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F4E79"/>
          <w:sz w:val="30"/>
          <w:szCs w:val="30"/>
        </w:rPr>
        <w:t xml:space="preserve">LAB 01: BACK-END DEVELOPMENT FUNDAMENTALS &amp; NODE.JS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tcPr>
          <w:p>
            <w:pPr>
              <w:spacing w:after="0"/>
              <w:jc w:val="left"/>
            </w:pPr>
            <w:r>
              <w:rPr>
                <w:b/>
                <w:bCs/>
              </w:rPr>
              <w:t xml:space="preserve">Course</w:t>
            </w:r>
          </w:p>
        </w:tc>
        <w:tc>
          <w:tcPr>
            <w:tcW w:type="dxa" w:w="7160"/>
            <w:tcMar>
              <w:top w:type="dxa" w:w="60"/>
              <w:left w:type="dxa" w:w="100"/>
              <w:bottom w:type="dxa" w:w="60"/>
              <w:right w:type="dxa" w:w="100"/>
            </w:tcMar>
          </w:tcPr>
          <w:p>
            <w:pPr>
              <w:spacing w:after="0"/>
              <w:jc w:val="left"/>
            </w:pPr>
            <w:r>
              <w:rPr>
                <w:b w:val="false"/>
                <w:bCs w:val="false"/>
              </w:rPr>
              <w:t xml:space="preserve">SDN302 - Server-side Development with NodeJS, Express and MongoDB</w:t>
            </w:r>
          </w:p>
        </w:tc>
      </w:tr>
      <w:tr>
        <w:tc>
          <w:tcPr>
            <w:tcW w:type="dxa" w:w="2200"/>
            <w:shd w:fill="F2F2F2" w:color="auto" w:val="clear"/>
            <w:tcMar>
              <w:top w:type="dxa" w:w="60"/>
              <w:left w:type="dxa" w:w="100"/>
              <w:bottom w:type="dxa" w:w="60"/>
              <w:right w:type="dxa" w:w="100"/>
            </w:tcMar>
          </w:tcPr>
          <w:p>
            <w:pPr>
              <w:spacing w:after="0"/>
              <w:jc w:val="left"/>
            </w:pPr>
            <w:r>
              <w:rPr>
                <w:b/>
                <w:bCs/>
              </w:rPr>
              <w:t xml:space="preserve">Lab</w:t>
            </w:r>
          </w:p>
        </w:tc>
        <w:tc>
          <w:tcPr>
            <w:tcW w:type="dxa" w:w="7160"/>
            <w:tcMar>
              <w:top w:type="dxa" w:w="60"/>
              <w:left w:type="dxa" w:w="100"/>
              <w:bottom w:type="dxa" w:w="60"/>
              <w:right w:type="dxa" w:w="100"/>
            </w:tcMar>
          </w:tcPr>
          <w:p>
            <w:pPr>
              <w:spacing w:after="0"/>
              <w:jc w:val="left"/>
            </w:pPr>
            <w:r>
              <w:rPr>
                <w:b w:val="false"/>
                <w:bCs w:val="false"/>
              </w:rPr>
              <w:t xml:space="preserve">Lab 01: Back-end Development Fundamentals &amp; Node.js Environment</w:t>
            </w:r>
          </w:p>
        </w:tc>
      </w:tr>
      <w:tr>
        <w:tc>
          <w:tcPr>
            <w:tcW w:type="dxa" w:w="2200"/>
            <w:shd w:fill="F2F2F2" w:color="auto" w:val="clear"/>
            <w:tcMar>
              <w:top w:type="dxa" w:w="60"/>
              <w:left w:type="dxa" w:w="100"/>
              <w:bottom w:type="dxa" w:w="60"/>
              <w:right w:type="dxa" w:w="100"/>
            </w:tcMar>
          </w:tcPr>
          <w:p>
            <w:pPr>
              <w:spacing w:after="0"/>
              <w:jc w:val="left"/>
            </w:pPr>
            <w:r>
              <w:rPr>
                <w:b/>
                <w:bCs/>
              </w:rPr>
              <w:t xml:space="preserve">Related slot / slides</w:t>
            </w:r>
          </w:p>
        </w:tc>
        <w:tc>
          <w:tcPr>
            <w:tcW w:type="dxa" w:w="7160"/>
            <w:tcMar>
              <w:top w:type="dxa" w:w="60"/>
              <w:left w:type="dxa" w:w="100"/>
              <w:bottom w:type="dxa" w:w="60"/>
              <w:right w:type="dxa" w:w="100"/>
            </w:tcMar>
          </w:tcPr>
          <w:p>
            <w:pPr>
              <w:spacing w:after="0"/>
              <w:jc w:val="left"/>
            </w:pPr>
            <w:r>
              <w:rPr>
                <w:b w:val="false"/>
                <w:bCs w:val="false"/>
              </w:rPr>
              <w:t xml:space="preserve">Slot 1 (1.1 - What is Back-End Development, 1.2 - NodeJS)</w:t>
            </w:r>
          </w:p>
        </w:tc>
      </w:tr>
      <w:tr>
        <w:tc>
          <w:tcPr>
            <w:tcW w:type="dxa" w:w="2200"/>
            <w:shd w:fill="F2F2F2" w:color="auto" w:val="clear"/>
            <w:tcMar>
              <w:top w:type="dxa" w:w="60"/>
              <w:left w:type="dxa" w:w="100"/>
              <w:bottom w:type="dxa" w:w="60"/>
              <w:right w:type="dxa" w:w="100"/>
            </w:tcMar>
          </w:tcPr>
          <w:p>
            <w:pPr>
              <w:spacing w:after="0"/>
              <w:jc w:val="left"/>
            </w:pPr>
            <w:r>
              <w:rPr>
                <w:b/>
                <w:bCs/>
              </w:rPr>
              <w:t xml:space="preserve">Suggested duration</w:t>
            </w:r>
          </w:p>
        </w:tc>
        <w:tc>
          <w:tcPr>
            <w:tcW w:type="dxa" w:w="7160"/>
            <w:tcMar>
              <w:top w:type="dxa" w:w="60"/>
              <w:left w:type="dxa" w:w="100"/>
              <w:bottom w:type="dxa" w:w="60"/>
              <w:right w:type="dxa" w:w="100"/>
            </w:tcMar>
          </w:tcPr>
          <w:p>
            <w:pPr>
              <w:spacing w:after="0"/>
              <w:jc w:val="left"/>
            </w:pPr>
            <w:r>
              <w:rPr>
                <w:b w:val="false"/>
                <w:bCs w:val="false"/>
              </w:rPr>
              <w:t xml:space="preserve">90 minutes</w:t>
            </w:r>
          </w:p>
        </w:tc>
      </w:tr>
      <w:tr>
        <w:tc>
          <w:tcPr>
            <w:tcW w:type="dxa" w:w="2200"/>
            <w:shd w:fill="F2F2F2" w:color="auto" w:val="clear"/>
            <w:tcMar>
              <w:top w:type="dxa" w:w="60"/>
              <w:left w:type="dxa" w:w="100"/>
              <w:bottom w:type="dxa" w:w="60"/>
              <w:right w:type="dxa" w:w="100"/>
            </w:tcMar>
          </w:tcPr>
          <w:p>
            <w:pPr>
              <w:spacing w:after="0"/>
              <w:jc w:val="left"/>
            </w:pPr>
            <w:r>
              <w:rPr>
                <w:b/>
                <w:bCs/>
              </w:rPr>
              <w:t xml:space="preserve">Number of requirements</w:t>
            </w:r>
          </w:p>
        </w:tc>
        <w:tc>
          <w:tcPr>
            <w:tcW w:type="dxa" w:w="7160"/>
            <w:tcMar>
              <w:top w:type="dxa" w:w="60"/>
              <w:left w:type="dxa" w:w="100"/>
              <w:bottom w:type="dxa" w:w="60"/>
              <w:right w:type="dxa" w:w="100"/>
            </w:tcMar>
          </w:tcPr>
          <w:p>
            <w:pPr>
              <w:spacing w:after="0"/>
              <w:jc w:val="left"/>
            </w:pPr>
            <w:r>
              <w:rPr>
                <w:b w:val="false"/>
                <w:bCs w:val="false"/>
              </w:rPr>
              <w:t xml:space="preserve">5</w:t>
            </w:r>
          </w:p>
        </w:tc>
      </w:tr>
    </w:tbl>
    <w:p>
      <w:r>
        <w:t xml:space="preserve"/>
      </w:r>
    </w:p>
    <w:p>
      <w:pPr>
        <w:pStyle w:val="Heading2"/>
      </w:pPr>
      <w:r>
        <w:t xml:space="preserve">1. Objectives</w:t>
      </w:r>
    </w:p>
    <w:p>
      <w:r>
        <w:t xml:space="preserve">After completing this lab, students are able to:</w:t>
      </w:r>
    </w:p>
    <w:p>
      <w:pPr>
        <w:pStyle w:val="ListParagraph"/>
        <w:numPr>
          <w:ilvl w:val="0"/>
          <w:numId w:val="2"/>
        </w:numPr>
        <w:spacing w:after="60"/>
      </w:pPr>
      <w:r>
        <w:t xml:space="preserve">Distinguish Front-End, Back-End and Full-Stack development and the tools of each role.</w:t>
      </w:r>
    </w:p>
    <w:p>
      <w:pPr>
        <w:pStyle w:val="ListParagraph"/>
        <w:numPr>
          <w:ilvl w:val="0"/>
          <w:numId w:val="2"/>
        </w:numPr>
        <w:spacing w:after="60"/>
      </w:pPr>
      <w:r>
        <w:t xml:space="preserve">Install and verify the Node.js runtime, npm and the working environment.</w:t>
      </w:r>
    </w:p>
    <w:p>
      <w:pPr>
        <w:pStyle w:val="ListParagraph"/>
        <w:numPr>
          <w:ilvl w:val="0"/>
          <w:numId w:val="2"/>
        </w:numPr>
        <w:spacing w:after="60"/>
      </w:pPr>
      <w:r>
        <w:t xml:space="preserve">Explain the key features of Node.js: single-threaded, event-driven, asynchronous, non-blocking I/O.</w:t>
      </w:r>
    </w:p>
    <w:p>
      <w:pPr>
        <w:pStyle w:val="ListParagraph"/>
        <w:numPr>
          <w:ilvl w:val="0"/>
          <w:numId w:val="2"/>
        </w:numPr>
        <w:spacing w:after="60"/>
      </w:pPr>
      <w:r>
        <w:t xml:space="preserve">Create a first Node.js application and work with built-in, custom and third-party modules.</w:t>
      </w:r>
    </w:p>
    <w:p>
      <w:pPr>
        <w:pStyle w:val="Heading2"/>
      </w:pPr>
      <w:r>
        <w:t xml:space="preserve">2. Prerequisites and tools</w:t>
      </w:r>
    </w:p>
    <w:p>
      <w:pPr>
        <w:pStyle w:val="ListParagraph"/>
        <w:numPr>
          <w:ilvl w:val="0"/>
          <w:numId w:val="3"/>
        </w:numPr>
        <w:spacing w:after="60"/>
      </w:pPr>
      <w:r>
        <w:t xml:space="preserve">Node.js LTS (v20 or newer), npm, Visual Studio Code, Git.</w:t>
      </w:r>
    </w:p>
    <w:p>
      <w:pPr>
        <w:pStyle w:val="ListParagraph"/>
        <w:numPr>
          <w:ilvl w:val="0"/>
          <w:numId w:val="3"/>
        </w:numPr>
        <w:spacing w:after="60"/>
      </w:pPr>
      <w:r>
        <w:t xml:space="preserve">Basic JavaScript (ES6): let/const, arrow functions, callbacks, promises, async/await.</w:t>
      </w:r>
    </w:p>
    <w:p>
      <w:pPr>
        <w:pStyle w:val="Heading2"/>
      </w:pPr>
      <w:r>
        <w:t xml:space="preserve">3. Case study</w:t>
      </w:r>
    </w:p>
    <w:p>
      <w:r>
        <w:rPr>
          <w:i/>
          <w:iCs/>
        </w:rPr>
        <w:t xml:space="preserve">All labs are built around one running case study: BookNest Online Bookstore. Each lab extends the project you built in the previous lab, so keep your source code in one Git repository with one folder per lab (lab01, lab02, ...).</w:t>
      </w:r>
    </w:p>
    <w:p>
      <w:pPr>
        <w:pStyle w:val="Heading2"/>
      </w:pPr>
      <w:r>
        <w:t xml:space="preserve">4. Requirements</w:t>
      </w:r>
    </w:p>
    <w:p>
      <w:pPr>
        <w:pStyle w:val="Heading3"/>
      </w:pPr>
      <w:r>
        <w:rPr>
          <w:b/>
          <w:bCs/>
        </w:rPr>
        <w:t xml:space="preserve">Requirement 1. Set up and verify the development environment (20%)</w:t>
      </w:r>
    </w:p>
    <w:p>
      <w:pPr>
        <w:pStyle w:val="ListParagraph"/>
        <w:numPr>
          <w:ilvl w:val="0"/>
          <w:numId w:val="2"/>
        </w:numPr>
        <w:spacing w:after="60"/>
      </w:pPr>
      <w:r>
        <w:t xml:space="preserve">Install Node.js LTS and confirm the installation with node -v and npm -v.</w:t>
      </w:r>
    </w:p>
    <w:p>
      <w:pPr>
        <w:pStyle w:val="ListParagraph"/>
        <w:numPr>
          <w:ilvl w:val="0"/>
          <w:numId w:val="2"/>
        </w:numPr>
        <w:spacing w:after="60"/>
      </w:pPr>
      <w:r>
        <w:t xml:space="preserve">Create a project folder named lab01-nodejs, initialise it with npm init -y and inspect package.json.</w:t>
      </w:r>
    </w:p>
    <w:p>
      <w:pPr>
        <w:pStyle w:val="ListParagraph"/>
        <w:numPr>
          <w:ilvl w:val="0"/>
          <w:numId w:val="2"/>
        </w:numPr>
        <w:spacing w:after="60"/>
      </w:pPr>
      <w:r>
        <w:t xml:space="preserve">Add a start script to package.json so that the application can be run with npm start.</w:t>
      </w:r>
    </w:p>
    <w:p>
      <w:pPr>
        <w:pStyle w:val="ListParagraph"/>
        <w:numPr>
          <w:ilvl w:val="0"/>
          <w:numId w:val="2"/>
        </w:numPr>
        <w:spacing w:after="60"/>
      </w:pPr>
      <w:r>
        <w:t xml:space="preserve">Install one global tool (nodemon) and one local dependency of your choice, then explain the difference between dependencies and devDependencies.</w:t>
      </w:r>
    </w:p>
    <w:p>
      <w:pPr>
        <w:spacing w:after="120" w:before="60"/>
        <w:ind w:left="576"/>
      </w:pPr>
      <w:r>
        <w:rPr>
          <w:b/>
          <w:bCs/>
          <w:i/>
          <w:iCs/>
        </w:rPr>
        <w:t xml:space="preserve">Expected output: </w:t>
      </w:r>
      <w:r>
        <w:rPr>
          <w:i/>
          <w:iCs/>
        </w:rPr>
        <w:t xml:space="preserve">A screenshot of the terminal showing the versions, plus the generated package.json file.</w:t>
      </w:r>
    </w:p>
    <w:p>
      <w:pPr>
        <w:pStyle w:val="Heading3"/>
      </w:pPr>
      <w:r>
        <w:rPr>
          <w:b/>
          <w:bCs/>
        </w:rPr>
        <w:t xml:space="preserve">Requirement 2. Write your first Node.js application (20%)</w:t>
      </w:r>
    </w:p>
    <w:p>
      <w:pPr>
        <w:pStyle w:val="ListParagraph"/>
        <w:numPr>
          <w:ilvl w:val="0"/>
          <w:numId w:val="2"/>
        </w:numPr>
        <w:spacing w:after="60"/>
      </w:pPr>
      <w:r>
        <w:t xml:space="preserve">Create app.js that prints a welcome message containing your full name, student code and the current date.</w:t>
      </w:r>
    </w:p>
    <w:p>
      <w:pPr>
        <w:pStyle w:val="ListParagraph"/>
        <w:numPr>
          <w:ilvl w:val="0"/>
          <w:numId w:val="2"/>
        </w:numPr>
        <w:spacing w:after="60"/>
      </w:pPr>
      <w:r>
        <w:t xml:space="preserve">Read two numbers from the command line using process.argv and print their sum, difference, product and quotient.</w:t>
      </w:r>
    </w:p>
    <w:p>
      <w:pPr>
        <w:pStyle w:val="ListParagraph"/>
        <w:numPr>
          <w:ilvl w:val="0"/>
          <w:numId w:val="2"/>
        </w:numPr>
        <w:spacing w:after="60"/>
      </w:pPr>
      <w:r>
        <w:t xml:space="preserve">Use the built-in os and path modules to print the platform, CPU count, free memory and the absolute path of the current file.</w:t>
      </w:r>
    </w:p>
    <w:p>
      <w:pPr>
        <w:spacing w:after="120" w:before="60"/>
        <w:ind w:left="576"/>
      </w:pPr>
      <w:r>
        <w:rPr>
          <w:b/>
          <w:bCs/>
          <w:i/>
          <w:iCs/>
        </w:rPr>
        <w:t xml:space="preserve">Expected output: </w:t>
      </w:r>
      <w:r>
        <w:rPr>
          <w:i/>
          <w:iCs/>
        </w:rPr>
        <w:t xml:space="preserve">Console output of node app.js 12 4 showing the computed results and system information.</w:t>
      </w:r>
    </w:p>
    <w:p>
      <w:pPr>
        <w:pStyle w:val="Heading3"/>
      </w:pPr>
      <w:r>
        <w:rPr>
          <w:b/>
          <w:bCs/>
        </w:rPr>
        <w:t xml:space="preserve">Requirement 3. Work with modules (CommonJS, custom and third-party) (25%)</w:t>
      </w:r>
    </w:p>
    <w:p>
      <w:pPr>
        <w:pStyle w:val="ListParagraph"/>
        <w:numPr>
          <w:ilvl w:val="0"/>
          <w:numId w:val="2"/>
        </w:numPr>
        <w:spacing w:after="60"/>
      </w:pPr>
      <w:r>
        <w:t xml:space="preserve">Create a custom module bookUtils.js exporting at least three functions (for example formatPrice, applyDiscount, isValidISBN).</w:t>
      </w:r>
    </w:p>
    <w:p>
      <w:pPr>
        <w:pStyle w:val="ListParagraph"/>
        <w:numPr>
          <w:ilvl w:val="0"/>
          <w:numId w:val="2"/>
        </w:numPr>
        <w:spacing w:after="60"/>
      </w:pPr>
      <w:r>
        <w:t xml:space="preserve">Import and use the module from app.js with require().</w:t>
      </w:r>
    </w:p>
    <w:p>
      <w:pPr>
        <w:pStyle w:val="ListParagraph"/>
        <w:numPr>
          <w:ilvl w:val="0"/>
          <w:numId w:val="2"/>
        </w:numPr>
        <w:spacing w:after="60"/>
      </w:pPr>
      <w:r>
        <w:t xml:space="preserve">Install a third-party package from npm (for example chalk, dayjs or uuid) and use it in your output.</w:t>
      </w:r>
    </w:p>
    <w:p>
      <w:pPr>
        <w:pStyle w:val="ListParagraph"/>
        <w:numPr>
          <w:ilvl w:val="0"/>
          <w:numId w:val="2"/>
        </w:numPr>
        <w:spacing w:after="60"/>
      </w:pPr>
      <w:r>
        <w:t xml:space="preserve">Rewrite the same module using ES Modules (import/export) and describe the configuration change required in package.json.</w:t>
      </w:r>
    </w:p>
    <w:p>
      <w:pPr>
        <w:spacing w:after="120" w:before="60"/>
        <w:ind w:left="576"/>
      </w:pPr>
      <w:r>
        <w:rPr>
          <w:b/>
          <w:bCs/>
          <w:i/>
          <w:iCs/>
        </w:rPr>
        <w:t xml:space="preserve">Expected output: </w:t>
      </w:r>
      <w:r>
        <w:rPr>
          <w:i/>
          <w:iCs/>
        </w:rPr>
        <w:t xml:space="preserve">Two working versions of the program (CommonJS and ESM) and a short note comparing the two module systems.</w:t>
      </w:r>
    </w:p>
    <w:p>
      <w:pPr>
        <w:pStyle w:val="Heading3"/>
      </w:pPr>
      <w:r>
        <w:rPr>
          <w:b/>
          <w:bCs/>
        </w:rPr>
        <w:t xml:space="preserve">Requirement 4. Demonstrate the event loop and non-blocking behaviour (25%)</w:t>
      </w:r>
    </w:p>
    <w:p>
      <w:pPr>
        <w:pStyle w:val="ListParagraph"/>
        <w:numPr>
          <w:ilvl w:val="0"/>
          <w:numId w:val="2"/>
        </w:numPr>
        <w:spacing w:after="60"/>
      </w:pPr>
      <w:r>
        <w:t xml:space="preserve">Write eventloop.js that calls console.log, setTimeout(fn, 0), setImmediate, process.nextTick and a resolved Promise in the same script.</w:t>
      </w:r>
    </w:p>
    <w:p>
      <w:pPr>
        <w:pStyle w:val="ListParagraph"/>
        <w:numPr>
          <w:ilvl w:val="0"/>
          <w:numId w:val="2"/>
        </w:numPr>
        <w:spacing w:after="60"/>
      </w:pPr>
      <w:r>
        <w:t xml:space="preserve">Predict the execution order before running the file, then run it and explain any difference.</w:t>
      </w:r>
    </w:p>
    <w:p>
      <w:pPr>
        <w:pStyle w:val="ListParagraph"/>
        <w:numPr>
          <w:ilvl w:val="0"/>
          <w:numId w:val="2"/>
        </w:numPr>
        <w:spacing w:after="60"/>
      </w:pPr>
      <w:r>
        <w:t xml:space="preserve">Write a blocking function (a loop of at least 3 billion iterations) and show that it delays the timer callbacks; then replace it with an asynchronous version and compare the elapsed time.</w:t>
      </w:r>
    </w:p>
    <w:p>
      <w:pPr>
        <w:spacing w:after="120" w:before="60"/>
        <w:ind w:left="576"/>
      </w:pPr>
      <w:r>
        <w:rPr>
          <w:b/>
          <w:bCs/>
          <w:i/>
          <w:iCs/>
        </w:rPr>
        <w:t xml:space="preserve">Expected output: </w:t>
      </w:r>
      <w:r>
        <w:rPr>
          <w:i/>
          <w:iCs/>
        </w:rPr>
        <w:t xml:space="preserve">The output of both versions with a written explanation of the phases of the event loop.</w:t>
      </w:r>
    </w:p>
    <w:p>
      <w:pPr>
        <w:pStyle w:val="Heading3"/>
      </w:pPr>
      <w:r>
        <w:rPr>
          <w:b/>
          <w:bCs/>
        </w:rPr>
        <w:t xml:space="preserve">Requirement 5. Short written report (10%)</w:t>
      </w:r>
    </w:p>
    <w:p>
      <w:pPr>
        <w:pStyle w:val="ListParagraph"/>
        <w:numPr>
          <w:ilvl w:val="0"/>
          <w:numId w:val="2"/>
        </w:numPr>
        <w:spacing w:after="60"/>
      </w:pPr>
      <w:r>
        <w:t xml:space="preserve">Build a comparison table of Front-End, Back-End and Full-Stack: responsibilities, languages, frameworks, typical tools.</w:t>
      </w:r>
    </w:p>
    <w:p>
      <w:pPr>
        <w:pStyle w:val="ListParagraph"/>
        <w:numPr>
          <w:ilvl w:val="0"/>
          <w:numId w:val="2"/>
        </w:numPr>
        <w:spacing w:after="60"/>
      </w:pPr>
      <w:r>
        <w:t xml:space="preserve">List five essential skills of a back-end developer and explain briefly why each one matters.</w:t>
      </w:r>
    </w:p>
    <w:p>
      <w:pPr>
        <w:pStyle w:val="ListParagraph"/>
        <w:numPr>
          <w:ilvl w:val="0"/>
          <w:numId w:val="2"/>
        </w:numPr>
        <w:spacing w:after="60"/>
      </w:pPr>
      <w:r>
        <w:t xml:space="preserve">Explain in a few sentences what web hosting and CI/CD are, and name one popular service for each.</w:t>
      </w:r>
    </w:p>
    <w:p>
      <w:pPr>
        <w:spacing w:after="120" w:before="60"/>
        <w:ind w:left="576"/>
      </w:pPr>
      <w:r>
        <w:rPr>
          <w:b/>
          <w:bCs/>
          <w:i/>
          <w:iCs/>
        </w:rPr>
        <w:t xml:space="preserve">Expected output: </w:t>
      </w:r>
      <w:r>
        <w:rPr>
          <w:i/>
          <w:iCs/>
        </w:rPr>
        <w:t xml:space="preserve">A one-page report (report.md or report.docx) inside the lab folder.</w:t>
      </w:r>
    </w:p>
    <w:p>
      <w:pPr>
        <w:pStyle w:val="Heading2"/>
      </w:pPr>
      <w:r>
        <w:t xml:space="preserve">5. Deliverables and submission</w:t>
      </w:r>
    </w:p>
    <w:p>
      <w:pPr>
        <w:pStyle w:val="ListParagraph"/>
        <w:numPr>
          <w:ilvl w:val="0"/>
          <w:numId w:val="3"/>
        </w:numPr>
        <w:spacing w:after="60"/>
      </w:pPr>
      <w:r>
        <w:t xml:space="preserve">Source code of the lab in the folder lab01, excluding node_modules.</w:t>
      </w:r>
    </w:p>
    <w:p>
      <w:pPr>
        <w:pStyle w:val="ListParagraph"/>
        <w:numPr>
          <w:ilvl w:val="0"/>
          <w:numId w:val="3"/>
        </w:numPr>
        <w:spacing w:after="60"/>
      </w:pPr>
      <w:r>
        <w:t xml:space="preserve">A report file (PDF or DOCX) containing the answers to the written questions and the screenshots requested in each requirement.</w:t>
      </w:r>
    </w:p>
    <w:p>
      <w:pPr>
        <w:pStyle w:val="ListParagraph"/>
        <w:numPr>
          <w:ilvl w:val="0"/>
          <w:numId w:val="3"/>
        </w:numPr>
        <w:spacing w:after="60"/>
      </w:pPr>
      <w:r>
        <w:t xml:space="preserve">The Postman collection or the query file, when the requirements ask for one.</w:t>
      </w:r>
    </w:p>
    <w:p>
      <w:pPr>
        <w:pStyle w:val="ListParagraph"/>
        <w:numPr>
          <w:ilvl w:val="0"/>
          <w:numId w:val="3"/>
        </w:numPr>
        <w:spacing w:after="60"/>
      </w:pPr>
      <w:r>
        <w:t xml:space="preserve">Compress everything as &lt;StudentCode&gt;_&lt;FullName&gt;_Lab01.zip and submit it to the LMS before the deadline announced by the lecturer.</w:t>
      </w:r>
    </w:p>
    <w:p>
      <w:pPr>
        <w:pStyle w:val="Heading2"/>
      </w:pPr>
      <w:r>
        <w:t xml:space="preserve">6.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rPr>
          <w:tblHeader/>
        </w:trPr>
        <w:tc>
          <w:tcPr>
            <w:tcW w:type="dxa" w:w="1100"/>
            <w:shd w:fill="1F4E79" w:color="auto" w:val="clear"/>
            <w:tcMar>
              <w:top w:type="dxa" w:w="60"/>
              <w:left w:type="dxa" w:w="100"/>
              <w:bottom w:type="dxa" w:w="60"/>
              <w:right w:type="dxa" w:w="100"/>
            </w:tcMar>
          </w:tcPr>
          <w:p>
            <w:pPr>
              <w:spacing w:after="0"/>
              <w:jc w:val="center"/>
            </w:pPr>
            <w:r>
              <w:rPr>
                <w:b/>
                <w:bCs/>
                <w:color w:val="FFFFFF"/>
              </w:rPr>
              <w:t xml:space="preserve">No.</w:t>
            </w:r>
          </w:p>
        </w:tc>
        <w:tc>
          <w:tcPr>
            <w:tcW w:type="dxa" w:w="6860"/>
            <w:shd w:fill="1F4E79" w:color="auto" w:val="clear"/>
            <w:tcMar>
              <w:top w:type="dxa" w:w="60"/>
              <w:left w:type="dxa" w:w="100"/>
              <w:bottom w:type="dxa" w:w="60"/>
              <w:right w:type="dxa" w:w="100"/>
            </w:tcMar>
          </w:tcPr>
          <w:p>
            <w:pPr>
              <w:spacing w:after="0"/>
              <w:jc w:val="left"/>
            </w:pPr>
            <w:r>
              <w:rPr>
                <w:b/>
                <w:bCs/>
                <w:color w:val="FFFFFF"/>
              </w:rPr>
              <w:t xml:space="preserve">Requirement</w:t>
            </w:r>
          </w:p>
        </w:tc>
        <w:tc>
          <w:tcPr>
            <w:tcW w:type="dxa" w:w="1400"/>
            <w:shd w:fill="1F4E79" w:color="auto" w:val="clear"/>
            <w:tcMar>
              <w:top w:type="dxa" w:w="60"/>
              <w:left w:type="dxa" w:w="100"/>
              <w:bottom w:type="dxa" w:w="60"/>
              <w:right w:type="dxa" w:w="100"/>
            </w:tcMar>
          </w:tcPr>
          <w:p>
            <w:pPr>
              <w:spacing w:after="0"/>
              <w:jc w:val="center"/>
            </w:pPr>
            <w:r>
              <w:rPr>
                <w:b/>
                <w:bCs/>
                <w:color w:val="FFFFFF"/>
              </w:rPr>
              <w:t xml:space="preserve">Weight</w:t>
            </w:r>
          </w:p>
        </w:tc>
      </w:tr>
      <w:tr>
        <w:tc>
          <w:tcPr>
            <w:tcW w:type="dxa" w:w="1100"/>
            <w:tcMar>
              <w:top w:type="dxa" w:w="60"/>
              <w:left w:type="dxa" w:w="100"/>
              <w:bottom w:type="dxa" w:w="60"/>
              <w:right w:type="dxa" w:w="100"/>
            </w:tcMar>
          </w:tcPr>
          <w:p>
            <w:pPr>
              <w:spacing w:after="0"/>
              <w:jc w:val="center"/>
            </w:pPr>
            <w:r>
              <w:rPr>
                <w:b w:val="false"/>
                <w:bCs w:val="false"/>
              </w:rPr>
              <w:t xml:space="preserve">1</w:t>
            </w:r>
          </w:p>
        </w:tc>
        <w:tc>
          <w:tcPr>
            <w:tcW w:type="dxa" w:w="6860"/>
            <w:tcMar>
              <w:top w:type="dxa" w:w="60"/>
              <w:left w:type="dxa" w:w="100"/>
              <w:bottom w:type="dxa" w:w="60"/>
              <w:right w:type="dxa" w:w="100"/>
            </w:tcMar>
          </w:tcPr>
          <w:p>
            <w:pPr>
              <w:spacing w:after="0"/>
              <w:jc w:val="left"/>
            </w:pPr>
            <w:r>
              <w:rPr>
                <w:b w:val="false"/>
                <w:bCs w:val="false"/>
              </w:rPr>
              <w:t xml:space="preserve">Set up and verify the development environment</w:t>
            </w:r>
          </w:p>
        </w:tc>
        <w:tc>
          <w:tcPr>
            <w:tcW w:type="dxa" w:w="1400"/>
            <w:tcMar>
              <w:top w:type="dxa" w:w="60"/>
              <w:left w:type="dxa" w:w="100"/>
              <w:bottom w:type="dxa" w:w="60"/>
              <w:right w:type="dxa" w:w="100"/>
            </w:tcMar>
          </w:tcPr>
          <w:p>
            <w:pPr>
              <w:spacing w:after="0"/>
              <w:jc w:val="center"/>
            </w:pPr>
            <w:r>
              <w:rPr>
                <w:b w:val="false"/>
                <w:bCs w:val="false"/>
              </w:rPr>
              <w:t xml:space="preserve">20%</w:t>
            </w:r>
          </w:p>
        </w:tc>
      </w:tr>
      <w:tr>
        <w:tc>
          <w:tcPr>
            <w:tcW w:type="dxa" w:w="1100"/>
            <w:tcMar>
              <w:top w:type="dxa" w:w="60"/>
              <w:left w:type="dxa" w:w="100"/>
              <w:bottom w:type="dxa" w:w="60"/>
              <w:right w:type="dxa" w:w="100"/>
            </w:tcMar>
          </w:tcPr>
          <w:p>
            <w:pPr>
              <w:spacing w:after="0"/>
              <w:jc w:val="center"/>
            </w:pPr>
            <w:r>
              <w:rPr>
                <w:b w:val="false"/>
                <w:bCs w:val="false"/>
              </w:rPr>
              <w:t xml:space="preserve">2</w:t>
            </w:r>
          </w:p>
        </w:tc>
        <w:tc>
          <w:tcPr>
            <w:tcW w:type="dxa" w:w="6860"/>
            <w:tcMar>
              <w:top w:type="dxa" w:w="60"/>
              <w:left w:type="dxa" w:w="100"/>
              <w:bottom w:type="dxa" w:w="60"/>
              <w:right w:type="dxa" w:w="100"/>
            </w:tcMar>
          </w:tcPr>
          <w:p>
            <w:pPr>
              <w:spacing w:after="0"/>
              <w:jc w:val="left"/>
            </w:pPr>
            <w:r>
              <w:rPr>
                <w:b w:val="false"/>
                <w:bCs w:val="false"/>
              </w:rPr>
              <w:t xml:space="preserve">Write your first Node.js application</w:t>
            </w:r>
          </w:p>
        </w:tc>
        <w:tc>
          <w:tcPr>
            <w:tcW w:type="dxa" w:w="1400"/>
            <w:tcMar>
              <w:top w:type="dxa" w:w="60"/>
              <w:left w:type="dxa" w:w="100"/>
              <w:bottom w:type="dxa" w:w="60"/>
              <w:right w:type="dxa" w:w="100"/>
            </w:tcMar>
          </w:tcPr>
          <w:p>
            <w:pPr>
              <w:spacing w:after="0"/>
              <w:jc w:val="center"/>
            </w:pPr>
            <w:r>
              <w:rPr>
                <w:b w:val="false"/>
                <w:bCs w:val="false"/>
              </w:rPr>
              <w:t xml:space="preserve">20%</w:t>
            </w:r>
          </w:p>
        </w:tc>
      </w:tr>
      <w:tr>
        <w:tc>
          <w:tcPr>
            <w:tcW w:type="dxa" w:w="1100"/>
            <w:tcMar>
              <w:top w:type="dxa" w:w="60"/>
              <w:left w:type="dxa" w:w="100"/>
              <w:bottom w:type="dxa" w:w="60"/>
              <w:right w:type="dxa" w:w="100"/>
            </w:tcMar>
          </w:tcPr>
          <w:p>
            <w:pPr>
              <w:spacing w:after="0"/>
              <w:jc w:val="center"/>
            </w:pPr>
            <w:r>
              <w:rPr>
                <w:b w:val="false"/>
                <w:bCs w:val="false"/>
              </w:rPr>
              <w:t xml:space="preserve">3</w:t>
            </w:r>
          </w:p>
        </w:tc>
        <w:tc>
          <w:tcPr>
            <w:tcW w:type="dxa" w:w="6860"/>
            <w:tcMar>
              <w:top w:type="dxa" w:w="60"/>
              <w:left w:type="dxa" w:w="100"/>
              <w:bottom w:type="dxa" w:w="60"/>
              <w:right w:type="dxa" w:w="100"/>
            </w:tcMar>
          </w:tcPr>
          <w:p>
            <w:pPr>
              <w:spacing w:after="0"/>
              <w:jc w:val="left"/>
            </w:pPr>
            <w:r>
              <w:rPr>
                <w:b w:val="false"/>
                <w:bCs w:val="false"/>
              </w:rPr>
              <w:t xml:space="preserve">Work with modules (CommonJS, custom and third-party)</w:t>
            </w:r>
          </w:p>
        </w:tc>
        <w:tc>
          <w:tcPr>
            <w:tcW w:type="dxa" w:w="1400"/>
            <w:tcMar>
              <w:top w:type="dxa" w:w="60"/>
              <w:left w:type="dxa" w:w="100"/>
              <w:bottom w:type="dxa" w:w="60"/>
              <w:right w:type="dxa" w:w="100"/>
            </w:tcMar>
          </w:tcPr>
          <w:p>
            <w:pPr>
              <w:spacing w:after="0"/>
              <w:jc w:val="center"/>
            </w:pPr>
            <w:r>
              <w:rPr>
                <w:b w:val="false"/>
                <w:bCs w:val="false"/>
              </w:rPr>
              <w:t xml:space="preserve">25%</w:t>
            </w:r>
          </w:p>
        </w:tc>
      </w:tr>
      <w:tr>
        <w:tc>
          <w:tcPr>
            <w:tcW w:type="dxa" w:w="1100"/>
            <w:tcMar>
              <w:top w:type="dxa" w:w="60"/>
              <w:left w:type="dxa" w:w="100"/>
              <w:bottom w:type="dxa" w:w="60"/>
              <w:right w:type="dxa" w:w="100"/>
            </w:tcMar>
          </w:tcPr>
          <w:p>
            <w:pPr>
              <w:spacing w:after="0"/>
              <w:jc w:val="center"/>
            </w:pPr>
            <w:r>
              <w:rPr>
                <w:b w:val="false"/>
                <w:bCs w:val="false"/>
              </w:rPr>
              <w:t xml:space="preserve">4</w:t>
            </w:r>
          </w:p>
        </w:tc>
        <w:tc>
          <w:tcPr>
            <w:tcW w:type="dxa" w:w="6860"/>
            <w:tcMar>
              <w:top w:type="dxa" w:w="60"/>
              <w:left w:type="dxa" w:w="100"/>
              <w:bottom w:type="dxa" w:w="60"/>
              <w:right w:type="dxa" w:w="100"/>
            </w:tcMar>
          </w:tcPr>
          <w:p>
            <w:pPr>
              <w:spacing w:after="0"/>
              <w:jc w:val="left"/>
            </w:pPr>
            <w:r>
              <w:rPr>
                <w:b w:val="false"/>
                <w:bCs w:val="false"/>
              </w:rPr>
              <w:t xml:space="preserve">Demonstrate the event loop and non-blocking behaviour</w:t>
            </w:r>
          </w:p>
        </w:tc>
        <w:tc>
          <w:tcPr>
            <w:tcW w:type="dxa" w:w="1400"/>
            <w:tcMar>
              <w:top w:type="dxa" w:w="60"/>
              <w:left w:type="dxa" w:w="100"/>
              <w:bottom w:type="dxa" w:w="60"/>
              <w:right w:type="dxa" w:w="100"/>
            </w:tcMar>
          </w:tcPr>
          <w:p>
            <w:pPr>
              <w:spacing w:after="0"/>
              <w:jc w:val="center"/>
            </w:pPr>
            <w:r>
              <w:rPr>
                <w:b w:val="false"/>
                <w:bCs w:val="false"/>
              </w:rPr>
              <w:t xml:space="preserve">25%</w:t>
            </w:r>
          </w:p>
        </w:tc>
      </w:tr>
      <w:tr>
        <w:tc>
          <w:tcPr>
            <w:tcW w:type="dxa" w:w="1100"/>
            <w:tcMar>
              <w:top w:type="dxa" w:w="60"/>
              <w:left w:type="dxa" w:w="100"/>
              <w:bottom w:type="dxa" w:w="60"/>
              <w:right w:type="dxa" w:w="100"/>
            </w:tcMar>
          </w:tcPr>
          <w:p>
            <w:pPr>
              <w:spacing w:after="0"/>
              <w:jc w:val="center"/>
            </w:pPr>
            <w:r>
              <w:rPr>
                <w:b w:val="false"/>
                <w:bCs w:val="false"/>
              </w:rPr>
              <w:t xml:space="preserve">5</w:t>
            </w:r>
          </w:p>
        </w:tc>
        <w:tc>
          <w:tcPr>
            <w:tcW w:type="dxa" w:w="6860"/>
            <w:tcMar>
              <w:top w:type="dxa" w:w="60"/>
              <w:left w:type="dxa" w:w="100"/>
              <w:bottom w:type="dxa" w:w="60"/>
              <w:right w:type="dxa" w:w="100"/>
            </w:tcMar>
          </w:tcPr>
          <w:p>
            <w:pPr>
              <w:spacing w:after="0"/>
              <w:jc w:val="left"/>
            </w:pPr>
            <w:r>
              <w:rPr>
                <w:b w:val="false"/>
                <w:bCs w:val="false"/>
              </w:rPr>
              <w:t xml:space="preserve">Short written report</w:t>
            </w:r>
          </w:p>
        </w:tc>
        <w:tc>
          <w:tcPr>
            <w:tcW w:type="dxa" w:w="1400"/>
            <w:tcMar>
              <w:top w:type="dxa" w:w="60"/>
              <w:left w:type="dxa" w:w="100"/>
              <w:bottom w:type="dxa" w:w="60"/>
              <w:right w:type="dxa" w:w="100"/>
            </w:tcMar>
          </w:tcPr>
          <w:p>
            <w:pPr>
              <w:spacing w:after="0"/>
              <w:jc w:val="center"/>
            </w:pPr>
            <w:r>
              <w:rPr>
                <w:b w:val="false"/>
                <w:bCs w:val="false"/>
              </w:rPr>
              <w:t xml:space="preserve">10%</w:t>
            </w:r>
          </w:p>
        </w:tc>
      </w:tr>
      <w:tr>
        <w:tc>
          <w:tcPr>
            <w:tcW w:type="dxa" w:w="1100"/>
            <w:shd w:fill="F2F2F2" w:color="auto" w:val="clear"/>
            <w:tcMar>
              <w:top w:type="dxa" w:w="60"/>
              <w:left w:type="dxa" w:w="100"/>
              <w:bottom w:type="dxa" w:w="60"/>
              <w:right w:type="dxa" w:w="100"/>
            </w:tcMar>
          </w:tcPr>
          <w:p>
            <w:pPr>
              <w:spacing w:after="0"/>
              <w:jc w:val="left"/>
            </w:pPr>
            <w:r>
              <w:rPr>
                <w:b w:val="false"/>
                <w:bCs w:val="false"/>
              </w:rPr>
              <w:t xml:space="preserve"/>
            </w:r>
          </w:p>
        </w:tc>
        <w:tc>
          <w:tcPr>
            <w:tcW w:type="dxa" w:w="6860"/>
            <w:shd w:fill="F2F2F2" w:color="auto" w:val="clear"/>
            <w:tcMar>
              <w:top w:type="dxa" w:w="60"/>
              <w:left w:type="dxa" w:w="100"/>
              <w:bottom w:type="dxa" w:w="60"/>
              <w:right w:type="dxa" w:w="100"/>
            </w:tcMar>
          </w:tcPr>
          <w:p>
            <w:pPr>
              <w:spacing w:after="0"/>
              <w:jc w:val="left"/>
            </w:pPr>
            <w:r>
              <w:rPr>
                <w:b/>
                <w:bCs/>
              </w:rPr>
              <w:t xml:space="preserve">Total</w:t>
            </w:r>
          </w:p>
        </w:tc>
        <w:tc>
          <w:tcPr>
            <w:tcW w:type="dxa" w:w="1400"/>
            <w:shd w:fill="F2F2F2" w:color="auto" w:val="clear"/>
            <w:tcMar>
              <w:top w:type="dxa" w:w="60"/>
              <w:left w:type="dxa" w:w="100"/>
              <w:bottom w:type="dxa" w:w="60"/>
              <w:right w:type="dxa" w:w="100"/>
            </w:tcMar>
          </w:tcPr>
          <w:p>
            <w:pPr>
              <w:spacing w:after="0"/>
              <w:jc w:val="center"/>
            </w:pPr>
            <w:r>
              <w:rPr>
                <w:b/>
                <w:bCs/>
              </w:rPr>
              <w:t xml:space="preserve">100%</w:t>
            </w:r>
          </w:p>
        </w:tc>
      </w:tr>
    </w:tbl>
    <w:p>
      <w:r>
        <w:t xml:space="preserve"/>
      </w:r>
    </w:p>
    <w:p>
      <w:r>
        <w:rPr>
          <w:i/>
          <w:iCs/>
          <w:sz w:val="22"/>
          <w:szCs w:val="22"/>
        </w:rPr>
        <w:t xml:space="preserve">Note: a requirement is only graded when the application runs without errors and the student can explain the code during the demo. Copied work is graded zero for all parties involved.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SDN302 - Server-side Development with NodeJS, Express and MongoDB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abstractNum w:abstractNumId="3"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2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00" w:before="18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2026-09-06T02:45:35.575Z</dcterms:created>
  <dcterms:modified xsi:type="dcterms:W3CDTF">2026-09-06T02:45:35.588Z</dcterms:modified>
</cp:coreProperties>
</file>

<file path=docProps/custom.xml><?xml version="1.0" encoding="utf-8"?>
<Properties xmlns="http://schemas.openxmlformats.org/officeDocument/2006/custom-properties" xmlns:vt="http://schemas.openxmlformats.org/officeDocument/2006/docPropsVTypes"/>
</file>