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AI AGENT HUB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70A12"/>
          <w:sz w:val="36"/>
          <w:szCs w:val="36"/>
        </w:rPr>
        <w:t xml:space="preserve">BLUEPRINT DE INFRAESTRUCTURA</w:t>
      </w:r>
    </w:p>
    <w:p>
      <w:pPr>
        <w:pBdr>
          <w:bottom w:val="single" w:color="2563EB" w:sz="6" w:space="1"/>
        </w:pBd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Migración Base44 → Next.js + Postgres + n8n (Self-Hosted)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Versión 1.0  |  16 de Febrero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Hosting: Hostinger VPS (KVM 4)  |  Pagos: Stripe + MercadoPago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CONFIDENCIAL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Solo para uso interno del equipo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Este documento define la arquitectura completa para migrar AI Agent Hub desde Base44 (no-code) a una infraestructura propia en Hostinger VPS. El objetivo es tener un marketplace de agentes IA vendible, escalable y 100% bajo tu control.</w:t>
      </w:r>
    </w:p>
    <w:p>
      <w:pPr>
        <w:spacing w:after="200"/>
      </w:pPr>
    </w:p>
    <w:p>
      <w:pPr>
        <w:pStyle w:val="Heading2"/>
      </w:pPr>
      <w:r>
        <w:t xml:space="preserve">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Next.js 14 (App Router) + React 18 + Tailwind CSS + shadcn/ui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Backend/API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Next.js API Routes + Prisma ORM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PostgreSQL 16 (Docker en VPS)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Cache/Sessions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Redis 7 (Docker en VPS)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n8n self-hosted (Docker) — 13 workflows 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 propio (bcrypt + sessions en DB + Redis)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Pagos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Stripe + MercadoPago (webhooks verificados)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Caddy 2 (SSL automático Let's Encrypt)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Postmark (transaccional) + Resend (alternativa)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LLM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API (gpt-4o-mini default, gpt-4o premium)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Sentry (errors) + UptimeRobot + GA4 + PostHog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VPS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Hostinger KVM 4 (4 vCPU / 16 GB RAM / Ubuntu 24.04)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Arquitectura del Sistema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La arquitectura sigue el principio de oro: ningún flujo crítico depende solo del frontend. Todo pasa por API Route → Webhook n8n → DB → Respuesta. El VPS corre 5 servicios Docker orquestados con docker-compose.</w:t>
      </w:r>
    </w:p>
    <w:p>
      <w:pPr>
        <w:spacing w:after="200"/>
      </w:pPr>
    </w:p>
    <w:p>
      <w:pPr>
        <w:pStyle w:val="Heading3"/>
      </w:pPr>
      <w:r>
        <w:t xml:space="preserve">Diagrama de servicios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Internet → Caddy (SSL/proxy) → Next.js App (:3000) → PostgreSQL (:5432, solo red interna)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                                    ↕                              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                              n8n (:5678) ←→ Redis (:6379, solo red interna)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                                    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                     Stripe / MercadoPago / Calendly / OpenAI / Postmark</w:t>
      </w:r>
    </w:p>
    <w:p>
      <w:pPr>
        <w:spacing w:after="200"/>
      </w:pPr>
    </w:p>
    <w:p>
      <w:pPr>
        <w:pStyle w:val="Heading3"/>
      </w:pPr>
      <w:r>
        <w:t xml:space="preserve">Redes Docker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Red 'web': Caddy, App, n8n (acceso a internet).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Red 'internal': Postgres, Redis (sin acceso a internet, solo comunicación interna).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Postgres y Redis NO están expuestos a internet. Solo se accede vía la red Docker interna.</w:t>
      </w:r>
    </w:p>
    <w:p>
      <w:pPr>
        <w:spacing w:after="200"/>
      </w:pPr>
    </w:p>
    <w:p>
      <w:pPr>
        <w:pStyle w:val="Heading1"/>
      </w:pPr>
      <w:r>
        <w:t xml:space="preserve">3. Base de Datos (PostgreSQL)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El schema incluye 15 tablas que reemplazan completamente las 4 entidades de Base44 (Agent, DemoSession, Reservation, UserAgent) y agregan todo lo necesario para operación real.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tenants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Multi-tenant: cada empresa/cliente es un tenant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→ users, subs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Autenticación, roles (superadmin/admin/member)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→ tenant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sessions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Sesiones JWT con refresh tokens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→ user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plans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Planes de suscripción (Starter/Pro/Enterprise)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→ subscriptions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Suscripciones activas con Stripe/MP IDs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→ tenant, plan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agents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Catálogo de agentes del marketplace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→ demos, reserv.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demo_sessions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Sesiones de demo (3 msgs max, conversación)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→ agent, user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Leads/reservas con pipeline completo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→ agent, user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user_agents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Agentes contratados por tenant (con métricas)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→ tenant, agent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usage_actions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Metering: cada acción cobrable se registra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→ tenant, agent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Registro de pagos (Stripe + MercadoPago)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→ tenant, sub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integration_configs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Credenciales OAuth encriptadas por tenant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→ tenant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webhook_logs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Auditoría de todos los webhooks recibidos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audit_log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 de acciones (quién hizo qué y cuándo)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→ tenant, user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Archivo SQL completo: /infra/database/schema.sql — incluye indexes, triggers de updated_at, y seed de planes default.</w:t>
      </w:r>
    </w:p>
    <w:p>
      <w:pPr>
        <w:spacing w:after="200"/>
      </w:pPr>
    </w:p>
    <w:p>
      <w:pPr>
        <w:pStyle w:val="Heading1"/>
      </w:pPr>
      <w:r>
        <w:t xml:space="preserve">4. Plan de Migración Base44 → Next.js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La migración reemplaza el SDK de Base44 (@base44/sdk) por llamadas directas a la API propia. El frontend (React + Tailwind + shadcn/ui + Framer Motion) se porta casi directo.</w:t>
      </w:r>
    </w:p>
    <w:p>
      <w:pPr>
        <w:spacing w:after="200"/>
      </w:pPr>
    </w:p>
    <w:p>
      <w:pPr>
        <w:pStyle w:val="Heading2"/>
      </w:pPr>
      <w:r>
        <w:t xml:space="preserve">Qué se reemplaza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Base44 (actual)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(nuevo)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base44.auth.me()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/api/auth/me + JWT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Session en Redis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base44.auth.login()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bcrypt + JWT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base44.entities.Query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Prisma ORM queries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Type-safe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InvokeLLM()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SDK directo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Control de costos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SendEmail()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Postmark API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Templates propios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RLS (row-level)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Middleware + tenant_id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Prisma middleware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createPageUrl()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Next.js Link + router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 Router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Vite + base44 plugin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Next.js build system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output: standalone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Páginas a migrar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Home → app/(public)/page.tsx — Landing con Hero, HowItWorks, FeaturedAgents, Benefits, CTA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Catalog → app/(public)/catalogo/page.tsx — Grid de agentes con filtros y precios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AgentDetail → app/(public)/agente/[slug]/page.tsx — Ficha completa + demo + reserva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AgentDemo → app/(public)/agente/[slug]/demo/page.tsx — Chat de demo (3 msgs)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Dashboard → app/(auth)/dashboard/page.tsx — Panel del usuario (mis agentes, métricas)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AdminDashboard → app/(auth)/admin/page.tsx — Panel admin (leads, KPIs, gestión)</w:t>
      </w:r>
    </w:p>
    <w:p>
      <w:pPr>
        <w:spacing w:after="200"/>
      </w:pPr>
    </w:p>
    <w:p>
      <w:pPr>
        <w:pStyle w:val="Heading1"/>
      </w:pPr>
      <w:r>
        <w:t xml:space="preserve">5. Webhooks y Automatización (n8n)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El sistema usa un patrón de event bus simple: cada acción importante en la app dispara un webhook hacia n8n, que ejecuta la lógica de negocio (emails, CRM, notificaciones, etc.).</w:t>
      </w:r>
    </w:p>
    <w:p>
      <w:pPr>
        <w:spacing w:after="200"/>
      </w:pPr>
    </w:p>
    <w:p>
      <w:pPr>
        <w:pStyle w:val="Heading2"/>
      </w:pPr>
      <w:r>
        <w:t xml:space="preserve">Webhooks entrantes (servicios → app)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POST /api/webhooks/stripe — Pagos, suscripciones, facturas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POST /api/webhooks/mercadopago — Pagos y suscripciones MP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POST /api/webhooks/calendly — Reservas y cancelaciones de calendario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POST /api/webhooks/n8n — Eventos internos desde n8n hacia la app</w:t>
      </w:r>
    </w:p>
    <w:p>
      <w:pPr>
        <w:spacing w:after="200"/>
      </w:pPr>
    </w:p>
    <w:p>
      <w:pPr>
        <w:pStyle w:val="Heading2"/>
      </w:pPr>
      <w:r>
        <w:t xml:space="preserve">Webhooks salientes (app → n8n) — 13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160"/>
        <w:gridCol w:w="28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principal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Lead Created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lead.created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CRM + Email welcome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Demo Started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demo.started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 + lead scoring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Demo Completed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demo.completed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Follow-up sequence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Reservation Created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reservation.created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Confirm + Calendar + CRM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Reservation Updated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reservation.updated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 emails + actions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Calendar Reminders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Schedule (cada hora)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Emails 24h + 1h antes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No-Show Rebooking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reservation.noshow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Secuencia reagendar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 Succeeded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payment.succeeded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Activar plan + onboard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 Failed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payment.failed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Dunning (3 intentos)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Onboarding Submit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onboarding.submitted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Provisioning + checklist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 Alerts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actions.80 / actions.100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Alertas + upgrade CTA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Weekly Report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Schedule (lunes 9AM)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Reporte admin + cliente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Daily Ops Alert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Schedule (diario 8AM)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Resumen ops → Slack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Pasarelas de Pago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Ambas pasarelas (Stripe + MercadoPago) corren en paralelo. El usuario elige al momento del checkout según su ubicación o preferencia.</w:t>
      </w:r>
    </w:p>
    <w:p>
      <w:pPr>
        <w:spacing w:after="200"/>
      </w:pPr>
    </w:p>
    <w:p>
      <w:pPr>
        <w:pStyle w:val="Heading2"/>
      </w:pPr>
      <w:r>
        <w:t xml:space="preserve">Stripe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Checkout Session para pagos únicos (setup fee) y Subscriptions para recurrentes. Customer Portal para que el cliente gestione su método de pago. Webhooks verificados con signature.</w:t>
      </w:r>
    </w:p>
    <w:p>
      <w:pPr>
        <w:spacing w:after="200"/>
      </w:pPr>
    </w:p>
    <w:p>
      <w:pPr>
        <w:pStyle w:val="Heading2"/>
      </w:pPr>
      <w:r>
        <w:t xml:space="preserve">MercadoPago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Checkout Pro para pagos únicos. Suscripciones con preapproval para recurrentes. IPN (Instant Payment Notification) para webhooks. Ideal para clientes de LATAM que no tienen tarjeta internacional.</w:t>
      </w:r>
    </w:p>
    <w:p>
      <w:pPr>
        <w:spacing w:after="200"/>
      </w:pPr>
    </w:p>
    <w:p>
      <w:pPr>
        <w:pStyle w:val="Heading2"/>
      </w:pPr>
      <w:r>
        <w:t xml:space="preserve">Planes y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60"/>
        <w:gridCol w:w="15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Margen est.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$299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$49/mes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500/mes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~80%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$599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$199/mes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2,000/mes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~85%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Ilimitadas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Ilimitados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Negociable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Seguridad y Hardening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VPS hardening: usuario deploy sin root, SSH en puerto custom (2222), password auth deshabilitado, solo SSH keys. Firewall UFW: solo puertos 80, 443, 2222. Fail2Ban: ban automático tras 3 intentos fallidos.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Docker: Postgres y Redis en red interna sin acceso a internet. n8n con Basic Auth obligatorio. Secretos en .env (nunca hardcoded). Credenciales de clientes encriptadas con AES-256 (ENCRYPTION_KEY).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Aplicación: JWT con refresh tokens (7d access, 30d refresh). bcrypt rounds 12 para passwords. Rate limiting en API routes. CORS restrictivo. Webhook signatures verificadas (Stripe whsec_, MP signature).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Backups: PostgreSQL backup diario automático (pg-backup container). Retención: 7 días diarios, 4 semanales, 6 mensuales.</w:t>
      </w:r>
    </w:p>
    <w:p>
      <w:pPr>
        <w:spacing w:after="200"/>
      </w:pPr>
    </w:p>
    <w:p>
      <w:pPr>
        <w:pStyle w:val="Heading1"/>
      </w:pPr>
      <w:r>
        <w:t xml:space="preserve">8. Costos Mensuales Estimados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Costo/mes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Hostinger VPS KVM 4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~$15-25 USD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 vCPU, 16GB RAM (promo anual)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Dominio .com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~$1 USD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$12/año prorrateado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Postmark (email)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$15 USD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10,000 emails incluidos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API (demos)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$5-20 USD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Depende del volumen de demos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Sentry (errores)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 USD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 tier: 5K events/mes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 USD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Free: 50 monitors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Calendly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$0-10 USD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 tier o Standard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Stripe fees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2.9% + 30c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Por transacción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MercadoPago fees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~4.5%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Varía por país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TOTAL FIJO ESTIMADO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~$36-70 USD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 contar variables por uso (OpenAI, SMS)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Plan de Ejecución (5 Fases)</w:t>
      </w:r>
    </w:p>
    <w:p>
      <w:pPr>
        <w:spacing w:after="200"/>
      </w:pPr>
    </w:p>
    <w:p>
      <w:pPr>
        <w:pStyle w:val="Heading2"/>
      </w:pPr>
      <w:r>
        <w:t xml:space="preserve">FASE 1: Infraestructura Base (Día 1-2)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Comprar dominio + configurar DNS (Cloudflare recomendado). Comprar y provisionar VPS Hostinger KVM 4. Ejecutar script de setup (vps-setup.sh): usuario deploy, firewall, Docker, swap. Subir docker-compose.yml + Caddyfile + .env. Levantar Postgres + Redis + Caddy. Verificar SSL y acceso por dominio.</w:t>
      </w:r>
    </w:p>
    <w:p>
      <w:pPr>
        <w:spacing w:after="200"/>
      </w:pPr>
    </w:p>
    <w:p>
      <w:pPr>
        <w:pStyle w:val="Heading2"/>
      </w:pPr>
      <w:r>
        <w:t xml:space="preserve">FASE 2: Base de Datos + Auth (Día 2-3)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Ejecutar schema.sql en Postgres. Implementar API routes de auth (register, login, me, refresh, logout). Implementar middleware de autenticación JWT. Configurar Prisma ORM con el schema. Testear flujo completo: registro → login → sesión → me.</w:t>
      </w:r>
    </w:p>
    <w:p>
      <w:pPr>
        <w:spacing w:after="200"/>
      </w:pPr>
    </w:p>
    <w:p>
      <w:pPr>
        <w:pStyle w:val="Heading2"/>
      </w:pPr>
      <w:r>
        <w:t xml:space="preserve">FASE 3: API Core + Migración Frontend (Día 3-6)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Implementar API routes: agents, demos, reservations. Portar los 6 componentes de página de React (Home, Catalog, AgentDetail, AgentDemo, Dashboard, Admin). Reemplazar todas las llamadas a @base44/sdk por fetch a /api/. Conectar OpenAI directamente para demos. Implementar webhooks de Stripe + MercadoPago.</w:t>
      </w:r>
    </w:p>
    <w:p>
      <w:pPr>
        <w:spacing w:after="200"/>
      </w:pPr>
    </w:p>
    <w:p>
      <w:pPr>
        <w:pStyle w:val="Heading2"/>
      </w:pPr>
      <w:r>
        <w:t xml:space="preserve">FASE 4: n8n + Automatización (Día 6-8)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Deploy n8n en Docker (ya en docker-compose). Configurar los 13 workflows core. Conectar webhooks app → n8n. Configurar CRM (HubSpot/Pipedrive) + email provider (Postmark). Testear flujo completo: lead → demo → reserva → pago → activación.</w:t>
      </w:r>
    </w:p>
    <w:p>
      <w:pPr>
        <w:spacing w:after="200"/>
      </w:pPr>
    </w:p>
    <w:p>
      <w:pPr>
        <w:pStyle w:val="Heading2"/>
      </w:pPr>
      <w:r>
        <w:t xml:space="preserve">FASE 5: Hardening + Go-Live (Día 8-10)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Configurar Sentry para error tracking. Configurar GA4 + PostHog para analytics. Verificar backups automáticos de Postgres. Stress test básico (k6 o similar). Eliminar testimonios falsos, agregar pricing visible. Conectar dominio final y verificar todo. Go-live.</w:t>
      </w:r>
    </w:p>
    <w:p>
      <w:pPr>
        <w:spacing w:after="200"/>
      </w:pPr>
    </w:p>
    <w:p>
      <w:pPr>
        <w:pStyle w:val="Heading1"/>
      </w:pPr>
      <w:r>
        <w:t xml:space="preserve">10. Archivos Entregados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database/schema.sql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Schema completo: 15 tablas, indexes, triggers, seed de planes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Orquestación: Caddy + App + Postgres + Redis + n8n + Backup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caddy/Caddyfile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Reverse proxy + SSL + security headers + rate limiting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Template de variables de entorno (37 variables)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app/Dockerfile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Multi-stage build Next.js (deps → build → runner)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scripts/vps-setup.sh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Setup inicial VPS: hardening, Docker, firewall, cron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scripts/deploy.sh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Script de deploy con health checks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app/API_ROUTES_REFERENCE.js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Documentación de todas las API routes + webhooks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n8n/WORKFLOWS_REFERENCE.md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 de los 13 workflows de n8n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Bdr>
          <w:top w:val="single" w:color="2563EB" w:sz="4" w:space="8"/>
        </w:pBdr>
        <w:spacing w:before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Siguiente paso: </w:t>
      </w: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Comprar dominio + VPS → Ejecutar vps-setup.sh → docker compose up -d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AI Agent Hub — Blueprint de Infraestructura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70A1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2026-02-16T23:35:47.196Z</dcterms:created>
  <dcterms:modified xsi:type="dcterms:W3CDTF">2026-02-16T23:35:47.196Z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