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Bảng đáp án</w:t>
      </w:r>
    </w:p>
    <w:p>
      <w:r>
        <w:t xml:space="preserve">PHẦN I. TRẮC NGHIỆM NHIỀU PHƯƠNG ÁN LỰA CHỌN</w:t>
      </w:r>
    </w:p>
    <w:p>
      <w:r>
        <w:t xml:space="preserve">Câu 1. Một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Câu 2. Hai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Câu 3. Ba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Câu 4. Bốn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PHẦN II. TRẮC NGHIỆM ĐÚNG SAI</w:t>
      </w:r>
    </w:p>
    <w:p>
      <w:r>
        <w:t xml:space="preserve">Câu 1. Đúng sai một</w:t>
      </w:r>
    </w:p>
    <w:p>
      <w:r>
        <w:t xml:space="preserve">a) ý 1</w:t>
      </w:r>
    </w:p>
    <w:p>
      <w:r>
        <w:t xml:space="preserve">b) ý 2</w:t>
      </w:r>
    </w:p>
    <w:p>
      <w:r>
        <w:t xml:space="preserve">c) ý 3</w:t>
      </w:r>
    </w:p>
    <w:p>
      <w:r>
        <w:t xml:space="preserve">d) ý 4</w:t>
      </w:r>
    </w:p>
    <w:p>
      <w:r>
        <w:t xml:space="preserve">Câu 2. Đúng sai hai</w:t>
      </w:r>
    </w:p>
    <w:p>
      <w:r>
        <w:t xml:space="preserve">a) ý 1</w:t>
      </w:r>
    </w:p>
    <w:p>
      <w:r>
        <w:t xml:space="preserve">b) ý 2</w:t>
      </w:r>
    </w:p>
    <w:p>
      <w:r>
        <w:t xml:space="preserve">c) ý 3</w:t>
      </w:r>
    </w:p>
    <w:p>
      <w:r>
        <w:t xml:space="preserve">d) ý 4</w:t>
      </w:r>
    </w:p>
    <w:p>
      <w:r>
        <w:t xml:space="preserve">PHẦN III. TRẮC NGHIỆM TRẢ LỜI NGẮN</w:t>
      </w:r>
    </w:p>
    <w:p>
      <w:r>
        <w:t xml:space="preserve">Câu 1. Ngắn một</w:t>
      </w:r>
    </w:p>
    <w:p>
      <w:r>
        <w:t xml:space="preserve">Câu 2. Ngắn hai</w:t>
      </w:r>
    </w:p>
    <w:p>
      <w:r>
        <w:t xml:space="preserve">BẢNG ĐÁP ÁN</w:t>
      </w:r>
    </w:p>
    <w:p>
      <w:r>
        <w:t xml:space="preserve">PHẦN I</w:t>
      </w:r>
    </w:p>
    <w:tbl>
      <w:tblPr>
        <w:tblStyle w:val="TableGrid"/>
      </w:tblPr>
      <w:tblGrid/>
      <w:tr>
        <w:tc>
          <w:tcPr/>
          <w:p>
            <w:r>
              <w:t xml:space="preserve">Câu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</w:tr>
      <w:tr>
        <w:tc>
          <w:tcPr/>
          <w:p>
            <w:r>
              <w:t xml:space="preserve">Đ/A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C</w:t>
            </w:r>
          </w:p>
        </w:tc>
      </w:tr>
    </w:tbl>
    <w:p>
      <w:r>
        <w:t xml:space="preserve">3.A    4-D</w:t>
      </w:r>
    </w:p>
    <w:p>
      <w:r>
        <w:t xml:space="preserve">Phần II.</w:t>
      </w:r>
    </w:p>
    <w:tbl>
      <w:tblPr>
        <w:tblStyle w:val="TableGrid"/>
      </w:tblPr>
      <w:tblGrid/>
      <w:tr>
        <w:tc>
          <w:tcPr>
            <w:gridSpan w:val="2"/>
          </w:tcPr>
          <w:p>
            <w:r>
              <w:t xml:space="preserve">Câu 1</w:t>
            </w:r>
          </w:p>
        </w:tc>
        <w:tc>
          <w:tcPr>
            <w:gridSpan w:val="2"/>
          </w:tcPr>
          <w:p>
            <w:r>
              <w:t xml:space="preserve">Câu 2</w:t>
            </w:r>
          </w:p>
        </w:tc>
      </w:tr>
      <w:tr>
        <w:tc>
          <w:tcPr/>
          <w:p>
            <w:r>
              <w:t xml:space="preserve">a.</w:t>
            </w:r>
          </w:p>
        </w:tc>
        <w:tc>
          <w:tcPr/>
          <w:p>
            <w:r>
              <w:t xml:space="preserve">Đ</w:t>
            </w:r>
          </w:p>
        </w:tc>
        <w:tc>
          <w:tcPr/>
          <w:p>
            <w:r>
              <w:t xml:space="preserve">a.</w:t>
            </w:r>
          </w:p>
        </w:tc>
        <w:tc>
          <w:tcPr/>
          <w:p>
            <w:r>
              <w:t xml:space="preserve">S</w:t>
            </w:r>
          </w:p>
        </w:tc>
      </w:tr>
      <w:tr>
        <w:tc>
          <w:tcPr/>
          <w:p>
            <w:r>
              <w:t xml:space="preserve">b.</w:t>
            </w:r>
          </w:p>
        </w:tc>
        <w:tc>
          <w:tcPr/>
          <w:p>
            <w:r>
              <w:t xml:space="preserve">S</w:t>
            </w:r>
          </w:p>
        </w:tc>
        <w:tc>
          <w:tcPr/>
          <w:p>
            <w:r>
              <w:t xml:space="preserve">b.</w:t>
            </w:r>
          </w:p>
        </w:tc>
        <w:tc>
          <w:tcPr/>
          <w:p>
            <w:r>
              <w:t xml:space="preserve">S</w:t>
            </w:r>
          </w:p>
        </w:tc>
      </w:tr>
      <w:tr>
        <w:tc>
          <w:tcPr/>
          <w:p>
            <w:r>
              <w:t xml:space="preserve">c.</w:t>
            </w:r>
          </w:p>
        </w:tc>
        <w:tc>
          <w:tcPr/>
          <w:p>
            <w:r>
              <w:t xml:space="preserve">Đ</w:t>
            </w:r>
          </w:p>
        </w:tc>
        <w:tc>
          <w:tcPr/>
          <w:p>
            <w:r>
              <w:t xml:space="preserve">c.</w:t>
            </w:r>
          </w:p>
        </w:tc>
        <w:tc>
          <w:tcPr/>
          <w:p>
            <w:r>
              <w:t xml:space="preserve">Đ</w:t>
            </w:r>
          </w:p>
        </w:tc>
      </w:tr>
      <w:tr>
        <w:tc>
          <w:tcPr/>
          <w:p>
            <w:r>
              <w:t xml:space="preserve">d.</w:t>
            </w:r>
          </w:p>
        </w:tc>
        <w:tc>
          <w:tcPr/>
          <w:p>
            <w:r>
              <w:t xml:space="preserve">S</w:t>
            </w:r>
          </w:p>
        </w:tc>
        <w:tc>
          <w:tcPr/>
          <w:p>
            <w:r>
              <w:t xml:space="preserve">d.</w:t>
            </w:r>
          </w:p>
        </w:tc>
        <w:tc>
          <w:tcPr/>
          <w:p>
            <w:r>
              <w:t xml:space="preserve">Đ</w:t>
            </w:r>
          </w:p>
        </w:tc>
      </w:tr>
    </w:tbl>
    <w:p>
      <w:r>
        <w:t xml:space="preserve">PHẦN III</w:t>
      </w:r>
    </w:p>
    <w:p>
      <w:r>
        <w:t xml:space="preserve">Câu 1.</w:t>
      </w:r>
    </w:p>
    <w:tbl>
      <w:tblPr>
        <w:tblStyle w:val="TableGrid"/>
      </w:tblPr>
      <w:tblGrid/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,</w:t>
            </w:r>
          </w:p>
        </w:tc>
        <w:tc>
          <w:tcPr/>
          <w:p>
            <w:r>
              <w:t xml:space="preserve">5</w:t>
            </w:r>
          </w:p>
        </w:tc>
      </w:tr>
    </w:tbl>
    <w:tbl>
      <w:tblPr>
        <w:tblStyle w:val="TableGrid"/>
      </w:tblPr>
      <w:tblGrid/>
      <w:tr>
        <w:tc>
          <w:tcPr/>
          <w:p>
            <w:r>
              <w:t xml:space="preserve">Câu</w:t>
            </w:r>
          </w:p>
        </w:tc>
        <w:tc>
          <w:tcPr/>
          <w:p>
            <w:r>
              <w:t xml:space="preserve">Đáp án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-3</w:t>
            </w:r>
          </w:p>
        </w:tc>
      </w:tr>
    </w:tbl>
    <w:p>
      <w:r>
        <w:t xml:space="preserve">NGÂN HÀNG: Bảng đáp án 2</w:t>
      </w:r>
    </w:p>
    <w:p>
      <w:r>
        <w:t xml:space="preserve">PHẦN I. TRẮC NGHIỆM</w:t>
      </w:r>
    </w:p>
    <w:p>
      <w:r>
        <w:t xml:space="preserve">Câu 1. x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Câu 2. y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PHẦN II. TRẮC NGHIỆM</w:t>
      </w:r>
    </w:p>
    <w:p>
      <w:r>
        <w:t xml:space="preserve">Câu 1. z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Câu 2. t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BẢNG ĐÁP ÁN: 1.A 2.B 1.C 2D 9.A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