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emf" ContentType="image/x-emf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body>
    <w:p>
      <w:r>
        <w:t xml:space="preserve">NGÂN HÀNG: Các loại câu</w:t>
      </w:r>
    </w:p>
    <w:p>
      <w:r>
        <w:t xml:space="preserve">PHẦN II. TRẮC NGHIỆM ĐÚNG SAI</w:t>
      </w:r>
    </w:p>
    <w:p>
      <w:r>
        <w:t xml:space="preserve">Câu 1. Cho hàm số y = x</w:t>
      </w:r>
      <w:r>
        <w:rPr>
          <w:vertAlign w:val="superscript"/>
        </w:rPr>
        <w:t xml:space="preserve">2</w:t>
      </w:r>
      <w:r>
        <w:t xml:space="preserve">.</w:t>
      </w:r>
    </w:p>
    <w:p>
      <w:r>
        <w:t xml:space="preserve">a) Hàm số có đạo hàm y' = 2x.</w:t>
      </w:r>
    </w:p>
    <w:p>
      <w:r>
        <w:t xml:space="preserve">b) Hàm số đồng biến trên ℝ.</w:t>
      </w:r>
    </w:p>
    <w:p>
      <w:r>
        <w:t xml:space="preserve">c) Đồ thị đi qua gốc toạ độ.</w:t>
      </w:r>
    </w:p>
    <w:p>
      <w:r>
        <w:t xml:space="preserve">d) Giá trị nhỏ nhất bằng 0.</w:t>
      </w:r>
    </w:p>
    <w:p>
      <w:r>
        <w:t xml:space="preserve">Đáp án: a) Đúng b) Sai c) Đúng d) Đúng</w:t>
      </w:r>
    </w:p>
    <w:p>
      <w:r>
        <w:t xml:space="preserve">Câu 2. Xét các phát biểu</w:t>
      </w:r>
    </w:p>
    <w:p>
      <w:r>
        <w:rPr>
          <w:u w:val="single"/>
        </w:rPr>
        <w:t xml:space="preserve">a</w:t>
      </w:r>
      <w:r>
        <w:t xml:space="preserve">) P1</w:t>
      </w:r>
    </w:p>
    <w:p>
      <w:r>
        <w:t xml:space="preserve">b) P2</w:t>
      </w:r>
    </w:p>
    <w:p>
      <w:r>
        <w:t xml:space="preserve">c) P3</w:t>
      </w:r>
    </w:p>
    <w:p>
      <w:r>
        <w:rPr>
          <w:u w:val="single"/>
        </w:rPr>
        <w:t xml:space="preserve">d</w:t>
      </w:r>
      <w:r>
        <w:t xml:space="preserve">) P4</w:t>
      </w:r>
    </w:p>
    <w:p>
      <w:r>
        <w:t xml:space="preserve">Câu 3. Câu đúng sai chưa có đáp án</w:t>
      </w:r>
    </w:p>
    <w:p>
      <w:r>
        <w:t xml:space="preserve">a) x</w:t>
      </w:r>
    </w:p>
    <w:p>
      <w:r>
        <w:t xml:space="preserve">b) y</w:t>
      </w:r>
    </w:p>
    <w:p>
      <w:r>
        <w:t xml:space="preserve">PHẦN III. TRẮC NGHIỆM TRẢ LỜI NGẮN</w:t>
      </w:r>
    </w:p>
    <w:p>
      <w:r>
        <w:t xml:space="preserve">Câu 1. Tính 8 : 3 (làm tròn đến hàng phần trăm).</w:t>
      </w:r>
    </w:p>
    <w:p>
      <w:r>
        <w:t xml:space="preserve">Đáp án: 2,67 | 8/3</w:t>
      </w:r>
    </w:p>
    <w:p>
      <w:r>
        <w:t xml:space="preserve">Câu 2 [SỐ]. Số π gần đúng</w:t>
      </w:r>
    </w:p>
    <w:p>
      <w:r>
        <w:t xml:space="preserve">Đáp án: 3,14 ± 0,01</w:t>
      </w:r>
    </w:p>
    <w:p>
      <w:r>
        <w:t xml:space="preserve">Câu 3. Nghiệm thuộc khoảng nào</w:t>
      </w:r>
    </w:p>
    <w:p>
      <w:r>
        <w:t xml:space="preserve">Đáp án: 1,5 .. 2</w:t>
      </w:r>
    </w:p>
    <w:p>
      <w:r>
        <w:t xml:space="preserve">Câu 4 [SỐ]. Đáp án số viết sai</w:t>
      </w:r>
    </w:p>
    <w:p>
      <w:r>
        <w:t xml:space="preserve">Đáp án: abc</w:t>
      </w:r>
    </w:p>
    <w:p>
      <w:r>
        <w:t xml:space="preserve">ĐOẠN DẪN: Đọc đoạn văn sau và trả lời câu 5, 6.</w:t>
      </w:r>
    </w:p>
    <w:p>
      <w:r>
        <w:rPr>
          <w:i/>
        </w:rPr>
        <w:t xml:space="preserve">Hà Nội</w:t>
      </w:r>
      <w:r>
        <w:t xml:space="preserve"> là thủ đô của Việt Nam.</w:t>
      </w:r>
    </w:p>
    <w:p>
      <w:r>
        <w:t xml:space="preserve">Câu 5. Đoạn văn nói về thành phố nào?</w:t>
      </w:r>
    </w:p>
    <w:p>
      <w:r>
        <w:t xml:space="preserve">Đáp án: Hà Nội</w:t>
      </w:r>
    </w:p>
    <w:p>
      <w:r>
        <w:t xml:space="preserve">Câu 6. Thành phố đó thuộc nước nào?</w:t>
      </w:r>
    </w:p>
    <w:p>
      <w:r>
        <w:t xml:space="preserve">Đáp án: Việt Nam</w:t>
      </w:r>
    </w:p>
    <w:p>
      <w:r>
        <w:t xml:space="preserve">HẾT ĐOẠN DẪN</w:t>
      </w:r>
    </w:p>
    <w:p>
      <w:r>
        <w:t xml:space="preserve">Câu 7. Câu không có đoạn dẫn</w:t>
      </w:r>
    </w:p>
    <w:p>
      <w:r>
        <w:t xml:space="preserve">Đáp án: 7</w:t>
      </w:r>
    </w:p>
    <w:p>
      <w:r>
        <w:t xml:space="preserve">PHẦN IV. TỰ LUẬN</w:t>
      </w:r>
    </w:p>
    <w:p>
      <w:r>
        <w:t xml:space="preserve">Câu 1 (2 điểm). Chứng minh tổng ba góc của tam giác bằng 180°.</w:t>
      </w:r>
    </w:p>
    <w:p>
      <w:r>
        <w:t xml:space="preserve">a) Vẽ hình.</w:t>
      </w:r>
    </w:p>
    <w:p>
      <w:r>
        <w:t xml:space="preserve">b) Chứng minh.</w:t>
      </w:r>
    </w:p>
    <w:p>
      <w:r>
        <w:t xml:space="preserve">Hướng dẫn chấm:</w:t>
      </w:r>
    </w:p>
    <w:p>
      <w:r>
        <w:t xml:space="preserve">Kẻ đường thẳng song song với một cạnh.</w:t>
      </w:r>
    </w:p>
    <w:p>
      <w:r>
        <w:t xml:space="preserve">Câu 2 [ĐIỀN]. Thủ đô của Việt Nam là </w:t>
      </w:r>
      <w:r>
        <w:t xml:space="preserve">[[Hà </w:t>
      </w:r>
      <w:r>
        <w:t xml:space="preserve">Nội|Ha Noi]]</w:t>
      </w:r>
      <w:r>
        <w:t xml:space="preserve">, của Pháp là [[Paris]].</w:t>
      </w:r>
    </w:p>
    <w:p>
      <w:r>
        <w:t xml:space="preserve">Câu 3. Mặt Trời mọc ở hướng [[*Đông|Tây|Nam]] và lặn ở hướng [[Đông|*Tây]].</w:t>
      </w:r>
    </w:p>
    <w:p>
      <w:r>
        <w:t xml:space="preserve">Câu 4. Ghép thủ đô với quốc gia</w:t>
      </w:r>
    </w:p>
    <w:p>
      <w:r>
        <w:t xml:space="preserve">Hà Nội =&gt; Việt Nam</w:t>
      </w:r>
    </w:p>
    <w:p>
      <w:r>
        <w:t xml:space="preserve">Paris =&gt; Pháp</w:t>
      </w:r>
    </w:p>
    <w:p>
      <w:r>
        <w:t xml:space="preserve">Nhiễu: Lào; Thái Lan</w:t>
      </w:r>
    </w:p>
    <w:p>
      <w:r>
        <w:t xml:space="preserve">Câu 5 [GHÉP]. Ghép số với chữ</w:t>
      </w:r>
    </w:p>
    <w:p>
      <w:r>
        <w:t xml:space="preserve">1 → một</w:t>
      </w:r>
    </w:p>
    <w:p>
      <w:r>
        <w:t xml:space="preserve">2 -&gt; hai</w:t>
      </w:r>
    </w:p>
    <w:p>
      <w:r>
        <w:t xml:space="preserve">Câu 6. Viết đoạn văn ngắn về gia đình.</w:t>
      </w:r>
    </w:p>
    <w:p>
      <w:r>
        <w:t xml:space="preserve">Câu 7. Câu tự luận có đáp án dài</w:t>
      </w:r>
    </w:p>
    <w:p>
      <w:r>
        <w:t xml:space="preserve">Đáp án: Học sinh trình bày được các ý: ý thứ nhất, ý thứ hai, ý thứ ba; lập luận chặt chẽ, diễn đạt mạch lạc.</w:t>
      </w:r>
    </w:p>
    <w:p>
      <w:r>
        <w:t xml:space="preserve">PHẦN V. CÂU TỰ NHẬN DIỆN</w:t>
      </w:r>
    </w:p>
    <w:p>
      <w:r>
        <w:t xml:space="preserve">Câu 1. Không có gì để chấm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style w:type="paragraph" w:default="1" w:styleId="Normal">
    <w:name w:val="Normal"/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<Relationship Id="rIdSty" Type="http://schemas.openxmlformats.org/officeDocument/2006/relationships/styles" Target="styles.xml"/></Relationships>
</file>