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F6221" w14:textId="4BD21095" w:rsidR="00CD6F54" w:rsidRDefault="007D6B4F">
      <w:r>
        <w:t>TEST ${leader}</w:t>
      </w:r>
    </w:p>
    <w:sectPr w:rsidR="00CD6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4F"/>
    <w:rsid w:val="007D6B4F"/>
    <w:rsid w:val="00CD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37AEF"/>
  <w15:chartTrackingRefBased/>
  <w15:docId w15:val="{A0815A78-8CE8-4EF0-8DEB-49863F2F8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</dc:creator>
  <cp:keywords/>
  <dc:description/>
  <cp:lastModifiedBy>Tuan Nguyen</cp:lastModifiedBy>
  <cp:revision>1</cp:revision>
  <dcterms:created xsi:type="dcterms:W3CDTF">2024-01-17T17:42:00Z</dcterms:created>
  <dcterms:modified xsi:type="dcterms:W3CDTF">2024-01-17T17:43:00Z</dcterms:modified>
</cp:coreProperties>
</file>