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FAA8C" w14:textId="77777777" w:rsidR="00C762E3" w:rsidRPr="00C762E3" w:rsidRDefault="00C762E3" w:rsidP="00C762E3">
      <w:pPr>
        <w:pStyle w:val="NormalWeb"/>
        <w:jc w:val="center"/>
        <w:rPr>
          <w:b/>
          <w:bCs/>
          <w:color w:val="000000"/>
          <w:sz w:val="44"/>
          <w:szCs w:val="44"/>
        </w:rPr>
      </w:pPr>
      <w:proofErr w:type="spellStart"/>
      <w:r w:rsidRPr="00C762E3">
        <w:rPr>
          <w:b/>
          <w:bCs/>
          <w:color w:val="000000"/>
          <w:sz w:val="44"/>
          <w:szCs w:val="44"/>
        </w:rPr>
        <w:t>Bài</w:t>
      </w:r>
      <w:proofErr w:type="spellEnd"/>
      <w:r w:rsidRPr="00C762E3"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Pr="00C762E3">
        <w:rPr>
          <w:b/>
          <w:bCs/>
          <w:color w:val="000000"/>
          <w:sz w:val="44"/>
          <w:szCs w:val="44"/>
        </w:rPr>
        <w:t>tập</w:t>
      </w:r>
      <w:proofErr w:type="spellEnd"/>
      <w:r w:rsidRPr="00C762E3"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Pr="00C762E3">
        <w:rPr>
          <w:b/>
          <w:bCs/>
          <w:color w:val="000000"/>
          <w:sz w:val="44"/>
          <w:szCs w:val="44"/>
        </w:rPr>
        <w:t>tuần</w:t>
      </w:r>
      <w:proofErr w:type="spellEnd"/>
      <w:r w:rsidRPr="00C762E3">
        <w:rPr>
          <w:b/>
          <w:bCs/>
          <w:color w:val="000000"/>
          <w:sz w:val="44"/>
          <w:szCs w:val="44"/>
        </w:rPr>
        <w:t xml:space="preserve"> 04</w:t>
      </w:r>
    </w:p>
    <w:p w14:paraId="025E840C" w14:textId="77777777" w:rsidR="00C762E3" w:rsidRPr="00C762E3" w:rsidRDefault="00C762E3" w:rsidP="00C762E3">
      <w:pPr>
        <w:pStyle w:val="NormalWeb"/>
        <w:jc w:val="center"/>
        <w:rPr>
          <w:b/>
          <w:bCs/>
          <w:color w:val="000000"/>
          <w:sz w:val="44"/>
          <w:szCs w:val="44"/>
        </w:rPr>
      </w:pPr>
      <w:proofErr w:type="spellStart"/>
      <w:r w:rsidRPr="00C762E3">
        <w:rPr>
          <w:b/>
          <w:bCs/>
          <w:color w:val="000000"/>
          <w:sz w:val="44"/>
          <w:szCs w:val="44"/>
        </w:rPr>
        <w:t>Quản</w:t>
      </w:r>
      <w:proofErr w:type="spellEnd"/>
      <w:r w:rsidRPr="00C762E3"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Pr="00C762E3">
        <w:rPr>
          <w:b/>
          <w:bCs/>
          <w:color w:val="000000"/>
          <w:sz w:val="44"/>
          <w:szCs w:val="44"/>
        </w:rPr>
        <w:t>lý</w:t>
      </w:r>
      <w:proofErr w:type="spellEnd"/>
      <w:r w:rsidRPr="00C762E3"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Pr="00C762E3">
        <w:rPr>
          <w:b/>
          <w:bCs/>
          <w:color w:val="000000"/>
          <w:sz w:val="44"/>
          <w:szCs w:val="44"/>
        </w:rPr>
        <w:t>dự</w:t>
      </w:r>
      <w:proofErr w:type="spellEnd"/>
      <w:r w:rsidRPr="00C762E3"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Pr="00C762E3">
        <w:rPr>
          <w:b/>
          <w:bCs/>
          <w:color w:val="000000"/>
          <w:sz w:val="44"/>
          <w:szCs w:val="44"/>
        </w:rPr>
        <w:t>án</w:t>
      </w:r>
      <w:proofErr w:type="spellEnd"/>
      <w:r w:rsidRPr="00C762E3"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Pr="00C762E3">
        <w:rPr>
          <w:b/>
          <w:bCs/>
          <w:color w:val="000000"/>
          <w:sz w:val="44"/>
          <w:szCs w:val="44"/>
        </w:rPr>
        <w:t>phần</w:t>
      </w:r>
      <w:proofErr w:type="spellEnd"/>
      <w:r w:rsidRPr="00C762E3"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Pr="00C762E3">
        <w:rPr>
          <w:b/>
          <w:bCs/>
          <w:color w:val="000000"/>
          <w:sz w:val="44"/>
          <w:szCs w:val="44"/>
        </w:rPr>
        <w:t>mềm</w:t>
      </w:r>
      <w:proofErr w:type="spellEnd"/>
      <w:r w:rsidRPr="00C762E3">
        <w:rPr>
          <w:b/>
          <w:bCs/>
          <w:color w:val="000000"/>
          <w:sz w:val="44"/>
          <w:szCs w:val="44"/>
        </w:rPr>
        <w:t xml:space="preserve"> &amp;</w:t>
      </w:r>
    </w:p>
    <w:p w14:paraId="5247FEC4" w14:textId="02DBC42B" w:rsidR="00C762E3" w:rsidRDefault="00C762E3" w:rsidP="00C762E3">
      <w:pPr>
        <w:pStyle w:val="NormalWeb"/>
        <w:jc w:val="center"/>
        <w:rPr>
          <w:b/>
          <w:bCs/>
          <w:color w:val="000000"/>
          <w:sz w:val="44"/>
          <w:szCs w:val="44"/>
        </w:rPr>
      </w:pPr>
      <w:proofErr w:type="spellStart"/>
      <w:r w:rsidRPr="00C762E3">
        <w:rPr>
          <w:b/>
          <w:bCs/>
          <w:color w:val="000000"/>
          <w:sz w:val="44"/>
          <w:szCs w:val="44"/>
        </w:rPr>
        <w:t>Lập</w:t>
      </w:r>
      <w:proofErr w:type="spellEnd"/>
      <w:r w:rsidRPr="00C762E3"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Pr="00C762E3">
        <w:rPr>
          <w:b/>
          <w:bCs/>
          <w:color w:val="000000"/>
          <w:sz w:val="44"/>
          <w:szCs w:val="44"/>
        </w:rPr>
        <w:t>trình</w:t>
      </w:r>
      <w:proofErr w:type="spellEnd"/>
      <w:r w:rsidRPr="00C762E3"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Pr="00C762E3">
        <w:rPr>
          <w:b/>
          <w:bCs/>
          <w:color w:val="000000"/>
          <w:sz w:val="44"/>
          <w:szCs w:val="44"/>
        </w:rPr>
        <w:t>với</w:t>
      </w:r>
      <w:proofErr w:type="spellEnd"/>
      <w:r w:rsidRPr="00C762E3"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Pr="00C762E3">
        <w:rPr>
          <w:b/>
          <w:bCs/>
          <w:color w:val="000000"/>
          <w:sz w:val="44"/>
          <w:szCs w:val="44"/>
        </w:rPr>
        <w:t>giao</w:t>
      </w:r>
      <w:proofErr w:type="spellEnd"/>
      <w:r w:rsidRPr="00C762E3"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Pr="00C762E3">
        <w:rPr>
          <w:b/>
          <w:bCs/>
          <w:color w:val="000000"/>
          <w:sz w:val="44"/>
          <w:szCs w:val="44"/>
        </w:rPr>
        <w:t>diện</w:t>
      </w:r>
      <w:proofErr w:type="spellEnd"/>
      <w:r w:rsidRPr="00C762E3"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Pr="00C762E3">
        <w:rPr>
          <w:b/>
          <w:bCs/>
          <w:color w:val="000000"/>
          <w:sz w:val="44"/>
          <w:szCs w:val="44"/>
        </w:rPr>
        <w:t>đồ</w:t>
      </w:r>
      <w:proofErr w:type="spellEnd"/>
      <w:r w:rsidRPr="00C762E3"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Pr="00C762E3">
        <w:rPr>
          <w:b/>
          <w:bCs/>
          <w:color w:val="000000"/>
          <w:sz w:val="44"/>
          <w:szCs w:val="44"/>
        </w:rPr>
        <w:t>hoạ</w:t>
      </w:r>
      <w:proofErr w:type="spellEnd"/>
      <w:r w:rsidRPr="00C762E3"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Pr="00C762E3">
        <w:rPr>
          <w:b/>
          <w:bCs/>
          <w:color w:val="000000"/>
          <w:sz w:val="44"/>
          <w:szCs w:val="44"/>
        </w:rPr>
        <w:t>người</w:t>
      </w:r>
      <w:proofErr w:type="spellEnd"/>
      <w:r w:rsidRPr="00C762E3"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Pr="00C762E3">
        <w:rPr>
          <w:b/>
          <w:bCs/>
          <w:color w:val="000000"/>
          <w:sz w:val="44"/>
          <w:szCs w:val="44"/>
        </w:rPr>
        <w:t>dùng</w:t>
      </w:r>
      <w:proofErr w:type="spellEnd"/>
      <w:r w:rsidRPr="00C762E3">
        <w:rPr>
          <w:b/>
          <w:bCs/>
          <w:color w:val="000000"/>
          <w:sz w:val="44"/>
          <w:szCs w:val="44"/>
        </w:rPr>
        <w:t xml:space="preserve"> (GUI)</w:t>
      </w:r>
    </w:p>
    <w:p w14:paraId="2A20ECE3" w14:textId="4C2C9835" w:rsidR="00C762E3" w:rsidRDefault="00C762E3" w:rsidP="00C762E3">
      <w:pPr>
        <w:pStyle w:val="NormalWeb"/>
        <w:rPr>
          <w:b/>
          <w:bCs/>
          <w:color w:val="000000"/>
          <w:sz w:val="44"/>
          <w:szCs w:val="44"/>
        </w:rPr>
      </w:pPr>
    </w:p>
    <w:p w14:paraId="65D7F7A0" w14:textId="4C7FFDF5" w:rsidR="00C762E3" w:rsidRPr="00C762E3" w:rsidRDefault="00C762E3" w:rsidP="00C762E3">
      <w:pPr>
        <w:pStyle w:val="NormalWeb"/>
        <w:pBdr>
          <w:bottom w:val="single" w:sz="4" w:space="1" w:color="auto"/>
        </w:pBdr>
        <w:rPr>
          <w:b/>
          <w:bCs/>
          <w:color w:val="000000"/>
          <w:sz w:val="56"/>
          <w:szCs w:val="56"/>
        </w:rPr>
      </w:pPr>
      <w:proofErr w:type="spellStart"/>
      <w:r w:rsidRPr="00C762E3">
        <w:rPr>
          <w:b/>
          <w:bCs/>
          <w:color w:val="000000"/>
          <w:sz w:val="36"/>
          <w:szCs w:val="36"/>
        </w:rPr>
        <w:t>Phần</w:t>
      </w:r>
      <w:proofErr w:type="spellEnd"/>
      <w:r w:rsidRPr="00C762E3">
        <w:rPr>
          <w:b/>
          <w:bCs/>
          <w:color w:val="000000"/>
          <w:sz w:val="36"/>
          <w:szCs w:val="36"/>
        </w:rPr>
        <w:t xml:space="preserve"> I:</w:t>
      </w:r>
    </w:p>
    <w:p w14:paraId="3965F461" w14:textId="77777777" w:rsidR="00C762E3" w:rsidRPr="00C762E3" w:rsidRDefault="00C762E3" w:rsidP="00C76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62E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Bài</w:t>
      </w:r>
      <w:proofErr w:type="spellEnd"/>
      <w:r w:rsidRPr="00C762E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1.1</w:t>
      </w:r>
    </w:p>
    <w:p w14:paraId="175CFCD1" w14:textId="76279A0E" w:rsidR="00C762E3" w:rsidRPr="00C762E3" w:rsidRDefault="00C762E3" w:rsidP="00C762E3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thúc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? (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655B8DA7" w14:textId="77777777" w:rsidR="00C762E3" w:rsidRPr="00C762E3" w:rsidRDefault="00C762E3" w:rsidP="00C762E3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Thiếu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kinh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</w:p>
    <w:p w14:paraId="0456348F" w14:textId="77777777" w:rsidR="00C762E3" w:rsidRPr="00C762E3" w:rsidRDefault="00C762E3" w:rsidP="00C762E3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Hết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kinh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hạn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thúc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thất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bại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7A2B1335" w14:textId="77777777" w:rsidR="00C762E3" w:rsidRPr="00C762E3" w:rsidRDefault="00C762E3" w:rsidP="00C762E3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Không</w:t>
      </w:r>
      <w:proofErr w:type="spellEnd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khả</w:t>
      </w:r>
      <w:proofErr w:type="spellEnd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thi</w:t>
      </w:r>
      <w:proofErr w:type="spellEnd"/>
    </w:p>
    <w:p w14:paraId="618CE079" w14:textId="77777777" w:rsidR="00C762E3" w:rsidRPr="00C762E3" w:rsidRDefault="00C762E3" w:rsidP="00C762E3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Quá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hạn</w:t>
      </w:r>
      <w:proofErr w:type="spellEnd"/>
      <w:proofErr w:type="gram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kiến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ý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nghĩa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gì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748C647C" w14:textId="77777777" w:rsidR="00C762E3" w:rsidRPr="00C762E3" w:rsidRDefault="00C762E3" w:rsidP="00C762E3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Hoàn</w:t>
      </w:r>
      <w:proofErr w:type="spellEnd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thành</w:t>
      </w:r>
      <w:proofErr w:type="spellEnd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mục</w:t>
      </w:r>
      <w:proofErr w:type="spellEnd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tiêu</w:t>
      </w:r>
      <w:proofErr w:type="spellEnd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đề</w:t>
      </w:r>
      <w:proofErr w:type="spellEnd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ra, </w:t>
      </w:r>
      <w:proofErr w:type="spellStart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nghiệm</w:t>
      </w:r>
      <w:proofErr w:type="spellEnd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thu</w:t>
      </w:r>
      <w:proofErr w:type="spellEnd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(</w:t>
      </w:r>
      <w:proofErr w:type="spellStart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kết</w:t>
      </w:r>
      <w:proofErr w:type="spellEnd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thúc</w:t>
      </w:r>
      <w:proofErr w:type="spellEnd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tốt</w:t>
      </w:r>
      <w:proofErr w:type="spellEnd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đẹp</w:t>
      </w:r>
      <w:proofErr w:type="spellEnd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) </w:t>
      </w:r>
      <w:proofErr w:type="spellStart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trước</w:t>
      </w:r>
      <w:proofErr w:type="spellEnd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thời</w:t>
      </w:r>
      <w:proofErr w:type="spellEnd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hạn</w:t>
      </w:r>
      <w:proofErr w:type="spellEnd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</w:t>
      </w:r>
    </w:p>
    <w:p w14:paraId="48F7E3C7" w14:textId="77777777" w:rsidR="00C762E3" w:rsidRPr="00C762E3" w:rsidRDefault="00C762E3" w:rsidP="00C762E3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kém</w:t>
      </w:r>
      <w:proofErr w:type="spellEnd"/>
    </w:p>
    <w:p w14:paraId="68EA3783" w14:textId="77777777" w:rsidR="00C762E3" w:rsidRPr="00C762E3" w:rsidRDefault="00C762E3" w:rsidP="00C762E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phầm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</w:p>
    <w:p w14:paraId="7C607DD8" w14:textId="77777777" w:rsidR="00C762E3" w:rsidRPr="00C762E3" w:rsidRDefault="00C762E3" w:rsidP="00C762E3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đáp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chất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</w:p>
    <w:p w14:paraId="1CC8BED5" w14:textId="77777777" w:rsidR="00C762E3" w:rsidRPr="00C762E3" w:rsidRDefault="00C762E3" w:rsidP="00C762E3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vượt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quá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kinh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kiến</w:t>
      </w:r>
      <w:proofErr w:type="spellEnd"/>
    </w:p>
    <w:p w14:paraId="5C4DB27D" w14:textId="77777777" w:rsidR="00C762E3" w:rsidRPr="00C762E3" w:rsidRDefault="00C762E3" w:rsidP="00C762E3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Hoàn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kiến</w:t>
      </w:r>
      <w:proofErr w:type="spellEnd"/>
    </w:p>
    <w:p w14:paraId="2BC55FB2" w14:textId="77777777" w:rsidR="00C762E3" w:rsidRPr="00C762E3" w:rsidRDefault="00C762E3" w:rsidP="00C762E3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Tất</w:t>
      </w:r>
      <w:proofErr w:type="spellEnd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cả</w:t>
      </w:r>
      <w:proofErr w:type="spellEnd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phương</w:t>
      </w:r>
      <w:proofErr w:type="spellEnd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án</w:t>
      </w:r>
      <w:proofErr w:type="spellEnd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trên</w:t>
      </w:r>
      <w:proofErr w:type="spellEnd"/>
    </w:p>
    <w:p w14:paraId="4DF4F3EC" w14:textId="77777777" w:rsidR="00C762E3" w:rsidRPr="00C762E3" w:rsidRDefault="00C762E3" w:rsidP="00C762E3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…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yếu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tố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biết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nó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xảy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ảnh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hưởng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cực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cực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hoàn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93E90C8" w14:textId="77777777" w:rsidR="00C762E3" w:rsidRPr="00C762E3" w:rsidRDefault="00C762E3" w:rsidP="00C762E3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Rủi</w:t>
      </w:r>
      <w:proofErr w:type="spellEnd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ro</w:t>
      </w:r>
      <w:proofErr w:type="spellEnd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dự</w:t>
      </w:r>
      <w:proofErr w:type="spellEnd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án</w:t>
      </w:r>
      <w:proofErr w:type="spellEnd"/>
    </w:p>
    <w:p w14:paraId="00451FA7" w14:textId="77777777" w:rsidR="00C762E3" w:rsidRPr="00C762E3" w:rsidRDefault="00C762E3" w:rsidP="00C762E3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hoạch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</w:p>
    <w:p w14:paraId="76DBF8B8" w14:textId="77777777" w:rsidR="00C762E3" w:rsidRPr="00C762E3" w:rsidRDefault="00C762E3" w:rsidP="00C762E3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</w:p>
    <w:p w14:paraId="6FE1ADBE" w14:textId="77777777" w:rsidR="00C762E3" w:rsidRPr="00C762E3" w:rsidRDefault="00C762E3" w:rsidP="00C762E3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</w:p>
    <w:p w14:paraId="3FD346D6" w14:textId="77777777" w:rsidR="00C762E3" w:rsidRPr="00C762E3" w:rsidRDefault="00C762E3" w:rsidP="00C76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62E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Bài</w:t>
      </w:r>
      <w:proofErr w:type="spellEnd"/>
      <w:r w:rsidRPr="00C762E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1.2</w:t>
      </w:r>
    </w:p>
    <w:p w14:paraId="2751607A" w14:textId="24059A89" w:rsidR="00C762E3" w:rsidRDefault="00C762E3" w:rsidP="00C762E3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Chúng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thấy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rằng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lớn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phức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tạp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thường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bởi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rất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cá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rất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ít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bức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tranh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cảnh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Vậy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gia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biết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?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Vì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sao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</w:p>
    <w:p w14:paraId="06062CBA" w14:textId="35EE7C77" w:rsidR="00C762E3" w:rsidRDefault="00C762E3" w:rsidP="00C762E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929B11B" w14:textId="71DE5BCC" w:rsidR="00C762E3" w:rsidRDefault="00C762E3" w:rsidP="00C762E3">
      <w:pPr>
        <w:spacing w:after="0" w:line="240" w:lineRule="auto"/>
        <w:ind w:firstLine="720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,</w:t>
      </w:r>
      <w:proofErr w:type="gram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gia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mà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biết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toàn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hoàn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toàn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lí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.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bởi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lẽ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: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mỗi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phụ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trách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mảnh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,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biết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toàn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,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mỗi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cần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hiểu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rõ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nhiệm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lastRenderedPageBreak/>
        <w:t>việc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hoàn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nó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góp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lên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mềm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lớn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phận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,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cá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color w:val="000000"/>
          <w:sz w:val="26"/>
          <w:szCs w:val="26"/>
        </w:rPr>
        <w:t>sức</w:t>
      </w:r>
      <w:proofErr w:type="spellEnd"/>
      <w:r w:rsidRPr="00C762E3">
        <w:rPr>
          <w:rFonts w:ascii="Times New Roman" w:hAnsi="Times New Roman" w:cs="Times New Roman"/>
          <w:color w:val="000000"/>
          <w:sz w:val="26"/>
          <w:szCs w:val="26"/>
        </w:rPr>
        <w:t xml:space="preserve"> .</w:t>
      </w:r>
    </w:p>
    <w:p w14:paraId="7A7483C9" w14:textId="77777777" w:rsidR="00C762E3" w:rsidRPr="00C762E3" w:rsidRDefault="00C762E3" w:rsidP="00C762E3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256EAF2" w14:textId="7ED2A3AF" w:rsidR="00C762E3" w:rsidRPr="00C762E3" w:rsidRDefault="00C762E3" w:rsidP="00C762E3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áp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vòng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đời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?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sao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</w:p>
    <w:p w14:paraId="18D3D65F" w14:textId="77777777" w:rsidR="00C762E3" w:rsidRPr="00C762E3" w:rsidRDefault="00C762E3" w:rsidP="00C762E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Việc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áp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mô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hình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vòng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đời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phần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mềm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giúp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phát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triển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phần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mềm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một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cách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tốt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hơn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Việc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nắm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rõ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mô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hình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vòng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đời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phát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triển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kiểm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thử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phần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mềm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giúp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cho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bạn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có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định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hướng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đúng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đắn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hơn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xây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dựng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hoạt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động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kiểm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thử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hiệu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quả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phù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hợp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hơn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từ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đó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giải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quyết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lường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trước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được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những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phát</w:t>
      </w:r>
      <w:proofErr w:type="spellEnd"/>
    </w:p>
    <w:p w14:paraId="3E34F671" w14:textId="48D32BB6" w:rsidR="00C762E3" w:rsidRPr="00C762E3" w:rsidRDefault="00C762E3" w:rsidP="00C76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sinhh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rủi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ro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hơn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khi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không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áp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mô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hình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vòng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đời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.</w:t>
      </w:r>
      <w:proofErr w:type="gram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mỗi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mô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hình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vòng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đời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phần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mềm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đều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có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những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ưu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điểm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nhược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điểm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44FF1CE" w14:textId="6840BC08" w:rsidR="00C762E3" w:rsidRDefault="00C762E3" w:rsidP="00C762E3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phương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pháp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Agile,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luôn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ưu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gì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</w:p>
    <w:p w14:paraId="313F5DC4" w14:textId="66FCF766" w:rsidR="00C762E3" w:rsidRDefault="00C762E3" w:rsidP="00C762E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42DDE0D" w14:textId="77777777" w:rsidR="00C762E3" w:rsidRPr="00C762E3" w:rsidRDefault="00C762E3" w:rsidP="00C76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Ưu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điểm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việc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có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đại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diện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khách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hàng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trong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nhóm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phát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triển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5EAC7089" w14:textId="1866337B" w:rsidR="00C762E3" w:rsidRDefault="00C762E3" w:rsidP="00C762E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Có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thể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truyền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đạt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cái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nhìn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tổng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thể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,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sứ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mệnh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sản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phẩm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nhóm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đang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xây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dựng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,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Mỗi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thành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viên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nhóm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phát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triển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một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phần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không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thể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thiếu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trong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việc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đưa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ra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giải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pháp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dự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kiến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sẽ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thực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hiện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một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sản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phẩm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từ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khi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bắt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đầu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đến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khi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hoàn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thành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.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từ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đó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có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trách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nhiệm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quản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lí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sản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phẩm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hoàn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thành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phần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tăng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trưởng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công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>việc</w:t>
      </w:r>
      <w:proofErr w:type="spellEnd"/>
      <w:r w:rsidRPr="00C762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.</w:t>
      </w:r>
      <w:proofErr w:type="gramEnd"/>
    </w:p>
    <w:p w14:paraId="343F0F4C" w14:textId="723AB5D7" w:rsidR="00C762E3" w:rsidRDefault="00C762E3" w:rsidP="00C76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6E94C1E" w14:textId="77777777" w:rsidR="00C762E3" w:rsidRPr="00C762E3" w:rsidRDefault="00C762E3" w:rsidP="00C762E3">
      <w:pPr>
        <w:pBdr>
          <w:bottom w:val="single" w:sz="8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762E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Phần</w:t>
      </w:r>
      <w:proofErr w:type="spellEnd"/>
      <w:r w:rsidRPr="00C762E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II: </w:t>
      </w:r>
      <w:proofErr w:type="spellStart"/>
      <w:r w:rsidRPr="00C762E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Xây</w:t>
      </w:r>
      <w:proofErr w:type="spellEnd"/>
      <w:r w:rsidRPr="00C762E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dựng</w:t>
      </w:r>
      <w:proofErr w:type="spellEnd"/>
      <w:r w:rsidRPr="00C762E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biểu</w:t>
      </w:r>
      <w:proofErr w:type="spellEnd"/>
      <w:r w:rsidRPr="00C762E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C762E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đồ</w:t>
      </w:r>
      <w:proofErr w:type="spellEnd"/>
      <w:r w:rsidRPr="00C762E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WBS</w:t>
      </w:r>
    </w:p>
    <w:p w14:paraId="515EF423" w14:textId="2318D351" w:rsidR="00C762E3" w:rsidRDefault="00C762E3" w:rsidP="00C762E3">
      <w:pPr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a) </w:t>
      </w:r>
      <w:proofErr w:type="spellStart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>Yêu</w:t>
      </w:r>
      <w:proofErr w:type="spellEnd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>cầu</w:t>
      </w:r>
      <w:proofErr w:type="spellEnd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: </w:t>
      </w:r>
      <w:proofErr w:type="spellStart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>Nhóm</w:t>
      </w:r>
      <w:proofErr w:type="spellEnd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>sinh</w:t>
      </w:r>
      <w:proofErr w:type="spellEnd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>viên</w:t>
      </w:r>
      <w:proofErr w:type="spellEnd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>thảo</w:t>
      </w:r>
      <w:proofErr w:type="spellEnd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>luận</w:t>
      </w:r>
      <w:proofErr w:type="spellEnd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>xây</w:t>
      </w:r>
      <w:proofErr w:type="spellEnd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>dựng</w:t>
      </w:r>
      <w:proofErr w:type="spellEnd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WBS </w:t>
      </w:r>
      <w:proofErr w:type="spellStart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>đối</w:t>
      </w:r>
      <w:proofErr w:type="spellEnd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>với</w:t>
      </w:r>
      <w:proofErr w:type="spellEnd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>dự</w:t>
      </w:r>
      <w:proofErr w:type="spellEnd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>án</w:t>
      </w:r>
      <w:proofErr w:type="spellEnd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>phát</w:t>
      </w:r>
      <w:proofErr w:type="spellEnd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>triển</w:t>
      </w:r>
      <w:proofErr w:type="spellEnd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>phần</w:t>
      </w:r>
      <w:proofErr w:type="spellEnd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>mềm</w:t>
      </w:r>
      <w:proofErr w:type="spellEnd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>bài</w:t>
      </w:r>
      <w:proofErr w:type="spellEnd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>tập</w:t>
      </w:r>
      <w:proofErr w:type="spellEnd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>môn</w:t>
      </w:r>
      <w:proofErr w:type="spellEnd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>học</w:t>
      </w:r>
      <w:proofErr w:type="spellEnd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. </w:t>
      </w:r>
      <w:proofErr w:type="spellStart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>thể</w:t>
      </w:r>
      <w:proofErr w:type="spellEnd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>phân</w:t>
      </w:r>
      <w:proofErr w:type="spellEnd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>tích</w:t>
      </w:r>
      <w:proofErr w:type="spellEnd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>theo</w:t>
      </w:r>
      <w:proofErr w:type="spellEnd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>chức</w:t>
      </w:r>
      <w:proofErr w:type="spellEnd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>năng</w:t>
      </w:r>
      <w:proofErr w:type="spellEnd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>nghiệp</w:t>
      </w:r>
      <w:proofErr w:type="spellEnd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>vụ</w:t>
      </w:r>
      <w:proofErr w:type="spellEnd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>hoặc</w:t>
      </w:r>
      <w:proofErr w:type="spellEnd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>theo</w:t>
      </w:r>
      <w:proofErr w:type="spellEnd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>pha</w:t>
      </w:r>
      <w:proofErr w:type="spellEnd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>quá</w:t>
      </w:r>
      <w:proofErr w:type="spellEnd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>trình</w:t>
      </w:r>
      <w:proofErr w:type="spellEnd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>phát</w:t>
      </w:r>
      <w:proofErr w:type="spellEnd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>triển</w:t>
      </w:r>
      <w:proofErr w:type="spellEnd"/>
      <w:r w:rsidRPr="00C762E3">
        <w:rPr>
          <w:rFonts w:ascii="Times New Roman" w:hAnsi="Times New Roman" w:cs="Times New Roman"/>
          <w:b/>
          <w:bCs/>
          <w:color w:val="000000"/>
          <w:sz w:val="26"/>
          <w:szCs w:val="26"/>
        </w:rPr>
        <w:t>.</w:t>
      </w:r>
    </w:p>
    <w:p w14:paraId="0A6F8EB0" w14:textId="74C1BB9E" w:rsidR="00ED5D72" w:rsidRDefault="00ED5D72" w:rsidP="00C762E3">
      <w:pPr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474799C1" w14:textId="20E2569C" w:rsidR="00ED5D72" w:rsidRDefault="00ED5D72" w:rsidP="00C762E3">
      <w:pPr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26215BD1" w14:textId="68CC1CCB" w:rsidR="00ED5D72" w:rsidRDefault="00ED5D72" w:rsidP="00C762E3">
      <w:pPr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7979769A" w14:textId="77777777" w:rsidR="00ED5D72" w:rsidRDefault="00ED5D72" w:rsidP="00C762E3">
      <w:pPr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5D72" w14:paraId="55C85774" w14:textId="77777777" w:rsidTr="00ED5D72">
        <w:tc>
          <w:tcPr>
            <w:tcW w:w="3116" w:type="dxa"/>
          </w:tcPr>
          <w:p w14:paraId="17FE3F89" w14:textId="683878BA" w:rsidR="00ED5D72" w:rsidRPr="00ED5D72" w:rsidRDefault="00ED5D72" w:rsidP="00ED5D7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D5D72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lastRenderedPageBreak/>
              <w:t>Công</w:t>
            </w:r>
            <w:proofErr w:type="spellEnd"/>
            <w:r w:rsidRPr="00ED5D72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ED5D72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việc</w:t>
            </w:r>
            <w:proofErr w:type="spellEnd"/>
          </w:p>
        </w:tc>
        <w:tc>
          <w:tcPr>
            <w:tcW w:w="3117" w:type="dxa"/>
          </w:tcPr>
          <w:p w14:paraId="0FD827C4" w14:textId="471514B6" w:rsidR="00ED5D72" w:rsidRPr="00ED5D72" w:rsidRDefault="00ED5D72" w:rsidP="00ED5D7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D5D72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Thời</w:t>
            </w:r>
            <w:proofErr w:type="spellEnd"/>
            <w:r w:rsidRPr="00ED5D72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ED5D72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gian</w:t>
            </w:r>
            <w:proofErr w:type="spellEnd"/>
            <w:r w:rsidRPr="00ED5D72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(</w:t>
            </w:r>
            <w:proofErr w:type="spellStart"/>
            <w:r w:rsidRPr="00ED5D72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số</w:t>
            </w:r>
            <w:proofErr w:type="spellEnd"/>
            <w:r w:rsidRPr="00ED5D72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ED5D72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giờ</w:t>
            </w:r>
            <w:proofErr w:type="spellEnd"/>
            <w:r w:rsidRPr="00ED5D72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ED5D72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làm</w:t>
            </w:r>
            <w:proofErr w:type="spellEnd"/>
            <w:r w:rsidRPr="00ED5D72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ED5D72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việc</w:t>
            </w:r>
            <w:proofErr w:type="spellEnd"/>
            <w:r w:rsidRPr="00ED5D72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)</w:t>
            </w:r>
          </w:p>
        </w:tc>
        <w:tc>
          <w:tcPr>
            <w:tcW w:w="3117" w:type="dxa"/>
          </w:tcPr>
          <w:p w14:paraId="727A3822" w14:textId="1E75331D" w:rsidR="00ED5D72" w:rsidRPr="00ED5D72" w:rsidRDefault="00ED5D72" w:rsidP="00ED5D7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D5D72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Số</w:t>
            </w:r>
            <w:proofErr w:type="spellEnd"/>
            <w:r w:rsidRPr="00ED5D72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ED5D72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người</w:t>
            </w:r>
            <w:proofErr w:type="spellEnd"/>
          </w:p>
        </w:tc>
      </w:tr>
      <w:tr w:rsidR="00ED5D72" w14:paraId="4A879704" w14:textId="77777777" w:rsidTr="00ED5D72">
        <w:tc>
          <w:tcPr>
            <w:tcW w:w="3116" w:type="dxa"/>
          </w:tcPr>
          <w:p w14:paraId="2078CF10" w14:textId="77777777" w:rsidR="00ED5D72" w:rsidRDefault="00ED5D72" w:rsidP="00ED5D72">
            <w:pPr>
              <w:pStyle w:val="NormalWeb"/>
              <w:rPr>
                <w:b/>
                <w:bCs/>
                <w:color w:val="000000"/>
                <w:sz w:val="26"/>
                <w:szCs w:val="26"/>
              </w:rPr>
            </w:pPr>
            <w:r w:rsidRPr="00ED5D72">
              <w:rPr>
                <w:b/>
                <w:bCs/>
                <w:color w:val="000000"/>
                <w:sz w:val="26"/>
                <w:szCs w:val="26"/>
              </w:rPr>
              <w:t xml:space="preserve">1.Phân </w:t>
            </w:r>
            <w:proofErr w:type="spellStart"/>
            <w:r w:rsidRPr="00ED5D72">
              <w:rPr>
                <w:b/>
                <w:bCs/>
                <w:color w:val="000000"/>
                <w:sz w:val="26"/>
                <w:szCs w:val="26"/>
              </w:rPr>
              <w:t>tích</w:t>
            </w:r>
            <w:proofErr w:type="spellEnd"/>
            <w:r w:rsidRPr="00ED5D72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5D72">
              <w:rPr>
                <w:b/>
                <w:bCs/>
                <w:color w:val="000000"/>
                <w:sz w:val="26"/>
                <w:szCs w:val="26"/>
              </w:rPr>
              <w:t>yêu</w:t>
            </w:r>
            <w:proofErr w:type="spellEnd"/>
            <w:r w:rsidRPr="00ED5D72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5D72">
              <w:rPr>
                <w:b/>
                <w:bCs/>
                <w:color w:val="000000"/>
                <w:sz w:val="26"/>
                <w:szCs w:val="26"/>
              </w:rPr>
              <w:t>cầu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5D72">
              <w:rPr>
                <w:b/>
                <w:bCs/>
                <w:color w:val="000000"/>
                <w:sz w:val="26"/>
                <w:szCs w:val="26"/>
              </w:rPr>
              <w:t>phần</w:t>
            </w:r>
            <w:proofErr w:type="spellEnd"/>
            <w:r w:rsidRPr="00ED5D72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5D72">
              <w:rPr>
                <w:b/>
                <w:bCs/>
                <w:color w:val="000000"/>
                <w:sz w:val="26"/>
                <w:szCs w:val="26"/>
              </w:rPr>
              <w:t>mềm</w:t>
            </w:r>
            <w:proofErr w:type="spellEnd"/>
            <w:r w:rsidRPr="00ED5D72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5D72">
              <w:rPr>
                <w:b/>
                <w:bCs/>
                <w:color w:val="000000"/>
                <w:sz w:val="26"/>
                <w:szCs w:val="26"/>
              </w:rPr>
              <w:t>quản</w:t>
            </w:r>
            <w:proofErr w:type="spellEnd"/>
            <w:r w:rsidRPr="00ED5D72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5D72">
              <w:rPr>
                <w:b/>
                <w:bCs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5D72">
              <w:rPr>
                <w:b/>
                <w:bCs/>
                <w:color w:val="000000"/>
                <w:sz w:val="26"/>
                <w:szCs w:val="26"/>
              </w:rPr>
              <w:t>thông</w:t>
            </w:r>
            <w:proofErr w:type="spellEnd"/>
            <w:r w:rsidRPr="00ED5D72">
              <w:rPr>
                <w:b/>
                <w:bCs/>
                <w:color w:val="000000"/>
                <w:sz w:val="26"/>
                <w:szCs w:val="26"/>
              </w:rPr>
              <w:t xml:space="preserve"> tin Covid-19</w:t>
            </w:r>
          </w:p>
          <w:p w14:paraId="59AA5CC4" w14:textId="669CAC11" w:rsidR="00ED5D72" w:rsidRPr="00ED5D72" w:rsidRDefault="00ED5D72" w:rsidP="00ED5D72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   </w:t>
            </w:r>
            <w:r w:rsidRPr="00ED5D72">
              <w:rPr>
                <w:color w:val="000000"/>
                <w:sz w:val="27"/>
                <w:szCs w:val="27"/>
              </w:rPr>
              <w:t xml:space="preserve">1.1 </w:t>
            </w:r>
            <w:proofErr w:type="spellStart"/>
            <w:r w:rsidRPr="00ED5D72">
              <w:rPr>
                <w:color w:val="000000"/>
                <w:sz w:val="27"/>
                <w:szCs w:val="27"/>
              </w:rPr>
              <w:t>Xác</w:t>
            </w:r>
            <w:proofErr w:type="spellEnd"/>
            <w:r w:rsidRPr="00ED5D7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ED5D72">
              <w:rPr>
                <w:color w:val="000000"/>
                <w:sz w:val="27"/>
                <w:szCs w:val="27"/>
              </w:rPr>
              <w:t>định</w:t>
            </w:r>
            <w:proofErr w:type="spellEnd"/>
            <w:r w:rsidRPr="00ED5D7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ED5D72">
              <w:rPr>
                <w:color w:val="000000"/>
                <w:sz w:val="27"/>
                <w:szCs w:val="27"/>
              </w:rPr>
              <w:t>các</w:t>
            </w:r>
            <w:proofErr w:type="spellEnd"/>
            <w:r w:rsidRPr="00ED5D7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ED5D72">
              <w:rPr>
                <w:color w:val="000000"/>
                <w:sz w:val="27"/>
                <w:szCs w:val="27"/>
              </w:rPr>
              <w:t>yêu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ED5D72">
              <w:rPr>
                <w:color w:val="000000"/>
                <w:sz w:val="27"/>
                <w:szCs w:val="27"/>
              </w:rPr>
              <w:t>cầu</w:t>
            </w:r>
            <w:proofErr w:type="spellEnd"/>
          </w:p>
          <w:p w14:paraId="0E31A5A6" w14:textId="4B88C571" w:rsidR="00ED5D72" w:rsidRPr="00ED5D72" w:rsidRDefault="00ED5D72" w:rsidP="00ED5D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   </w:t>
            </w:r>
            <w:r w:rsidRPr="00ED5D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1.2 </w:t>
            </w:r>
            <w:proofErr w:type="spellStart"/>
            <w:r w:rsidRPr="00ED5D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Thay</w:t>
            </w:r>
            <w:proofErr w:type="spellEnd"/>
            <w:r w:rsidRPr="00ED5D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ED5D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đổi</w:t>
            </w:r>
            <w:proofErr w:type="spellEnd"/>
            <w:r w:rsidRPr="00ED5D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ED5D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yêu</w:t>
            </w:r>
            <w:proofErr w:type="spellEnd"/>
            <w:r w:rsidRPr="00ED5D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ED5D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ED5D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phần</w:t>
            </w:r>
            <w:proofErr w:type="spellEnd"/>
            <w:r w:rsidRPr="00ED5D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ED5D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mềm</w:t>
            </w:r>
            <w:proofErr w:type="spellEnd"/>
          </w:p>
          <w:p w14:paraId="112634AB" w14:textId="45BA9CA9" w:rsidR="00ED5D72" w:rsidRPr="00ED5D72" w:rsidRDefault="00ED5D72" w:rsidP="00ED5D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   </w:t>
            </w:r>
            <w:r w:rsidRPr="00ED5D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1.3 </w:t>
            </w:r>
            <w:proofErr w:type="spellStart"/>
            <w:r w:rsidRPr="00ED5D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Thống</w:t>
            </w:r>
            <w:proofErr w:type="spellEnd"/>
            <w:r w:rsidRPr="00ED5D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ED5D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nhất</w:t>
            </w:r>
            <w:proofErr w:type="spellEnd"/>
            <w:r w:rsidRPr="00ED5D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ED5D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yê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ED5D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cầu</w:t>
            </w:r>
            <w:proofErr w:type="spellEnd"/>
            <w:r w:rsidRPr="00ED5D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ED5D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phần</w:t>
            </w:r>
            <w:proofErr w:type="spellEnd"/>
            <w:r w:rsidRPr="00ED5D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ED5D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mềm</w:t>
            </w:r>
            <w:proofErr w:type="spellEnd"/>
            <w:r w:rsidRPr="00ED5D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ED5D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ED5D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khách</w:t>
            </w:r>
            <w:proofErr w:type="spellEnd"/>
            <w:r w:rsidRPr="00ED5D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ED5D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hàng</w:t>
            </w:r>
            <w:proofErr w:type="spellEnd"/>
          </w:p>
          <w:p w14:paraId="23846913" w14:textId="01BF513A" w:rsidR="00ED5D72" w:rsidRPr="00ED5D72" w:rsidRDefault="00ED5D72" w:rsidP="00ED5D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01CFD496" w14:textId="77777777" w:rsidR="00ED5D72" w:rsidRPr="00ED5D72" w:rsidRDefault="00ED5D72" w:rsidP="00C762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117" w:type="dxa"/>
          </w:tcPr>
          <w:p w14:paraId="1D1B30FF" w14:textId="5AEF4AE9" w:rsidR="00ED5D72" w:rsidRPr="00ED5D72" w:rsidRDefault="00ED5D72" w:rsidP="00ED5D7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D5D7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2-5 </w:t>
            </w:r>
            <w:proofErr w:type="spellStart"/>
            <w:r w:rsidRPr="00ED5D7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3117" w:type="dxa"/>
          </w:tcPr>
          <w:p w14:paraId="37336A73" w14:textId="313AAADD" w:rsidR="00ED5D72" w:rsidRPr="00ED5D72" w:rsidRDefault="00ED5D72" w:rsidP="00ED5D7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D5D72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2-4 </w:t>
            </w:r>
            <w:proofErr w:type="spellStart"/>
            <w:r w:rsidRPr="00ED5D72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người</w:t>
            </w:r>
            <w:proofErr w:type="spellEnd"/>
          </w:p>
        </w:tc>
      </w:tr>
      <w:tr w:rsidR="00ED5D72" w14:paraId="64C0EDBC" w14:textId="77777777" w:rsidTr="00ED5D72">
        <w:tc>
          <w:tcPr>
            <w:tcW w:w="3116" w:type="dxa"/>
          </w:tcPr>
          <w:p w14:paraId="4EB95B1B" w14:textId="65684399" w:rsidR="00ED5D72" w:rsidRPr="00ED5D72" w:rsidRDefault="00ED5D72" w:rsidP="00C762E3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D5D72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2.Thiết </w:t>
            </w:r>
            <w:proofErr w:type="spellStart"/>
            <w:r w:rsidRPr="00ED5D72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kế</w:t>
            </w:r>
            <w:proofErr w:type="spellEnd"/>
            <w:r w:rsidRPr="00ED5D72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5D72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phần</w:t>
            </w:r>
            <w:proofErr w:type="spellEnd"/>
            <w:r w:rsidRPr="00ED5D72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5D72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br/>
              <w:t xml:space="preserve">    </w:t>
            </w:r>
            <w:r w:rsidRPr="00ED5D7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2.1 </w:t>
            </w:r>
            <w:proofErr w:type="spellStart"/>
            <w:r w:rsidRPr="00ED5D7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Xây</w:t>
            </w:r>
            <w:proofErr w:type="spellEnd"/>
            <w:r w:rsidRPr="00ED5D7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5D7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dựng</w:t>
            </w:r>
            <w:proofErr w:type="spellEnd"/>
            <w:r w:rsidRPr="00ED5D7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5D7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ED5D7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5D7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ED5D7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5D7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đặc</w:t>
            </w:r>
            <w:proofErr w:type="spellEnd"/>
            <w:r w:rsidRPr="00ED5D7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5D7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3117" w:type="dxa"/>
          </w:tcPr>
          <w:p w14:paraId="37E8EECE" w14:textId="44D94973" w:rsidR="00ED5D72" w:rsidRPr="00ED5D72" w:rsidRDefault="00ED5D72" w:rsidP="00ED5D7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5-10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3117" w:type="dxa"/>
          </w:tcPr>
          <w:p w14:paraId="7E1E200F" w14:textId="5AE0383F" w:rsidR="00ED5D72" w:rsidRPr="00ED5D72" w:rsidRDefault="00ED5D72" w:rsidP="00ED5D7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2-6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</w:p>
        </w:tc>
      </w:tr>
      <w:tr w:rsidR="00ED5D72" w14:paraId="4D9190B0" w14:textId="77777777" w:rsidTr="00ED5D72">
        <w:trPr>
          <w:trHeight w:val="881"/>
        </w:trPr>
        <w:tc>
          <w:tcPr>
            <w:tcW w:w="3116" w:type="dxa"/>
          </w:tcPr>
          <w:p w14:paraId="586D431A" w14:textId="4D0106D9" w:rsidR="00ED5D72" w:rsidRPr="00ED5D72" w:rsidRDefault="00ED5D72" w:rsidP="00C762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D5D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3. Code </w:t>
            </w:r>
            <w:proofErr w:type="spellStart"/>
            <w:r w:rsidRPr="00ED5D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tính</w:t>
            </w:r>
            <w:proofErr w:type="spellEnd"/>
            <w:r w:rsidRPr="00ED5D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5D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năng</w:t>
            </w:r>
            <w:proofErr w:type="spellEnd"/>
            <w:r w:rsidRPr="00ED5D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, code</w:t>
            </w:r>
            <w:r w:rsidRPr="00ED5D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5D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hệ</w:t>
            </w:r>
            <w:proofErr w:type="spellEnd"/>
            <w:r w:rsidRPr="00ED5D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5D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3117" w:type="dxa"/>
          </w:tcPr>
          <w:p w14:paraId="72B4154F" w14:textId="40008AD7" w:rsidR="00ED5D72" w:rsidRPr="00ED5D72" w:rsidRDefault="00ED5D72" w:rsidP="00ED5D7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5-30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3117" w:type="dxa"/>
          </w:tcPr>
          <w:p w14:paraId="01A261E0" w14:textId="03ACC94D" w:rsidR="00ED5D72" w:rsidRPr="00ED5D72" w:rsidRDefault="00ED5D72" w:rsidP="00ED5D7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D5D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2-8 </w:t>
            </w:r>
            <w:proofErr w:type="spellStart"/>
            <w:r w:rsidRPr="00ED5D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</w:p>
        </w:tc>
      </w:tr>
      <w:tr w:rsidR="00ED5D72" w14:paraId="2019E402" w14:textId="77777777" w:rsidTr="00ED5D72">
        <w:tc>
          <w:tcPr>
            <w:tcW w:w="3116" w:type="dxa"/>
          </w:tcPr>
          <w:p w14:paraId="75990A86" w14:textId="5D8E0C79" w:rsidR="00ED5D72" w:rsidRPr="00ED5D72" w:rsidRDefault="00ED5D72" w:rsidP="00ED5D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D5D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4. Code </w:t>
            </w:r>
            <w:proofErr w:type="spellStart"/>
            <w:r w:rsidRPr="00ED5D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giao</w:t>
            </w:r>
            <w:proofErr w:type="spellEnd"/>
            <w:r w:rsidRPr="00ED5D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5D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diện</w:t>
            </w:r>
            <w:proofErr w:type="spellEnd"/>
            <w:r w:rsidRPr="00ED5D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br/>
            </w:r>
            <w:r w:rsidRPr="00ED5D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Pr="00ED5D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4.1 </w:t>
            </w:r>
            <w:proofErr w:type="spellStart"/>
            <w:r w:rsidRPr="00ED5D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Pr="00ED5D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5D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ED5D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5D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 w:rsidRPr="00ED5D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5D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</w:p>
          <w:p w14:paraId="0B35BC95" w14:textId="7E7F16AC" w:rsidR="00ED5D72" w:rsidRPr="00ED5D72" w:rsidRDefault="00ED5D72" w:rsidP="00ED5D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D5D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Pr="00ED5D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4.2 </w:t>
            </w:r>
            <w:proofErr w:type="spellStart"/>
            <w:r w:rsidRPr="00ED5D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ED5D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5D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ED5D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5D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 w:rsidRPr="00ED5D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5D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</w:p>
          <w:p w14:paraId="64688043" w14:textId="440566F7" w:rsidR="00ED5D72" w:rsidRPr="00ED5D72" w:rsidRDefault="00ED5D72" w:rsidP="00C762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D5D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Pr="00ED5D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4.3 </w:t>
            </w:r>
            <w:proofErr w:type="spellStart"/>
            <w:r w:rsidRPr="00ED5D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</w:t>
            </w:r>
            <w:proofErr w:type="spellEnd"/>
            <w:r w:rsidRPr="00ED5D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5D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ED5D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5D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ED5D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5D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mẫu</w:t>
            </w:r>
            <w:proofErr w:type="spellEnd"/>
            <w:r w:rsidRPr="00ED5D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5D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khai</w:t>
            </w:r>
            <w:proofErr w:type="spellEnd"/>
            <w:r w:rsidRPr="00ED5D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5D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ED5D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y </w:t>
            </w:r>
            <w:proofErr w:type="spellStart"/>
            <w:r w:rsidRPr="00ED5D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3117" w:type="dxa"/>
          </w:tcPr>
          <w:p w14:paraId="180D64DB" w14:textId="1E54F9CC" w:rsidR="00ED5D72" w:rsidRPr="00ED5D72" w:rsidRDefault="00ED5D72" w:rsidP="00ED5D7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D5D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3-10 </w:t>
            </w:r>
            <w:proofErr w:type="spellStart"/>
            <w:r w:rsidRPr="00ED5D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3117" w:type="dxa"/>
          </w:tcPr>
          <w:p w14:paraId="54E2E938" w14:textId="5273EAD9" w:rsidR="00ED5D72" w:rsidRPr="00ED5D72" w:rsidRDefault="00ED5D72" w:rsidP="00ED5D7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D5D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2-3 </w:t>
            </w:r>
            <w:proofErr w:type="spellStart"/>
            <w:r w:rsidRPr="00ED5D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</w:p>
        </w:tc>
      </w:tr>
      <w:tr w:rsidR="00ED5D72" w14:paraId="6E27F220" w14:textId="77777777" w:rsidTr="00ED5D72">
        <w:tc>
          <w:tcPr>
            <w:tcW w:w="3116" w:type="dxa"/>
          </w:tcPr>
          <w:p w14:paraId="1C4CF253" w14:textId="5B104604" w:rsidR="00ED5D72" w:rsidRPr="00ED5D72" w:rsidRDefault="00ED5D72" w:rsidP="00C762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D5D72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5. </w:t>
            </w:r>
            <w:proofErr w:type="spellStart"/>
            <w:r w:rsidRPr="00ED5D72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Tạo</w:t>
            </w:r>
            <w:proofErr w:type="spellEnd"/>
            <w:r w:rsidRPr="00ED5D72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5D72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lập</w:t>
            </w:r>
            <w:proofErr w:type="spellEnd"/>
            <w:r w:rsidRPr="00ED5D72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5D72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Cơ</w:t>
            </w:r>
            <w:proofErr w:type="spellEnd"/>
            <w:r w:rsidRPr="00ED5D72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5D72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sở</w:t>
            </w:r>
            <w:proofErr w:type="spellEnd"/>
            <w:r w:rsidRPr="00ED5D72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5D72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dữ</w:t>
            </w:r>
            <w:proofErr w:type="spellEnd"/>
            <w:r w:rsidRPr="00ED5D72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D5D72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117" w:type="dxa"/>
          </w:tcPr>
          <w:p w14:paraId="4EF92C93" w14:textId="74B3640D" w:rsidR="00ED5D72" w:rsidRPr="00ED5D72" w:rsidRDefault="00ED5D72" w:rsidP="00ED5D7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3-10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3117" w:type="dxa"/>
          </w:tcPr>
          <w:p w14:paraId="482FD5C0" w14:textId="5A38B59C" w:rsidR="00ED5D72" w:rsidRPr="00ED5D72" w:rsidRDefault="00ED5D72" w:rsidP="00ED5D7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2-3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</w:p>
        </w:tc>
      </w:tr>
      <w:tr w:rsidR="00ED5D72" w14:paraId="1C9D96A7" w14:textId="77777777" w:rsidTr="00ED5D72">
        <w:tc>
          <w:tcPr>
            <w:tcW w:w="3116" w:type="dxa"/>
          </w:tcPr>
          <w:p w14:paraId="0D80AB7E" w14:textId="701F898F" w:rsidR="00ED5D72" w:rsidRPr="007731AD" w:rsidRDefault="007731AD" w:rsidP="00C762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31A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6. </w:t>
            </w:r>
            <w:proofErr w:type="spellStart"/>
            <w:r w:rsidRPr="007731A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Kiểm</w:t>
            </w:r>
            <w:proofErr w:type="spellEnd"/>
            <w:r w:rsidRPr="007731A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731A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thử</w:t>
            </w:r>
            <w:proofErr w:type="spellEnd"/>
            <w:r w:rsidRPr="007731A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731A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phần</w:t>
            </w:r>
            <w:proofErr w:type="spellEnd"/>
            <w:r w:rsidRPr="007731A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731A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3117" w:type="dxa"/>
          </w:tcPr>
          <w:p w14:paraId="1C3FA99D" w14:textId="570AB782" w:rsidR="00ED5D72" w:rsidRPr="007731AD" w:rsidRDefault="007731AD" w:rsidP="007731A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731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3-10 </w:t>
            </w:r>
            <w:proofErr w:type="spellStart"/>
            <w:r w:rsidRPr="007731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3117" w:type="dxa"/>
          </w:tcPr>
          <w:p w14:paraId="515A9F49" w14:textId="07A95D8A" w:rsidR="00ED5D72" w:rsidRPr="007731AD" w:rsidRDefault="007731AD" w:rsidP="007731A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731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2-3 </w:t>
            </w:r>
            <w:proofErr w:type="spellStart"/>
            <w:r w:rsidRPr="007731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</w:p>
        </w:tc>
      </w:tr>
      <w:tr w:rsidR="00ED5D72" w14:paraId="103D0C91" w14:textId="77777777" w:rsidTr="00ED5D72">
        <w:tc>
          <w:tcPr>
            <w:tcW w:w="3116" w:type="dxa"/>
          </w:tcPr>
          <w:p w14:paraId="64A9440E" w14:textId="1C7A0EA1" w:rsidR="00ED5D72" w:rsidRPr="007731AD" w:rsidRDefault="007731AD" w:rsidP="00C762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31A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7.Triển </w:t>
            </w:r>
            <w:proofErr w:type="spellStart"/>
            <w:r w:rsidRPr="007731A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khai</w:t>
            </w:r>
            <w:proofErr w:type="spellEnd"/>
            <w:r w:rsidRPr="007731A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731A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phần</w:t>
            </w:r>
            <w:proofErr w:type="spellEnd"/>
            <w:r w:rsidRPr="007731A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731A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3117" w:type="dxa"/>
          </w:tcPr>
          <w:p w14:paraId="4CA4C08D" w14:textId="14C0C811" w:rsidR="00ED5D72" w:rsidRPr="007731AD" w:rsidRDefault="007731AD" w:rsidP="007731A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731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3-10 </w:t>
            </w:r>
            <w:proofErr w:type="spellStart"/>
            <w:r w:rsidRPr="007731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3117" w:type="dxa"/>
          </w:tcPr>
          <w:p w14:paraId="677BB78A" w14:textId="7F260CCB" w:rsidR="00ED5D72" w:rsidRPr="007731AD" w:rsidRDefault="007731AD" w:rsidP="007731A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731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2-5 </w:t>
            </w:r>
            <w:proofErr w:type="spellStart"/>
            <w:r w:rsidRPr="007731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</w:p>
        </w:tc>
      </w:tr>
      <w:tr w:rsidR="007731AD" w14:paraId="4122498D" w14:textId="77777777" w:rsidTr="00ED5D72">
        <w:tc>
          <w:tcPr>
            <w:tcW w:w="3116" w:type="dxa"/>
          </w:tcPr>
          <w:p w14:paraId="6E2C57D0" w14:textId="63618BCE" w:rsidR="007731AD" w:rsidRPr="007731AD" w:rsidRDefault="007731AD" w:rsidP="00C762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31A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8. </w:t>
            </w:r>
            <w:proofErr w:type="spellStart"/>
            <w:r w:rsidRPr="007731A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Bảo</w:t>
            </w:r>
            <w:proofErr w:type="spellEnd"/>
            <w:r w:rsidRPr="007731A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731A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trì</w:t>
            </w:r>
            <w:proofErr w:type="spellEnd"/>
            <w:r w:rsidRPr="007731A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731A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phần</w:t>
            </w:r>
            <w:proofErr w:type="spellEnd"/>
            <w:r w:rsidRPr="007731A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731A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3117" w:type="dxa"/>
          </w:tcPr>
          <w:p w14:paraId="3631BF33" w14:textId="1967A4F9" w:rsidR="007731AD" w:rsidRPr="007731AD" w:rsidRDefault="007731AD" w:rsidP="007731A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3-10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3117" w:type="dxa"/>
          </w:tcPr>
          <w:p w14:paraId="2D80CC17" w14:textId="70583631" w:rsidR="007731AD" w:rsidRPr="007731AD" w:rsidRDefault="007731AD" w:rsidP="007731A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731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2-8 </w:t>
            </w:r>
            <w:proofErr w:type="spellStart"/>
            <w:r w:rsidRPr="007731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</w:p>
        </w:tc>
      </w:tr>
    </w:tbl>
    <w:p w14:paraId="0B3CAABB" w14:textId="77777777" w:rsidR="007731AD" w:rsidRDefault="007731AD" w:rsidP="007731A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76AF3ABF" w14:textId="77777777" w:rsidR="007731AD" w:rsidRDefault="007731AD" w:rsidP="007731A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760FAFF8" w14:textId="77777777" w:rsidR="007731AD" w:rsidRDefault="007731AD" w:rsidP="007731A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2CC48CD7" w14:textId="3B6D9591" w:rsidR="00C762E3" w:rsidRDefault="007731AD" w:rsidP="007731AD">
      <w:pPr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 xml:space="preserve">b) </w:t>
      </w:r>
      <w:proofErr w:type="spellStart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>Yêu</w:t>
      </w:r>
      <w:proofErr w:type="spellEnd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>cầu</w:t>
      </w:r>
      <w:proofErr w:type="spellEnd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: </w:t>
      </w:r>
      <w:proofErr w:type="spellStart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>Xây</w:t>
      </w:r>
      <w:proofErr w:type="spellEnd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>dựng</w:t>
      </w:r>
      <w:proofErr w:type="spellEnd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>một</w:t>
      </w:r>
      <w:proofErr w:type="spellEnd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>bảng</w:t>
      </w:r>
      <w:proofErr w:type="spellEnd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>quản</w:t>
      </w:r>
      <w:proofErr w:type="spellEnd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>lý</w:t>
      </w:r>
      <w:proofErr w:type="spellEnd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>đơn</w:t>
      </w:r>
      <w:proofErr w:type="spellEnd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>giản</w:t>
      </w:r>
      <w:proofErr w:type="spellEnd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>rủi</w:t>
      </w:r>
      <w:proofErr w:type="spellEnd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>ro</w:t>
      </w:r>
      <w:proofErr w:type="spellEnd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>với</w:t>
      </w:r>
      <w:proofErr w:type="spellEnd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>dự</w:t>
      </w:r>
      <w:proofErr w:type="spellEnd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>án</w:t>
      </w:r>
      <w:proofErr w:type="spellEnd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>phát</w:t>
      </w:r>
      <w:proofErr w:type="spellEnd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>triển</w:t>
      </w:r>
      <w:proofErr w:type="spellEnd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>phần</w:t>
      </w:r>
      <w:proofErr w:type="spellEnd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>mềm</w:t>
      </w:r>
      <w:proofErr w:type="spellEnd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>bài</w:t>
      </w:r>
      <w:proofErr w:type="spellEnd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>tập</w:t>
      </w:r>
      <w:proofErr w:type="spellEnd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>môn</w:t>
      </w:r>
      <w:proofErr w:type="spellEnd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>học</w:t>
      </w:r>
      <w:proofErr w:type="spellEnd"/>
      <w:r w:rsidRPr="007731AD">
        <w:rPr>
          <w:rFonts w:ascii="Times New Roman" w:hAnsi="Times New Roman" w:cs="Times New Roman"/>
          <w:b/>
          <w:bCs/>
          <w:color w:val="000000"/>
          <w:sz w:val="26"/>
          <w:szCs w:val="26"/>
        </w:rPr>
        <w:t>.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1528"/>
        <w:gridCol w:w="1684"/>
        <w:gridCol w:w="1684"/>
        <w:gridCol w:w="1684"/>
        <w:gridCol w:w="1395"/>
        <w:gridCol w:w="1397"/>
      </w:tblGrid>
      <w:tr w:rsidR="00EC4511" w14:paraId="1C31CF79" w14:textId="77777777" w:rsidTr="00EC4511">
        <w:trPr>
          <w:trHeight w:val="147"/>
        </w:trPr>
        <w:tc>
          <w:tcPr>
            <w:tcW w:w="1528" w:type="dxa"/>
            <w:vMerge w:val="restart"/>
          </w:tcPr>
          <w:p w14:paraId="1804F3A7" w14:textId="175456A0" w:rsidR="00EC4511" w:rsidRPr="00EC4511" w:rsidRDefault="00EC4511" w:rsidP="00EC451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/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Hoạt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5052" w:type="dxa"/>
            <w:gridSpan w:val="3"/>
          </w:tcPr>
          <w:p w14:paraId="11041CDF" w14:textId="3D15E4E9" w:rsidR="00EC4511" w:rsidRPr="00EC4511" w:rsidRDefault="00EC4511" w:rsidP="00EC451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rủi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ro</w:t>
            </w:r>
            <w:proofErr w:type="spellEnd"/>
          </w:p>
        </w:tc>
        <w:tc>
          <w:tcPr>
            <w:tcW w:w="2792" w:type="dxa"/>
            <w:gridSpan w:val="2"/>
          </w:tcPr>
          <w:p w14:paraId="65D44A43" w14:textId="5CFAFF40" w:rsidR="00EC4511" w:rsidRPr="00EC4511" w:rsidRDefault="00EC4511" w:rsidP="00EC451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rủi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ro</w:t>
            </w:r>
            <w:proofErr w:type="spellEnd"/>
          </w:p>
        </w:tc>
      </w:tr>
      <w:tr w:rsidR="007731AD" w14:paraId="58EA8A10" w14:textId="77777777" w:rsidTr="00EC4511">
        <w:trPr>
          <w:trHeight w:val="146"/>
        </w:trPr>
        <w:tc>
          <w:tcPr>
            <w:tcW w:w="1528" w:type="dxa"/>
            <w:vMerge/>
          </w:tcPr>
          <w:p w14:paraId="3A5BA094" w14:textId="77777777" w:rsidR="007731AD" w:rsidRDefault="007731AD" w:rsidP="007731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684" w:type="dxa"/>
            <w:tcBorders>
              <w:bottom w:val="single" w:sz="4" w:space="0" w:color="auto"/>
            </w:tcBorders>
          </w:tcPr>
          <w:p w14:paraId="0D539DD2" w14:textId="76708B4C" w:rsidR="007731AD" w:rsidRPr="00EC4511" w:rsidRDefault="00EC4511" w:rsidP="00EC451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C4511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Mối</w:t>
            </w:r>
            <w:proofErr w:type="spellEnd"/>
            <w:r w:rsidRPr="00EC4511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nguy</w:t>
            </w:r>
            <w:proofErr w:type="spellEnd"/>
          </w:p>
        </w:tc>
        <w:tc>
          <w:tcPr>
            <w:tcW w:w="1684" w:type="dxa"/>
            <w:tcBorders>
              <w:bottom w:val="single" w:sz="4" w:space="0" w:color="auto"/>
            </w:tcBorders>
          </w:tcPr>
          <w:p w14:paraId="5BDA38A9" w14:textId="226B29AD" w:rsidR="007731AD" w:rsidRDefault="00EC4511" w:rsidP="00EC451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Rủi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ro</w:t>
            </w:r>
            <w:proofErr w:type="spellEnd"/>
          </w:p>
        </w:tc>
        <w:tc>
          <w:tcPr>
            <w:tcW w:w="1684" w:type="dxa"/>
            <w:tcBorders>
              <w:bottom w:val="single" w:sz="4" w:space="0" w:color="auto"/>
            </w:tcBorders>
          </w:tcPr>
          <w:p w14:paraId="682C32EB" w14:textId="3A28D4EA" w:rsidR="007731AD" w:rsidRDefault="00EC4511" w:rsidP="00EC451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1395" w:type="dxa"/>
          </w:tcPr>
          <w:p w14:paraId="411D0666" w14:textId="286F9375" w:rsidR="007731AD" w:rsidRDefault="00EC4511" w:rsidP="00EC451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lược</w:t>
            </w:r>
            <w:proofErr w:type="spellEnd"/>
          </w:p>
        </w:tc>
        <w:tc>
          <w:tcPr>
            <w:tcW w:w="1397" w:type="dxa"/>
          </w:tcPr>
          <w:p w14:paraId="02AA4375" w14:textId="7DF5BCF3" w:rsidR="007731AD" w:rsidRDefault="00EC4511" w:rsidP="00EC451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pháp</w:t>
            </w:r>
            <w:proofErr w:type="spellEnd"/>
          </w:p>
        </w:tc>
      </w:tr>
      <w:tr w:rsidR="00EC4511" w14:paraId="0E5BEE03" w14:textId="77777777" w:rsidTr="00EC4511">
        <w:trPr>
          <w:trHeight w:val="1435"/>
        </w:trPr>
        <w:tc>
          <w:tcPr>
            <w:tcW w:w="1528" w:type="dxa"/>
          </w:tcPr>
          <w:p w14:paraId="125C56C3" w14:textId="62A39901" w:rsidR="00EC4511" w:rsidRPr="00EC4511" w:rsidRDefault="00EC4511" w:rsidP="00EC4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C45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Phân</w:t>
            </w:r>
            <w:proofErr w:type="spellEnd"/>
            <w:r w:rsidRPr="00EC45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yêu</w:t>
            </w:r>
            <w:proofErr w:type="spellEnd"/>
            <w:r w:rsidRPr="00EC45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mềm</w:t>
            </w:r>
            <w:proofErr w:type="spellEnd"/>
          </w:p>
          <w:p w14:paraId="3DF11459" w14:textId="77777777" w:rsidR="00EC4511" w:rsidRDefault="00EC4511" w:rsidP="007731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684" w:type="dxa"/>
          </w:tcPr>
          <w:p w14:paraId="0957D854" w14:textId="745E1FB2" w:rsidR="00EC4511" w:rsidRPr="00EC4511" w:rsidRDefault="00EC4511" w:rsidP="007731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rõ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ràng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684" w:type="dxa"/>
          </w:tcPr>
          <w:p w14:paraId="0A12C72A" w14:textId="4D348A8C" w:rsidR="00EC4511" w:rsidRPr="00EC4511" w:rsidRDefault="00EC4511" w:rsidP="007731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hoàn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chỉnh</w:t>
            </w:r>
            <w:proofErr w:type="spellEnd"/>
          </w:p>
        </w:tc>
        <w:tc>
          <w:tcPr>
            <w:tcW w:w="1684" w:type="dxa"/>
          </w:tcPr>
          <w:p w14:paraId="64A6676E" w14:textId="1B53A3B1" w:rsidR="00EC4511" w:rsidRPr="00EC4511" w:rsidRDefault="00EC4511" w:rsidP="007731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Cao</w:t>
            </w:r>
          </w:p>
        </w:tc>
        <w:tc>
          <w:tcPr>
            <w:tcW w:w="1395" w:type="dxa"/>
          </w:tcPr>
          <w:p w14:paraId="3042FAE5" w14:textId="59D2C5AE" w:rsidR="00EC4511" w:rsidRPr="00EC4511" w:rsidRDefault="00EC4511" w:rsidP="007731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bỏ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rủi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ro</w:t>
            </w:r>
            <w:proofErr w:type="spellEnd"/>
          </w:p>
        </w:tc>
        <w:tc>
          <w:tcPr>
            <w:tcW w:w="1397" w:type="dxa"/>
          </w:tcPr>
          <w:p w14:paraId="5EDAE3A4" w14:textId="1D14DCD9" w:rsidR="00EC4511" w:rsidRPr="00EC4511" w:rsidRDefault="00EC4511" w:rsidP="007731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Đặc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tả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rõ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hoá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</w:p>
        </w:tc>
      </w:tr>
      <w:tr w:rsidR="00EC4511" w14:paraId="6D8F6627" w14:textId="77777777" w:rsidTr="00EC4511">
        <w:trPr>
          <w:trHeight w:val="1435"/>
        </w:trPr>
        <w:tc>
          <w:tcPr>
            <w:tcW w:w="1528" w:type="dxa"/>
          </w:tcPr>
          <w:p w14:paraId="03E26C35" w14:textId="1294E1B7" w:rsidR="00EC4511" w:rsidRPr="00EC4511" w:rsidRDefault="00EC4511" w:rsidP="00EC4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C45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Thiết</w:t>
            </w:r>
            <w:proofErr w:type="spellEnd"/>
            <w:r w:rsidRPr="00EC45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xây</w:t>
            </w:r>
            <w:proofErr w:type="spellEnd"/>
            <w:r w:rsidRPr="00EC45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mềm</w:t>
            </w:r>
            <w:proofErr w:type="spellEnd"/>
          </w:p>
          <w:p w14:paraId="77C69DFC" w14:textId="77777777" w:rsidR="00EC4511" w:rsidRDefault="00EC4511" w:rsidP="007731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684" w:type="dxa"/>
          </w:tcPr>
          <w:p w14:paraId="46469D01" w14:textId="48FE3C9C" w:rsidR="00EC4511" w:rsidRPr="00EC4511" w:rsidRDefault="00EC4511" w:rsidP="007731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rõ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ràng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khó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</w:p>
        </w:tc>
        <w:tc>
          <w:tcPr>
            <w:tcW w:w="1684" w:type="dxa"/>
          </w:tcPr>
          <w:p w14:paraId="1E02115F" w14:textId="41A904CC" w:rsidR="00EC4511" w:rsidRPr="00EC4511" w:rsidRDefault="00EC4511" w:rsidP="007731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Khó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khăn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code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1684" w:type="dxa"/>
          </w:tcPr>
          <w:p w14:paraId="19A7D5E5" w14:textId="29CE7C56" w:rsidR="00EC4511" w:rsidRPr="00EC4511" w:rsidRDefault="00EC4511" w:rsidP="007731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Trung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1395" w:type="dxa"/>
          </w:tcPr>
          <w:p w14:paraId="1A6F445C" w14:textId="115CE9FD" w:rsidR="00EC4511" w:rsidRPr="00EC4511" w:rsidRDefault="00EC4511" w:rsidP="007731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Giảm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thiểu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rủi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ro</w:t>
            </w:r>
            <w:proofErr w:type="spellEnd"/>
          </w:p>
        </w:tc>
        <w:tc>
          <w:tcPr>
            <w:tcW w:w="1397" w:type="dxa"/>
          </w:tcPr>
          <w:p w14:paraId="793F33F0" w14:textId="77777777" w:rsidR="00EC4511" w:rsidRPr="00EC4511" w:rsidRDefault="00EC4511" w:rsidP="00EC4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C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EC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EC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xây</w:t>
            </w:r>
            <w:proofErr w:type="spellEnd"/>
            <w:r w:rsidRPr="00EC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dựng</w:t>
            </w:r>
            <w:proofErr w:type="spellEnd"/>
            <w:r w:rsidRPr="00EC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EC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  <w:r w:rsidRPr="00EC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rõ</w:t>
            </w:r>
            <w:proofErr w:type="spellEnd"/>
            <w:r w:rsidRPr="00EC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ràng</w:t>
            </w:r>
            <w:proofErr w:type="spellEnd"/>
            <w:r w:rsidRPr="00EC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EC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EC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EC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EC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14:paraId="08B867C4" w14:textId="77777777" w:rsidR="00EC4511" w:rsidRPr="00EC4511" w:rsidRDefault="00EC4511" w:rsidP="00EC4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C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tuân</w:t>
            </w:r>
            <w:proofErr w:type="spellEnd"/>
            <w:r w:rsidRPr="00EC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thủ</w:t>
            </w:r>
            <w:proofErr w:type="spellEnd"/>
            <w:r w:rsidRPr="00EC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EC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nguyên</w:t>
            </w:r>
            <w:proofErr w:type="spellEnd"/>
            <w:r w:rsidRPr="00EC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tắc</w:t>
            </w:r>
            <w:proofErr w:type="spellEnd"/>
            <w:r w:rsidRPr="00EC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EC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  <w:r w:rsidRPr="00EC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như</w:t>
            </w:r>
            <w:proofErr w:type="spellEnd"/>
            <w:r w:rsidRPr="00EC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KISS, DRY, SOLID </w:t>
            </w:r>
            <w:proofErr w:type="spellStart"/>
            <w:r w:rsidRPr="00EC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EC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EC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EC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EC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</w:p>
          <w:p w14:paraId="56C563B8" w14:textId="4D503E35" w:rsidR="00EC4511" w:rsidRPr="00EC4511" w:rsidRDefault="00EC4511" w:rsidP="007731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EC4511" w14:paraId="41E246A3" w14:textId="77777777" w:rsidTr="00EC4511">
        <w:trPr>
          <w:trHeight w:val="1142"/>
        </w:trPr>
        <w:tc>
          <w:tcPr>
            <w:tcW w:w="1528" w:type="dxa"/>
          </w:tcPr>
          <w:p w14:paraId="4C5D45AF" w14:textId="119A64B1" w:rsidR="00EC4511" w:rsidRPr="00EC4511" w:rsidRDefault="00EC4511" w:rsidP="00EC4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C45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Code </w:t>
            </w:r>
            <w:proofErr w:type="spellStart"/>
            <w:r w:rsidRPr="00EC45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diện</w:t>
            </w:r>
            <w:proofErr w:type="spellEnd"/>
          </w:p>
          <w:p w14:paraId="314EDDFB" w14:textId="77777777" w:rsidR="00EC4511" w:rsidRDefault="00EC4511" w:rsidP="007731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684" w:type="dxa"/>
          </w:tcPr>
          <w:p w14:paraId="6159FF28" w14:textId="5C683445" w:rsidR="00EC4511" w:rsidRPr="00EC4511" w:rsidRDefault="00EC4511" w:rsidP="007731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đầy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đủ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1684" w:type="dxa"/>
          </w:tcPr>
          <w:p w14:paraId="549E9B70" w14:textId="0C585EA3" w:rsidR="00EC4511" w:rsidRPr="00EC4511" w:rsidRDefault="00EC4511" w:rsidP="007731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Giao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chưa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đầy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đủ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chưa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đáp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ứng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nhu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684" w:type="dxa"/>
          </w:tcPr>
          <w:p w14:paraId="39A6AABE" w14:textId="0F17EC5D" w:rsidR="00EC4511" w:rsidRPr="00EC4511" w:rsidRDefault="00EC4511" w:rsidP="007731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Cao</w:t>
            </w:r>
          </w:p>
        </w:tc>
        <w:tc>
          <w:tcPr>
            <w:tcW w:w="1395" w:type="dxa"/>
          </w:tcPr>
          <w:p w14:paraId="3845D955" w14:textId="3CDA481F" w:rsidR="00EC4511" w:rsidRPr="00EC4511" w:rsidRDefault="00EC4511" w:rsidP="007731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bỏ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rủi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ro</w:t>
            </w:r>
            <w:proofErr w:type="spellEnd"/>
          </w:p>
        </w:tc>
        <w:tc>
          <w:tcPr>
            <w:tcW w:w="1397" w:type="dxa"/>
          </w:tcPr>
          <w:p w14:paraId="49F11C94" w14:textId="648FDD67" w:rsidR="00EC4511" w:rsidRPr="00EC4511" w:rsidRDefault="00EC4511" w:rsidP="007731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rõ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ràng</w:t>
            </w:r>
            <w:proofErr w:type="spellEnd"/>
          </w:p>
        </w:tc>
      </w:tr>
      <w:tr w:rsidR="00EC4511" w14:paraId="49397CF8" w14:textId="77777777" w:rsidTr="00EC4511">
        <w:trPr>
          <w:trHeight w:val="1142"/>
        </w:trPr>
        <w:tc>
          <w:tcPr>
            <w:tcW w:w="1528" w:type="dxa"/>
          </w:tcPr>
          <w:p w14:paraId="061CE041" w14:textId="0698BF0E" w:rsidR="00EC4511" w:rsidRPr="00EC4511" w:rsidRDefault="00EC4511" w:rsidP="00EC4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C45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Kiểm</w:t>
            </w:r>
            <w:proofErr w:type="spellEnd"/>
            <w:r w:rsidRPr="00EC45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phần</w:t>
            </w:r>
            <w:proofErr w:type="spellEnd"/>
            <w:r w:rsidRPr="00EC45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mềm</w:t>
            </w:r>
            <w:proofErr w:type="spellEnd"/>
          </w:p>
          <w:p w14:paraId="20BCB222" w14:textId="77777777" w:rsidR="00EC4511" w:rsidRDefault="00EC4511" w:rsidP="007731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684" w:type="dxa"/>
          </w:tcPr>
          <w:p w14:paraId="46996680" w14:textId="07AF9C2C" w:rsidR="00EC4511" w:rsidRPr="00EC4511" w:rsidRDefault="00EC4511" w:rsidP="007731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phát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ra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đầy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đủ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sai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sót</w:t>
            </w:r>
            <w:proofErr w:type="spellEnd"/>
          </w:p>
        </w:tc>
        <w:tc>
          <w:tcPr>
            <w:tcW w:w="1684" w:type="dxa"/>
          </w:tcPr>
          <w:p w14:paraId="05FE222E" w14:textId="5D45AF55" w:rsidR="00EC4511" w:rsidRPr="00EC4511" w:rsidRDefault="00EC4511" w:rsidP="007731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hoạt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động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phát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sinh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bị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lỗi</w:t>
            </w:r>
            <w:proofErr w:type="spellEnd"/>
          </w:p>
        </w:tc>
        <w:tc>
          <w:tcPr>
            <w:tcW w:w="1684" w:type="dxa"/>
          </w:tcPr>
          <w:p w14:paraId="020A90CE" w14:textId="14AE7917" w:rsidR="00EC4511" w:rsidRPr="00EC4511" w:rsidRDefault="00EC4511" w:rsidP="007731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Cao</w:t>
            </w:r>
          </w:p>
        </w:tc>
        <w:tc>
          <w:tcPr>
            <w:tcW w:w="1395" w:type="dxa"/>
          </w:tcPr>
          <w:p w14:paraId="4528E8AE" w14:textId="680D93BB" w:rsidR="00EC4511" w:rsidRPr="00EC4511" w:rsidRDefault="00EC4511" w:rsidP="007731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bỏ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rủi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ro</w:t>
            </w:r>
            <w:proofErr w:type="spellEnd"/>
          </w:p>
        </w:tc>
        <w:tc>
          <w:tcPr>
            <w:tcW w:w="1397" w:type="dxa"/>
          </w:tcPr>
          <w:p w14:paraId="6A61E921" w14:textId="3B9ECF01" w:rsidR="00EC4511" w:rsidRPr="00EC4511" w:rsidRDefault="00EC4511" w:rsidP="007731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Tuân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thủ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7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nguyên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tắc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C451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</w:p>
        </w:tc>
      </w:tr>
    </w:tbl>
    <w:p w14:paraId="17230796" w14:textId="77777777" w:rsidR="007731AD" w:rsidRPr="00C762E3" w:rsidRDefault="007731AD" w:rsidP="00773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11AC0409" w14:textId="77777777" w:rsidR="00C762E3" w:rsidRPr="00C762E3" w:rsidRDefault="00C762E3" w:rsidP="00C762E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7864C3A" w14:textId="77777777" w:rsidR="00DA408A" w:rsidRDefault="00DA408A"/>
    <w:sectPr w:rsidR="00DA4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00175"/>
    <w:multiLevelType w:val="multilevel"/>
    <w:tmpl w:val="2D2C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83751"/>
    <w:multiLevelType w:val="multilevel"/>
    <w:tmpl w:val="BD70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353978"/>
    <w:multiLevelType w:val="hybridMultilevel"/>
    <w:tmpl w:val="D97CE398"/>
    <w:lvl w:ilvl="0" w:tplc="F996A9C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F96C7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A410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B08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2647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2650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9ED8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EA92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1244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3E4FFB"/>
    <w:multiLevelType w:val="multilevel"/>
    <w:tmpl w:val="2AD44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8A2FFD"/>
    <w:multiLevelType w:val="hybridMultilevel"/>
    <w:tmpl w:val="932C6C24"/>
    <w:lvl w:ilvl="0" w:tplc="16D8A33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658DD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9223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62D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127B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9AFE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4ADD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EADD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3059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64645F"/>
    <w:multiLevelType w:val="multilevel"/>
    <w:tmpl w:val="ADA08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910176"/>
    <w:multiLevelType w:val="multilevel"/>
    <w:tmpl w:val="693C7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4D114D"/>
    <w:multiLevelType w:val="hybridMultilevel"/>
    <w:tmpl w:val="8B00ED40"/>
    <w:lvl w:ilvl="0" w:tplc="FA0C693C">
      <w:start w:val="1"/>
      <w:numFmt w:val="lowerLetter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  <w:lvlOverride w:ilvl="0">
      <w:lvl w:ilvl="0">
        <w:numFmt w:val="lowerLetter"/>
        <w:lvlText w:val="%1."/>
        <w:lvlJc w:val="left"/>
      </w:lvl>
    </w:lvlOverride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E3"/>
    <w:rsid w:val="007731AD"/>
    <w:rsid w:val="00C762E3"/>
    <w:rsid w:val="00DA408A"/>
    <w:rsid w:val="00EC4511"/>
    <w:rsid w:val="00ED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DB3E"/>
  <w15:chartTrackingRefBased/>
  <w15:docId w15:val="{BCD996FE-3AA5-40D0-B5A3-BA3F97303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6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762E3"/>
    <w:pPr>
      <w:ind w:left="720"/>
      <w:contextualSpacing/>
    </w:pPr>
  </w:style>
  <w:style w:type="table" w:styleId="TableGrid">
    <w:name w:val="Table Grid"/>
    <w:basedOn w:val="TableNormal"/>
    <w:uiPriority w:val="39"/>
    <w:rsid w:val="00ED5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6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 PHUC</dc:creator>
  <cp:keywords/>
  <dc:description/>
  <cp:lastModifiedBy>TUAN NGUYEN PHUC</cp:lastModifiedBy>
  <cp:revision>1</cp:revision>
  <dcterms:created xsi:type="dcterms:W3CDTF">2020-11-22T13:59:00Z</dcterms:created>
  <dcterms:modified xsi:type="dcterms:W3CDTF">2020-11-22T14:40:00Z</dcterms:modified>
</cp:coreProperties>
</file>