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EFB" w:rsidRPr="00DE0A38" w:rsidRDefault="00CD1673">
      <w:pPr>
        <w:rPr>
          <w:b/>
          <w:sz w:val="32"/>
          <w:szCs w:val="32"/>
        </w:rPr>
      </w:pPr>
      <w:r w:rsidRPr="00DE0A38">
        <w:rPr>
          <w:b/>
          <w:sz w:val="32"/>
          <w:szCs w:val="32"/>
        </w:rPr>
        <w:t>1.  Có mấy cách kết nối SIGNAL SLOT QML/C++</w:t>
      </w:r>
    </w:p>
    <w:p w:rsidR="00CD1673" w:rsidRPr="00CD1673" w:rsidRDefault="00CD1673">
      <w:pPr>
        <w:rPr>
          <w:sz w:val="32"/>
          <w:szCs w:val="32"/>
        </w:rPr>
      </w:pPr>
      <w:r w:rsidRPr="00CD1673">
        <w:rPr>
          <w:sz w:val="32"/>
          <w:szCs w:val="32"/>
        </w:rPr>
        <w:t>Có 2 cách:</w:t>
      </w:r>
    </w:p>
    <w:p w:rsidR="00CD1673" w:rsidRDefault="00CD1673">
      <w:pPr>
        <w:rPr>
          <w:sz w:val="32"/>
          <w:szCs w:val="32"/>
        </w:rPr>
      </w:pPr>
      <w:r w:rsidRPr="00CD1673">
        <w:rPr>
          <w:sz w:val="32"/>
          <w:szCs w:val="32"/>
        </w:rPr>
        <w:t>- Qobject::connect(sender*, SIGNAL, receiver*, SIGNAL</w:t>
      </w:r>
      <w:r>
        <w:rPr>
          <w:sz w:val="32"/>
          <w:szCs w:val="32"/>
        </w:rPr>
        <w:t>)</w:t>
      </w:r>
    </w:p>
    <w:p w:rsidR="00CD1673" w:rsidRDefault="00CD1673" w:rsidP="00CD1673">
      <w:pPr>
        <w:rPr>
          <w:sz w:val="32"/>
          <w:szCs w:val="32"/>
        </w:rPr>
      </w:pPr>
      <w:r w:rsidRPr="00CD1673">
        <w:rPr>
          <w:sz w:val="32"/>
          <w:szCs w:val="32"/>
        </w:rPr>
        <w:t xml:space="preserve">- Qobject::connect(sender*, SIGNAL, receiver*, </w:t>
      </w:r>
      <w:r>
        <w:rPr>
          <w:sz w:val="32"/>
          <w:szCs w:val="32"/>
        </w:rPr>
        <w:t>SLOT</w:t>
      </w:r>
      <w:r>
        <w:rPr>
          <w:sz w:val="32"/>
          <w:szCs w:val="32"/>
        </w:rPr>
        <w:t>)</w:t>
      </w:r>
    </w:p>
    <w:p w:rsidR="00CD1673" w:rsidRDefault="00CD1673" w:rsidP="00CD1673">
      <w:pPr>
        <w:rPr>
          <w:sz w:val="32"/>
          <w:szCs w:val="32"/>
        </w:rPr>
      </w:pPr>
      <w:r>
        <w:rPr>
          <w:sz w:val="32"/>
          <w:szCs w:val="32"/>
        </w:rPr>
        <w:t>+ string-base (ko có chữ</w:t>
      </w:r>
      <w:bookmarkStart w:id="0" w:name="_GoBack"/>
      <w:bookmarkEnd w:id="0"/>
      <w:r>
        <w:rPr>
          <w:sz w:val="32"/>
          <w:szCs w:val="32"/>
        </w:rPr>
        <w:t xml:space="preserve"> signal-slot)</w:t>
      </w:r>
    </w:p>
    <w:p w:rsidR="00CD1673" w:rsidRDefault="00CD1673" w:rsidP="00CD1673">
      <w:pPr>
        <w:rPr>
          <w:sz w:val="32"/>
          <w:szCs w:val="32"/>
        </w:rPr>
      </w:pPr>
      <w:r>
        <w:rPr>
          <w:sz w:val="32"/>
          <w:szCs w:val="32"/>
        </w:rPr>
        <w:t>+ function- base (có tham số, có chứ signal, slot) (SỐ lượng tham số &gt;= SL slot)</w:t>
      </w:r>
    </w:p>
    <w:p w:rsidR="00CD1673" w:rsidRPr="00DE0A38" w:rsidRDefault="00CD1673" w:rsidP="00CD1673">
      <w:pPr>
        <w:rPr>
          <w:b/>
          <w:sz w:val="32"/>
          <w:szCs w:val="32"/>
        </w:rPr>
      </w:pPr>
      <w:r w:rsidRPr="00DE0A38">
        <w:rPr>
          <w:b/>
          <w:sz w:val="32"/>
          <w:szCs w:val="32"/>
        </w:rPr>
        <w:t>2. Muốn kết nối signal slot C++/qml làm bước gì đầu tiên</w:t>
      </w:r>
    </w:p>
    <w:p w:rsidR="00CD1673" w:rsidRDefault="00CD1673" w:rsidP="00CD1673">
      <w:pPr>
        <w:rPr>
          <w:sz w:val="32"/>
          <w:szCs w:val="32"/>
        </w:rPr>
      </w:pPr>
      <w:r>
        <w:rPr>
          <w:sz w:val="32"/>
          <w:szCs w:val="32"/>
        </w:rPr>
        <w:t>setContextProperty</w:t>
      </w:r>
      <w:r w:rsidRPr="00CD1673">
        <w:rPr>
          <w:sz w:val="32"/>
          <w:szCs w:val="32"/>
        </w:rPr>
        <w:sym w:font="Wingdings" w:char="F0E0"/>
      </w:r>
      <w:r>
        <w:rPr>
          <w:sz w:val="32"/>
          <w:szCs w:val="32"/>
        </w:rPr>
        <w:t>building đối tượng c++ lên qml, để qml hiểu được đối tượng là gì</w:t>
      </w:r>
      <w:r w:rsidRPr="00CD1673">
        <w:rPr>
          <w:sz w:val="32"/>
          <w:szCs w:val="32"/>
        </w:rPr>
        <w:sym w:font="Wingdings" w:char="F0E0"/>
      </w:r>
      <w:r>
        <w:rPr>
          <w:sz w:val="32"/>
          <w:szCs w:val="32"/>
        </w:rPr>
        <w:t>Class kế thừa từ Qobject</w:t>
      </w:r>
      <w:r w:rsidRPr="00CD1673">
        <w:rPr>
          <w:sz w:val="32"/>
          <w:szCs w:val="32"/>
        </w:rPr>
        <w:sym w:font="Wingdings" w:char="F0E0"/>
      </w:r>
      <w:r>
        <w:rPr>
          <w:sz w:val="32"/>
          <w:szCs w:val="32"/>
        </w:rPr>
        <w:t>Khai báo macro Q_Object</w:t>
      </w:r>
    </w:p>
    <w:p w:rsidR="00DE0A38" w:rsidRPr="00DE0A38" w:rsidRDefault="00DE0A38" w:rsidP="00CD1673">
      <w:pPr>
        <w:rPr>
          <w:b/>
          <w:sz w:val="32"/>
          <w:szCs w:val="32"/>
        </w:rPr>
      </w:pPr>
      <w:r w:rsidRPr="00DE0A38">
        <w:rPr>
          <w:b/>
          <w:sz w:val="32"/>
          <w:szCs w:val="32"/>
        </w:rPr>
        <w:t>3. Muốn gọi được hàm từ c++</w:t>
      </w:r>
      <w:r w:rsidRPr="00DE0A38">
        <w:rPr>
          <w:b/>
          <w:sz w:val="32"/>
          <w:szCs w:val="32"/>
        </w:rPr>
        <w:sym w:font="Wingdings" w:char="F0E0"/>
      </w:r>
      <w:r w:rsidRPr="00DE0A38">
        <w:rPr>
          <w:b/>
          <w:sz w:val="32"/>
          <w:szCs w:val="32"/>
        </w:rPr>
        <w:t xml:space="preserve"> qml / Interactive C++/QML</w:t>
      </w:r>
    </w:p>
    <w:p w:rsidR="00DE0A38" w:rsidRDefault="00DE0A38" w:rsidP="00CD1673">
      <w:pPr>
        <w:rPr>
          <w:sz w:val="32"/>
          <w:szCs w:val="32"/>
        </w:rPr>
      </w:pPr>
      <w:r>
        <w:rPr>
          <w:sz w:val="32"/>
          <w:szCs w:val="32"/>
        </w:rPr>
        <w:t>Có 3 cách:</w:t>
      </w:r>
    </w:p>
    <w:p w:rsidR="00DE0A38" w:rsidRDefault="00DE0A38" w:rsidP="00CD1673">
      <w:pPr>
        <w:rPr>
          <w:sz w:val="32"/>
          <w:szCs w:val="32"/>
        </w:rPr>
      </w:pPr>
      <w:r>
        <w:rPr>
          <w:sz w:val="32"/>
          <w:szCs w:val="32"/>
        </w:rPr>
        <w:t>- Khai báo chúng tỏng public slot</w:t>
      </w:r>
    </w:p>
    <w:p w:rsidR="00DE0A38" w:rsidRDefault="00DE0A38" w:rsidP="00CD1673">
      <w:pPr>
        <w:rPr>
          <w:sz w:val="32"/>
          <w:szCs w:val="32"/>
        </w:rPr>
      </w:pPr>
      <w:r>
        <w:rPr>
          <w:sz w:val="32"/>
          <w:szCs w:val="32"/>
        </w:rPr>
        <w:t>- Khai báo chúng trong public với nhãn macro ở đầu là Q_INVOKABLE</w:t>
      </w:r>
    </w:p>
    <w:p w:rsidR="00DE0A38" w:rsidRDefault="00DE0A38" w:rsidP="00CD1673">
      <w:pPr>
        <w:rPr>
          <w:sz w:val="32"/>
          <w:szCs w:val="32"/>
        </w:rPr>
      </w:pPr>
      <w:r>
        <w:rPr>
          <w:sz w:val="32"/>
          <w:szCs w:val="32"/>
        </w:rPr>
        <w:t>- Sét chúng trong Q_PROPERTY</w:t>
      </w:r>
    </w:p>
    <w:p w:rsidR="00DE0A38" w:rsidRDefault="00DE0A38" w:rsidP="00CD1673">
      <w:pPr>
        <w:rPr>
          <w:sz w:val="32"/>
          <w:szCs w:val="32"/>
        </w:rPr>
      </w:pPr>
      <w:r>
        <w:rPr>
          <w:sz w:val="32"/>
          <w:szCs w:val="32"/>
        </w:rPr>
        <w:t>setContextProperty</w:t>
      </w:r>
      <w:r>
        <w:rPr>
          <w:sz w:val="32"/>
          <w:szCs w:val="32"/>
        </w:rPr>
        <w:t xml:space="preserve"> mới gọi được</w:t>
      </w:r>
    </w:p>
    <w:p w:rsidR="00DE0A38" w:rsidRDefault="00DE0A38" w:rsidP="00CD1673">
      <w:pPr>
        <w:rPr>
          <w:b/>
          <w:sz w:val="32"/>
          <w:szCs w:val="32"/>
        </w:rPr>
      </w:pPr>
      <w:r w:rsidRPr="00DE0A38">
        <w:rPr>
          <w:b/>
          <w:sz w:val="32"/>
          <w:szCs w:val="32"/>
        </w:rPr>
        <w:t>4.</w:t>
      </w:r>
      <w:r>
        <w:rPr>
          <w:b/>
          <w:sz w:val="32"/>
          <w:szCs w:val="32"/>
        </w:rPr>
        <w:t xml:space="preserve"> Có mấy cách tạo animation</w:t>
      </w:r>
    </w:p>
    <w:p w:rsidR="00DE0A38" w:rsidRDefault="00DE0A38" w:rsidP="00CD1673">
      <w:pPr>
        <w:rPr>
          <w:sz w:val="32"/>
          <w:szCs w:val="32"/>
        </w:rPr>
      </w:pPr>
      <w:r>
        <w:rPr>
          <w:sz w:val="32"/>
          <w:szCs w:val="32"/>
        </w:rPr>
        <w:t>4 cách:</w:t>
      </w:r>
    </w:p>
    <w:p w:rsidR="00DE0A38" w:rsidRDefault="00DE0A38" w:rsidP="00CD1673">
      <w:pPr>
        <w:rPr>
          <w:sz w:val="32"/>
          <w:szCs w:val="32"/>
        </w:rPr>
      </w:pPr>
      <w:r>
        <w:rPr>
          <w:sz w:val="32"/>
          <w:szCs w:val="32"/>
        </w:rPr>
        <w:t xml:space="preserve">-  Rotation Animation, NumberAnimation, ParalleAnimation, </w:t>
      </w:r>
      <w:r w:rsidRPr="00DE0A38">
        <w:rPr>
          <w:sz w:val="32"/>
          <w:szCs w:val="32"/>
        </w:rPr>
        <w:t>Sequential</w:t>
      </w:r>
      <w:r>
        <w:rPr>
          <w:sz w:val="32"/>
          <w:szCs w:val="32"/>
        </w:rPr>
        <w:t xml:space="preserve"> Animation</w:t>
      </w:r>
    </w:p>
    <w:p w:rsidR="00DE0A38" w:rsidRDefault="00DE0A38" w:rsidP="00CD1673">
      <w:pPr>
        <w:rPr>
          <w:b/>
          <w:sz w:val="32"/>
          <w:szCs w:val="32"/>
        </w:rPr>
      </w:pPr>
      <w:r w:rsidRPr="00DE0A38">
        <w:rPr>
          <w:b/>
          <w:sz w:val="32"/>
          <w:szCs w:val="32"/>
        </w:rPr>
        <w:t>5. Có mấy cach tạo list Model trên QML</w:t>
      </w:r>
      <w:r w:rsidR="00600739">
        <w:rPr>
          <w:b/>
          <w:sz w:val="32"/>
          <w:szCs w:val="32"/>
        </w:rPr>
        <w:t>/C++</w:t>
      </w:r>
    </w:p>
    <w:p w:rsidR="00DE0A38" w:rsidRDefault="00DE0A38" w:rsidP="00CD1673">
      <w:pPr>
        <w:rPr>
          <w:sz w:val="32"/>
          <w:szCs w:val="32"/>
        </w:rPr>
      </w:pPr>
      <w:r>
        <w:rPr>
          <w:sz w:val="32"/>
          <w:szCs w:val="32"/>
        </w:rPr>
        <w:t>- Tạo list Model trực tiếp trên qml bằng listmodel với các ListElement</w:t>
      </w:r>
    </w:p>
    <w:p w:rsidR="00DE0A38" w:rsidRDefault="00DE0A38" w:rsidP="00CD167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600739">
        <w:rPr>
          <w:sz w:val="32"/>
          <w:szCs w:val="32"/>
        </w:rPr>
        <w:t xml:space="preserve">C++ có 3 cách: </w:t>
      </w:r>
    </w:p>
    <w:p w:rsidR="00600739" w:rsidRDefault="00600739" w:rsidP="00CD1673">
      <w:pPr>
        <w:rPr>
          <w:sz w:val="32"/>
          <w:szCs w:val="32"/>
        </w:rPr>
      </w:pPr>
      <w:r>
        <w:rPr>
          <w:sz w:val="32"/>
          <w:szCs w:val="32"/>
        </w:rPr>
        <w:lastRenderedPageBreak/>
        <w:t>+ Dữ liệu đơn lẻ: QstringList, Qlist&lt;Variant&gt;</w:t>
      </w:r>
    </w:p>
    <w:p w:rsidR="00600739" w:rsidRDefault="00600739" w:rsidP="00CD1673">
      <w:pPr>
        <w:rPr>
          <w:sz w:val="32"/>
          <w:szCs w:val="32"/>
        </w:rPr>
      </w:pPr>
      <w:r>
        <w:rPr>
          <w:sz w:val="32"/>
          <w:szCs w:val="32"/>
        </w:rPr>
        <w:t>+ Nhiều thông tin: +Qlist&lt;Qobiect&gt;</w:t>
      </w:r>
    </w:p>
    <w:p w:rsidR="00600739" w:rsidRPr="00DE0A38" w:rsidRDefault="00600739" w:rsidP="00CD167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Hoặc là + Kế thừa từ QabtractlistModel, ghi đè lại các thằng data, count, roleNames.</w:t>
      </w:r>
    </w:p>
    <w:p w:rsidR="00CD1673" w:rsidRPr="00CD1673" w:rsidRDefault="00CD1673" w:rsidP="00CD1673">
      <w:pPr>
        <w:rPr>
          <w:sz w:val="32"/>
          <w:szCs w:val="32"/>
        </w:rPr>
      </w:pPr>
    </w:p>
    <w:p w:rsidR="00CD1673" w:rsidRPr="00CD1673" w:rsidRDefault="00CD1673">
      <w:pPr>
        <w:rPr>
          <w:sz w:val="32"/>
          <w:szCs w:val="32"/>
        </w:rPr>
      </w:pPr>
    </w:p>
    <w:sectPr w:rsidR="00CD1673" w:rsidRPr="00CD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73"/>
    <w:rsid w:val="00104C45"/>
    <w:rsid w:val="00325EFB"/>
    <w:rsid w:val="00600739"/>
    <w:rsid w:val="00A9247F"/>
    <w:rsid w:val="00CD1673"/>
    <w:rsid w:val="00DE0A38"/>
    <w:rsid w:val="00E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0911"/>
  <w15:chartTrackingRefBased/>
  <w15:docId w15:val="{24B08059-5591-4417-B6BA-E0D0FC1D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2022-12-22T00:20:00Z</dcterms:created>
  <dcterms:modified xsi:type="dcterms:W3CDTF">2022-12-22T00:46:00Z</dcterms:modified>
</cp:coreProperties>
</file>