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Bài t</w:t>
      </w:r>
      <w:r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ập xPath Buổi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 áp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hàm,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úc xPath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ọc trong buổi 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1: vào trang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https://alada.vn/tai-khoan/dang-ky.html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Tìm xPath các element trên trang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ý và fill vào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 sau</w:t>
      </w:r>
    </w:p>
    <w:tbl>
      <w:tblPr>
        <w:tblInd w:w="720" w:type="dxa"/>
      </w:tblPr>
      <w:tblGrid>
        <w:gridCol w:w="3088"/>
        <w:gridCol w:w="2942"/>
        <w:gridCol w:w="2928"/>
      </w:tblGrid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txtHoVaTen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//input[starts-with(@placeholder,'Nh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họ')]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txtEmail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//label[text()='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Email']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txtNhapLaiEmail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//label[normalize-space()='Nh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lại Email']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txtMatKhau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//input[contains(@id,'txtPassword')]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txtNhapLaiMatKhau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//input[contains(@placeholder,'Nh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lại mật khẩu') and @id='txtCPassword'] 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txtDienThoai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//input[contains(@id,'txtPhone')] 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cbToiDongY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//div[starts-with(normalize-space(),'Tôi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btnDangKy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Ý') and @type='submit']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Vào trang 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ỉnh sửa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ông tin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306" w:dyaOrig="6336">
          <v:rect xmlns:o="urn:schemas-microsoft-com:office:office" xmlns:v="urn:schemas-microsoft-com:vml" id="rectole0000000000" style="width:415.300000pt;height:316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tìm xPath các element trên trang Thông tin cá nhân và fill vào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 sau</w:t>
      </w:r>
    </w:p>
    <w:tbl>
      <w:tblPr>
        <w:tblInd w:w="720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textHo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//input[contains(@id,'member_lastname')]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textTen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//input[contains(@id,'member_firstname')]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checkGioiTinh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//input[@type='radio' and @value='1']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//input[@type='radio' and @value='0']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dateNgaySinh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//input[contains(@name,'member_birthday')]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dropdownTinhTP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//option[(normalize-space()='TP.HCM')]/..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txtDienThoai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//input[contains(@name,'member_tel')]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txtDiaChi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//input[contains(@name,'member_address')]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txtCongTy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//input[contains(@name,'member_company')]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btnLuuThongTin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2: vào trang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https://demo.seleniumeasy.com/basic-checkbox-demo.html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Ở left menu -&gt; click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Input form -&gt; click vào  Radio Button Demo và tìm xPath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elements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ợc khoanh tr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òn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ảnh sau,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ền xPath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00" w:dyaOrig="3630">
          <v:rect xmlns:o="urn:schemas-microsoft-com:office:office" xmlns:v="urn:schemas-microsoft-com:vml" id="rectole0000000001" style="width:465.000000pt;height:1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rdoMale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//input[contains(@value,'Male') and @name='gender']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rdoFemale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//input[contains(@value,'Female') and @name='gender']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rdo0to5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//input[contains(@value,'0 - 5')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rdo5to15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//input[contains(@value,'5 - 15')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rdo15to50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//input[contains(@value,'15 - 50')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3: vào trang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https://rise.fairsketch.com/events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và tìm locator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ủa element 2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ặt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 testEvent sao cho có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 li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 quan: element 2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ằm trong element 1.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ụng cho việc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ận rằng event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sau khi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sẽ thuộc một ng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ày nào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ó)</w:t>
      </w:r>
    </w:p>
    <w:tbl>
      <w:tblPr>
        <w:tblInd w:w="137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testEvent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//span[(normalize-space()='Job Training Fair')]/../../../..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9297" w:dyaOrig="5360">
          <v:rect xmlns:o="urn:schemas-microsoft-com:office:office" xmlns:v="urn:schemas-microsoft-com:vml" id="rectole0000000002" style="width:464.850000pt;height:268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Các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ẩy file l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ên github sau khi làm xong nhé 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mo.seleniumeasy.com/basic-checkbox-demo.html" Id="docRId3" Type="http://schemas.openxmlformats.org/officeDocument/2006/relationships/hyperlink" /><Relationship Target="embeddings/oleObject2.bin" Id="docRId7" Type="http://schemas.openxmlformats.org/officeDocument/2006/relationships/oleObject" /><Relationship TargetMode="External" Target="https://alada.vn/tai-khoan/dang-ky.htm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s://rise.fairsketch.com/events" Id="docRId6" Type="http://schemas.openxmlformats.org/officeDocument/2006/relationships/hyperlink" /><Relationship Target="media/image2.wmf" Id="docRId8" Type="http://schemas.openxmlformats.org/officeDocument/2006/relationships/image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