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71567" w14:textId="77777777" w:rsidR="00FE20DF" w:rsidRPr="002E589D" w:rsidRDefault="00FE20DF" w:rsidP="00FE20DF">
      <w:pPr>
        <w:jc w:val="center"/>
        <w:rPr>
          <w:b/>
          <w:bCs/>
          <w:sz w:val="40"/>
          <w:szCs w:val="40"/>
        </w:rPr>
      </w:pPr>
      <w:r w:rsidRPr="002E589D">
        <w:rPr>
          <w:b/>
          <w:bCs/>
          <w:sz w:val="40"/>
          <w:szCs w:val="40"/>
        </w:rPr>
        <w:t>Introduction to Data Scientist 11372</w:t>
      </w:r>
      <w:r>
        <w:rPr>
          <w:b/>
          <w:bCs/>
          <w:sz w:val="40"/>
          <w:szCs w:val="40"/>
        </w:rPr>
        <w:t xml:space="preserve"> (UG)</w:t>
      </w:r>
    </w:p>
    <w:p w14:paraId="283AE847" w14:textId="7917A713" w:rsidR="00FE20DF" w:rsidRPr="00A510DF" w:rsidRDefault="00FE20DF" w:rsidP="00A510DF">
      <w:pPr>
        <w:jc w:val="center"/>
        <w:rPr>
          <w:b/>
          <w:bCs/>
          <w:sz w:val="40"/>
          <w:szCs w:val="40"/>
        </w:rPr>
      </w:pPr>
      <w:r>
        <w:rPr>
          <w:b/>
          <w:bCs/>
          <w:sz w:val="40"/>
          <w:szCs w:val="40"/>
        </w:rPr>
        <w:t>Final Assessment</w:t>
      </w:r>
      <w:r w:rsidRPr="002E589D">
        <w:rPr>
          <w:b/>
          <w:bCs/>
          <w:sz w:val="40"/>
          <w:szCs w:val="40"/>
        </w:rPr>
        <w:t xml:space="preserve"> </w:t>
      </w:r>
      <w:r>
        <w:rPr>
          <w:b/>
          <w:bCs/>
          <w:sz w:val="40"/>
          <w:szCs w:val="40"/>
        </w:rPr>
        <w:t xml:space="preserve">Part A </w:t>
      </w:r>
      <w:r w:rsidRPr="002E589D">
        <w:rPr>
          <w:b/>
          <w:bCs/>
          <w:sz w:val="40"/>
          <w:szCs w:val="40"/>
        </w:rPr>
        <w:t>–</w:t>
      </w:r>
      <w:r>
        <w:rPr>
          <w:b/>
          <w:bCs/>
          <w:sz w:val="40"/>
          <w:szCs w:val="40"/>
        </w:rPr>
        <w:t xml:space="preserve"> </w:t>
      </w:r>
      <w:r w:rsidRPr="002E589D">
        <w:rPr>
          <w:b/>
          <w:bCs/>
          <w:sz w:val="40"/>
          <w:szCs w:val="40"/>
        </w:rPr>
        <w:t>Data</w:t>
      </w:r>
      <w:r>
        <w:rPr>
          <w:b/>
          <w:bCs/>
          <w:sz w:val="40"/>
          <w:szCs w:val="40"/>
        </w:rPr>
        <w:t xml:space="preserve"> Science Questions</w:t>
      </w:r>
    </w:p>
    <w:p w14:paraId="4D86BB70" w14:textId="776F04CA" w:rsidR="00965375" w:rsidRPr="00A510DF" w:rsidRDefault="00FE20DF" w:rsidP="00A510DF">
      <w:pPr>
        <w:jc w:val="center"/>
        <w:rPr>
          <w:sz w:val="32"/>
          <w:szCs w:val="32"/>
        </w:rPr>
      </w:pPr>
      <w:r w:rsidRPr="002E589D">
        <w:rPr>
          <w:sz w:val="32"/>
          <w:szCs w:val="32"/>
        </w:rPr>
        <w:t>Tuan Anh (Vincent) Nguyen – u3196825</w:t>
      </w:r>
    </w:p>
    <w:p w14:paraId="00F59427" w14:textId="31B93CA8" w:rsidR="00FE20DF" w:rsidRDefault="00020378">
      <w:r>
        <w:rPr>
          <w:b/>
          <w:bCs/>
        </w:rPr>
        <w:t>Q1: From your understanding of ethical data science, mention three principles of code of ethics that any data scientist should consider.</w:t>
      </w:r>
    </w:p>
    <w:p w14:paraId="13DE3E1D" w14:textId="6CE1C172" w:rsidR="00020378" w:rsidRDefault="00020378">
      <w:r>
        <w:t>Answer:</w:t>
      </w:r>
    </w:p>
    <w:p w14:paraId="45C2AB16" w14:textId="3452BC7F" w:rsidR="004C7752" w:rsidRPr="004C7752" w:rsidRDefault="004C7752" w:rsidP="004C7752">
      <w:r w:rsidRPr="004C7752">
        <w:t xml:space="preserve">P1: Data scientists should extract good and meaningful things from the data, it is all about what is good for people and what is better for lives. For example, use to predict the </w:t>
      </w:r>
      <w:r>
        <w:t>early cancers symptoms or the natural disaster forecast (tsunami, hurricane)</w:t>
      </w:r>
    </w:p>
    <w:p w14:paraId="582A40A2" w14:textId="77777777" w:rsidR="004C7752" w:rsidRPr="004C7752" w:rsidRDefault="004C7752" w:rsidP="004C7752">
      <w:r w:rsidRPr="004C7752">
        <w:t>P2: Respect the privacy of the data, such as not using personal data for commercial purposes or personal gain without the consent of the owner of the data. </w:t>
      </w:r>
    </w:p>
    <w:p w14:paraId="67FE784A" w14:textId="6582EC6D" w:rsidR="004C7752" w:rsidRPr="004C7752" w:rsidRDefault="004C7752" w:rsidP="004C7752">
      <w:r w:rsidRPr="004C7752">
        <w:t xml:space="preserve">P3: Produce a trustful result. For example, </w:t>
      </w:r>
      <w:r>
        <w:t>US Government using data and misinterpret the statistic and number to misleading the US citizen during Vietnam War that they are winning the war to gain political benefit and support from voter.</w:t>
      </w:r>
    </w:p>
    <w:p w14:paraId="272B6077" w14:textId="1EF74573" w:rsidR="00020378" w:rsidRDefault="00020378" w:rsidP="00020378">
      <w:pPr>
        <w:rPr>
          <w:b/>
          <w:bCs/>
        </w:rPr>
      </w:pPr>
      <w:r>
        <w:rPr>
          <w:b/>
          <w:bCs/>
        </w:rPr>
        <w:t>Q2: To build a visualization using the ggplot2 library, we use the following template:</w:t>
      </w:r>
    </w:p>
    <w:p w14:paraId="0F30044D" w14:textId="54B5EF29" w:rsidR="00020378" w:rsidRDefault="00020378" w:rsidP="00020378">
      <w:r>
        <w:rPr>
          <w:noProof/>
        </w:rPr>
        <w:drawing>
          <wp:inline distT="0" distB="0" distL="0" distR="0" wp14:anchorId="6D02544D" wp14:editId="5879D38F">
            <wp:extent cx="5731510" cy="1021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21715"/>
                    </a:xfrm>
                    <a:prstGeom prst="rect">
                      <a:avLst/>
                    </a:prstGeom>
                  </pic:spPr>
                </pic:pic>
              </a:graphicData>
            </a:graphic>
          </wp:inline>
        </w:drawing>
      </w:r>
    </w:p>
    <w:p w14:paraId="62A4EC68" w14:textId="4F7B382C" w:rsidR="00020378" w:rsidRDefault="00020378" w:rsidP="00020378">
      <w:pPr>
        <w:rPr>
          <w:b/>
          <w:bCs/>
        </w:rPr>
      </w:pPr>
      <w:r>
        <w:rPr>
          <w:b/>
          <w:bCs/>
        </w:rPr>
        <w:t>Based on the above template, mention the main components of building a graph using ggplot2 and describe the meaning of each of these components.</w:t>
      </w:r>
    </w:p>
    <w:p w14:paraId="4526CAA6" w14:textId="0A83E424" w:rsidR="00020378" w:rsidRDefault="00020378" w:rsidP="00020378">
      <w:r>
        <w:t xml:space="preserve">Answer: </w:t>
      </w:r>
    </w:p>
    <w:p w14:paraId="00D3DEEC" w14:textId="42DBEB05" w:rsidR="003B777B" w:rsidRDefault="003B777B" w:rsidP="00020378">
      <w:r>
        <w:t xml:space="preserve">There are 3 main components to build a graph: </w:t>
      </w:r>
    </w:p>
    <w:p w14:paraId="09D3EFD1" w14:textId="39B650A9" w:rsidR="003B777B" w:rsidRDefault="003B777B" w:rsidP="003B777B">
      <w:pPr>
        <w:pStyle w:val="ListParagraph"/>
        <w:numPr>
          <w:ilvl w:val="0"/>
          <w:numId w:val="2"/>
        </w:numPr>
      </w:pPr>
      <w:r w:rsidRPr="003B777B">
        <w:rPr>
          <w:b/>
          <w:bCs/>
        </w:rPr>
        <w:t>Data</w:t>
      </w:r>
      <w:r>
        <w:t>: which is input data</w:t>
      </w:r>
      <w:r w:rsidR="001411D7">
        <w:t xml:space="preserve"> [dataset]</w:t>
      </w:r>
      <w:r>
        <w:t>, usually the set of records / variables that will be presented with a graph.</w:t>
      </w:r>
    </w:p>
    <w:p w14:paraId="1A57639A" w14:textId="7C872C4C" w:rsidR="003B777B" w:rsidRDefault="003B777B" w:rsidP="003B777B">
      <w:pPr>
        <w:pStyle w:val="ListParagraph"/>
        <w:numPr>
          <w:ilvl w:val="0"/>
          <w:numId w:val="2"/>
        </w:numPr>
      </w:pPr>
      <w:r w:rsidRPr="003B777B">
        <w:rPr>
          <w:b/>
          <w:bCs/>
        </w:rPr>
        <w:t>Geometry</w:t>
      </w:r>
      <w:r>
        <w:t xml:space="preserve">: type of plot that will be generated, usually function (scatter plot, boxplot, </w:t>
      </w:r>
      <w:proofErr w:type="spellStart"/>
      <w:r>
        <w:t>barplot</w:t>
      </w:r>
      <w:proofErr w:type="spellEnd"/>
      <w:r>
        <w:t xml:space="preserve">, </w:t>
      </w:r>
      <w:r w:rsidR="00537C5B">
        <w:t>histogram…</w:t>
      </w:r>
      <w:r>
        <w:t>)</w:t>
      </w:r>
    </w:p>
    <w:p w14:paraId="669C29C9" w14:textId="7C47BD38" w:rsidR="003B777B" w:rsidRDefault="00C72646" w:rsidP="003B777B">
      <w:pPr>
        <w:pStyle w:val="ListParagraph"/>
        <w:numPr>
          <w:ilvl w:val="0"/>
          <w:numId w:val="2"/>
        </w:numPr>
      </w:pPr>
      <w:r>
        <w:rPr>
          <w:b/>
          <w:bCs/>
        </w:rPr>
        <w:t>Aesthetic</w:t>
      </w:r>
      <w:r w:rsidR="003B777B">
        <w:rPr>
          <w:b/>
          <w:bCs/>
        </w:rPr>
        <w:t xml:space="preserve"> mapping</w:t>
      </w:r>
      <w:r w:rsidR="003B777B" w:rsidRPr="003B777B">
        <w:t>:</w:t>
      </w:r>
      <w:r w:rsidR="003B777B">
        <w:t xml:space="preserve"> the coordinate map</w:t>
      </w:r>
      <w:r w:rsidR="001411D7">
        <w:t xml:space="preserve"> (x and y in the template)</w:t>
      </w:r>
      <w:r w:rsidR="003B777B">
        <w:t xml:space="preserve"> and other </w:t>
      </w:r>
      <w:r>
        <w:t>visual cues</w:t>
      </w:r>
      <w:r w:rsidR="003B777B">
        <w:t xml:space="preserve"> (size, scale, colo</w:t>
      </w:r>
      <w:r>
        <w:t>u</w:t>
      </w:r>
      <w:r w:rsidR="003B777B">
        <w:t>r,</w:t>
      </w:r>
      <w:r>
        <w:t xml:space="preserve"> </w:t>
      </w:r>
      <w:r w:rsidR="003B777B">
        <w:t>etc..).</w:t>
      </w:r>
    </w:p>
    <w:p w14:paraId="687CEA3A" w14:textId="67330E25" w:rsidR="00537C5B" w:rsidRDefault="00537C5B" w:rsidP="003B777B">
      <w:pPr>
        <w:pStyle w:val="ListParagraph"/>
        <w:numPr>
          <w:ilvl w:val="0"/>
          <w:numId w:val="2"/>
        </w:numPr>
      </w:pPr>
      <w:r>
        <w:rPr>
          <w:b/>
          <w:bCs/>
        </w:rPr>
        <w:t>Other options</w:t>
      </w:r>
      <w:r w:rsidRPr="00537C5B">
        <w:t>:</w:t>
      </w:r>
      <w:r>
        <w:t xml:space="preserve"> is to add other functions or options like add an additional variables, colour, </w:t>
      </w:r>
      <w:proofErr w:type="spellStart"/>
      <w:proofErr w:type="gramStart"/>
      <w:r>
        <w:t>layers,etc</w:t>
      </w:r>
      <w:proofErr w:type="spellEnd"/>
      <w:r>
        <w:t>..</w:t>
      </w:r>
      <w:proofErr w:type="gramEnd"/>
    </w:p>
    <w:p w14:paraId="2CB28493" w14:textId="77777777" w:rsidR="001411D7" w:rsidRPr="00020378" w:rsidRDefault="001411D7" w:rsidP="001411D7"/>
    <w:p w14:paraId="15249A0D" w14:textId="676FB034" w:rsidR="00020378" w:rsidRDefault="00020378" w:rsidP="00020378">
      <w:pPr>
        <w:rPr>
          <w:b/>
          <w:bCs/>
        </w:rPr>
      </w:pPr>
      <w:r>
        <w:rPr>
          <w:b/>
          <w:bCs/>
        </w:rPr>
        <w:t>Q3: Describe three properties of the correlation coefficient of two variables.</w:t>
      </w:r>
    </w:p>
    <w:p w14:paraId="7F1FEA67" w14:textId="77777777" w:rsidR="00020378" w:rsidRPr="00020378" w:rsidRDefault="00020378" w:rsidP="00020378">
      <w:r>
        <w:t xml:space="preserve">Answer: </w:t>
      </w:r>
    </w:p>
    <w:p w14:paraId="42C79EB2" w14:textId="5654DA9A" w:rsidR="00020378" w:rsidRPr="00E517E5" w:rsidRDefault="00E517E5" w:rsidP="00E517E5">
      <w:pPr>
        <w:pStyle w:val="ListParagraph"/>
        <w:numPr>
          <w:ilvl w:val="0"/>
          <w:numId w:val="3"/>
        </w:numPr>
        <w:rPr>
          <w:b/>
          <w:bCs/>
        </w:rPr>
      </w:pPr>
      <w:r>
        <w:rPr>
          <w:b/>
          <w:bCs/>
        </w:rPr>
        <w:lastRenderedPageBreak/>
        <w:t xml:space="preserve">The magnitude (absolute value) of correlation coefficient (referred as R) </w:t>
      </w:r>
      <w:r>
        <w:t>represent the of strength of the linear association between the explanatory and the response variable. The higher it is, the stronger the relation between them. R is always between +1 and -1:</w:t>
      </w:r>
    </w:p>
    <w:p w14:paraId="10533212" w14:textId="7DA535FA" w:rsidR="00E517E5" w:rsidRPr="00E517E5" w:rsidRDefault="00E517E5" w:rsidP="00E517E5">
      <w:pPr>
        <w:pStyle w:val="ListParagraph"/>
        <w:numPr>
          <w:ilvl w:val="1"/>
          <w:numId w:val="3"/>
        </w:numPr>
        <w:rPr>
          <w:b/>
          <w:bCs/>
        </w:rPr>
      </w:pPr>
      <w:r>
        <w:rPr>
          <w:b/>
          <w:bCs/>
        </w:rPr>
        <w:t xml:space="preserve">R = +1 </w:t>
      </w:r>
      <w:r>
        <w:t>means y increase the same amount as x increase</w:t>
      </w:r>
    </w:p>
    <w:p w14:paraId="4614A12B" w14:textId="6554BC4E" w:rsidR="00E517E5" w:rsidRPr="00E517E5" w:rsidRDefault="00E517E5" w:rsidP="00E517E5">
      <w:pPr>
        <w:pStyle w:val="ListParagraph"/>
        <w:numPr>
          <w:ilvl w:val="1"/>
          <w:numId w:val="3"/>
        </w:numPr>
        <w:rPr>
          <w:b/>
          <w:bCs/>
        </w:rPr>
      </w:pPr>
      <w:r>
        <w:rPr>
          <w:b/>
          <w:bCs/>
        </w:rPr>
        <w:t xml:space="preserve">R = -1 </w:t>
      </w:r>
      <w:r>
        <w:t>means y decrease the same amount as x increase</w:t>
      </w:r>
    </w:p>
    <w:p w14:paraId="7EC8FB56" w14:textId="38AC0EEC" w:rsidR="00E517E5" w:rsidRPr="00E517E5" w:rsidRDefault="00E517E5" w:rsidP="00E517E5">
      <w:pPr>
        <w:pStyle w:val="ListParagraph"/>
        <w:numPr>
          <w:ilvl w:val="1"/>
          <w:numId w:val="3"/>
        </w:numPr>
        <w:rPr>
          <w:b/>
          <w:bCs/>
        </w:rPr>
      </w:pPr>
      <w:r>
        <w:rPr>
          <w:b/>
          <w:bCs/>
        </w:rPr>
        <w:t xml:space="preserve">R = 0 </w:t>
      </w:r>
      <w:r>
        <w:t>means y never changes when x does, i.e., the relationship is represented by horizontal line.</w:t>
      </w:r>
    </w:p>
    <w:p w14:paraId="3BC537FF" w14:textId="66563E76" w:rsidR="00E517E5" w:rsidRPr="00E517E5" w:rsidRDefault="00E517E5" w:rsidP="00E517E5">
      <w:pPr>
        <w:pStyle w:val="ListParagraph"/>
        <w:numPr>
          <w:ilvl w:val="0"/>
          <w:numId w:val="3"/>
        </w:numPr>
        <w:rPr>
          <w:b/>
          <w:bCs/>
        </w:rPr>
      </w:pPr>
      <w:r>
        <w:rPr>
          <w:b/>
          <w:bCs/>
        </w:rPr>
        <w:t xml:space="preserve">The sign of the correlation coefficient </w:t>
      </w:r>
      <w:r>
        <w:t>indicates the direction of the relationship between variables. For example, a positive correlation is the relationship between the amount of coal burnt and the air quality.</w:t>
      </w:r>
    </w:p>
    <w:p w14:paraId="15A73200" w14:textId="26E99116" w:rsidR="00E517E5" w:rsidRPr="00E517E5" w:rsidRDefault="00E517E5" w:rsidP="00E517E5">
      <w:pPr>
        <w:pStyle w:val="ListParagraph"/>
        <w:numPr>
          <w:ilvl w:val="0"/>
          <w:numId w:val="3"/>
        </w:numPr>
        <w:rPr>
          <w:b/>
          <w:bCs/>
        </w:rPr>
      </w:pPr>
      <w:r>
        <w:rPr>
          <w:b/>
          <w:bCs/>
        </w:rPr>
        <w:t xml:space="preserve">The correlation coefficient is unit-less. </w:t>
      </w:r>
      <w:r>
        <w:t xml:space="preserve">The value is stay very similar even with the scaling or normalising </w:t>
      </w:r>
      <w:r w:rsidR="006E7C17">
        <w:t>any of the variables.</w:t>
      </w:r>
    </w:p>
    <w:p w14:paraId="168900F9" w14:textId="186F977A" w:rsidR="00020378" w:rsidRDefault="00020378" w:rsidP="00020378">
      <w:pPr>
        <w:rPr>
          <w:b/>
          <w:bCs/>
        </w:rPr>
      </w:pPr>
      <w:r>
        <w:rPr>
          <w:b/>
          <w:bCs/>
        </w:rPr>
        <w:t xml:space="preserve">Q4: Imagine we have a dataset that lists the heights of the fathers and their sons. You have built a linear model that encodes the relationship between the </w:t>
      </w:r>
      <w:proofErr w:type="spellStart"/>
      <w:r>
        <w:rPr>
          <w:b/>
          <w:bCs/>
        </w:rPr>
        <w:t>fathers’s</w:t>
      </w:r>
      <w:proofErr w:type="spellEnd"/>
      <w:r>
        <w:rPr>
          <w:b/>
          <w:bCs/>
        </w:rPr>
        <w:t xml:space="preserve"> heights and the </w:t>
      </w:r>
      <w:proofErr w:type="spellStart"/>
      <w:r>
        <w:rPr>
          <w:b/>
          <w:bCs/>
        </w:rPr>
        <w:t>sons’s</w:t>
      </w:r>
      <w:proofErr w:type="spellEnd"/>
      <w:r>
        <w:rPr>
          <w:b/>
          <w:bCs/>
        </w:rPr>
        <w:t xml:space="preserve"> heights as follow: </w:t>
      </w:r>
    </w:p>
    <w:p w14:paraId="0C12D6E0" w14:textId="5F0053B4" w:rsidR="00020378" w:rsidRDefault="00020378" w:rsidP="00020378">
      <w:r>
        <w:rPr>
          <w:noProof/>
        </w:rPr>
        <w:drawing>
          <wp:inline distT="0" distB="0" distL="0" distR="0" wp14:anchorId="4474EE6E" wp14:editId="2557B4BD">
            <wp:extent cx="5876925" cy="2349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806" cy="2360752"/>
                    </a:xfrm>
                    <a:prstGeom prst="rect">
                      <a:avLst/>
                    </a:prstGeom>
                  </pic:spPr>
                </pic:pic>
              </a:graphicData>
            </a:graphic>
          </wp:inline>
        </w:drawing>
      </w:r>
    </w:p>
    <w:p w14:paraId="2A980E76" w14:textId="5F38B5DF" w:rsidR="00020378" w:rsidRDefault="00020378" w:rsidP="00020378">
      <w:r>
        <w:rPr>
          <w:b/>
          <w:bCs/>
        </w:rPr>
        <w:t>The estimated coefficient (</w:t>
      </w:r>
      <w:proofErr w:type="gramStart"/>
      <w:r>
        <w:rPr>
          <w:b/>
          <w:bCs/>
        </w:rPr>
        <w:t>i.e.</w:t>
      </w:r>
      <w:proofErr w:type="gramEnd"/>
      <w:r>
        <w:rPr>
          <w:b/>
          <w:bCs/>
        </w:rPr>
        <w:t xml:space="preserve"> intercept and slope), which describes the relationship between the fathers’ and sons’ heights can be interpreted as: </w:t>
      </w:r>
    </w:p>
    <w:p w14:paraId="1DA62852" w14:textId="3C814E2F" w:rsidR="00020378" w:rsidRDefault="004C10D2" w:rsidP="00020378">
      <w:pPr>
        <w:rPr>
          <w:noProof/>
        </w:rPr>
      </w:pPr>
      <w:r>
        <w:rPr>
          <w:noProof/>
        </w:rPr>
        <w:t xml:space="preserve">Answer: </w:t>
      </w:r>
      <w:r w:rsidR="00E948EB">
        <w:rPr>
          <w:noProof/>
        </w:rPr>
        <w:t>(I not sure the measurement of height used in this context)</w:t>
      </w:r>
    </w:p>
    <w:p w14:paraId="1FF5B918" w14:textId="0AFC02CD" w:rsidR="004C10D2" w:rsidRDefault="004C10D2" w:rsidP="00020378">
      <w:pPr>
        <w:rPr>
          <w:noProof/>
        </w:rPr>
      </w:pPr>
      <w:r>
        <w:rPr>
          <w:noProof/>
        </w:rPr>
        <w:t xml:space="preserve">The estimated regression can be written as follow: </w:t>
      </w:r>
    </w:p>
    <w:p w14:paraId="01041EFC" w14:textId="7738C505" w:rsidR="004C10D2" w:rsidRDefault="004C10D2" w:rsidP="004C10D2">
      <w:pPr>
        <w:pStyle w:val="ListParagraph"/>
        <w:numPr>
          <w:ilvl w:val="0"/>
          <w:numId w:val="4"/>
        </w:numPr>
      </w:pPr>
      <w:r>
        <w:t>Son’s height = 70.45</w:t>
      </w:r>
      <w:r w:rsidR="005E0E4C">
        <w:t xml:space="preserve"> (b0)</w:t>
      </w:r>
      <w:r>
        <w:t xml:space="preserve"> + 0.5</w:t>
      </w:r>
      <w:r w:rsidR="005E0E4C">
        <w:t xml:space="preserve"> (b1)</w:t>
      </w:r>
      <w:r>
        <w:t xml:space="preserve"> x Father’s height</w:t>
      </w:r>
    </w:p>
    <w:p w14:paraId="6E412C42" w14:textId="4FB3C77C" w:rsidR="004C10D2" w:rsidRDefault="004C10D2" w:rsidP="004C10D2">
      <w:r>
        <w:t xml:space="preserve">The intercept (b0) is </w:t>
      </w:r>
      <w:r w:rsidRPr="00E948EB">
        <w:rPr>
          <w:b/>
          <w:bCs/>
        </w:rPr>
        <w:t>70.45</w:t>
      </w:r>
      <w:r>
        <w:t>. It can be interpreted as the predicted son’s height for a</w:t>
      </w:r>
      <w:r w:rsidR="00E948EB">
        <w:t xml:space="preserve"> father </w:t>
      </w:r>
      <w:r w:rsidR="006A2978">
        <w:t xml:space="preserve">of </w:t>
      </w:r>
      <w:r w:rsidR="00E948EB">
        <w:t xml:space="preserve">height </w:t>
      </w:r>
      <w:r w:rsidR="00690B93">
        <w:t>1</w:t>
      </w:r>
      <w:r w:rsidR="006A2978">
        <w:t xml:space="preserve"> </w:t>
      </w:r>
      <w:r w:rsidR="00E948EB">
        <w:t xml:space="preserve">is 70.45. </w:t>
      </w:r>
    </w:p>
    <w:p w14:paraId="05F15650" w14:textId="54455EEC" w:rsidR="00020378" w:rsidRDefault="00E948EB" w:rsidP="00020378">
      <w:r>
        <w:t xml:space="preserve">The slope (b1) is </w:t>
      </w:r>
      <w:r w:rsidRPr="00E948EB">
        <w:rPr>
          <w:b/>
          <w:bCs/>
        </w:rPr>
        <w:t>0.5</w:t>
      </w:r>
      <w:r>
        <w:t xml:space="preserve">. This meant that, for every 1 </w:t>
      </w:r>
      <w:r w:rsidR="000B301E">
        <w:t>(height) increase in father height, the height of son is getting increased by 0.5.</w:t>
      </w:r>
    </w:p>
    <w:sdt>
      <w:sdtPr>
        <w:id w:val="-1320335059"/>
        <w:docPartObj>
          <w:docPartGallery w:val="Bibliographies"/>
          <w:docPartUnique/>
        </w:docPartObj>
      </w:sdtPr>
      <w:sdtEndPr>
        <w:rPr>
          <w:rFonts w:asciiTheme="minorHAnsi" w:eastAsiaTheme="minorHAnsi" w:hAnsiTheme="minorHAnsi" w:cstheme="minorBidi"/>
          <w:color w:val="auto"/>
          <w:sz w:val="22"/>
          <w:szCs w:val="22"/>
          <w:lang w:val="en-AU"/>
        </w:rPr>
      </w:sdtEndPr>
      <w:sdtContent>
        <w:p w14:paraId="51A0DD88" w14:textId="38F636F6" w:rsidR="00284256" w:rsidRDefault="00284256">
          <w:pPr>
            <w:pStyle w:val="Heading1"/>
          </w:pPr>
          <w:r>
            <w:t>References</w:t>
          </w:r>
        </w:p>
        <w:sdt>
          <w:sdtPr>
            <w:id w:val="-573587230"/>
            <w:bibliography/>
          </w:sdtPr>
          <w:sdtContent>
            <w:p w14:paraId="354BC25D" w14:textId="77777777" w:rsidR="00284256" w:rsidRDefault="00284256" w:rsidP="00284256">
              <w:pPr>
                <w:pStyle w:val="Bibliography"/>
                <w:rPr>
                  <w:noProof/>
                  <w:sz w:val="24"/>
                  <w:szCs w:val="24"/>
                  <w:lang w:val="en-US"/>
                </w:rPr>
              </w:pPr>
              <w:r>
                <w:fldChar w:fldCharType="begin"/>
              </w:r>
              <w:r>
                <w:instrText xml:space="preserve"> BIBLIOGRAPHY </w:instrText>
              </w:r>
              <w:r>
                <w:fldChar w:fldCharType="separate"/>
              </w:r>
              <w:r>
                <w:rPr>
                  <w:noProof/>
                  <w:lang w:val="en-US"/>
                </w:rPr>
                <w:t xml:space="preserve">Radwan, I., 2021. </w:t>
              </w:r>
              <w:r>
                <w:rPr>
                  <w:i/>
                  <w:iCs/>
                  <w:noProof/>
                  <w:lang w:val="en-US"/>
                </w:rPr>
                <w:t xml:space="preserve">University of Canberra - Introduction to Data Science. </w:t>
              </w:r>
              <w:r>
                <w:rPr>
                  <w:noProof/>
                  <w:lang w:val="en-US"/>
                </w:rPr>
                <w:t xml:space="preserve">[Online] </w:t>
              </w:r>
              <w:r>
                <w:rPr>
                  <w:noProof/>
                  <w:lang w:val="en-US"/>
                </w:rPr>
                <w:br/>
                <w:t>[Accessed 09 05 2021].</w:t>
              </w:r>
            </w:p>
            <w:p w14:paraId="35CA2648" w14:textId="04576B37" w:rsidR="00020378" w:rsidRPr="00020378" w:rsidRDefault="00284256">
              <w:r>
                <w:rPr>
                  <w:b/>
                  <w:bCs/>
                  <w:noProof/>
                </w:rPr>
                <w:fldChar w:fldCharType="end"/>
              </w:r>
            </w:p>
          </w:sdtContent>
        </w:sdt>
      </w:sdtContent>
    </w:sdt>
    <w:sectPr w:rsidR="00020378" w:rsidRPr="00020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7543"/>
    <w:multiLevelType w:val="hybridMultilevel"/>
    <w:tmpl w:val="B3E626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2531D2"/>
    <w:multiLevelType w:val="hybridMultilevel"/>
    <w:tmpl w:val="22EE7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AF481B"/>
    <w:multiLevelType w:val="hybridMultilevel"/>
    <w:tmpl w:val="4502B1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A304B9"/>
    <w:multiLevelType w:val="hybridMultilevel"/>
    <w:tmpl w:val="DDBC1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6B"/>
    <w:rsid w:val="00020378"/>
    <w:rsid w:val="000B301E"/>
    <w:rsid w:val="001411D7"/>
    <w:rsid w:val="001B54F5"/>
    <w:rsid w:val="00284256"/>
    <w:rsid w:val="003B777B"/>
    <w:rsid w:val="004C10D2"/>
    <w:rsid w:val="004C7752"/>
    <w:rsid w:val="00537C5B"/>
    <w:rsid w:val="005444D6"/>
    <w:rsid w:val="005E0E4C"/>
    <w:rsid w:val="00690B93"/>
    <w:rsid w:val="006A2978"/>
    <w:rsid w:val="006E7C17"/>
    <w:rsid w:val="00965375"/>
    <w:rsid w:val="00A510DF"/>
    <w:rsid w:val="00B327C5"/>
    <w:rsid w:val="00C72646"/>
    <w:rsid w:val="00D1396B"/>
    <w:rsid w:val="00E24949"/>
    <w:rsid w:val="00E517E5"/>
    <w:rsid w:val="00E869B7"/>
    <w:rsid w:val="00E948EB"/>
    <w:rsid w:val="00FE20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0749"/>
  <w15:chartTrackingRefBased/>
  <w15:docId w15:val="{89135A44-333F-4E52-8160-3D3A7321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0DF"/>
  </w:style>
  <w:style w:type="paragraph" w:styleId="Heading1">
    <w:name w:val="heading 1"/>
    <w:basedOn w:val="Normal"/>
    <w:next w:val="Normal"/>
    <w:link w:val="Heading1Char"/>
    <w:uiPriority w:val="9"/>
    <w:qFormat/>
    <w:rsid w:val="0028425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378"/>
    <w:pPr>
      <w:ind w:left="720"/>
      <w:contextualSpacing/>
    </w:pPr>
  </w:style>
  <w:style w:type="paragraph" w:styleId="NormalWeb">
    <w:name w:val="Normal (Web)"/>
    <w:basedOn w:val="Normal"/>
    <w:uiPriority w:val="99"/>
    <w:semiHidden/>
    <w:unhideWhenUsed/>
    <w:rsid w:val="004C775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28425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84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77761">
      <w:bodyDiv w:val="1"/>
      <w:marLeft w:val="0"/>
      <w:marRight w:val="0"/>
      <w:marTop w:val="0"/>
      <w:marBottom w:val="0"/>
      <w:divBdr>
        <w:top w:val="none" w:sz="0" w:space="0" w:color="auto"/>
        <w:left w:val="none" w:sz="0" w:space="0" w:color="auto"/>
        <w:bottom w:val="none" w:sz="0" w:space="0" w:color="auto"/>
        <w:right w:val="none" w:sz="0" w:space="0" w:color="auto"/>
      </w:divBdr>
      <w:divsChild>
        <w:div w:id="1554998673">
          <w:marLeft w:val="0"/>
          <w:marRight w:val="0"/>
          <w:marTop w:val="0"/>
          <w:marBottom w:val="0"/>
          <w:divBdr>
            <w:top w:val="none" w:sz="0" w:space="0" w:color="auto"/>
            <w:left w:val="none" w:sz="0" w:space="0" w:color="auto"/>
            <w:bottom w:val="none" w:sz="0" w:space="0" w:color="auto"/>
            <w:right w:val="none" w:sz="0" w:space="0" w:color="auto"/>
          </w:divBdr>
          <w:divsChild>
            <w:div w:id="2024046169">
              <w:marLeft w:val="0"/>
              <w:marRight w:val="0"/>
              <w:marTop w:val="168"/>
              <w:marBottom w:val="450"/>
              <w:divBdr>
                <w:top w:val="single" w:sz="6" w:space="0" w:color="AAAAAA"/>
                <w:left w:val="single" w:sz="6" w:space="0" w:color="AAAAAA"/>
                <w:bottom w:val="single" w:sz="6" w:space="0" w:color="AAAAAA"/>
                <w:right w:val="single" w:sz="6" w:space="0" w:color="AAAAAA"/>
              </w:divBdr>
              <w:divsChild>
                <w:div w:id="1913735630">
                  <w:marLeft w:val="0"/>
                  <w:marRight w:val="0"/>
                  <w:marTop w:val="0"/>
                  <w:marBottom w:val="0"/>
                  <w:divBdr>
                    <w:top w:val="none" w:sz="0" w:space="0" w:color="auto"/>
                    <w:left w:val="none" w:sz="0" w:space="0" w:color="auto"/>
                    <w:bottom w:val="none" w:sz="0" w:space="0" w:color="auto"/>
                    <w:right w:val="none" w:sz="0" w:space="0" w:color="auto"/>
                  </w:divBdr>
                  <w:divsChild>
                    <w:div w:id="183132129">
                      <w:marLeft w:val="0"/>
                      <w:marRight w:val="0"/>
                      <w:marTop w:val="0"/>
                      <w:marBottom w:val="0"/>
                      <w:divBdr>
                        <w:top w:val="none" w:sz="0" w:space="0" w:color="auto"/>
                        <w:left w:val="none" w:sz="0" w:space="0" w:color="auto"/>
                        <w:bottom w:val="none" w:sz="0" w:space="0" w:color="auto"/>
                        <w:right w:val="none" w:sz="0" w:space="0" w:color="auto"/>
                      </w:divBdr>
                      <w:divsChild>
                        <w:div w:id="875702662">
                          <w:marLeft w:val="0"/>
                          <w:marRight w:val="0"/>
                          <w:marTop w:val="0"/>
                          <w:marBottom w:val="0"/>
                          <w:divBdr>
                            <w:top w:val="none" w:sz="0" w:space="0" w:color="auto"/>
                            <w:left w:val="none" w:sz="0" w:space="0" w:color="auto"/>
                            <w:bottom w:val="none" w:sz="0" w:space="0" w:color="auto"/>
                            <w:right w:val="none" w:sz="0" w:space="0" w:color="auto"/>
                          </w:divBdr>
                          <w:divsChild>
                            <w:div w:id="4012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647460">
      <w:bodyDiv w:val="1"/>
      <w:marLeft w:val="0"/>
      <w:marRight w:val="0"/>
      <w:marTop w:val="0"/>
      <w:marBottom w:val="0"/>
      <w:divBdr>
        <w:top w:val="none" w:sz="0" w:space="0" w:color="auto"/>
        <w:left w:val="none" w:sz="0" w:space="0" w:color="auto"/>
        <w:bottom w:val="none" w:sz="0" w:space="0" w:color="auto"/>
        <w:right w:val="none" w:sz="0" w:space="0" w:color="auto"/>
      </w:divBdr>
    </w:div>
    <w:div w:id="103553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Rad21</b:Tag>
    <b:SourceType>DocumentFromInternetSite</b:SourceType>
    <b:Guid>{1B773FA3-A007-48EE-B72F-90A4799B5901}</b:Guid>
    <b:Title>University of Canberra - Introduction to Data Science</b:Title>
    <b:Year>2021</b:Year>
    <b:YearAccessed>2021</b:YearAccessed>
    <b:MonthAccessed>05</b:MonthAccessed>
    <b:DayAccessed>09</b:DayAccessed>
    <b:Author>
      <b:Author>
        <b:NameList>
          <b:Person>
            <b:Last>Radwan</b:Last>
            <b:First>Ibrahim</b:First>
          </b:Person>
        </b:NameList>
      </b:Author>
    </b:Author>
    <b:Month>2</b:Month>
    <b:RefOrder>1</b:RefOrder>
  </b:Source>
</b:Sources>
</file>

<file path=customXml/itemProps1.xml><?xml version="1.0" encoding="utf-8"?>
<ds:datastoreItem xmlns:ds="http://schemas.openxmlformats.org/officeDocument/2006/customXml" ds:itemID="{1A5AE32B-C303-47FE-A523-A8F1B1063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Vincent.Nguyen</dc:creator>
  <cp:keywords/>
  <dc:description/>
  <cp:lastModifiedBy>Vincent.Nguyen</cp:lastModifiedBy>
  <cp:revision>23</cp:revision>
  <dcterms:created xsi:type="dcterms:W3CDTF">2021-05-07T22:46:00Z</dcterms:created>
  <dcterms:modified xsi:type="dcterms:W3CDTF">2021-05-09T09:58:00Z</dcterms:modified>
</cp:coreProperties>
</file>