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B6BA" w14:textId="77777777" w:rsidR="003429D7" w:rsidRPr="003429D7" w:rsidRDefault="003429D7" w:rsidP="003429D7">
      <w:pPr>
        <w:numPr>
          <w:ilvl w:val="0"/>
          <w:numId w:val="1"/>
        </w:numPr>
        <w:rPr>
          <w:b/>
          <w:bCs/>
        </w:rPr>
      </w:pPr>
      <w:r w:rsidRPr="003429D7">
        <w:rPr>
          <w:b/>
          <w:bCs/>
        </w:rPr>
        <w:t>NO — em dashes in the system.</w:t>
      </w:r>
    </w:p>
    <w:p w14:paraId="1B67C654" w14:textId="77777777" w:rsidR="003429D7" w:rsidRPr="003429D7" w:rsidRDefault="003429D7" w:rsidP="003429D7">
      <w:pPr>
        <w:numPr>
          <w:ilvl w:val="0"/>
          <w:numId w:val="1"/>
        </w:numPr>
      </w:pPr>
      <w:r w:rsidRPr="003429D7">
        <w:t xml:space="preserve">PREVIEW - </w:t>
      </w:r>
      <w:hyperlink r:id="rId5" w:history="1">
        <w:r w:rsidRPr="003429D7">
          <w:rPr>
            <w:rStyle w:val="Hyperlink"/>
          </w:rPr>
          <w:t>https://concept-artisan-space.lovable.app</w:t>
        </w:r>
      </w:hyperlink>
    </w:p>
    <w:p w14:paraId="7730464D" w14:textId="77777777" w:rsidR="003429D7" w:rsidRPr="003429D7" w:rsidRDefault="003429D7" w:rsidP="003429D7"/>
    <w:p w14:paraId="1205E43F" w14:textId="77777777" w:rsidR="003429D7" w:rsidRPr="003429D7" w:rsidRDefault="003429D7" w:rsidP="003429D7">
      <w:r w:rsidRPr="003429D7">
        <w:rPr>
          <w:b/>
          <w:bCs/>
        </w:rPr>
        <w:t>CHANGES IN THE NEW MEETINGS INSIDE DASHBOARD</w:t>
      </w:r>
    </w:p>
    <w:p w14:paraId="07120A80" w14:textId="77777777" w:rsidR="003429D7" w:rsidRPr="003429D7" w:rsidRDefault="003429D7" w:rsidP="003429D7">
      <w:pPr>
        <w:numPr>
          <w:ilvl w:val="0"/>
          <w:numId w:val="2"/>
        </w:numPr>
      </w:pPr>
      <w:r w:rsidRPr="003429D7">
        <w:t>Increased all text sizes by ~1px across all Meeting Insight components (DateGroupAccordion, MeetingCard, BrowseNav, PersonalisationCard, CompanyTimeline)</w:t>
      </w:r>
    </w:p>
    <w:p w14:paraId="5A297A29" w14:textId="77777777" w:rsidR="003429D7" w:rsidRPr="003429D7" w:rsidRDefault="003429D7" w:rsidP="003429D7">
      <w:pPr>
        <w:numPr>
          <w:ilvl w:val="0"/>
          <w:numId w:val="2"/>
        </w:numPr>
      </w:pPr>
      <w:r w:rsidRPr="003429D7">
        <w:t>Redesigned meeting cards: each card now has a color-coded "Scopri di più" button</w:t>
      </w:r>
    </w:p>
    <w:p w14:paraId="04405070" w14:textId="77777777" w:rsidR="003429D7" w:rsidRPr="003429D7" w:rsidRDefault="003429D7" w:rsidP="003429D7">
      <w:pPr>
        <w:numPr>
          <w:ilvl w:val="0"/>
          <w:numId w:val="2"/>
        </w:numPr>
      </w:pPr>
      <w:r w:rsidRPr="003429D7">
        <w:t>Meeting cards are colored by interest level. Card borders are now lighter and more subtle..</w:t>
      </w:r>
    </w:p>
    <w:p w14:paraId="325A8E7D" w14:textId="23190B3E" w:rsidR="003429D7" w:rsidRPr="003429D7" w:rsidRDefault="003429D7" w:rsidP="003429D7">
      <w:pPr>
        <w:numPr>
          <w:ilvl w:val="0"/>
          <w:numId w:val="2"/>
        </w:numPr>
      </w:pPr>
      <w:r w:rsidRPr="003429D7">
        <w:drawing>
          <wp:inline distT="0" distB="0" distL="0" distR="0" wp14:anchorId="3A92411B" wp14:editId="6D542A12">
            <wp:extent cx="5943600" cy="1150620"/>
            <wp:effectExtent l="0" t="0" r="0" b="0"/>
            <wp:docPr id="1239977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150620"/>
                    </a:xfrm>
                    <a:prstGeom prst="rect">
                      <a:avLst/>
                    </a:prstGeom>
                    <a:noFill/>
                    <a:ln>
                      <a:noFill/>
                    </a:ln>
                  </pic:spPr>
                </pic:pic>
              </a:graphicData>
            </a:graphic>
          </wp:inline>
        </w:drawing>
      </w:r>
    </w:p>
    <w:p w14:paraId="571914EB" w14:textId="77777777" w:rsidR="003429D7" w:rsidRPr="003429D7" w:rsidRDefault="003429D7" w:rsidP="003429D7">
      <w:pPr>
        <w:numPr>
          <w:ilvl w:val="0"/>
          <w:numId w:val="2"/>
        </w:numPr>
      </w:pPr>
      <w:r w:rsidRPr="003429D7">
        <w:t>"Find out more" button to use the sidebar's brand gradient (forskale-green → forskale-teal → forskale-blue) with a rounded-full shape.</w:t>
      </w:r>
    </w:p>
    <w:p w14:paraId="78446E75" w14:textId="77777777" w:rsidR="003429D7" w:rsidRPr="003429D7" w:rsidRDefault="003429D7" w:rsidP="003429D7">
      <w:pPr>
        <w:numPr>
          <w:ilvl w:val="0"/>
          <w:numId w:val="2"/>
        </w:numPr>
      </w:pPr>
      <w:r w:rsidRPr="003429D7">
        <w:t>Inside the day/date collapsible/extendable list, chevron always faces downward inside a circular background. Made the circle larger (w-8 h-8) with a subtle border and shadow to match the reference.</w:t>
      </w:r>
    </w:p>
    <w:p w14:paraId="744E7EB4" w14:textId="77777777" w:rsidR="003429D7" w:rsidRPr="003429D7" w:rsidRDefault="003429D7" w:rsidP="003429D7">
      <w:pPr>
        <w:numPr>
          <w:ilvl w:val="0"/>
          <w:numId w:val="2"/>
        </w:numPr>
      </w:pPr>
      <w:r w:rsidRPr="003429D7">
        <w:t>Logic Stays the Same</w:t>
      </w:r>
    </w:p>
    <w:p w14:paraId="025FB781" w14:textId="77777777" w:rsidR="003429D7" w:rsidRPr="003429D7" w:rsidRDefault="003429D7" w:rsidP="003429D7">
      <w:r w:rsidRPr="003429D7">
        <w:br/>
      </w:r>
    </w:p>
    <w:p w14:paraId="2D0F89EF" w14:textId="77777777" w:rsidR="003429D7" w:rsidRPr="003429D7" w:rsidRDefault="003429D7" w:rsidP="003429D7">
      <w:pPr>
        <w:numPr>
          <w:ilvl w:val="0"/>
          <w:numId w:val="3"/>
        </w:numPr>
      </w:pPr>
      <w:r w:rsidRPr="003429D7">
        <w:t>First time clicking on a Meeting Insight</w:t>
      </w:r>
    </w:p>
    <w:p w14:paraId="482B66E6" w14:textId="7E308537" w:rsidR="003429D7" w:rsidRPr="003429D7" w:rsidRDefault="003429D7" w:rsidP="003429D7">
      <w:r w:rsidRPr="003429D7">
        <w:lastRenderedPageBreak/>
        <w:drawing>
          <wp:inline distT="0" distB="0" distL="0" distR="0" wp14:anchorId="17D871B7" wp14:editId="2B3A0EBD">
            <wp:extent cx="5943600" cy="2811780"/>
            <wp:effectExtent l="0" t="0" r="0" b="7620"/>
            <wp:docPr id="15809822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p>
    <w:p w14:paraId="44176490" w14:textId="77777777" w:rsidR="003429D7" w:rsidRPr="003429D7" w:rsidRDefault="003429D7" w:rsidP="003429D7">
      <w:r w:rsidRPr="003429D7">
        <w:t>Option to Analyze Meeting</w:t>
      </w:r>
    </w:p>
    <w:p w14:paraId="5079CE70" w14:textId="77777777" w:rsidR="003429D7" w:rsidRPr="003429D7" w:rsidRDefault="003429D7" w:rsidP="003429D7">
      <w:r w:rsidRPr="003429D7">
        <w:t>New modal to analyze meeting</w:t>
      </w:r>
    </w:p>
    <w:p w14:paraId="6BF18EA1" w14:textId="3EDA23C9" w:rsidR="003429D7" w:rsidRPr="003429D7" w:rsidRDefault="003429D7" w:rsidP="003429D7">
      <w:r w:rsidRPr="003429D7">
        <w:drawing>
          <wp:inline distT="0" distB="0" distL="0" distR="0" wp14:anchorId="658F4934" wp14:editId="4386F38C">
            <wp:extent cx="5943600" cy="2987040"/>
            <wp:effectExtent l="0" t="0" r="0" b="3810"/>
            <wp:docPr id="1883298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87040"/>
                    </a:xfrm>
                    <a:prstGeom prst="rect">
                      <a:avLst/>
                    </a:prstGeom>
                    <a:noFill/>
                    <a:ln>
                      <a:noFill/>
                    </a:ln>
                  </pic:spPr>
                </pic:pic>
              </a:graphicData>
            </a:graphic>
          </wp:inline>
        </w:drawing>
      </w:r>
    </w:p>
    <w:p w14:paraId="2CF99E91" w14:textId="77777777" w:rsidR="003429D7" w:rsidRPr="003429D7" w:rsidRDefault="003429D7" w:rsidP="003429D7">
      <w:r w:rsidRPr="003429D7">
        <w:t>Post Meeting Analysis</w:t>
      </w:r>
    </w:p>
    <w:p w14:paraId="7F44DFB0" w14:textId="4983017A" w:rsidR="003429D7" w:rsidRPr="003429D7" w:rsidRDefault="003429D7" w:rsidP="003429D7">
      <w:r w:rsidRPr="003429D7">
        <w:lastRenderedPageBreak/>
        <w:drawing>
          <wp:inline distT="0" distB="0" distL="0" distR="0" wp14:anchorId="44F833EB" wp14:editId="21A49F7B">
            <wp:extent cx="5943600" cy="2964180"/>
            <wp:effectExtent l="0" t="0" r="0" b="7620"/>
            <wp:docPr id="9582598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14:paraId="104659ED" w14:textId="77777777" w:rsidR="003429D7" w:rsidRPr="003429D7" w:rsidRDefault="003429D7" w:rsidP="003429D7">
      <w:r w:rsidRPr="003429D7">
        <w:t xml:space="preserve">Use-cases for </w:t>
      </w:r>
      <w:r w:rsidRPr="003429D7">
        <w:rPr>
          <w:b/>
          <w:bCs/>
        </w:rPr>
        <w:t>Interest Pulse:</w:t>
      </w:r>
    </w:p>
    <w:p w14:paraId="75F49DA7" w14:textId="77777777" w:rsidR="003429D7" w:rsidRPr="003429D7" w:rsidRDefault="003429D7" w:rsidP="003429D7">
      <w:pPr>
        <w:rPr>
          <w:b/>
          <w:bCs/>
        </w:rPr>
      </w:pPr>
      <w:r w:rsidRPr="003429D7">
        <w:rPr>
          <w:b/>
          <w:bCs/>
        </w:rPr>
        <w:t>Interest Pulse Technical Foundation</w:t>
      </w:r>
    </w:p>
    <w:p w14:paraId="44511797" w14:textId="77777777" w:rsidR="003429D7" w:rsidRPr="003429D7" w:rsidRDefault="003429D7" w:rsidP="003429D7">
      <w:r w:rsidRPr="003429D7">
        <w:t>What Interest Pulse Represents: Interest Pulse is a real-time buyer sentiment diagnostic that translates meeting transcript analysis into actionable intelligence. It answers the critical question: </w:t>
      </w:r>
    </w:p>
    <w:p w14:paraId="7602C283" w14:textId="77777777" w:rsidR="003429D7" w:rsidRPr="003429D7" w:rsidRDefault="003429D7" w:rsidP="003429D7">
      <w:r w:rsidRPr="003429D7">
        <w:rPr>
          <w:b/>
          <w:bCs/>
        </w:rPr>
        <w:t>"Where is this buyer's mind right now?" </w:t>
      </w:r>
    </w:p>
    <w:p w14:paraId="62ED0071" w14:textId="77777777" w:rsidR="003429D7" w:rsidRPr="003429D7" w:rsidRDefault="003429D7" w:rsidP="003429D7">
      <w:r w:rsidRPr="003429D7">
        <w:t>by combining cognitive psychology, sales methodology, and predictive analytics into a single, actionable widget.</w:t>
      </w:r>
    </w:p>
    <w:p w14:paraId="3936DBC6" w14:textId="77777777" w:rsidR="003429D7" w:rsidRPr="003429D7" w:rsidRDefault="003429D7" w:rsidP="003429D7">
      <w:r w:rsidRPr="003429D7">
        <w:rPr>
          <w:b/>
          <w:bCs/>
        </w:rPr>
        <w:t>Core Data Model:</w:t>
      </w:r>
    </w:p>
    <w:p w14:paraId="089A03EA" w14:textId="77777777" w:rsidR="003429D7" w:rsidRPr="003429D7" w:rsidRDefault="003429D7" w:rsidP="003429D7">
      <w:r w:rsidRPr="003429D7">
        <w:rPr>
          <w:b/>
          <w:bCs/>
        </w:rPr>
        <w:t>InterestPulse {</w:t>
      </w:r>
    </w:p>
    <w:p w14:paraId="1794D857" w14:textId="77777777" w:rsidR="003429D7" w:rsidRPr="003429D7" w:rsidRDefault="003429D7" w:rsidP="003429D7">
      <w:r w:rsidRPr="003429D7">
        <w:rPr>
          <w:b/>
          <w:bCs/>
        </w:rPr>
        <w:t>  meeting_id: UUID,</w:t>
      </w:r>
    </w:p>
    <w:p w14:paraId="443C3B27" w14:textId="77777777" w:rsidR="003429D7" w:rsidRPr="003429D7" w:rsidRDefault="003429D7" w:rsidP="003429D7">
      <w:r w:rsidRPr="003429D7">
        <w:rPr>
          <w:b/>
          <w:bCs/>
        </w:rPr>
        <w:t>  interest_percent_range: "10-20%" | "20-30%" | ... | "90%+",</w:t>
      </w:r>
    </w:p>
    <w:p w14:paraId="55B60DD3" w14:textId="77777777" w:rsidR="003429D7" w:rsidRPr="003429D7" w:rsidRDefault="003429D7" w:rsidP="003429D7">
      <w:r w:rsidRPr="003429D7">
        <w:rPr>
          <w:b/>
          <w:bCs/>
        </w:rPr>
        <w:t>  cognitive_state: enum,</w:t>
      </w:r>
    </w:p>
    <w:p w14:paraId="443D3C82" w14:textId="77777777" w:rsidR="003429D7" w:rsidRPr="003429D7" w:rsidRDefault="003429D7" w:rsidP="003429D7">
      <w:r w:rsidRPr="003429D7">
        <w:rPr>
          <w:b/>
          <w:bCs/>
        </w:rPr>
        <w:t>  crm_stage_suggestion: enum,</w:t>
      </w:r>
    </w:p>
    <w:p w14:paraId="7C470D6E" w14:textId="77777777" w:rsidR="003429D7" w:rsidRPr="003429D7" w:rsidRDefault="003429D7" w:rsidP="003429D7">
      <w:r w:rsidRPr="003429D7">
        <w:rPr>
          <w:b/>
          <w:bCs/>
        </w:rPr>
        <w:t>  ui_color_theme: "red" | "orange" | "amber" | "teal" | "green",</w:t>
      </w:r>
    </w:p>
    <w:p w14:paraId="4CDB3CBB" w14:textId="77777777" w:rsidR="003429D7" w:rsidRPr="003429D7" w:rsidRDefault="003429D7" w:rsidP="003429D7">
      <w:r w:rsidRPr="003429D7">
        <w:rPr>
          <w:b/>
          <w:bCs/>
        </w:rPr>
        <w:t>  psychology_label: string,</w:t>
      </w:r>
    </w:p>
    <w:p w14:paraId="11B5B0DF" w14:textId="77777777" w:rsidR="003429D7" w:rsidRPr="003429D7" w:rsidRDefault="003429D7" w:rsidP="003429D7">
      <w:r w:rsidRPr="003429D7">
        <w:rPr>
          <w:b/>
          <w:bCs/>
        </w:rPr>
        <w:t>  pulse_score: integer, // 0-100 meeting quality</w:t>
      </w:r>
    </w:p>
    <w:p w14:paraId="024F13D0" w14:textId="77777777" w:rsidR="003429D7" w:rsidRPr="003429D7" w:rsidRDefault="003429D7" w:rsidP="003429D7">
      <w:r w:rsidRPr="003429D7">
        <w:rPr>
          <w:b/>
          <w:bCs/>
        </w:rPr>
        <w:lastRenderedPageBreak/>
        <w:t>  win_probability: integer, // 0-100 cumulative deal health</w:t>
      </w:r>
    </w:p>
    <w:p w14:paraId="2EB7B9E7" w14:textId="77777777" w:rsidR="003429D7" w:rsidRPr="003429D7" w:rsidRDefault="003429D7" w:rsidP="003429D7">
      <w:r w:rsidRPr="003429D7">
        <w:rPr>
          <w:b/>
          <w:bCs/>
        </w:rPr>
        <w:t>  risk_level: "Low" | "Medium" | "High" | "Critical",</w:t>
      </w:r>
    </w:p>
    <w:p w14:paraId="59639442" w14:textId="77777777" w:rsidR="003429D7" w:rsidRPr="003429D7" w:rsidRDefault="003429D7" w:rsidP="003429D7">
      <w:r w:rsidRPr="003429D7">
        <w:rPr>
          <w:b/>
          <w:bCs/>
        </w:rPr>
        <w:t>  risk_reason: string, // No em dashes allowed</w:t>
      </w:r>
    </w:p>
    <w:p w14:paraId="5C3B8171" w14:textId="77777777" w:rsidR="003429D7" w:rsidRPr="003429D7" w:rsidRDefault="003429D7" w:rsidP="003429D7">
      <w:r w:rsidRPr="003429D7">
        <w:rPr>
          <w:b/>
          <w:bCs/>
        </w:rPr>
        <w:t>  computed_at: ISO8601</w:t>
      </w:r>
    </w:p>
    <w:p w14:paraId="71E1A13E" w14:textId="77777777" w:rsidR="003429D7" w:rsidRPr="003429D7" w:rsidRDefault="003429D7" w:rsidP="003429D7">
      <w:r w:rsidRPr="003429D7">
        <w:rPr>
          <w:b/>
          <w:bCs/>
        </w:rPr>
        <w:t>}</w:t>
      </w:r>
    </w:p>
    <w:p w14:paraId="77F3B584" w14:textId="77777777" w:rsidR="003429D7" w:rsidRPr="003429D7" w:rsidRDefault="003429D7" w:rsidP="003429D7"/>
    <w:p w14:paraId="5B877BAB" w14:textId="77777777" w:rsidR="003429D7" w:rsidRPr="003429D7" w:rsidRDefault="003429D7" w:rsidP="003429D7">
      <w:pPr>
        <w:rPr>
          <w:b/>
          <w:bCs/>
        </w:rPr>
      </w:pPr>
      <w:r w:rsidRPr="003429D7">
        <w:rPr>
          <w:b/>
          <w:bCs/>
        </w:rPr>
        <w:t>Complete State Logic Table</w:t>
      </w:r>
    </w:p>
    <w:p w14:paraId="77A02C8E" w14:textId="77777777" w:rsidR="003429D7" w:rsidRPr="003429D7" w:rsidRDefault="003429D7" w:rsidP="003429D7">
      <w:r w:rsidRPr="003429D7">
        <w:t>Each Interest Pulse state maps directly to buyer psychology and recommended system behavior:</w:t>
      </w:r>
    </w:p>
    <w:tbl>
      <w:tblPr>
        <w:tblW w:w="0" w:type="auto"/>
        <w:tblCellMar>
          <w:top w:w="15" w:type="dxa"/>
          <w:left w:w="15" w:type="dxa"/>
          <w:bottom w:w="15" w:type="dxa"/>
          <w:right w:w="15" w:type="dxa"/>
        </w:tblCellMar>
        <w:tblLook w:val="04A0" w:firstRow="1" w:lastRow="0" w:firstColumn="1" w:lastColumn="0" w:noHBand="0" w:noVBand="1"/>
      </w:tblPr>
      <w:tblGrid>
        <w:gridCol w:w="1190"/>
        <w:gridCol w:w="1632"/>
        <w:gridCol w:w="1919"/>
        <w:gridCol w:w="1509"/>
        <w:gridCol w:w="1509"/>
        <w:gridCol w:w="1591"/>
      </w:tblGrid>
      <w:tr w:rsidR="003429D7" w:rsidRPr="003429D7" w14:paraId="1B7465B6" w14:textId="77777777">
        <w:trPr>
          <w:trHeight w:val="870"/>
        </w:trPr>
        <w:tc>
          <w:tcPr>
            <w:tcW w:w="0" w:type="auto"/>
            <w:tcBorders>
              <w:top w:val="single" w:sz="4" w:space="0" w:color="CCCCCC"/>
              <w:left w:val="single" w:sz="4" w:space="0" w:color="CCCCCC"/>
              <w:bottom w:val="single" w:sz="4" w:space="0" w:color="CCCCCC"/>
              <w:right w:val="single" w:sz="4" w:space="0" w:color="CCCCCC"/>
            </w:tcBorders>
            <w:shd w:val="clear" w:color="auto" w:fill="F8F8F8"/>
            <w:tcMar>
              <w:top w:w="120" w:type="dxa"/>
              <w:left w:w="240" w:type="dxa"/>
              <w:bottom w:w="120" w:type="dxa"/>
              <w:right w:w="240" w:type="dxa"/>
            </w:tcMar>
            <w:hideMark/>
          </w:tcPr>
          <w:p w14:paraId="56DA30D5" w14:textId="77777777" w:rsidR="003429D7" w:rsidRPr="003429D7" w:rsidRDefault="003429D7" w:rsidP="003429D7">
            <w:r w:rsidRPr="003429D7">
              <w:rPr>
                <w:b/>
                <w:bCs/>
              </w:rPr>
              <w:t>Interest %</w:t>
            </w:r>
          </w:p>
        </w:tc>
        <w:tc>
          <w:tcPr>
            <w:tcW w:w="0" w:type="auto"/>
            <w:tcBorders>
              <w:top w:val="single" w:sz="4" w:space="0" w:color="CCCCCC"/>
              <w:left w:val="single" w:sz="4" w:space="0" w:color="CCCCCC"/>
              <w:bottom w:val="single" w:sz="4" w:space="0" w:color="CCCCCC"/>
              <w:right w:val="single" w:sz="4" w:space="0" w:color="CCCCCC"/>
            </w:tcBorders>
            <w:shd w:val="clear" w:color="auto" w:fill="F8F8F8"/>
            <w:tcMar>
              <w:top w:w="120" w:type="dxa"/>
              <w:left w:w="240" w:type="dxa"/>
              <w:bottom w:w="120" w:type="dxa"/>
              <w:right w:w="240" w:type="dxa"/>
            </w:tcMar>
            <w:hideMark/>
          </w:tcPr>
          <w:p w14:paraId="0B902EED" w14:textId="77777777" w:rsidR="003429D7" w:rsidRPr="003429D7" w:rsidRDefault="003429D7" w:rsidP="003429D7">
            <w:r w:rsidRPr="003429D7">
              <w:rPr>
                <w:b/>
                <w:bCs/>
              </w:rPr>
              <w:t>Cognitive State</w:t>
            </w:r>
          </w:p>
        </w:tc>
        <w:tc>
          <w:tcPr>
            <w:tcW w:w="0" w:type="auto"/>
            <w:tcBorders>
              <w:top w:val="single" w:sz="4" w:space="0" w:color="CCCCCC"/>
              <w:left w:val="single" w:sz="4" w:space="0" w:color="CCCCCC"/>
              <w:bottom w:val="single" w:sz="4" w:space="0" w:color="CCCCCC"/>
              <w:right w:val="single" w:sz="4" w:space="0" w:color="CCCCCC"/>
            </w:tcBorders>
            <w:shd w:val="clear" w:color="auto" w:fill="F8F8F8"/>
            <w:tcMar>
              <w:top w:w="120" w:type="dxa"/>
              <w:left w:w="240" w:type="dxa"/>
              <w:bottom w:w="120" w:type="dxa"/>
              <w:right w:w="240" w:type="dxa"/>
            </w:tcMar>
            <w:hideMark/>
          </w:tcPr>
          <w:p w14:paraId="356501E1" w14:textId="77777777" w:rsidR="003429D7" w:rsidRPr="003429D7" w:rsidRDefault="003429D7" w:rsidP="003429D7">
            <w:r w:rsidRPr="003429D7">
              <w:rPr>
                <w:b/>
                <w:bCs/>
              </w:rPr>
              <w:t>CRM Stage</w:t>
            </w:r>
          </w:p>
        </w:tc>
        <w:tc>
          <w:tcPr>
            <w:tcW w:w="0" w:type="auto"/>
            <w:tcBorders>
              <w:top w:val="single" w:sz="4" w:space="0" w:color="CCCCCC"/>
              <w:left w:val="single" w:sz="4" w:space="0" w:color="CCCCCC"/>
              <w:bottom w:val="single" w:sz="4" w:space="0" w:color="CCCCCC"/>
              <w:right w:val="single" w:sz="4" w:space="0" w:color="CCCCCC"/>
            </w:tcBorders>
            <w:shd w:val="clear" w:color="auto" w:fill="F8F8F8"/>
            <w:tcMar>
              <w:top w:w="120" w:type="dxa"/>
              <w:left w:w="240" w:type="dxa"/>
              <w:bottom w:w="120" w:type="dxa"/>
              <w:right w:w="240" w:type="dxa"/>
            </w:tcMar>
            <w:hideMark/>
          </w:tcPr>
          <w:p w14:paraId="7F05EF06" w14:textId="77777777" w:rsidR="003429D7" w:rsidRPr="003429D7" w:rsidRDefault="003429D7" w:rsidP="003429D7">
            <w:r w:rsidRPr="003429D7">
              <w:rPr>
                <w:b/>
                <w:bCs/>
              </w:rPr>
              <w:t>UI Color</w:t>
            </w:r>
          </w:p>
        </w:tc>
        <w:tc>
          <w:tcPr>
            <w:tcW w:w="0" w:type="auto"/>
            <w:tcBorders>
              <w:top w:val="single" w:sz="4" w:space="0" w:color="CCCCCC"/>
              <w:left w:val="single" w:sz="4" w:space="0" w:color="CCCCCC"/>
              <w:bottom w:val="single" w:sz="4" w:space="0" w:color="CCCCCC"/>
              <w:right w:val="single" w:sz="4" w:space="0" w:color="CCCCCC"/>
            </w:tcBorders>
            <w:shd w:val="clear" w:color="auto" w:fill="F8F8F8"/>
            <w:tcMar>
              <w:top w:w="120" w:type="dxa"/>
              <w:left w:w="240" w:type="dxa"/>
              <w:bottom w:w="120" w:type="dxa"/>
              <w:right w:w="240" w:type="dxa"/>
            </w:tcMar>
            <w:hideMark/>
          </w:tcPr>
          <w:p w14:paraId="21AFB4AA" w14:textId="77777777" w:rsidR="003429D7" w:rsidRPr="003429D7" w:rsidRDefault="003429D7" w:rsidP="003429D7">
            <w:r w:rsidRPr="003429D7">
              <w:rPr>
                <w:b/>
                <w:bCs/>
              </w:rPr>
              <w:t>Psychology</w:t>
            </w:r>
          </w:p>
        </w:tc>
        <w:tc>
          <w:tcPr>
            <w:tcW w:w="0" w:type="auto"/>
            <w:tcBorders>
              <w:top w:val="single" w:sz="4" w:space="0" w:color="CCCCCC"/>
              <w:left w:val="single" w:sz="4" w:space="0" w:color="CCCCCC"/>
              <w:bottom w:val="single" w:sz="4" w:space="0" w:color="CCCCCC"/>
              <w:right w:val="single" w:sz="4" w:space="0" w:color="CCCCCC"/>
            </w:tcBorders>
            <w:shd w:val="clear" w:color="auto" w:fill="F8F8F8"/>
            <w:tcMar>
              <w:top w:w="120" w:type="dxa"/>
              <w:left w:w="240" w:type="dxa"/>
              <w:bottom w:w="120" w:type="dxa"/>
              <w:right w:w="240" w:type="dxa"/>
            </w:tcMar>
            <w:hideMark/>
          </w:tcPr>
          <w:p w14:paraId="6CB29E6B" w14:textId="77777777" w:rsidR="003429D7" w:rsidRPr="003429D7" w:rsidRDefault="003429D7" w:rsidP="003429D7">
            <w:r w:rsidRPr="003429D7">
              <w:rPr>
                <w:b/>
                <w:bCs/>
              </w:rPr>
              <w:t>System Behavior</w:t>
            </w:r>
          </w:p>
        </w:tc>
      </w:tr>
      <w:tr w:rsidR="003429D7" w:rsidRPr="003429D7" w14:paraId="6CC637E2" w14:textId="77777777">
        <w:trPr>
          <w:trHeight w:val="108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B6EADE3" w14:textId="77777777" w:rsidR="003429D7" w:rsidRPr="003429D7" w:rsidRDefault="003429D7" w:rsidP="003429D7">
            <w:r w:rsidRPr="003429D7">
              <w:t>10-20%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011D533" w14:textId="77777777" w:rsidR="003429D7" w:rsidRPr="003429D7" w:rsidRDefault="003429D7" w:rsidP="003429D7">
            <w:r w:rsidRPr="003429D7">
              <w:t>Attention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072CE969" w14:textId="77777777" w:rsidR="003429D7" w:rsidRPr="003429D7" w:rsidRDefault="003429D7" w:rsidP="003429D7">
            <w:r w:rsidRPr="003429D7">
              <w:t>Lead/Prospect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103197D" w14:textId="77777777" w:rsidR="003429D7" w:rsidRPr="003429D7" w:rsidRDefault="003429D7" w:rsidP="003429D7">
            <w:r w:rsidRPr="003429D7">
              <w:t>Red/Orange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EF5C107" w14:textId="77777777" w:rsidR="003429D7" w:rsidRPr="003429D7" w:rsidRDefault="003429D7" w:rsidP="003429D7">
            <w:r w:rsidRPr="003429D7">
              <w:t>"They notice you exist"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4FB039B" w14:textId="77777777" w:rsidR="003429D7" w:rsidRPr="003429D7" w:rsidRDefault="003429D7" w:rsidP="003429D7">
            <w:r w:rsidRPr="003429D7">
              <w:t>Generate awareness content</w:t>
            </w:r>
          </w:p>
        </w:tc>
      </w:tr>
      <w:tr w:rsidR="003429D7" w:rsidRPr="003429D7" w14:paraId="6EEB4673" w14:textId="77777777">
        <w:trPr>
          <w:trHeight w:val="108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0B5ACC7F" w14:textId="77777777" w:rsidR="003429D7" w:rsidRPr="003429D7" w:rsidRDefault="003429D7" w:rsidP="003429D7">
            <w:r w:rsidRPr="003429D7">
              <w:t>20-30%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563CD20" w14:textId="77777777" w:rsidR="003429D7" w:rsidRPr="003429D7" w:rsidRDefault="003429D7" w:rsidP="003429D7">
            <w:r w:rsidRPr="003429D7">
              <w:t>Curiosity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0C105D0" w14:textId="77777777" w:rsidR="003429D7" w:rsidRPr="003429D7" w:rsidRDefault="003429D7" w:rsidP="003429D7">
            <w:r w:rsidRPr="003429D7">
              <w:t>Qualified Lead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808D774" w14:textId="77777777" w:rsidR="003429D7" w:rsidRPr="003429D7" w:rsidRDefault="003429D7" w:rsidP="003429D7">
            <w:r w:rsidRPr="003429D7">
              <w:t>Orange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263E3D48" w14:textId="77777777" w:rsidR="003429D7" w:rsidRPr="003429D7" w:rsidRDefault="003429D7" w:rsidP="003429D7">
            <w:r w:rsidRPr="003429D7">
              <w:t>"They want to know more"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CC1B937" w14:textId="77777777" w:rsidR="003429D7" w:rsidRPr="003429D7" w:rsidRDefault="003429D7" w:rsidP="003429D7">
            <w:r w:rsidRPr="003429D7">
              <w:t>Suggest discovery meeting</w:t>
            </w:r>
          </w:p>
        </w:tc>
      </w:tr>
      <w:tr w:rsidR="003429D7" w:rsidRPr="003429D7" w14:paraId="77242112" w14:textId="77777777">
        <w:trPr>
          <w:trHeight w:val="108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2FA90F4" w14:textId="77777777" w:rsidR="003429D7" w:rsidRPr="003429D7" w:rsidRDefault="003429D7" w:rsidP="003429D7">
            <w:r w:rsidRPr="003429D7">
              <w:t>30-40%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7197BF1F" w14:textId="77777777" w:rsidR="003429D7" w:rsidRPr="003429D7" w:rsidRDefault="003429D7" w:rsidP="003429D7">
            <w:r w:rsidRPr="003429D7">
              <w:t>Interest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58C0A56" w14:textId="77777777" w:rsidR="003429D7" w:rsidRPr="003429D7" w:rsidRDefault="003429D7" w:rsidP="003429D7">
            <w:r w:rsidRPr="003429D7">
              <w:t>Discovery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8756BAB" w14:textId="77777777" w:rsidR="003429D7" w:rsidRPr="003429D7" w:rsidRDefault="003429D7" w:rsidP="003429D7">
            <w:r w:rsidRPr="003429D7">
              <w:t>Amber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BB06493" w14:textId="77777777" w:rsidR="003429D7" w:rsidRPr="003429D7" w:rsidRDefault="003429D7" w:rsidP="003429D7">
            <w:r w:rsidRPr="003429D7">
              <w:t>"They're engaged"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90F32FF" w14:textId="77777777" w:rsidR="003429D7" w:rsidRPr="003429D7" w:rsidRDefault="003429D7" w:rsidP="003429D7">
            <w:r w:rsidRPr="003429D7">
              <w:t>Recommend needs analysis</w:t>
            </w:r>
          </w:p>
        </w:tc>
      </w:tr>
      <w:tr w:rsidR="003429D7" w:rsidRPr="003429D7" w14:paraId="7798E563"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015B7D5" w14:textId="77777777" w:rsidR="003429D7" w:rsidRPr="003429D7" w:rsidRDefault="003429D7" w:rsidP="003429D7">
            <w:r w:rsidRPr="003429D7">
              <w:t>40-50%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C3A4FCE" w14:textId="77777777" w:rsidR="003429D7" w:rsidRPr="003429D7" w:rsidRDefault="003429D7" w:rsidP="003429D7">
            <w:r w:rsidRPr="003429D7">
              <w:t>Problem Recognition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04145B1F" w14:textId="77777777" w:rsidR="003429D7" w:rsidRPr="003429D7" w:rsidRDefault="003429D7" w:rsidP="003429D7">
            <w:r w:rsidRPr="003429D7">
              <w:t>Discovery/Demo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BF85A1A" w14:textId="77777777" w:rsidR="003429D7" w:rsidRPr="003429D7" w:rsidRDefault="003429D7" w:rsidP="003429D7">
            <w:r w:rsidRPr="003429D7">
              <w:t>Amber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21A566DF" w14:textId="77777777" w:rsidR="003429D7" w:rsidRPr="003429D7" w:rsidRDefault="003429D7" w:rsidP="003429D7">
            <w:r w:rsidRPr="003429D7">
              <w:t>"They see the problem"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168412A" w14:textId="77777777" w:rsidR="003429D7" w:rsidRPr="003429D7" w:rsidRDefault="003429D7" w:rsidP="003429D7">
            <w:r w:rsidRPr="003429D7">
              <w:t>Propose solution demo</w:t>
            </w:r>
          </w:p>
        </w:tc>
      </w:tr>
      <w:tr w:rsidR="003429D7" w:rsidRPr="003429D7" w14:paraId="3D1B5126"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FA4EDD7" w14:textId="77777777" w:rsidR="003429D7" w:rsidRPr="003429D7" w:rsidRDefault="003429D7" w:rsidP="003429D7">
            <w:r w:rsidRPr="003429D7">
              <w:t>50-60%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5453A15" w14:textId="77777777" w:rsidR="003429D7" w:rsidRPr="003429D7" w:rsidRDefault="003429D7" w:rsidP="003429D7">
            <w:r w:rsidRPr="003429D7">
              <w:t>Trust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BD1FD76" w14:textId="77777777" w:rsidR="003429D7" w:rsidRPr="003429D7" w:rsidRDefault="003429D7" w:rsidP="003429D7">
            <w:r w:rsidRPr="003429D7">
              <w:t>Demo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01F57CCD" w14:textId="77777777" w:rsidR="003429D7" w:rsidRPr="003429D7" w:rsidRDefault="003429D7" w:rsidP="003429D7">
            <w:r w:rsidRPr="003429D7">
              <w:t>Teal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1C16B49" w14:textId="77777777" w:rsidR="003429D7" w:rsidRPr="003429D7" w:rsidRDefault="003429D7" w:rsidP="003429D7">
            <w:r w:rsidRPr="003429D7">
              <w:t>"They trust your solution"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43DACCF" w14:textId="77777777" w:rsidR="003429D7" w:rsidRPr="003429D7" w:rsidRDefault="003429D7" w:rsidP="003429D7">
            <w:r w:rsidRPr="003429D7">
              <w:t>Generate proof points</w:t>
            </w:r>
          </w:p>
        </w:tc>
      </w:tr>
      <w:tr w:rsidR="003429D7" w:rsidRPr="003429D7" w14:paraId="3937511E" w14:textId="77777777">
        <w:trPr>
          <w:trHeight w:val="108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C04F160" w14:textId="77777777" w:rsidR="003429D7" w:rsidRPr="003429D7" w:rsidRDefault="003429D7" w:rsidP="003429D7">
            <w:r w:rsidRPr="003429D7">
              <w:lastRenderedPageBreak/>
              <w:t>60-70%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4ACD028" w14:textId="77777777" w:rsidR="003429D7" w:rsidRPr="003429D7" w:rsidRDefault="003429D7" w:rsidP="003429D7">
            <w:r w:rsidRPr="003429D7">
              <w:t>Evaluation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4BA7808" w14:textId="77777777" w:rsidR="003429D7" w:rsidRPr="003429D7" w:rsidRDefault="003429D7" w:rsidP="003429D7">
            <w:r w:rsidRPr="003429D7">
              <w:t>Proposal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709B9B27" w14:textId="77777777" w:rsidR="003429D7" w:rsidRPr="003429D7" w:rsidRDefault="003429D7" w:rsidP="003429D7">
            <w:r w:rsidRPr="003429D7">
              <w:t>Teal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C9C159D" w14:textId="77777777" w:rsidR="003429D7" w:rsidRPr="003429D7" w:rsidRDefault="003429D7" w:rsidP="003429D7">
            <w:r w:rsidRPr="003429D7">
              <w:t>"They're comparing options"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2AF5F7FC" w14:textId="77777777" w:rsidR="003429D7" w:rsidRPr="003429D7" w:rsidRDefault="003429D7" w:rsidP="003429D7">
            <w:r w:rsidRPr="003429D7">
              <w:t>Create competitive analysis</w:t>
            </w:r>
          </w:p>
        </w:tc>
      </w:tr>
      <w:tr w:rsidR="003429D7" w:rsidRPr="003429D7" w14:paraId="17DD48C5" w14:textId="77777777">
        <w:trPr>
          <w:trHeight w:val="108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A2FCC2F" w14:textId="77777777" w:rsidR="003429D7" w:rsidRPr="003429D7" w:rsidRDefault="003429D7" w:rsidP="003429D7">
            <w:r w:rsidRPr="003429D7">
              <w:t>70-80%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6B8EA36" w14:textId="77777777" w:rsidR="003429D7" w:rsidRPr="003429D7" w:rsidRDefault="003429D7" w:rsidP="003429D7">
            <w:r w:rsidRPr="003429D7">
              <w:t>Validation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EFDE9DD" w14:textId="77777777" w:rsidR="003429D7" w:rsidRPr="003429D7" w:rsidRDefault="003429D7" w:rsidP="003429D7">
            <w:r w:rsidRPr="003429D7">
              <w:t>Negotiation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E01B1BB" w14:textId="77777777" w:rsidR="003429D7" w:rsidRPr="003429D7" w:rsidRDefault="003429D7" w:rsidP="003429D7">
            <w:r w:rsidRPr="003429D7">
              <w:t>Teal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20C22E2" w14:textId="77777777" w:rsidR="003429D7" w:rsidRPr="003429D7" w:rsidRDefault="003429D7" w:rsidP="003429D7">
            <w:r w:rsidRPr="003429D7">
              <w:t>"Validating fit and consensus"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6A30AAC" w14:textId="77777777" w:rsidR="003429D7" w:rsidRPr="003429D7" w:rsidRDefault="003429D7" w:rsidP="003429D7">
            <w:r w:rsidRPr="003429D7">
              <w:t>Prepare stakeholder materials</w:t>
            </w:r>
          </w:p>
        </w:tc>
      </w:tr>
      <w:tr w:rsidR="003429D7" w:rsidRPr="003429D7" w14:paraId="425252AD" w14:textId="77777777">
        <w:trPr>
          <w:trHeight w:val="108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F3D70B4" w14:textId="77777777" w:rsidR="003429D7" w:rsidRPr="003429D7" w:rsidRDefault="003429D7" w:rsidP="003429D7">
            <w:r w:rsidRPr="003429D7">
              <w:t>80-90%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31979A4" w14:textId="77777777" w:rsidR="003429D7" w:rsidRPr="003429D7" w:rsidRDefault="003429D7" w:rsidP="003429D7">
            <w:r w:rsidRPr="003429D7">
              <w:t>Hard Commitment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35C50A9" w14:textId="77777777" w:rsidR="003429D7" w:rsidRPr="003429D7" w:rsidRDefault="003429D7" w:rsidP="003429D7">
            <w:r w:rsidRPr="003429D7">
              <w:t>Closing/Won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78F3332" w14:textId="77777777" w:rsidR="003429D7" w:rsidRPr="003429D7" w:rsidRDefault="003429D7" w:rsidP="003429D7">
            <w:r w:rsidRPr="003429D7">
              <w:t>Green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BABC9CC" w14:textId="77777777" w:rsidR="003429D7" w:rsidRPr="003429D7" w:rsidRDefault="003429D7" w:rsidP="003429D7">
            <w:r w:rsidRPr="003429D7">
              <w:t>"Ready to commit"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38697FA3" w14:textId="77777777" w:rsidR="003429D7" w:rsidRPr="003429D7" w:rsidRDefault="003429D7" w:rsidP="003429D7">
            <w:r w:rsidRPr="003429D7">
              <w:t>Generate contract templates</w:t>
            </w:r>
          </w:p>
        </w:tc>
      </w:tr>
      <w:tr w:rsidR="003429D7" w:rsidRPr="003429D7" w14:paraId="09F629CA"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B3A951B" w14:textId="77777777" w:rsidR="003429D7" w:rsidRPr="003429D7" w:rsidRDefault="003429D7" w:rsidP="003429D7">
            <w:r w:rsidRPr="003429D7">
              <w:t>90%+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17719FB" w14:textId="77777777" w:rsidR="003429D7" w:rsidRPr="003429D7" w:rsidRDefault="003429D7" w:rsidP="003429D7">
            <w:r w:rsidRPr="003429D7">
              <w:t>Decision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12C7EB0" w14:textId="77777777" w:rsidR="003429D7" w:rsidRPr="003429D7" w:rsidRDefault="003429D7" w:rsidP="003429D7">
            <w:r w:rsidRPr="003429D7">
              <w:t>Closed Won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7304EADE" w14:textId="77777777" w:rsidR="003429D7" w:rsidRPr="003429D7" w:rsidRDefault="003429D7" w:rsidP="003429D7">
            <w:r w:rsidRPr="003429D7">
              <w:t>Green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EB34B0D" w14:textId="77777777" w:rsidR="003429D7" w:rsidRPr="003429D7" w:rsidRDefault="003429D7" w:rsidP="003429D7">
            <w:r w:rsidRPr="003429D7">
              <w:t>"Decision made"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F52E3B3" w14:textId="77777777" w:rsidR="003429D7" w:rsidRPr="003429D7" w:rsidRDefault="003429D7" w:rsidP="003429D7">
            <w:r w:rsidRPr="003429D7">
              <w:t>Initiate onboarding</w:t>
            </w:r>
          </w:p>
        </w:tc>
      </w:tr>
      <w:tr w:rsidR="003429D7" w:rsidRPr="003429D7" w14:paraId="2F1E46E4" w14:textId="77777777">
        <w:trPr>
          <w:trHeight w:val="810"/>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43ADE31B" w14:textId="77777777" w:rsidR="003429D7" w:rsidRPr="003429D7" w:rsidRDefault="003429D7" w:rsidP="003429D7">
            <w:r w:rsidRPr="003429D7">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00EE498C" w14:textId="77777777" w:rsidR="003429D7" w:rsidRPr="003429D7" w:rsidRDefault="003429D7" w:rsidP="003429D7">
            <w:r w:rsidRPr="003429D7">
              <w:t>Lost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50881EF4" w14:textId="77777777" w:rsidR="003429D7" w:rsidRPr="003429D7" w:rsidRDefault="003429D7" w:rsidP="003429D7">
            <w:r w:rsidRPr="003429D7">
              <w:t>Closed Lost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11185F18" w14:textId="77777777" w:rsidR="003429D7" w:rsidRPr="003429D7" w:rsidRDefault="003429D7" w:rsidP="003429D7">
            <w:r w:rsidRPr="003429D7">
              <w:t>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6F04E299" w14:textId="77777777" w:rsidR="003429D7" w:rsidRPr="003429D7" w:rsidRDefault="003429D7" w:rsidP="003429D7">
            <w:r w:rsidRPr="003429D7">
              <w:t>"Deal lost"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120" w:type="dxa"/>
              <w:left w:w="240" w:type="dxa"/>
              <w:bottom w:w="120" w:type="dxa"/>
              <w:right w:w="240" w:type="dxa"/>
            </w:tcMar>
            <w:hideMark/>
          </w:tcPr>
          <w:p w14:paraId="29760158" w14:textId="77777777" w:rsidR="003429D7" w:rsidRPr="003429D7" w:rsidRDefault="003429D7" w:rsidP="003429D7">
            <w:r w:rsidRPr="003429D7">
              <w:t>Trigger loss analysis</w:t>
            </w:r>
          </w:p>
        </w:tc>
      </w:tr>
    </w:tbl>
    <w:p w14:paraId="37925BF7" w14:textId="77777777" w:rsidR="003429D7" w:rsidRPr="003429D7" w:rsidRDefault="003429D7" w:rsidP="003429D7"/>
    <w:p w14:paraId="04DEE2FC" w14:textId="77777777" w:rsidR="003429D7" w:rsidRPr="003429D7" w:rsidRDefault="003429D7" w:rsidP="003429D7">
      <w:pPr>
        <w:rPr>
          <w:b/>
          <w:bCs/>
        </w:rPr>
      </w:pPr>
      <w:r w:rsidRPr="003429D7">
        <w:rPr>
          <w:b/>
          <w:bCs/>
        </w:rPr>
        <w:t>Primary Use Cases by User Persona</w:t>
      </w:r>
    </w:p>
    <w:p w14:paraId="75B67F43" w14:textId="77777777" w:rsidR="003429D7" w:rsidRPr="003429D7" w:rsidRDefault="003429D7" w:rsidP="003429D7">
      <w:pPr>
        <w:rPr>
          <w:b/>
          <w:bCs/>
        </w:rPr>
      </w:pPr>
      <w:r w:rsidRPr="003429D7">
        <w:t>Sales Representative: Post-Meeting Deal Health Assessment</w:t>
      </w:r>
    </w:p>
    <w:p w14:paraId="753D2380" w14:textId="77777777" w:rsidR="003429D7" w:rsidRPr="003429D7" w:rsidRDefault="003429D7" w:rsidP="003429D7">
      <w:r w:rsidRPr="003429D7">
        <w:t>Scenario: After completing a discovery call with client, the rep opens Meeting Insight to understand buyer sentiment.</w:t>
      </w:r>
    </w:p>
    <w:p w14:paraId="4587D093" w14:textId="77777777" w:rsidR="003429D7" w:rsidRPr="003429D7" w:rsidRDefault="003429D7" w:rsidP="003429D7">
      <w:r w:rsidRPr="003429D7">
        <w:rPr>
          <w:b/>
          <w:bCs/>
        </w:rPr>
        <w:t>Interest Pulse Workflow:</w:t>
      </w:r>
    </w:p>
    <w:p w14:paraId="0659609C" w14:textId="77777777" w:rsidR="003429D7" w:rsidRPr="003429D7" w:rsidRDefault="003429D7" w:rsidP="003429D7">
      <w:pPr>
        <w:numPr>
          <w:ilvl w:val="0"/>
          <w:numId w:val="4"/>
        </w:numPr>
        <w:rPr>
          <w:b/>
          <w:bCs/>
        </w:rPr>
      </w:pPr>
      <w:r w:rsidRPr="003429D7">
        <w:t>Cognitive State Analysis: System displays "Problem Recognition" at 40-50% interest, indicating the buyer has moved beyond curiosity to acknowledging specific pain points</w:t>
      </w:r>
    </w:p>
    <w:p w14:paraId="2DDC05E8" w14:textId="77777777" w:rsidR="003429D7" w:rsidRPr="003429D7" w:rsidRDefault="003429D7" w:rsidP="003429D7">
      <w:pPr>
        <w:numPr>
          <w:ilvl w:val="0"/>
          <w:numId w:val="4"/>
        </w:numPr>
        <w:rPr>
          <w:b/>
          <w:bCs/>
        </w:rPr>
      </w:pPr>
      <w:r w:rsidRPr="003429D7">
        <w:t>Score Interpretation: Meeting score of 85/100 ("Excellent") shows strong conversation quality and engagement signals</w:t>
      </w:r>
    </w:p>
    <w:p w14:paraId="6CDB68D3" w14:textId="77777777" w:rsidR="003429D7" w:rsidRPr="003429D7" w:rsidRDefault="003429D7" w:rsidP="003429D7">
      <w:pPr>
        <w:numPr>
          <w:ilvl w:val="0"/>
          <w:numId w:val="4"/>
        </w:numPr>
        <w:rPr>
          <w:b/>
          <w:bCs/>
        </w:rPr>
      </w:pPr>
      <w:r w:rsidRPr="003429D7">
        <w:lastRenderedPageBreak/>
        <w:t>Win Probability Update: Cumulative deal health increases to 72% based on progression from previous meetings</w:t>
      </w:r>
    </w:p>
    <w:p w14:paraId="385154CC" w14:textId="77777777" w:rsidR="003429D7" w:rsidRPr="003429D7" w:rsidRDefault="003429D7" w:rsidP="003429D7">
      <w:pPr>
        <w:numPr>
          <w:ilvl w:val="0"/>
          <w:numId w:val="4"/>
        </w:numPr>
        <w:rPr>
          <w:b/>
          <w:bCs/>
        </w:rPr>
      </w:pPr>
      <w:r w:rsidRPr="003429D7">
        <w:t>Risk Assessment: "Medium: budget unclear" flag identifies the primary obstacle to advancement</w:t>
      </w:r>
    </w:p>
    <w:p w14:paraId="232EF08D" w14:textId="77777777" w:rsidR="003429D7" w:rsidRPr="003429D7" w:rsidRDefault="003429D7" w:rsidP="003429D7">
      <w:pPr>
        <w:numPr>
          <w:ilvl w:val="0"/>
          <w:numId w:val="4"/>
        </w:numPr>
        <w:rPr>
          <w:b/>
          <w:bCs/>
        </w:rPr>
      </w:pPr>
      <w:r w:rsidRPr="003429D7">
        <w:t>Next Action Generation: System automatically suggests "Schedule CFO discovery call within 24h" based on the risk reason</w:t>
      </w:r>
    </w:p>
    <w:p w14:paraId="5ACF0DEA" w14:textId="77777777" w:rsidR="003429D7" w:rsidRPr="003429D7" w:rsidRDefault="003429D7" w:rsidP="003429D7">
      <w:r w:rsidRPr="003429D7">
        <w:rPr>
          <w:b/>
          <w:bCs/>
        </w:rPr>
        <w:t xml:space="preserve">Business Value: </w:t>
      </w:r>
      <w:r w:rsidRPr="003429D7">
        <w:t>Eliminates guesswork about buyer sentiment and provides data-driven next steps instead of generic follow-up sequences.</w:t>
      </w:r>
    </w:p>
    <w:p w14:paraId="5455A8CB" w14:textId="77777777" w:rsidR="003429D7" w:rsidRPr="003429D7" w:rsidRDefault="003429D7" w:rsidP="003429D7">
      <w:pPr>
        <w:rPr>
          <w:b/>
          <w:bCs/>
        </w:rPr>
      </w:pPr>
      <w:r w:rsidRPr="003429D7">
        <w:rPr>
          <w:b/>
          <w:bCs/>
        </w:rPr>
        <w:t xml:space="preserve">Sales Manager: </w:t>
      </w:r>
      <w:r w:rsidRPr="003429D7">
        <w:t>Pipeline Health Monitoring</w:t>
      </w:r>
    </w:p>
    <w:p w14:paraId="753944F7" w14:textId="77777777" w:rsidR="003429D7" w:rsidRPr="003429D7" w:rsidRDefault="003429D7" w:rsidP="003429D7">
      <w:r w:rsidRPr="003429D7">
        <w:rPr>
          <w:b/>
          <w:bCs/>
        </w:rPr>
        <w:t xml:space="preserve">Scenario: </w:t>
      </w:r>
      <w:r w:rsidRPr="003429D7">
        <w:t>Manager reviews team pipeline to identify deals requiring intervention or coaching opportunities.</w:t>
      </w:r>
    </w:p>
    <w:p w14:paraId="3117B40A" w14:textId="77777777" w:rsidR="003429D7" w:rsidRPr="003429D7" w:rsidRDefault="003429D7" w:rsidP="003429D7">
      <w:r w:rsidRPr="003429D7">
        <w:rPr>
          <w:b/>
          <w:bCs/>
        </w:rPr>
        <w:t>Interest Pulse Workflow:</w:t>
      </w:r>
    </w:p>
    <w:p w14:paraId="7562A44B" w14:textId="77777777" w:rsidR="003429D7" w:rsidRPr="003429D7" w:rsidRDefault="003429D7" w:rsidP="003429D7">
      <w:pPr>
        <w:numPr>
          <w:ilvl w:val="0"/>
          <w:numId w:val="5"/>
        </w:numPr>
      </w:pPr>
      <w:r w:rsidRPr="003429D7">
        <w:t>Deal Progression Tracking: View Interest Pulse history across multiple meetings to identify advancement patterns</w:t>
      </w:r>
    </w:p>
    <w:p w14:paraId="6445C815" w14:textId="77777777" w:rsidR="003429D7" w:rsidRPr="003429D7" w:rsidRDefault="003429D7" w:rsidP="003429D7">
      <w:pPr>
        <w:numPr>
          <w:ilvl w:val="0"/>
          <w:numId w:val="5"/>
        </w:numPr>
      </w:pPr>
      <w:r w:rsidRPr="003429D7">
        <w:t>Stalled Deal Detection: Flag deals with three consecutive meetings at the same cognitive state</w:t>
      </w:r>
    </w:p>
    <w:p w14:paraId="6419AAC3" w14:textId="77777777" w:rsidR="003429D7" w:rsidRPr="003429D7" w:rsidRDefault="003429D7" w:rsidP="003429D7">
      <w:pPr>
        <w:numPr>
          <w:ilvl w:val="0"/>
          <w:numId w:val="5"/>
        </w:numPr>
      </w:pPr>
      <w:r w:rsidRPr="003429D7">
        <w:t>Score vs. Win Probability Divergence: Identify reps with high meeting scores but low deal advancement (coaching opportunity)</w:t>
      </w:r>
    </w:p>
    <w:p w14:paraId="47B8F293" w14:textId="77777777" w:rsidR="003429D7" w:rsidRPr="003429D7" w:rsidRDefault="003429D7" w:rsidP="003429D7">
      <w:pPr>
        <w:numPr>
          <w:ilvl w:val="0"/>
          <w:numId w:val="5"/>
        </w:numPr>
      </w:pPr>
      <w:r w:rsidRPr="003429D7">
        <w:t>Risk Escalation: Automatically surface deals with "High" or "Critical" risk levels for manager intervention</w:t>
      </w:r>
    </w:p>
    <w:p w14:paraId="1D3ED549" w14:textId="77777777" w:rsidR="003429D7" w:rsidRPr="003429D7" w:rsidRDefault="003429D7" w:rsidP="003429D7">
      <w:pPr>
        <w:numPr>
          <w:ilvl w:val="0"/>
          <w:numId w:val="5"/>
        </w:numPr>
      </w:pPr>
      <w:r w:rsidRPr="003429D7">
        <w:t>Team Performance Analysis: Compare Interest Pulse progression rates across team members to identify best practices</w:t>
      </w:r>
    </w:p>
    <w:p w14:paraId="0E8909DE" w14:textId="77777777" w:rsidR="003429D7" w:rsidRPr="003429D7" w:rsidRDefault="003429D7" w:rsidP="003429D7">
      <w:r w:rsidRPr="003429D7">
        <w:rPr>
          <w:b/>
          <w:bCs/>
        </w:rPr>
        <w:t xml:space="preserve">Business Value: </w:t>
      </w:r>
      <w:r w:rsidRPr="003429D7">
        <w:t>Proactive deal management and targeted coaching based on objective buyer sentiment data rather than rep self-reporting.</w:t>
      </w:r>
    </w:p>
    <w:p w14:paraId="3A4C53E7" w14:textId="77777777" w:rsidR="003429D7" w:rsidRPr="003429D7" w:rsidRDefault="003429D7" w:rsidP="003429D7">
      <w:pPr>
        <w:numPr>
          <w:ilvl w:val="0"/>
          <w:numId w:val="6"/>
        </w:numPr>
        <w:rPr>
          <w:b/>
          <w:bCs/>
        </w:rPr>
      </w:pPr>
      <w:r w:rsidRPr="003429D7">
        <w:rPr>
          <w:b/>
          <w:bCs/>
        </w:rPr>
        <w:t>Clicking on Enablement -&gt; Feedback(default)</w:t>
      </w:r>
    </w:p>
    <w:p w14:paraId="1D3B9EFC" w14:textId="09FD215D" w:rsidR="003429D7" w:rsidRPr="003429D7" w:rsidRDefault="003429D7" w:rsidP="003429D7">
      <w:r w:rsidRPr="003429D7">
        <w:lastRenderedPageBreak/>
        <w:drawing>
          <wp:inline distT="0" distB="0" distL="0" distR="0" wp14:anchorId="00ECAB05" wp14:editId="741D431D">
            <wp:extent cx="5935980" cy="3131820"/>
            <wp:effectExtent l="0" t="0" r="7620" b="0"/>
            <wp:docPr id="20060984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131820"/>
                    </a:xfrm>
                    <a:prstGeom prst="rect">
                      <a:avLst/>
                    </a:prstGeom>
                    <a:noFill/>
                    <a:ln>
                      <a:noFill/>
                    </a:ln>
                  </pic:spPr>
                </pic:pic>
              </a:graphicData>
            </a:graphic>
          </wp:inline>
        </w:drawing>
      </w:r>
      <w:r w:rsidRPr="003429D7">
        <w:br/>
      </w:r>
      <w:r w:rsidRPr="003429D7">
        <w:drawing>
          <wp:inline distT="0" distB="0" distL="0" distR="0" wp14:anchorId="1269A0D5" wp14:editId="1E4C6722">
            <wp:extent cx="5935980" cy="3086100"/>
            <wp:effectExtent l="0" t="0" r="7620" b="0"/>
            <wp:docPr id="2276979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3086100"/>
                    </a:xfrm>
                    <a:prstGeom prst="rect">
                      <a:avLst/>
                    </a:prstGeom>
                    <a:noFill/>
                    <a:ln>
                      <a:noFill/>
                    </a:ln>
                  </pic:spPr>
                </pic:pic>
              </a:graphicData>
            </a:graphic>
          </wp:inline>
        </w:drawing>
      </w:r>
      <w:r w:rsidRPr="003429D7">
        <w:br/>
      </w:r>
      <w:r w:rsidRPr="003429D7">
        <w:drawing>
          <wp:inline distT="0" distB="0" distL="0" distR="0" wp14:anchorId="794BBFD4" wp14:editId="248F08AC">
            <wp:extent cx="5943600" cy="792480"/>
            <wp:effectExtent l="0" t="0" r="0" b="7620"/>
            <wp:docPr id="9649806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134EE9C3" w14:textId="77777777" w:rsidR="003429D7" w:rsidRPr="003429D7" w:rsidRDefault="003429D7" w:rsidP="003429D7">
      <w:r w:rsidRPr="003429D7">
        <w:t>Your Performance Metrics - NO CHANGE</w:t>
      </w:r>
    </w:p>
    <w:p w14:paraId="556AAADD" w14:textId="77777777" w:rsidR="003429D7" w:rsidRPr="003429D7" w:rsidRDefault="003429D7" w:rsidP="003429D7">
      <w:r w:rsidRPr="003429D7">
        <w:t>AI Coach Insights - NO CHANGE</w:t>
      </w:r>
    </w:p>
    <w:p w14:paraId="7829D5FF" w14:textId="77777777" w:rsidR="003429D7" w:rsidRPr="003429D7" w:rsidRDefault="003429D7" w:rsidP="003429D7">
      <w:r w:rsidRPr="003429D7">
        <w:t>Your Progress Over Time - NO CHANGE</w:t>
      </w:r>
    </w:p>
    <w:p w14:paraId="78037F2F" w14:textId="77777777" w:rsidR="003429D7" w:rsidRPr="003429D7" w:rsidRDefault="003429D7" w:rsidP="003429D7">
      <w:r w:rsidRPr="003429D7">
        <w:lastRenderedPageBreak/>
        <w:t>Addition of new Analysis button-</w:t>
      </w:r>
    </w:p>
    <w:p w14:paraId="39332F7A" w14:textId="4D0D5D09" w:rsidR="003429D7" w:rsidRPr="003429D7" w:rsidRDefault="003429D7" w:rsidP="003429D7">
      <w:r w:rsidRPr="003429D7">
        <w:drawing>
          <wp:inline distT="0" distB="0" distL="0" distR="0" wp14:anchorId="6A0B130C" wp14:editId="13F22F4D">
            <wp:extent cx="5913120" cy="3268980"/>
            <wp:effectExtent l="0" t="0" r="0" b="7620"/>
            <wp:docPr id="10910047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3120" cy="3268980"/>
                    </a:xfrm>
                    <a:prstGeom prst="rect">
                      <a:avLst/>
                    </a:prstGeom>
                    <a:noFill/>
                    <a:ln>
                      <a:noFill/>
                    </a:ln>
                  </pic:spPr>
                </pic:pic>
              </a:graphicData>
            </a:graphic>
          </wp:inline>
        </w:drawing>
      </w:r>
    </w:p>
    <w:p w14:paraId="7BB12978" w14:textId="77777777" w:rsidR="003429D7" w:rsidRPr="003429D7" w:rsidRDefault="003429D7" w:rsidP="003429D7">
      <w:r w:rsidRPr="003429D7">
        <w:rPr>
          <w:b/>
          <w:bCs/>
        </w:rPr>
        <w:t>Section Headers and Primary Actions</w:t>
      </w:r>
    </w:p>
    <w:p w14:paraId="5690CBBD" w14:textId="77777777" w:rsidR="003429D7" w:rsidRPr="003429D7" w:rsidRDefault="003429D7" w:rsidP="003429D7">
      <w:r w:rsidRPr="003429D7">
        <w:rPr>
          <w:b/>
          <w:bCs/>
        </w:rPr>
        <w:t xml:space="preserve">"Enablement &amp; Skills Development" (Purple Graduation Cap Icon) </w:t>
      </w:r>
      <w:r w:rsidRPr="003429D7">
        <w:t>The main section heading that frames the entire tab's purpose: analyzing and improving the seller's demonstrated skills based on meeting performance. The purple color system is used exclusively within this tab to distinguish it from the teal/green Analysis tab.</w:t>
      </w:r>
    </w:p>
    <w:p w14:paraId="0BE50846" w14:textId="77777777" w:rsidR="003429D7" w:rsidRPr="003429D7" w:rsidRDefault="003429D7" w:rsidP="003429D7"/>
    <w:p w14:paraId="6C7B2D82" w14:textId="77777777" w:rsidR="003429D7" w:rsidRPr="003429D7" w:rsidRDefault="003429D7" w:rsidP="003429D7">
      <w:r w:rsidRPr="003429D7">
        <w:rPr>
          <w:b/>
          <w:bCs/>
        </w:rPr>
        <w:t xml:space="preserve">"Your performance across all meetings" (Subtitle) </w:t>
      </w:r>
      <w:r w:rsidRPr="003429D7">
        <w:t>Critical scope clarification indicating that performance metrics are aggregated across the user's historical meeting data, not limited to the current meeting. This affects backend data sourcing and user interpretation of the scores.</w:t>
      </w:r>
    </w:p>
    <w:p w14:paraId="4C8DCA63" w14:textId="77777777" w:rsidR="003429D7" w:rsidRPr="003429D7" w:rsidRDefault="003429D7" w:rsidP="003429D7"/>
    <w:p w14:paraId="769A2309" w14:textId="77777777" w:rsidR="003429D7" w:rsidRPr="003429D7" w:rsidRDefault="003429D7" w:rsidP="003429D7">
      <w:r w:rsidRPr="003429D7">
        <w:rPr>
          <w:b/>
          <w:bCs/>
        </w:rPr>
        <w:t>Primary Action Buttons:</w:t>
      </w:r>
    </w:p>
    <w:p w14:paraId="123EFFC4" w14:textId="77777777" w:rsidR="003429D7" w:rsidRPr="003429D7" w:rsidRDefault="003429D7" w:rsidP="003429D7"/>
    <w:p w14:paraId="15E6C079" w14:textId="77777777" w:rsidR="003429D7" w:rsidRPr="003429D7" w:rsidRDefault="003429D7" w:rsidP="003429D7">
      <w:r w:rsidRPr="003429D7">
        <w:t>"Feedback" (Gradient Teal-Green Button): Triggers conversational AI coaching based on the current meeting's analysis</w:t>
      </w:r>
    </w:p>
    <w:p w14:paraId="50729342" w14:textId="77777777" w:rsidR="003429D7" w:rsidRPr="003429D7" w:rsidRDefault="003429D7" w:rsidP="003429D7">
      <w:r w:rsidRPr="003429D7">
        <w:t>"Analysis" (Purple Button with Spinning Sparkles): Generates or refreshes the deep AI skills analysis for all sections below</w:t>
      </w:r>
    </w:p>
    <w:p w14:paraId="568838BF" w14:textId="77777777" w:rsidR="003429D7" w:rsidRPr="003429D7" w:rsidRDefault="003429D7" w:rsidP="003429D7">
      <w:r w:rsidRPr="003429D7">
        <w:lastRenderedPageBreak/>
        <w:br/>
      </w:r>
    </w:p>
    <w:p w14:paraId="42F5D532" w14:textId="77777777" w:rsidR="003429D7" w:rsidRPr="003429D7" w:rsidRDefault="003429D7" w:rsidP="003429D7">
      <w:pPr>
        <w:numPr>
          <w:ilvl w:val="0"/>
          <w:numId w:val="7"/>
        </w:numPr>
      </w:pPr>
      <w:r w:rsidRPr="003429D7">
        <w:t>After clicking on Analysis button</w:t>
      </w:r>
    </w:p>
    <w:p w14:paraId="6C00C8E3" w14:textId="637E1185" w:rsidR="003429D7" w:rsidRPr="003429D7" w:rsidRDefault="003429D7" w:rsidP="003429D7">
      <w:r w:rsidRPr="003429D7">
        <w:drawing>
          <wp:inline distT="0" distB="0" distL="0" distR="0" wp14:anchorId="45E6B2AA" wp14:editId="7648D771">
            <wp:extent cx="5943600" cy="4564380"/>
            <wp:effectExtent l="0" t="0" r="0" b="7620"/>
            <wp:docPr id="21186134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64380"/>
                    </a:xfrm>
                    <a:prstGeom prst="rect">
                      <a:avLst/>
                    </a:prstGeom>
                    <a:noFill/>
                    <a:ln>
                      <a:noFill/>
                    </a:ln>
                  </pic:spPr>
                </pic:pic>
              </a:graphicData>
            </a:graphic>
          </wp:inline>
        </w:drawing>
      </w:r>
    </w:p>
    <w:p w14:paraId="7527919D" w14:textId="77777777" w:rsidR="003429D7" w:rsidRPr="003429D7" w:rsidRDefault="003429D7" w:rsidP="003429D7">
      <w:r w:rsidRPr="003429D7">
        <w:t>Deal Health Score Will be generated,</w:t>
      </w:r>
    </w:p>
    <w:p w14:paraId="0A0A3CA2" w14:textId="33F04E65" w:rsidR="003429D7" w:rsidRPr="003429D7" w:rsidRDefault="003429D7" w:rsidP="003429D7">
      <w:r w:rsidRPr="003429D7">
        <w:lastRenderedPageBreak/>
        <w:drawing>
          <wp:inline distT="0" distB="0" distL="0" distR="0" wp14:anchorId="3E60EE89" wp14:editId="53815B0E">
            <wp:extent cx="5943600" cy="2964180"/>
            <wp:effectExtent l="0" t="0" r="0" b="7620"/>
            <wp:docPr id="4683454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64180"/>
                    </a:xfrm>
                    <a:prstGeom prst="rect">
                      <a:avLst/>
                    </a:prstGeom>
                    <a:noFill/>
                    <a:ln>
                      <a:noFill/>
                    </a:ln>
                  </pic:spPr>
                </pic:pic>
              </a:graphicData>
            </a:graphic>
          </wp:inline>
        </w:drawing>
      </w:r>
    </w:p>
    <w:p w14:paraId="45C4CB6C" w14:textId="77777777" w:rsidR="003429D7" w:rsidRPr="003429D7" w:rsidRDefault="003429D7" w:rsidP="003429D7">
      <w:r w:rsidRPr="003429D7">
        <w:t>Re-Analyze does the same analysis once again to find a better health score</w:t>
      </w:r>
    </w:p>
    <w:p w14:paraId="29BCCD65" w14:textId="7B2358DC" w:rsidR="003429D7" w:rsidRPr="003429D7" w:rsidRDefault="003429D7" w:rsidP="003429D7">
      <w:r w:rsidRPr="003429D7">
        <w:t xml:space="preserve">Once the button </w:t>
      </w:r>
      <w:r w:rsidRPr="003429D7">
        <w:drawing>
          <wp:inline distT="0" distB="0" distL="0" distR="0" wp14:anchorId="27ABE240" wp14:editId="2CF98300">
            <wp:extent cx="2392680" cy="960120"/>
            <wp:effectExtent l="0" t="0" r="7620" b="0"/>
            <wp:docPr id="1148808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2680" cy="960120"/>
                    </a:xfrm>
                    <a:prstGeom prst="rect">
                      <a:avLst/>
                    </a:prstGeom>
                    <a:noFill/>
                    <a:ln>
                      <a:noFill/>
                    </a:ln>
                  </pic:spPr>
                </pic:pic>
              </a:graphicData>
            </a:graphic>
          </wp:inline>
        </w:drawing>
      </w:r>
      <w:r w:rsidRPr="003429D7">
        <w:t>comes with an open book,</w:t>
      </w:r>
    </w:p>
    <w:p w14:paraId="4B206964" w14:textId="77777777" w:rsidR="003429D7" w:rsidRPr="003429D7" w:rsidRDefault="003429D7" w:rsidP="003429D7">
      <w:r w:rsidRPr="003429D7">
        <w:t>, and when changing to other tab and coming back to Analysis button again, loading effect of Advanced Playbook ANalysis shouldnt happen. Also it shouldnt be clickable and re-analysis shouldnt happen.</w:t>
      </w:r>
    </w:p>
    <w:p w14:paraId="35780908" w14:textId="77777777" w:rsidR="003429D7" w:rsidRPr="003429D7" w:rsidRDefault="003429D7" w:rsidP="003429D7">
      <w:r w:rsidRPr="003429D7">
        <w:br/>
      </w:r>
    </w:p>
    <w:p w14:paraId="58FF3A5E" w14:textId="77777777" w:rsidR="003429D7" w:rsidRPr="003429D7" w:rsidRDefault="003429D7" w:rsidP="003429D7">
      <w:pPr>
        <w:numPr>
          <w:ilvl w:val="0"/>
          <w:numId w:val="8"/>
        </w:numPr>
      </w:pPr>
      <w:r w:rsidRPr="003429D7">
        <w:t>Clicking on View Full Coaching Report</w:t>
      </w:r>
    </w:p>
    <w:p w14:paraId="526F0668" w14:textId="634DFFD4" w:rsidR="003429D7" w:rsidRPr="003429D7" w:rsidRDefault="003429D7" w:rsidP="003429D7">
      <w:r w:rsidRPr="003429D7">
        <w:lastRenderedPageBreak/>
        <w:drawing>
          <wp:inline distT="0" distB="0" distL="0" distR="0" wp14:anchorId="08137AFC" wp14:editId="56FD6E67">
            <wp:extent cx="5943600" cy="2404745"/>
            <wp:effectExtent l="0" t="0" r="0" b="0"/>
            <wp:docPr id="2375647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404745"/>
                    </a:xfrm>
                    <a:prstGeom prst="rect">
                      <a:avLst/>
                    </a:prstGeom>
                    <a:noFill/>
                    <a:ln>
                      <a:noFill/>
                    </a:ln>
                  </pic:spPr>
                </pic:pic>
              </a:graphicData>
            </a:graphic>
          </wp:inline>
        </w:drawing>
      </w:r>
    </w:p>
    <w:p w14:paraId="0855B0F5" w14:textId="4FC41F68" w:rsidR="003429D7" w:rsidRPr="003429D7" w:rsidRDefault="003429D7" w:rsidP="003429D7">
      <w:r w:rsidRPr="003429D7">
        <w:drawing>
          <wp:inline distT="0" distB="0" distL="0" distR="0" wp14:anchorId="6E61BED4" wp14:editId="3EB23DE6">
            <wp:extent cx="5943600" cy="2026920"/>
            <wp:effectExtent l="0" t="0" r="0" b="0"/>
            <wp:docPr id="11297866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026920"/>
                    </a:xfrm>
                    <a:prstGeom prst="rect">
                      <a:avLst/>
                    </a:prstGeom>
                    <a:noFill/>
                    <a:ln>
                      <a:noFill/>
                    </a:ln>
                  </pic:spPr>
                </pic:pic>
              </a:graphicData>
            </a:graphic>
          </wp:inline>
        </w:drawing>
      </w:r>
      <w:r w:rsidRPr="003429D7">
        <w:drawing>
          <wp:inline distT="0" distB="0" distL="0" distR="0" wp14:anchorId="36E2CE71" wp14:editId="6B29D3E1">
            <wp:extent cx="5943600" cy="2849880"/>
            <wp:effectExtent l="0" t="0" r="0" b="7620"/>
            <wp:docPr id="984472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inline>
        </w:drawing>
      </w:r>
      <w:r w:rsidRPr="003429D7">
        <w:lastRenderedPageBreak/>
        <w:drawing>
          <wp:inline distT="0" distB="0" distL="0" distR="0" wp14:anchorId="36168F9B" wp14:editId="69DD559A">
            <wp:extent cx="5943600" cy="2865120"/>
            <wp:effectExtent l="0" t="0" r="0" b="0"/>
            <wp:docPr id="12252797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r w:rsidRPr="003429D7">
        <w:drawing>
          <wp:inline distT="0" distB="0" distL="0" distR="0" wp14:anchorId="1A8FFCE3" wp14:editId="37C05DDA">
            <wp:extent cx="5943600" cy="1249680"/>
            <wp:effectExtent l="0" t="0" r="0" b="7620"/>
            <wp:docPr id="17161289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249680"/>
                    </a:xfrm>
                    <a:prstGeom prst="rect">
                      <a:avLst/>
                    </a:prstGeom>
                    <a:noFill/>
                    <a:ln>
                      <a:noFill/>
                    </a:ln>
                  </pic:spPr>
                </pic:pic>
              </a:graphicData>
            </a:graphic>
          </wp:inline>
        </w:drawing>
      </w:r>
    </w:p>
    <w:p w14:paraId="5A724D11" w14:textId="5E6BB02C" w:rsidR="003429D7" w:rsidRPr="003429D7" w:rsidRDefault="003429D7" w:rsidP="003429D7">
      <w:r w:rsidRPr="003429D7">
        <w:drawing>
          <wp:inline distT="0" distB="0" distL="0" distR="0" wp14:anchorId="20E54032" wp14:editId="48CE91E8">
            <wp:extent cx="5943600" cy="1859280"/>
            <wp:effectExtent l="0" t="0" r="0" b="7620"/>
            <wp:docPr id="14529171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859280"/>
                    </a:xfrm>
                    <a:prstGeom prst="rect">
                      <a:avLst/>
                    </a:prstGeom>
                    <a:noFill/>
                    <a:ln>
                      <a:noFill/>
                    </a:ln>
                  </pic:spPr>
                </pic:pic>
              </a:graphicData>
            </a:graphic>
          </wp:inline>
        </w:drawing>
      </w:r>
    </w:p>
    <w:p w14:paraId="6E036981" w14:textId="43DEF9D5" w:rsidR="003429D7" w:rsidRPr="003429D7" w:rsidRDefault="003429D7" w:rsidP="003429D7">
      <w:r w:rsidRPr="003429D7">
        <w:lastRenderedPageBreak/>
        <w:drawing>
          <wp:inline distT="0" distB="0" distL="0" distR="0" wp14:anchorId="15DC8CB1" wp14:editId="200DB467">
            <wp:extent cx="5943600" cy="2179320"/>
            <wp:effectExtent l="0" t="0" r="0" b="0"/>
            <wp:docPr id="20756796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13F35C06" w14:textId="77777777" w:rsidR="003429D7" w:rsidRPr="003429D7" w:rsidRDefault="003429D7" w:rsidP="003429D7"/>
    <w:p w14:paraId="7A1E03DB" w14:textId="77777777" w:rsidR="003429D7" w:rsidRPr="003429D7" w:rsidRDefault="003429D7" w:rsidP="003429D7">
      <w:r w:rsidRPr="003429D7">
        <w:t>Here's a complete breakdown of the Coaching Report — what every label means and the logic that drives it.</w:t>
      </w:r>
    </w:p>
    <w:p w14:paraId="6C86D2CE" w14:textId="77777777" w:rsidR="003429D7" w:rsidRPr="003429D7" w:rsidRDefault="003429D7" w:rsidP="003429D7">
      <w:r w:rsidRPr="003429D7">
        <w:pict w14:anchorId="490E2390">
          <v:rect id="_x0000_i1187" style="width:0;height:1.5pt" o:hralign="center" o:hrstd="t" o:hr="t" fillcolor="#a0a0a0" stroked="f"/>
        </w:pict>
      </w:r>
    </w:p>
    <w:p w14:paraId="0B52188F"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Score Thresholds (Global Logic)</w:t>
      </w:r>
    </w:p>
    <w:p w14:paraId="6784D2D4" w14:textId="77777777" w:rsidR="003429D7" w:rsidRPr="003429D7" w:rsidRDefault="003429D7" w:rsidP="003429D7">
      <w:r w:rsidRPr="003429D7">
        <w:t>All scores follow the same color + label system defined in getScoreColor / getScoreLabel:</w:t>
      </w:r>
    </w:p>
    <w:tbl>
      <w:tblPr>
        <w:tblW w:w="0" w:type="auto"/>
        <w:tblCellMar>
          <w:top w:w="15" w:type="dxa"/>
          <w:left w:w="15" w:type="dxa"/>
          <w:bottom w:w="15" w:type="dxa"/>
          <w:right w:w="15" w:type="dxa"/>
        </w:tblCellMar>
        <w:tblLook w:val="04A0" w:firstRow="1" w:lastRow="0" w:firstColumn="1" w:lastColumn="0" w:noHBand="0" w:noVBand="1"/>
      </w:tblPr>
      <w:tblGrid>
        <w:gridCol w:w="835"/>
        <w:gridCol w:w="1479"/>
        <w:gridCol w:w="1460"/>
      </w:tblGrid>
      <w:tr w:rsidR="003429D7" w:rsidRPr="003429D7" w14:paraId="6C1D8315" w14:textId="77777777">
        <w:trPr>
          <w:trHeight w:val="500"/>
        </w:trPr>
        <w:tc>
          <w:tcPr>
            <w:tcW w:w="0" w:type="auto"/>
            <w:tcMar>
              <w:top w:w="100" w:type="dxa"/>
              <w:left w:w="100" w:type="dxa"/>
              <w:bottom w:w="100" w:type="dxa"/>
              <w:right w:w="100" w:type="dxa"/>
            </w:tcMar>
            <w:hideMark/>
          </w:tcPr>
          <w:p w14:paraId="6D9907A6" w14:textId="77777777" w:rsidR="003429D7" w:rsidRPr="003429D7" w:rsidRDefault="003429D7" w:rsidP="003429D7">
            <w:r w:rsidRPr="003429D7">
              <w:rPr>
                <w:b/>
                <w:bCs/>
              </w:rPr>
              <w:t>Score</w:t>
            </w:r>
          </w:p>
        </w:tc>
        <w:tc>
          <w:tcPr>
            <w:tcW w:w="0" w:type="auto"/>
            <w:tcMar>
              <w:top w:w="100" w:type="dxa"/>
              <w:left w:w="100" w:type="dxa"/>
              <w:bottom w:w="100" w:type="dxa"/>
              <w:right w:w="100" w:type="dxa"/>
            </w:tcMar>
            <w:hideMark/>
          </w:tcPr>
          <w:p w14:paraId="22C75614" w14:textId="77777777" w:rsidR="003429D7" w:rsidRPr="003429D7" w:rsidRDefault="003429D7" w:rsidP="003429D7">
            <w:r w:rsidRPr="003429D7">
              <w:rPr>
                <w:b/>
                <w:bCs/>
              </w:rPr>
              <w:t>Color</w:t>
            </w:r>
          </w:p>
        </w:tc>
        <w:tc>
          <w:tcPr>
            <w:tcW w:w="0" w:type="auto"/>
            <w:tcMar>
              <w:top w:w="100" w:type="dxa"/>
              <w:left w:w="100" w:type="dxa"/>
              <w:bottom w:w="100" w:type="dxa"/>
              <w:right w:w="100" w:type="dxa"/>
            </w:tcMar>
            <w:hideMark/>
          </w:tcPr>
          <w:p w14:paraId="543E10F6" w14:textId="77777777" w:rsidR="003429D7" w:rsidRPr="003429D7" w:rsidRDefault="003429D7" w:rsidP="003429D7">
            <w:r w:rsidRPr="003429D7">
              <w:rPr>
                <w:b/>
                <w:bCs/>
              </w:rPr>
              <w:t>Label</w:t>
            </w:r>
          </w:p>
        </w:tc>
      </w:tr>
      <w:tr w:rsidR="003429D7" w:rsidRPr="003429D7" w14:paraId="40AE2890" w14:textId="77777777">
        <w:trPr>
          <w:trHeight w:val="500"/>
        </w:trPr>
        <w:tc>
          <w:tcPr>
            <w:tcW w:w="0" w:type="auto"/>
            <w:tcMar>
              <w:top w:w="100" w:type="dxa"/>
              <w:left w:w="100" w:type="dxa"/>
              <w:bottom w:w="100" w:type="dxa"/>
              <w:right w:w="100" w:type="dxa"/>
            </w:tcMar>
            <w:hideMark/>
          </w:tcPr>
          <w:p w14:paraId="433AB50A" w14:textId="77777777" w:rsidR="003429D7" w:rsidRPr="003429D7" w:rsidRDefault="003429D7" w:rsidP="003429D7">
            <w:r w:rsidRPr="003429D7">
              <w:t>≥ 80</w:t>
            </w:r>
          </w:p>
        </w:tc>
        <w:tc>
          <w:tcPr>
            <w:tcW w:w="0" w:type="auto"/>
            <w:tcMar>
              <w:top w:w="100" w:type="dxa"/>
              <w:left w:w="100" w:type="dxa"/>
              <w:bottom w:w="100" w:type="dxa"/>
              <w:right w:w="100" w:type="dxa"/>
            </w:tcMar>
            <w:hideMark/>
          </w:tcPr>
          <w:p w14:paraId="3E401693" w14:textId="77777777" w:rsidR="003429D7" w:rsidRPr="003429D7" w:rsidRDefault="003429D7" w:rsidP="003429D7">
            <w:r w:rsidRPr="003429D7">
              <w:t>Green</w:t>
            </w:r>
          </w:p>
        </w:tc>
        <w:tc>
          <w:tcPr>
            <w:tcW w:w="0" w:type="auto"/>
            <w:tcMar>
              <w:top w:w="100" w:type="dxa"/>
              <w:left w:w="100" w:type="dxa"/>
              <w:bottom w:w="100" w:type="dxa"/>
              <w:right w:w="100" w:type="dxa"/>
            </w:tcMar>
            <w:hideMark/>
          </w:tcPr>
          <w:p w14:paraId="3BAEEC5B" w14:textId="77777777" w:rsidR="003429D7" w:rsidRPr="003429D7" w:rsidRDefault="003429D7" w:rsidP="003429D7">
            <w:r w:rsidRPr="003429D7">
              <w:t>Excellent</w:t>
            </w:r>
          </w:p>
        </w:tc>
      </w:tr>
      <w:tr w:rsidR="003429D7" w:rsidRPr="003429D7" w14:paraId="0240C5E8" w14:textId="77777777">
        <w:trPr>
          <w:trHeight w:val="500"/>
        </w:trPr>
        <w:tc>
          <w:tcPr>
            <w:tcW w:w="0" w:type="auto"/>
            <w:tcMar>
              <w:top w:w="100" w:type="dxa"/>
              <w:left w:w="100" w:type="dxa"/>
              <w:bottom w:w="100" w:type="dxa"/>
              <w:right w:w="100" w:type="dxa"/>
            </w:tcMar>
            <w:hideMark/>
          </w:tcPr>
          <w:p w14:paraId="7456FD6B" w14:textId="77777777" w:rsidR="003429D7" w:rsidRPr="003429D7" w:rsidRDefault="003429D7" w:rsidP="003429D7">
            <w:r w:rsidRPr="003429D7">
              <w:t>70–79</w:t>
            </w:r>
          </w:p>
        </w:tc>
        <w:tc>
          <w:tcPr>
            <w:tcW w:w="0" w:type="auto"/>
            <w:tcMar>
              <w:top w:w="100" w:type="dxa"/>
              <w:left w:w="100" w:type="dxa"/>
              <w:bottom w:w="100" w:type="dxa"/>
              <w:right w:w="100" w:type="dxa"/>
            </w:tcMar>
            <w:hideMark/>
          </w:tcPr>
          <w:p w14:paraId="4844DB4C" w14:textId="77777777" w:rsidR="003429D7" w:rsidRPr="003429D7" w:rsidRDefault="003429D7" w:rsidP="003429D7">
            <w:r w:rsidRPr="003429D7">
              <w:t>Green</w:t>
            </w:r>
          </w:p>
        </w:tc>
        <w:tc>
          <w:tcPr>
            <w:tcW w:w="0" w:type="auto"/>
            <w:tcMar>
              <w:top w:w="100" w:type="dxa"/>
              <w:left w:w="100" w:type="dxa"/>
              <w:bottom w:w="100" w:type="dxa"/>
              <w:right w:w="100" w:type="dxa"/>
            </w:tcMar>
            <w:hideMark/>
          </w:tcPr>
          <w:p w14:paraId="149DBBF8" w14:textId="77777777" w:rsidR="003429D7" w:rsidRPr="003429D7" w:rsidRDefault="003429D7" w:rsidP="003429D7">
            <w:r w:rsidRPr="003429D7">
              <w:t>Strong</w:t>
            </w:r>
          </w:p>
        </w:tc>
      </w:tr>
      <w:tr w:rsidR="003429D7" w:rsidRPr="003429D7" w14:paraId="4A514C60" w14:textId="77777777">
        <w:trPr>
          <w:trHeight w:val="500"/>
        </w:trPr>
        <w:tc>
          <w:tcPr>
            <w:tcW w:w="0" w:type="auto"/>
            <w:tcMar>
              <w:top w:w="100" w:type="dxa"/>
              <w:left w:w="100" w:type="dxa"/>
              <w:bottom w:w="100" w:type="dxa"/>
              <w:right w:w="100" w:type="dxa"/>
            </w:tcMar>
            <w:hideMark/>
          </w:tcPr>
          <w:p w14:paraId="09F4FA39" w14:textId="77777777" w:rsidR="003429D7" w:rsidRPr="003429D7" w:rsidRDefault="003429D7" w:rsidP="003429D7">
            <w:r w:rsidRPr="003429D7">
              <w:t>50–69</w:t>
            </w:r>
          </w:p>
        </w:tc>
        <w:tc>
          <w:tcPr>
            <w:tcW w:w="0" w:type="auto"/>
            <w:tcMar>
              <w:top w:w="100" w:type="dxa"/>
              <w:left w:w="100" w:type="dxa"/>
              <w:bottom w:w="100" w:type="dxa"/>
              <w:right w:w="100" w:type="dxa"/>
            </w:tcMar>
            <w:hideMark/>
          </w:tcPr>
          <w:p w14:paraId="1630253E" w14:textId="77777777" w:rsidR="003429D7" w:rsidRPr="003429D7" w:rsidRDefault="003429D7" w:rsidP="003429D7">
            <w:r w:rsidRPr="003429D7">
              <w:t>Yellow/Cyan</w:t>
            </w:r>
          </w:p>
        </w:tc>
        <w:tc>
          <w:tcPr>
            <w:tcW w:w="0" w:type="auto"/>
            <w:tcMar>
              <w:top w:w="100" w:type="dxa"/>
              <w:left w:w="100" w:type="dxa"/>
              <w:bottom w:w="100" w:type="dxa"/>
              <w:right w:w="100" w:type="dxa"/>
            </w:tcMar>
            <w:hideMark/>
          </w:tcPr>
          <w:p w14:paraId="50117F66" w14:textId="77777777" w:rsidR="003429D7" w:rsidRPr="003429D7" w:rsidRDefault="003429D7" w:rsidP="003429D7">
            <w:r w:rsidRPr="003429D7">
              <w:t>Good</w:t>
            </w:r>
          </w:p>
        </w:tc>
      </w:tr>
      <w:tr w:rsidR="003429D7" w:rsidRPr="003429D7" w14:paraId="22A01EF9" w14:textId="77777777">
        <w:trPr>
          <w:trHeight w:val="500"/>
        </w:trPr>
        <w:tc>
          <w:tcPr>
            <w:tcW w:w="0" w:type="auto"/>
            <w:tcMar>
              <w:top w:w="100" w:type="dxa"/>
              <w:left w:w="100" w:type="dxa"/>
              <w:bottom w:w="100" w:type="dxa"/>
              <w:right w:w="100" w:type="dxa"/>
            </w:tcMar>
            <w:hideMark/>
          </w:tcPr>
          <w:p w14:paraId="2BEBD8A4" w14:textId="77777777" w:rsidR="003429D7" w:rsidRPr="003429D7" w:rsidRDefault="003429D7" w:rsidP="003429D7">
            <w:r w:rsidRPr="003429D7">
              <w:t>40–49</w:t>
            </w:r>
          </w:p>
        </w:tc>
        <w:tc>
          <w:tcPr>
            <w:tcW w:w="0" w:type="auto"/>
            <w:tcMar>
              <w:top w:w="100" w:type="dxa"/>
              <w:left w:w="100" w:type="dxa"/>
              <w:bottom w:w="100" w:type="dxa"/>
              <w:right w:w="100" w:type="dxa"/>
            </w:tcMar>
            <w:hideMark/>
          </w:tcPr>
          <w:p w14:paraId="11E2D649" w14:textId="77777777" w:rsidR="003429D7" w:rsidRPr="003429D7" w:rsidRDefault="003429D7" w:rsidP="003429D7">
            <w:r w:rsidRPr="003429D7">
              <w:t>Yellow/Cyan</w:t>
            </w:r>
          </w:p>
        </w:tc>
        <w:tc>
          <w:tcPr>
            <w:tcW w:w="0" w:type="auto"/>
            <w:tcMar>
              <w:top w:w="100" w:type="dxa"/>
              <w:left w:w="100" w:type="dxa"/>
              <w:bottom w:w="100" w:type="dxa"/>
              <w:right w:w="100" w:type="dxa"/>
            </w:tcMar>
            <w:hideMark/>
          </w:tcPr>
          <w:p w14:paraId="464365AB" w14:textId="77777777" w:rsidR="003429D7" w:rsidRPr="003429D7" w:rsidRDefault="003429D7" w:rsidP="003429D7">
            <w:r w:rsidRPr="003429D7">
              <w:t>Fair</w:t>
            </w:r>
          </w:p>
        </w:tc>
      </w:tr>
      <w:tr w:rsidR="003429D7" w:rsidRPr="003429D7" w14:paraId="1B9CA05E" w14:textId="77777777">
        <w:trPr>
          <w:trHeight w:val="500"/>
        </w:trPr>
        <w:tc>
          <w:tcPr>
            <w:tcW w:w="0" w:type="auto"/>
            <w:tcMar>
              <w:top w:w="100" w:type="dxa"/>
              <w:left w:w="100" w:type="dxa"/>
              <w:bottom w:w="100" w:type="dxa"/>
              <w:right w:w="100" w:type="dxa"/>
            </w:tcMar>
            <w:hideMark/>
          </w:tcPr>
          <w:p w14:paraId="73D105BA" w14:textId="77777777" w:rsidR="003429D7" w:rsidRPr="003429D7" w:rsidRDefault="003429D7" w:rsidP="003429D7">
            <w:r w:rsidRPr="003429D7">
              <w:t>&lt; 40</w:t>
            </w:r>
          </w:p>
        </w:tc>
        <w:tc>
          <w:tcPr>
            <w:tcW w:w="0" w:type="auto"/>
            <w:tcMar>
              <w:top w:w="100" w:type="dxa"/>
              <w:left w:w="100" w:type="dxa"/>
              <w:bottom w:w="100" w:type="dxa"/>
              <w:right w:w="100" w:type="dxa"/>
            </w:tcMar>
            <w:hideMark/>
          </w:tcPr>
          <w:p w14:paraId="34D5B784" w14:textId="77777777" w:rsidR="003429D7" w:rsidRPr="003429D7" w:rsidRDefault="003429D7" w:rsidP="003429D7">
            <w:r w:rsidRPr="003429D7">
              <w:t>Red</w:t>
            </w:r>
          </w:p>
        </w:tc>
        <w:tc>
          <w:tcPr>
            <w:tcW w:w="0" w:type="auto"/>
            <w:tcMar>
              <w:top w:w="100" w:type="dxa"/>
              <w:left w:w="100" w:type="dxa"/>
              <w:bottom w:w="100" w:type="dxa"/>
              <w:right w:w="100" w:type="dxa"/>
            </w:tcMar>
            <w:hideMark/>
          </w:tcPr>
          <w:p w14:paraId="05EE220A" w14:textId="77777777" w:rsidR="003429D7" w:rsidRPr="003429D7" w:rsidRDefault="003429D7" w:rsidP="003429D7">
            <w:r w:rsidRPr="003429D7">
              <w:t>Needs Work</w:t>
            </w:r>
          </w:p>
        </w:tc>
      </w:tr>
    </w:tbl>
    <w:p w14:paraId="62C0FB9B" w14:textId="77777777" w:rsidR="003429D7" w:rsidRPr="003429D7" w:rsidRDefault="003429D7" w:rsidP="003429D7">
      <w:r w:rsidRPr="003429D7">
        <w:t>Stars (</w:t>
      </w:r>
      <w:r w:rsidRPr="003429D7">
        <w:rPr>
          <w:rFonts w:ascii="Segoe UI Emoji" w:hAnsi="Segoe UI Emoji" w:cs="Segoe UI Emoji"/>
        </w:rPr>
        <w:t>⭐</w:t>
      </w:r>
      <w:r w:rsidRPr="003429D7">
        <w:t>) map the same way: 5 stars ≥ 90, 4 stars ≥ 75, 3 stars ≥ 60, 2 stars ≥ 40, 1 star below.</w:t>
      </w:r>
    </w:p>
    <w:p w14:paraId="208151C3" w14:textId="77777777" w:rsidR="003429D7" w:rsidRPr="003429D7" w:rsidRDefault="003429D7" w:rsidP="003429D7">
      <w:r w:rsidRPr="003429D7">
        <w:pict w14:anchorId="3E772D2B">
          <v:rect id="_x0000_i1188" style="width:0;height:1.5pt" o:hralign="center" o:hrstd="t" o:hr="t" fillcolor="#a0a0a0" stroked="f"/>
        </w:pict>
      </w:r>
    </w:p>
    <w:p w14:paraId="1C2A6143"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Section 1 — Deal Health Score (the gauge)</w:t>
      </w:r>
    </w:p>
    <w:p w14:paraId="20E1FC64" w14:textId="77777777" w:rsidR="003429D7" w:rsidRPr="003429D7" w:rsidRDefault="003429D7" w:rsidP="003429D7">
      <w:r w:rsidRPr="003429D7">
        <w:rPr>
          <w:b/>
          <w:bCs/>
        </w:rPr>
        <w:lastRenderedPageBreak/>
        <w:t>What it is:</w:t>
      </w:r>
      <w:r w:rsidRPr="003429D7">
        <w:t xml:space="preserve"> A semi-circle gauge showing the consensusScore, which is the averaged result across all LLM model outputs (79.5 → rounded to 80).</w:t>
      </w:r>
    </w:p>
    <w:p w14:paraId="189C52E2" w14:textId="77777777" w:rsidR="003429D7" w:rsidRPr="003429D7" w:rsidRDefault="003429D7" w:rsidP="003429D7">
      <w:r w:rsidRPr="003429D7">
        <w:rPr>
          <w:b/>
          <w:bCs/>
        </w:rPr>
        <w:t>Logic:</w:t>
      </w:r>
    </w:p>
    <w:p w14:paraId="402477AD" w14:textId="77777777" w:rsidR="003429D7" w:rsidRPr="003429D7" w:rsidRDefault="003429D7" w:rsidP="003429D7">
      <w:pPr>
        <w:numPr>
          <w:ilvl w:val="0"/>
          <w:numId w:val="9"/>
        </w:numPr>
      </w:pPr>
      <w:r w:rsidRPr="003429D7">
        <w:t>The gauge arc fills proportionally: (score / 100) × π × radius → rendered as SVG strokeDasharray</w:t>
      </w:r>
    </w:p>
    <w:p w14:paraId="520FFDF1" w14:textId="77777777" w:rsidR="003429D7" w:rsidRPr="003429D7" w:rsidRDefault="003429D7" w:rsidP="003429D7">
      <w:pPr>
        <w:numPr>
          <w:ilvl w:val="0"/>
          <w:numId w:val="9"/>
        </w:numPr>
      </w:pPr>
      <w:r w:rsidRPr="003429D7">
        <w:t xml:space="preserve">The label beneath (MEDDIC Approach) is the </w:t>
      </w:r>
      <w:r w:rsidRPr="003429D7">
        <w:rPr>
          <w:b/>
          <w:bCs/>
        </w:rPr>
        <w:t>top-ranked framework</w:t>
      </w:r>
      <w:r w:rsidRPr="003429D7">
        <w:t xml:space="preserve"> — whichever methodology has the highest overallScore after sorting</w:t>
      </w:r>
    </w:p>
    <w:p w14:paraId="4A8DD513" w14:textId="77777777" w:rsidR="003429D7" w:rsidRPr="003429D7" w:rsidRDefault="003429D7" w:rsidP="003429D7">
      <w:pPr>
        <w:numPr>
          <w:ilvl w:val="0"/>
          <w:numId w:val="9"/>
        </w:numPr>
      </w:pPr>
      <w:r w:rsidRPr="003429D7">
        <w:t xml:space="preserve">The coach sentence is generated dynamically: it finds the top framework, lists which elements were strong, and calls out the first </w:t>
      </w:r>
      <w:r w:rsidRPr="003429D7">
        <w:rPr>
          <w:i/>
          <w:iCs/>
        </w:rPr>
        <w:t>undetected</w:t>
      </w:r>
      <w:r w:rsidRPr="003429D7">
        <w:t xml:space="preserve"> element (e.g. "you missed identifying the </w:t>
      </w:r>
      <w:r w:rsidRPr="003429D7">
        <w:rPr>
          <w:b/>
          <w:bCs/>
        </w:rPr>
        <w:t>champion</w:t>
      </w:r>
      <w:r w:rsidRPr="003429D7">
        <w:t>")</w:t>
      </w:r>
    </w:p>
    <w:p w14:paraId="3E342187" w14:textId="77777777" w:rsidR="003429D7" w:rsidRPr="003429D7" w:rsidRDefault="003429D7" w:rsidP="003429D7">
      <w:r w:rsidRPr="003429D7">
        <w:pict w14:anchorId="7D0CAD00">
          <v:rect id="_x0000_i1189" style="width:0;height:1.5pt" o:hralign="center" o:hrstd="t" o:hr="t" fillcolor="#a0a0a0" stroked="f"/>
        </w:pict>
      </w:r>
    </w:p>
    <w:p w14:paraId="70F719E6"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Section 2 — Key Behaviors Grid</w:t>
      </w:r>
    </w:p>
    <w:p w14:paraId="52A96EEF" w14:textId="77777777" w:rsidR="003429D7" w:rsidRPr="003429D7" w:rsidRDefault="003429D7" w:rsidP="003429D7">
      <w:r w:rsidRPr="003429D7">
        <w:rPr>
          <w:b/>
          <w:bCs/>
        </w:rPr>
        <w:t>What it is:</w:t>
      </w:r>
      <w:r w:rsidRPr="003429D7">
        <w:t xml:space="preserve"> The 6 MEDDIC elements shown as individual cards, each scored independently.</w:t>
      </w:r>
    </w:p>
    <w:p w14:paraId="4911B3B2" w14:textId="77777777" w:rsidR="003429D7" w:rsidRPr="003429D7" w:rsidRDefault="003429D7" w:rsidP="003429D7">
      <w:r w:rsidRPr="003429D7">
        <w:rPr>
          <w:b/>
          <w:bCs/>
        </w:rPr>
        <w:t>Logic per card:</w:t>
      </w:r>
    </w:p>
    <w:p w14:paraId="47278A95" w14:textId="77777777" w:rsidR="003429D7" w:rsidRPr="003429D7" w:rsidRDefault="003429D7" w:rsidP="003429D7">
      <w:pPr>
        <w:numPr>
          <w:ilvl w:val="0"/>
          <w:numId w:val="10"/>
        </w:numPr>
      </w:pPr>
      <w:r w:rsidRPr="003429D7">
        <w:t>Pulled from the top framework's elementsDetected array</w:t>
      </w:r>
    </w:p>
    <w:p w14:paraId="52FC4494" w14:textId="77777777" w:rsidR="003429D7" w:rsidRPr="003429D7" w:rsidRDefault="003429D7" w:rsidP="003429D7">
      <w:pPr>
        <w:numPr>
          <w:ilvl w:val="0"/>
          <w:numId w:val="10"/>
        </w:numPr>
      </w:pPr>
      <w:r w:rsidRPr="003429D7">
        <w:t>Each element has detected: true/false, score: 0–100, instances (how many times it appeared), and transcriptReferences (timestamps like "02:47")</w:t>
      </w:r>
    </w:p>
    <w:p w14:paraId="32DFC26D" w14:textId="77777777" w:rsidR="003429D7" w:rsidRPr="003429D7" w:rsidRDefault="003429D7" w:rsidP="003429D7">
      <w:pPr>
        <w:numPr>
          <w:ilvl w:val="0"/>
          <w:numId w:val="10"/>
        </w:numPr>
      </w:pPr>
      <w:r w:rsidRPr="003429D7">
        <w:rPr>
          <w:b/>
          <w:bCs/>
        </w:rPr>
        <w:t>Green card</w:t>
      </w:r>
      <w:r w:rsidRPr="003429D7">
        <w:t xml:space="preserve"> = detected AND score ≥ 80</w:t>
      </w:r>
    </w:p>
    <w:p w14:paraId="4D328F36" w14:textId="77777777" w:rsidR="003429D7" w:rsidRPr="003429D7" w:rsidRDefault="003429D7" w:rsidP="003429D7">
      <w:pPr>
        <w:numPr>
          <w:ilvl w:val="0"/>
          <w:numId w:val="10"/>
        </w:numPr>
      </w:pPr>
      <w:r w:rsidRPr="003429D7">
        <w:rPr>
          <w:b/>
          <w:bCs/>
        </w:rPr>
        <w:t>Yellow/cyan card</w:t>
      </w:r>
      <w:r w:rsidRPr="003429D7">
        <w:t xml:space="preserve"> = detected but score &lt; 80</w:t>
      </w:r>
    </w:p>
    <w:p w14:paraId="27ACECA0" w14:textId="77777777" w:rsidR="003429D7" w:rsidRPr="003429D7" w:rsidRDefault="003429D7" w:rsidP="003429D7">
      <w:pPr>
        <w:numPr>
          <w:ilvl w:val="0"/>
          <w:numId w:val="10"/>
        </w:numPr>
      </w:pPr>
      <w:r w:rsidRPr="003429D7">
        <w:rPr>
          <w:b/>
          <w:bCs/>
        </w:rPr>
        <w:t>Red/faded card</w:t>
      </w:r>
      <w:r w:rsidRPr="003429D7">
        <w:t xml:space="preserve"> = not detected at all → shows "Missed" badge</w:t>
      </w:r>
    </w:p>
    <w:p w14:paraId="2FFE8015" w14:textId="77777777" w:rsidR="003429D7" w:rsidRPr="003429D7" w:rsidRDefault="003429D7" w:rsidP="003429D7">
      <w:pPr>
        <w:numPr>
          <w:ilvl w:val="0"/>
          <w:numId w:val="10"/>
        </w:numPr>
      </w:pPr>
      <w:r w:rsidRPr="003429D7">
        <w:t>The description text comes from the hardcoded behaviorDescriptions map — each element has a good string (if detected) and a bad coaching tip (if missed)</w:t>
      </w:r>
    </w:p>
    <w:p w14:paraId="518463D2" w14:textId="77777777" w:rsidR="003429D7" w:rsidRPr="003429D7" w:rsidRDefault="003429D7" w:rsidP="003429D7">
      <w:pPr>
        <w:numPr>
          <w:ilvl w:val="0"/>
          <w:numId w:val="10"/>
        </w:numPr>
      </w:pPr>
      <w:r w:rsidRPr="003429D7">
        <w:t xml:space="preserve">Timestamps shown as </w:t>
      </w:r>
      <w:r w:rsidRPr="003429D7">
        <w:rPr>
          <w:rFonts w:ascii="Segoe UI Emoji" w:hAnsi="Segoe UI Emoji" w:cs="Segoe UI Emoji"/>
        </w:rPr>
        <w:t>📍</w:t>
      </w:r>
      <w:r w:rsidRPr="003429D7">
        <w:t xml:space="preserve"> pins are the actual transcriptReferences from the data</w:t>
      </w:r>
    </w:p>
    <w:p w14:paraId="5EF63FFC" w14:textId="77777777" w:rsidR="003429D7" w:rsidRPr="003429D7" w:rsidRDefault="003429D7" w:rsidP="003429D7">
      <w:r w:rsidRPr="003429D7">
        <w:pict w14:anchorId="6A55C5CB">
          <v:rect id="_x0000_i1190" style="width:0;height:1.5pt" o:hralign="center" o:hrstd="t" o:hr="t" fillcolor="#a0a0a0" stroked="f"/>
        </w:pict>
      </w:r>
    </w:p>
    <w:p w14:paraId="28019871"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Section 3 — Sales Approaches You Used</w:t>
      </w:r>
    </w:p>
    <w:p w14:paraId="6041DE1F" w14:textId="77777777" w:rsidR="003429D7" w:rsidRPr="003429D7" w:rsidRDefault="003429D7" w:rsidP="003429D7">
      <w:r w:rsidRPr="003429D7">
        <w:rPr>
          <w:b/>
          <w:bCs/>
        </w:rPr>
        <w:t>What it is:</w:t>
      </w:r>
      <w:r w:rsidRPr="003429D7">
        <w:t xml:space="preserve"> All 8 frameworks ranked by score, collapsed by default, expandable.</w:t>
      </w:r>
    </w:p>
    <w:p w14:paraId="59F33882" w14:textId="77777777" w:rsidR="003429D7" w:rsidRPr="003429D7" w:rsidRDefault="003429D7" w:rsidP="003429D7">
      <w:r w:rsidRPr="003429D7">
        <w:rPr>
          <w:b/>
          <w:bCs/>
        </w:rPr>
        <w:t>Frameworks analyzed:</w:t>
      </w:r>
      <w:r w:rsidRPr="003429D7">
        <w:t xml:space="preserve"> MEDDIC (79), Discovery Call (71), BANT (65), SPICED (58), CHAMP (55), SPIN (52), GPCT (48), Demo Call (42)</w:t>
      </w:r>
    </w:p>
    <w:p w14:paraId="62CBA69F" w14:textId="77777777" w:rsidR="003429D7" w:rsidRPr="003429D7" w:rsidRDefault="003429D7" w:rsidP="003429D7">
      <w:r w:rsidRPr="003429D7">
        <w:rPr>
          <w:b/>
          <w:bCs/>
        </w:rPr>
        <w:lastRenderedPageBreak/>
        <w:t>Logic per framework card:</w:t>
      </w:r>
    </w:p>
    <w:p w14:paraId="39C401F8" w14:textId="77777777" w:rsidR="003429D7" w:rsidRPr="003429D7" w:rsidRDefault="003429D7" w:rsidP="003429D7">
      <w:pPr>
        <w:numPr>
          <w:ilvl w:val="0"/>
          <w:numId w:val="11"/>
        </w:numPr>
      </w:pPr>
      <w:r w:rsidRPr="003429D7">
        <w:t>Score and stars rendered as above</w:t>
      </w:r>
    </w:p>
    <w:p w14:paraId="2F8C69A0" w14:textId="77777777" w:rsidR="003429D7" w:rsidRPr="003429D7" w:rsidRDefault="003429D7" w:rsidP="003429D7">
      <w:pPr>
        <w:numPr>
          <w:ilvl w:val="0"/>
          <w:numId w:val="11"/>
        </w:numPr>
      </w:pPr>
      <w:r w:rsidRPr="003429D7">
        <w:t>Elements split into 3 buckets:</w:t>
      </w:r>
    </w:p>
    <w:p w14:paraId="38BCF37F" w14:textId="77777777" w:rsidR="003429D7" w:rsidRPr="003429D7" w:rsidRDefault="003429D7" w:rsidP="003429D7">
      <w:pPr>
        <w:numPr>
          <w:ilvl w:val="1"/>
          <w:numId w:val="11"/>
        </w:numPr>
      </w:pPr>
      <w:r w:rsidRPr="003429D7">
        <w:rPr>
          <w:rFonts w:ascii="Segoe UI Emoji" w:hAnsi="Segoe UI Emoji" w:cs="Segoe UI Emoji"/>
        </w:rPr>
        <w:t>✅</w:t>
      </w:r>
      <w:r w:rsidRPr="003429D7">
        <w:t xml:space="preserve"> </w:t>
      </w:r>
      <w:r w:rsidRPr="003429D7">
        <w:rPr>
          <w:b/>
          <w:bCs/>
        </w:rPr>
        <w:t>Excellent</w:t>
      </w:r>
      <w:r w:rsidRPr="003429D7">
        <w:t xml:space="preserve"> = detected AND score ≥ 75</w:t>
      </w:r>
    </w:p>
    <w:p w14:paraId="43D616D8" w14:textId="77777777" w:rsidR="003429D7" w:rsidRPr="003429D7" w:rsidRDefault="003429D7" w:rsidP="003429D7">
      <w:pPr>
        <w:numPr>
          <w:ilvl w:val="1"/>
          <w:numId w:val="11"/>
        </w:numPr>
      </w:pPr>
      <w:r w:rsidRPr="003429D7">
        <w:rPr>
          <w:rFonts w:ascii="Segoe UI Emoji" w:hAnsi="Segoe UI Emoji" w:cs="Segoe UI Emoji"/>
        </w:rPr>
        <w:t>⚠️</w:t>
      </w:r>
      <w:r w:rsidRPr="003429D7">
        <w:t xml:space="preserve"> </w:t>
      </w:r>
      <w:r w:rsidRPr="003429D7">
        <w:rPr>
          <w:b/>
          <w:bCs/>
        </w:rPr>
        <w:t>Improve</w:t>
      </w:r>
      <w:r w:rsidRPr="003429D7">
        <w:t xml:space="preserve"> = detected but score &lt; 75</w:t>
      </w:r>
    </w:p>
    <w:p w14:paraId="07372FCB" w14:textId="77777777" w:rsidR="003429D7" w:rsidRPr="003429D7" w:rsidRDefault="003429D7" w:rsidP="003429D7">
      <w:pPr>
        <w:numPr>
          <w:ilvl w:val="1"/>
          <w:numId w:val="11"/>
        </w:numPr>
      </w:pPr>
      <w:r w:rsidRPr="003429D7">
        <w:rPr>
          <w:rFonts w:ascii="Segoe UI Emoji" w:hAnsi="Segoe UI Emoji" w:cs="Segoe UI Emoji"/>
        </w:rPr>
        <w:t>❌</w:t>
      </w:r>
      <w:r w:rsidRPr="003429D7">
        <w:t xml:space="preserve"> </w:t>
      </w:r>
      <w:r w:rsidRPr="003429D7">
        <w:rPr>
          <w:b/>
          <w:bCs/>
        </w:rPr>
        <w:t>Missing</w:t>
      </w:r>
      <w:r w:rsidRPr="003429D7">
        <w:t xml:space="preserve"> = not detected</w:t>
      </w:r>
    </w:p>
    <w:p w14:paraId="6B31319F" w14:textId="77777777" w:rsidR="003429D7" w:rsidRPr="003429D7" w:rsidRDefault="003429D7" w:rsidP="003429D7">
      <w:pPr>
        <w:numPr>
          <w:ilvl w:val="0"/>
          <w:numId w:val="11"/>
        </w:numPr>
      </w:pPr>
      <w:r w:rsidRPr="003429D7">
        <w:t>"See detailed breakdown" expands to show every individual element with its score, instance count, and timestamps</w:t>
      </w:r>
    </w:p>
    <w:p w14:paraId="5949876A" w14:textId="77777777" w:rsidR="003429D7" w:rsidRPr="003429D7" w:rsidRDefault="003429D7" w:rsidP="003429D7">
      <w:pPr>
        <w:numPr>
          <w:ilvl w:val="0"/>
          <w:numId w:val="11"/>
        </w:numPr>
      </w:pPr>
      <w:r w:rsidRPr="003429D7">
        <w:t>Only top 3 shown by default; "Show X more" reveals the rest</w:t>
      </w:r>
    </w:p>
    <w:p w14:paraId="74DCC1A6" w14:textId="77777777" w:rsidR="003429D7" w:rsidRPr="003429D7" w:rsidRDefault="003429D7" w:rsidP="003429D7">
      <w:r w:rsidRPr="003429D7">
        <w:pict w14:anchorId="7791F30E">
          <v:rect id="_x0000_i1191" style="width:0;height:1.5pt" o:hralign="center" o:hrstd="t" o:hr="t" fillcolor="#a0a0a0" stroked="f"/>
        </w:pict>
      </w:r>
    </w:p>
    <w:p w14:paraId="53FDFCD5"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Section 4 — Unique Techniques You Used</w:t>
      </w:r>
    </w:p>
    <w:p w14:paraId="51D95736" w14:textId="77777777" w:rsidR="003429D7" w:rsidRPr="003429D7" w:rsidRDefault="003429D7" w:rsidP="003429D7">
      <w:r w:rsidRPr="003429D7">
        <w:rPr>
          <w:b/>
          <w:bCs/>
        </w:rPr>
        <w:t>What it is:</w:t>
      </w:r>
      <w:r w:rsidRPr="003429D7">
        <w:t xml:space="preserve"> Custom elements that were detected in the transcript but don't belong to any standard framework — extracted as novel patterns.</w:t>
      </w:r>
    </w:p>
    <w:p w14:paraId="19F398AC" w14:textId="77777777" w:rsidR="003429D7" w:rsidRPr="003429D7" w:rsidRDefault="003429D7" w:rsidP="003429D7">
      <w:r w:rsidRPr="003429D7">
        <w:rPr>
          <w:b/>
          <w:bCs/>
        </w:rPr>
        <w:t>The 3 techniques:</w:t>
      </w:r>
    </w:p>
    <w:p w14:paraId="3134C119" w14:textId="77777777" w:rsidR="003429D7" w:rsidRPr="003429D7" w:rsidRDefault="003429D7" w:rsidP="003429D7">
      <w:pPr>
        <w:numPr>
          <w:ilvl w:val="0"/>
          <w:numId w:val="12"/>
        </w:numPr>
      </w:pPr>
      <w:r w:rsidRPr="003429D7">
        <w:rPr>
          <w:b/>
          <w:bCs/>
        </w:rPr>
        <w:t>Competitive Positioning Framework</w:t>
      </w:r>
      <w:r w:rsidRPr="003429D7">
        <w:t xml:space="preserve"> — How the rep handled competitor mentions without naming them (timestamps 02:32, 02:42)</w:t>
      </w:r>
    </w:p>
    <w:p w14:paraId="4FE0A1EA" w14:textId="77777777" w:rsidR="003429D7" w:rsidRPr="003429D7" w:rsidRDefault="003429D7" w:rsidP="003429D7">
      <w:pPr>
        <w:numPr>
          <w:ilvl w:val="0"/>
          <w:numId w:val="12"/>
        </w:numPr>
      </w:pPr>
      <w:r w:rsidRPr="003429D7">
        <w:rPr>
          <w:b/>
          <w:bCs/>
        </w:rPr>
        <w:t>Risk Mitigation Dialogue</w:t>
      </w:r>
      <w:r w:rsidRPr="003429D7">
        <w:t xml:space="preserve"> — Proactively offering a phased rollout to address implementation concerns (02:47, 03:04)</w:t>
      </w:r>
    </w:p>
    <w:p w14:paraId="77B072EF" w14:textId="77777777" w:rsidR="003429D7" w:rsidRPr="003429D7" w:rsidRDefault="003429D7" w:rsidP="003429D7">
      <w:pPr>
        <w:numPr>
          <w:ilvl w:val="0"/>
          <w:numId w:val="12"/>
        </w:numPr>
      </w:pPr>
      <w:r w:rsidRPr="003429D7">
        <w:rPr>
          <w:b/>
          <w:bCs/>
        </w:rPr>
        <w:t>Stakeholder Expansion Technique</w:t>
      </w:r>
      <w:r w:rsidRPr="003429D7">
        <w:t xml:space="preserve"> — Naturally surfacing the need for a finance stakeholder during next-steps (03:19, 03:24)</w:t>
      </w:r>
    </w:p>
    <w:p w14:paraId="47362E5D" w14:textId="77777777" w:rsidR="003429D7" w:rsidRPr="003429D7" w:rsidRDefault="003429D7" w:rsidP="003429D7">
      <w:r w:rsidRPr="003429D7">
        <w:t>Each has a confidence score (87%, 74%, 81%) and a source tag linking it to an originating methodology (challenger-sale, sandler, gap-selling). The "When you used it" toggle reveals the exact transcript snippets.</w:t>
      </w:r>
    </w:p>
    <w:p w14:paraId="049D833A" w14:textId="77777777" w:rsidR="003429D7" w:rsidRPr="003429D7" w:rsidRDefault="003429D7" w:rsidP="003429D7">
      <w:r w:rsidRPr="003429D7">
        <w:pict w14:anchorId="35265905">
          <v:rect id="_x0000_i1192" style="width:0;height:1.5pt" o:hralign="center" o:hrstd="t" o:hr="t" fillcolor="#a0a0a0" stroked="f"/>
        </w:pict>
      </w:r>
    </w:p>
    <w:p w14:paraId="29BFE897"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Section 5 — Conversation Effectiveness</w:t>
      </w:r>
    </w:p>
    <w:p w14:paraId="424ABC40" w14:textId="77777777" w:rsidR="003429D7" w:rsidRPr="003429D7" w:rsidRDefault="003429D7" w:rsidP="003429D7">
      <w:r w:rsidRPr="003429D7">
        <w:rPr>
          <w:b/>
          <w:bCs/>
        </w:rPr>
        <w:t>What it is:</w:t>
      </w:r>
      <w:r w:rsidRPr="003429D7">
        <w:t xml:space="preserve"> 5 "neuroscience" metrics measuring conversation quality beyond framework adherence.</w:t>
      </w:r>
    </w:p>
    <w:tbl>
      <w:tblPr>
        <w:tblW w:w="0" w:type="auto"/>
        <w:tblCellMar>
          <w:top w:w="15" w:type="dxa"/>
          <w:left w:w="15" w:type="dxa"/>
          <w:bottom w:w="15" w:type="dxa"/>
          <w:right w:w="15" w:type="dxa"/>
        </w:tblCellMar>
        <w:tblLook w:val="04A0" w:firstRow="1" w:lastRow="0" w:firstColumn="1" w:lastColumn="0" w:noHBand="0" w:noVBand="1"/>
      </w:tblPr>
      <w:tblGrid>
        <w:gridCol w:w="2016"/>
        <w:gridCol w:w="6509"/>
        <w:gridCol w:w="835"/>
      </w:tblGrid>
      <w:tr w:rsidR="003429D7" w:rsidRPr="003429D7" w14:paraId="78EA8648" w14:textId="77777777">
        <w:trPr>
          <w:trHeight w:val="500"/>
        </w:trPr>
        <w:tc>
          <w:tcPr>
            <w:tcW w:w="0" w:type="auto"/>
            <w:tcMar>
              <w:top w:w="100" w:type="dxa"/>
              <w:left w:w="100" w:type="dxa"/>
              <w:bottom w:w="100" w:type="dxa"/>
              <w:right w:w="100" w:type="dxa"/>
            </w:tcMar>
            <w:hideMark/>
          </w:tcPr>
          <w:p w14:paraId="4824C375" w14:textId="77777777" w:rsidR="003429D7" w:rsidRPr="003429D7" w:rsidRDefault="003429D7" w:rsidP="003429D7">
            <w:r w:rsidRPr="003429D7">
              <w:rPr>
                <w:b/>
                <w:bCs/>
              </w:rPr>
              <w:lastRenderedPageBreak/>
              <w:t>Label</w:t>
            </w:r>
          </w:p>
        </w:tc>
        <w:tc>
          <w:tcPr>
            <w:tcW w:w="0" w:type="auto"/>
            <w:tcMar>
              <w:top w:w="100" w:type="dxa"/>
              <w:left w:w="100" w:type="dxa"/>
              <w:bottom w:w="100" w:type="dxa"/>
              <w:right w:w="100" w:type="dxa"/>
            </w:tcMar>
            <w:hideMark/>
          </w:tcPr>
          <w:p w14:paraId="456B4209" w14:textId="77777777" w:rsidR="003429D7" w:rsidRPr="003429D7" w:rsidRDefault="003429D7" w:rsidP="003429D7">
            <w:r w:rsidRPr="003429D7">
              <w:rPr>
                <w:b/>
                <w:bCs/>
              </w:rPr>
              <w:t>What it measures</w:t>
            </w:r>
          </w:p>
        </w:tc>
        <w:tc>
          <w:tcPr>
            <w:tcW w:w="0" w:type="auto"/>
            <w:tcMar>
              <w:top w:w="100" w:type="dxa"/>
              <w:left w:w="100" w:type="dxa"/>
              <w:bottom w:w="100" w:type="dxa"/>
              <w:right w:w="100" w:type="dxa"/>
            </w:tcMar>
            <w:hideMark/>
          </w:tcPr>
          <w:p w14:paraId="3ED127A4" w14:textId="77777777" w:rsidR="003429D7" w:rsidRPr="003429D7" w:rsidRDefault="003429D7" w:rsidP="003429D7">
            <w:r w:rsidRPr="003429D7">
              <w:rPr>
                <w:b/>
                <w:bCs/>
              </w:rPr>
              <w:t>Score</w:t>
            </w:r>
          </w:p>
        </w:tc>
      </w:tr>
      <w:tr w:rsidR="003429D7" w:rsidRPr="003429D7" w14:paraId="420233C2" w14:textId="77777777">
        <w:trPr>
          <w:trHeight w:val="785"/>
        </w:trPr>
        <w:tc>
          <w:tcPr>
            <w:tcW w:w="0" w:type="auto"/>
            <w:tcMar>
              <w:top w:w="100" w:type="dxa"/>
              <w:left w:w="100" w:type="dxa"/>
              <w:bottom w:w="100" w:type="dxa"/>
              <w:right w:w="100" w:type="dxa"/>
            </w:tcMar>
            <w:hideMark/>
          </w:tcPr>
          <w:p w14:paraId="582E71D7" w14:textId="77777777" w:rsidR="003429D7" w:rsidRPr="003429D7" w:rsidRDefault="003429D7" w:rsidP="003429D7">
            <w:r w:rsidRPr="003429D7">
              <w:t>Question Flow</w:t>
            </w:r>
          </w:p>
        </w:tc>
        <w:tc>
          <w:tcPr>
            <w:tcW w:w="0" w:type="auto"/>
            <w:tcMar>
              <w:top w:w="100" w:type="dxa"/>
              <w:left w:w="100" w:type="dxa"/>
              <w:bottom w:w="100" w:type="dxa"/>
              <w:right w:w="100" w:type="dxa"/>
            </w:tcMar>
            <w:hideMark/>
          </w:tcPr>
          <w:p w14:paraId="08D21E59" w14:textId="77777777" w:rsidR="003429D7" w:rsidRPr="003429D7" w:rsidRDefault="003429D7" w:rsidP="003429D7">
            <w:r w:rsidRPr="003429D7">
              <w:t>Whether easy questions were asked before hard ones (budget etc.)</w:t>
            </w:r>
          </w:p>
        </w:tc>
        <w:tc>
          <w:tcPr>
            <w:tcW w:w="0" w:type="auto"/>
            <w:tcMar>
              <w:top w:w="100" w:type="dxa"/>
              <w:left w:w="100" w:type="dxa"/>
              <w:bottom w:w="100" w:type="dxa"/>
              <w:right w:w="100" w:type="dxa"/>
            </w:tcMar>
            <w:hideMark/>
          </w:tcPr>
          <w:p w14:paraId="7FE2FC9E" w14:textId="77777777" w:rsidR="003429D7" w:rsidRPr="003429D7" w:rsidRDefault="003429D7" w:rsidP="003429D7">
            <w:r w:rsidRPr="003429D7">
              <w:t>85</w:t>
            </w:r>
          </w:p>
        </w:tc>
      </w:tr>
      <w:tr w:rsidR="003429D7" w:rsidRPr="003429D7" w14:paraId="57DCFCD8" w14:textId="77777777">
        <w:trPr>
          <w:trHeight w:val="500"/>
        </w:trPr>
        <w:tc>
          <w:tcPr>
            <w:tcW w:w="0" w:type="auto"/>
            <w:tcMar>
              <w:top w:w="100" w:type="dxa"/>
              <w:left w:w="100" w:type="dxa"/>
              <w:bottom w:w="100" w:type="dxa"/>
              <w:right w:w="100" w:type="dxa"/>
            </w:tcMar>
            <w:hideMark/>
          </w:tcPr>
          <w:p w14:paraId="698864C7" w14:textId="77777777" w:rsidR="003429D7" w:rsidRPr="003429D7" w:rsidRDefault="003429D7" w:rsidP="003429D7">
            <w:r w:rsidRPr="003429D7">
              <w:t>Kept It Simple</w:t>
            </w:r>
          </w:p>
        </w:tc>
        <w:tc>
          <w:tcPr>
            <w:tcW w:w="0" w:type="auto"/>
            <w:tcMar>
              <w:top w:w="100" w:type="dxa"/>
              <w:left w:w="100" w:type="dxa"/>
              <w:bottom w:w="100" w:type="dxa"/>
              <w:right w:w="100" w:type="dxa"/>
            </w:tcMar>
            <w:hideMark/>
          </w:tcPr>
          <w:p w14:paraId="308F1530" w14:textId="77777777" w:rsidR="003429D7" w:rsidRPr="003429D7" w:rsidRDefault="003429D7" w:rsidP="003429D7">
            <w:r w:rsidRPr="003429D7">
              <w:t>Cognitive load — avoiding overwhelming the prospect</w:t>
            </w:r>
          </w:p>
        </w:tc>
        <w:tc>
          <w:tcPr>
            <w:tcW w:w="0" w:type="auto"/>
            <w:tcMar>
              <w:top w:w="100" w:type="dxa"/>
              <w:left w:w="100" w:type="dxa"/>
              <w:bottom w:w="100" w:type="dxa"/>
              <w:right w:w="100" w:type="dxa"/>
            </w:tcMar>
            <w:hideMark/>
          </w:tcPr>
          <w:p w14:paraId="7C2CA5AE" w14:textId="77777777" w:rsidR="003429D7" w:rsidRPr="003429D7" w:rsidRDefault="003429D7" w:rsidP="003429D7">
            <w:r w:rsidRPr="003429D7">
              <w:t>78</w:t>
            </w:r>
          </w:p>
        </w:tc>
      </w:tr>
      <w:tr w:rsidR="003429D7" w:rsidRPr="003429D7" w14:paraId="63EF375F" w14:textId="77777777">
        <w:trPr>
          <w:trHeight w:val="500"/>
        </w:trPr>
        <w:tc>
          <w:tcPr>
            <w:tcW w:w="0" w:type="auto"/>
            <w:tcMar>
              <w:top w:w="100" w:type="dxa"/>
              <w:left w:w="100" w:type="dxa"/>
              <w:bottom w:w="100" w:type="dxa"/>
              <w:right w:w="100" w:type="dxa"/>
            </w:tcMar>
            <w:hideMark/>
          </w:tcPr>
          <w:p w14:paraId="53DCD564" w14:textId="77777777" w:rsidR="003429D7" w:rsidRPr="003429D7" w:rsidRDefault="003429D7" w:rsidP="003429D7">
            <w:r w:rsidRPr="003429D7">
              <w:t>Trust Building</w:t>
            </w:r>
          </w:p>
        </w:tc>
        <w:tc>
          <w:tcPr>
            <w:tcW w:w="0" w:type="auto"/>
            <w:tcMar>
              <w:top w:w="100" w:type="dxa"/>
              <w:left w:w="100" w:type="dxa"/>
              <w:bottom w:w="100" w:type="dxa"/>
              <w:right w:w="100" w:type="dxa"/>
            </w:tcMar>
            <w:hideMark/>
          </w:tcPr>
          <w:p w14:paraId="59F33EE2" w14:textId="77777777" w:rsidR="003429D7" w:rsidRPr="003429D7" w:rsidRDefault="003429D7" w:rsidP="003429D7">
            <w:r w:rsidRPr="003429D7">
              <w:t>Rapport and credibility signals throughout the call</w:t>
            </w:r>
          </w:p>
        </w:tc>
        <w:tc>
          <w:tcPr>
            <w:tcW w:w="0" w:type="auto"/>
            <w:tcMar>
              <w:top w:w="100" w:type="dxa"/>
              <w:left w:w="100" w:type="dxa"/>
              <w:bottom w:w="100" w:type="dxa"/>
              <w:right w:w="100" w:type="dxa"/>
            </w:tcMar>
            <w:hideMark/>
          </w:tcPr>
          <w:p w14:paraId="63C050F8" w14:textId="77777777" w:rsidR="003429D7" w:rsidRPr="003429D7" w:rsidRDefault="003429D7" w:rsidP="003429D7">
            <w:r w:rsidRPr="003429D7">
              <w:t>92</w:t>
            </w:r>
          </w:p>
        </w:tc>
      </w:tr>
      <w:tr w:rsidR="003429D7" w:rsidRPr="003429D7" w14:paraId="041C6B19" w14:textId="77777777">
        <w:trPr>
          <w:trHeight w:val="500"/>
        </w:trPr>
        <w:tc>
          <w:tcPr>
            <w:tcW w:w="0" w:type="auto"/>
            <w:tcMar>
              <w:top w:w="100" w:type="dxa"/>
              <w:left w:w="100" w:type="dxa"/>
              <w:bottom w:w="100" w:type="dxa"/>
              <w:right w:w="100" w:type="dxa"/>
            </w:tcMar>
            <w:hideMark/>
          </w:tcPr>
          <w:p w14:paraId="6B2C2C53" w14:textId="77777777" w:rsidR="003429D7" w:rsidRPr="003429D7" w:rsidRDefault="003429D7" w:rsidP="003429D7">
            <w:r w:rsidRPr="003429D7">
              <w:t>Creating Urgency</w:t>
            </w:r>
          </w:p>
        </w:tc>
        <w:tc>
          <w:tcPr>
            <w:tcW w:w="0" w:type="auto"/>
            <w:tcMar>
              <w:top w:w="100" w:type="dxa"/>
              <w:left w:w="100" w:type="dxa"/>
              <w:bottom w:w="100" w:type="dxa"/>
              <w:right w:w="100" w:type="dxa"/>
            </w:tcMar>
            <w:hideMark/>
          </w:tcPr>
          <w:p w14:paraId="18AD4CD0" w14:textId="77777777" w:rsidR="003429D7" w:rsidRPr="003429D7" w:rsidRDefault="003429D7" w:rsidP="003429D7">
            <w:r w:rsidRPr="003429D7">
              <w:t>Connecting pain to deadlines/business events</w:t>
            </w:r>
          </w:p>
        </w:tc>
        <w:tc>
          <w:tcPr>
            <w:tcW w:w="0" w:type="auto"/>
            <w:tcMar>
              <w:top w:w="100" w:type="dxa"/>
              <w:left w:w="100" w:type="dxa"/>
              <w:bottom w:w="100" w:type="dxa"/>
              <w:right w:w="100" w:type="dxa"/>
            </w:tcMar>
            <w:hideMark/>
          </w:tcPr>
          <w:p w14:paraId="4B688753" w14:textId="77777777" w:rsidR="003429D7" w:rsidRPr="003429D7" w:rsidRDefault="003429D7" w:rsidP="003429D7">
            <w:r w:rsidRPr="003429D7">
              <w:t>67</w:t>
            </w:r>
          </w:p>
        </w:tc>
      </w:tr>
      <w:tr w:rsidR="003429D7" w:rsidRPr="003429D7" w14:paraId="73C011FE" w14:textId="77777777">
        <w:trPr>
          <w:trHeight w:val="500"/>
        </w:trPr>
        <w:tc>
          <w:tcPr>
            <w:tcW w:w="0" w:type="auto"/>
            <w:tcMar>
              <w:top w:w="100" w:type="dxa"/>
              <w:left w:w="100" w:type="dxa"/>
              <w:bottom w:w="100" w:type="dxa"/>
              <w:right w:w="100" w:type="dxa"/>
            </w:tcMar>
            <w:hideMark/>
          </w:tcPr>
          <w:p w14:paraId="51455FCB" w14:textId="77777777" w:rsidR="003429D7" w:rsidRPr="003429D7" w:rsidRDefault="003429D7" w:rsidP="003429D7">
            <w:r w:rsidRPr="003429D7">
              <w:t>Engagement Level</w:t>
            </w:r>
          </w:p>
        </w:tc>
        <w:tc>
          <w:tcPr>
            <w:tcW w:w="0" w:type="auto"/>
            <w:tcMar>
              <w:top w:w="100" w:type="dxa"/>
              <w:left w:w="100" w:type="dxa"/>
              <w:bottom w:w="100" w:type="dxa"/>
              <w:right w:w="100" w:type="dxa"/>
            </w:tcMar>
            <w:hideMark/>
          </w:tcPr>
          <w:p w14:paraId="6D78D40C" w14:textId="77777777" w:rsidR="003429D7" w:rsidRPr="003429D7" w:rsidRDefault="003429D7" w:rsidP="003429D7">
            <w:r w:rsidRPr="003429D7">
              <w:t>Prospect's responsiveness and active participation</w:t>
            </w:r>
          </w:p>
        </w:tc>
        <w:tc>
          <w:tcPr>
            <w:tcW w:w="0" w:type="auto"/>
            <w:tcMar>
              <w:top w:w="100" w:type="dxa"/>
              <w:left w:w="100" w:type="dxa"/>
              <w:bottom w:w="100" w:type="dxa"/>
              <w:right w:w="100" w:type="dxa"/>
            </w:tcMar>
            <w:hideMark/>
          </w:tcPr>
          <w:p w14:paraId="4F6BC060" w14:textId="77777777" w:rsidR="003429D7" w:rsidRPr="003429D7" w:rsidRDefault="003429D7" w:rsidP="003429D7">
            <w:r w:rsidRPr="003429D7">
              <w:t>81</w:t>
            </w:r>
          </w:p>
        </w:tc>
      </w:tr>
    </w:tbl>
    <w:p w14:paraId="2A7F256D" w14:textId="77777777" w:rsidR="003429D7" w:rsidRPr="003429D7" w:rsidRDefault="003429D7" w:rsidP="003429D7">
      <w:r w:rsidRPr="003429D7">
        <w:t>The progress bars fill to score% width with a gradient if ≥ 80, cyan if ≥ 60, blue otherwise. The average is shown in the collapsed header.</w:t>
      </w:r>
    </w:p>
    <w:p w14:paraId="6ACB8CA7" w14:textId="77777777" w:rsidR="003429D7" w:rsidRPr="003429D7" w:rsidRDefault="003429D7" w:rsidP="003429D7">
      <w:r w:rsidRPr="003429D7">
        <w:pict w14:anchorId="1B31F540">
          <v:rect id="_x0000_i1193" style="width:0;height:1.5pt" o:hralign="center" o:hrstd="t" o:hr="t" fillcolor="#a0a0a0" stroked="f"/>
        </w:pict>
      </w:r>
    </w:p>
    <w:p w14:paraId="1DDFDC81"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Section 6 — How Does This Stack Up? (Benchmarking)</w:t>
      </w:r>
    </w:p>
    <w:p w14:paraId="301B01D4" w14:textId="77777777" w:rsidR="003429D7" w:rsidRPr="003429D7" w:rsidRDefault="003429D7" w:rsidP="003429D7">
      <w:r w:rsidRPr="003429D7">
        <w:rPr>
          <w:b/>
          <w:bCs/>
        </w:rPr>
        <w:t>Logic:</w:t>
      </w:r>
    </w:p>
    <w:p w14:paraId="1721E800" w14:textId="77777777" w:rsidR="003429D7" w:rsidRPr="003429D7" w:rsidRDefault="003429D7" w:rsidP="003429D7">
      <w:pPr>
        <w:numPr>
          <w:ilvl w:val="0"/>
          <w:numId w:val="13"/>
        </w:numPr>
      </w:pPr>
      <w:r w:rsidRPr="003429D7">
        <w:t>You = the consensusScore (80)</w:t>
      </w:r>
    </w:p>
    <w:p w14:paraId="0ACE1481" w14:textId="77777777" w:rsidR="003429D7" w:rsidRPr="003429D7" w:rsidRDefault="003429D7" w:rsidP="003429D7">
      <w:pPr>
        <w:numPr>
          <w:ilvl w:val="0"/>
          <w:numId w:val="13"/>
        </w:numPr>
      </w:pPr>
      <w:r w:rsidRPr="003429D7">
        <w:t>Team Average = hardcoded at 67</w:t>
      </w:r>
    </w:p>
    <w:p w14:paraId="1EF55DCD" w14:textId="77777777" w:rsidR="003429D7" w:rsidRPr="003429D7" w:rsidRDefault="003429D7" w:rsidP="003429D7">
      <w:pPr>
        <w:numPr>
          <w:ilvl w:val="0"/>
          <w:numId w:val="13"/>
        </w:numPr>
      </w:pPr>
      <w:r w:rsidRPr="003429D7">
        <w:t>Top 10% = hardcoded at 85</w:t>
      </w:r>
    </w:p>
    <w:p w14:paraId="461C3925" w14:textId="77777777" w:rsidR="003429D7" w:rsidRPr="003429D7" w:rsidRDefault="003429D7" w:rsidP="003429D7">
      <w:pPr>
        <w:numPr>
          <w:ilvl w:val="0"/>
          <w:numId w:val="13"/>
        </w:numPr>
      </w:pPr>
      <w:r w:rsidRPr="003429D7">
        <w:t>percentile is computed as Math.min(99, Math.round((score / 100) × 90 + 5)) — a scaled estimate placing an 80 score at ~77th percentile</w:t>
      </w:r>
    </w:p>
    <w:p w14:paraId="43C918B5" w14:textId="77777777" w:rsidR="003429D7" w:rsidRPr="003429D7" w:rsidRDefault="003429D7" w:rsidP="003429D7">
      <w:pPr>
        <w:numPr>
          <w:ilvl w:val="0"/>
          <w:numId w:val="13"/>
        </w:numPr>
      </w:pPr>
      <w:r w:rsidRPr="003429D7">
        <w:t>"What Top Performers Do Differently" is hardcoded coaching copy</w:t>
      </w:r>
    </w:p>
    <w:p w14:paraId="14C5B08C" w14:textId="77777777" w:rsidR="003429D7" w:rsidRPr="003429D7" w:rsidRDefault="003429D7" w:rsidP="003429D7">
      <w:pPr>
        <w:numPr>
          <w:ilvl w:val="0"/>
          <w:numId w:val="13"/>
        </w:numPr>
      </w:pPr>
      <w:r w:rsidRPr="003429D7">
        <w:t>Strongest Skills badges are hardcoded (building rapport, handling objections, setting next steps)</w:t>
      </w:r>
    </w:p>
    <w:p w14:paraId="7F12A7B3" w14:textId="77777777" w:rsidR="003429D7" w:rsidRPr="003429D7" w:rsidRDefault="003429D7" w:rsidP="003429D7">
      <w:r w:rsidRPr="003429D7">
        <w:pict w14:anchorId="669A6952">
          <v:rect id="_x0000_i1194" style="width:0;height:1.5pt" o:hralign="center" o:hrstd="t" o:hr="t" fillcolor="#a0a0a0" stroked="f"/>
        </w:pict>
      </w:r>
    </w:p>
    <w:p w14:paraId="09B86AC0" w14:textId="77777777" w:rsidR="003429D7" w:rsidRPr="003429D7" w:rsidRDefault="003429D7" w:rsidP="003429D7">
      <w:pPr>
        <w:rPr>
          <w:b/>
          <w:bCs/>
        </w:rPr>
      </w:pPr>
      <w:r w:rsidRPr="003429D7">
        <w:rPr>
          <w:rFonts w:ascii="Segoe UI Emoji" w:hAnsi="Segoe UI Emoji" w:cs="Segoe UI Emoji"/>
          <w:b/>
          <w:bCs/>
        </w:rPr>
        <w:t>📈</w:t>
      </w:r>
      <w:r w:rsidRPr="003429D7">
        <w:rPr>
          <w:b/>
          <w:bCs/>
        </w:rPr>
        <w:t xml:space="preserve"> Weekly Progress Banner (bottom)</w:t>
      </w:r>
    </w:p>
    <w:p w14:paraId="02E410CF" w14:textId="77777777" w:rsidR="003429D7" w:rsidRPr="003429D7" w:rsidRDefault="003429D7" w:rsidP="003429D7">
      <w:r w:rsidRPr="003429D7">
        <w:t>Hardcoded text showing a week-over-week improvement narrative: Week 1: 71% → Week 2: 75% → This week: 79% (note: the gauge shows 80 but this uses the raw consensusScore of 79.5 rounded differently in context).</w:t>
      </w:r>
    </w:p>
    <w:p w14:paraId="02658C80" w14:textId="77777777" w:rsidR="003429D7" w:rsidRPr="003429D7" w:rsidRDefault="003429D7" w:rsidP="003429D7">
      <w:r w:rsidRPr="003429D7">
        <w:lastRenderedPageBreak/>
        <w:pict w14:anchorId="4CC75D28">
          <v:rect id="_x0000_i1195" style="width:0;height:1.5pt" o:hralign="center" o:hrstd="t" o:hr="t" fillcolor="#a0a0a0" stroked="f"/>
        </w:pict>
      </w:r>
    </w:p>
    <w:p w14:paraId="0CCBBFEE" w14:textId="77777777" w:rsidR="003429D7" w:rsidRPr="003429D7" w:rsidRDefault="003429D7" w:rsidP="003429D7">
      <w:pPr>
        <w:rPr>
          <w:b/>
          <w:bCs/>
        </w:rPr>
      </w:pPr>
      <w:r w:rsidRPr="003429D7">
        <w:rPr>
          <w:b/>
          <w:bCs/>
        </w:rPr>
        <w:t>Summary of the Data Flow</w:t>
      </w:r>
    </w:p>
    <w:p w14:paraId="7F8EC520" w14:textId="77777777" w:rsidR="003429D7" w:rsidRPr="003429D7" w:rsidRDefault="003429D7" w:rsidP="003429D7">
      <w:r w:rsidRPr="003429D7">
        <w:t>Transcript</w:t>
      </w:r>
    </w:p>
    <w:p w14:paraId="232D53A2" w14:textId="77777777" w:rsidR="003429D7" w:rsidRPr="003429D7" w:rsidRDefault="003429D7" w:rsidP="003429D7">
      <w:r w:rsidRPr="003429D7">
        <w:t>    ↓</w:t>
      </w:r>
    </w:p>
    <w:p w14:paraId="1CEE2A9F" w14:textId="77777777" w:rsidR="003429D7" w:rsidRPr="003429D7" w:rsidRDefault="003429D7" w:rsidP="003429D7">
      <w:r w:rsidRPr="003429D7">
        <w:t>8 Framework Scorers → elementsDetected[] per framework</w:t>
      </w:r>
    </w:p>
    <w:p w14:paraId="77E5D526" w14:textId="77777777" w:rsidR="003429D7" w:rsidRPr="003429D7" w:rsidRDefault="003429D7" w:rsidP="003429D7">
      <w:r w:rsidRPr="003429D7">
        <w:t>    ↓</w:t>
      </w:r>
    </w:p>
    <w:p w14:paraId="472F0645" w14:textId="77777777" w:rsidR="003429D7" w:rsidRPr="003429D7" w:rsidRDefault="003429D7" w:rsidP="003429D7">
      <w:r w:rsidRPr="003429D7">
        <w:t>mockLLMModels (4 AI models) → each votes on top framework + score</w:t>
      </w:r>
    </w:p>
    <w:p w14:paraId="72105B75" w14:textId="77777777" w:rsidR="003429D7" w:rsidRPr="003429D7" w:rsidRDefault="003429D7" w:rsidP="003429D7">
      <w:r w:rsidRPr="003429D7">
        <w:t>    ↓</w:t>
      </w:r>
    </w:p>
    <w:p w14:paraId="789181E6" w14:textId="77777777" w:rsidR="003429D7" w:rsidRPr="003429D7" w:rsidRDefault="003429D7" w:rsidP="003429D7">
      <w:r w:rsidRPr="003429D7">
        <w:t>consensusScore = average of votes (79.5)</w:t>
      </w:r>
    </w:p>
    <w:p w14:paraId="01315210" w14:textId="77777777" w:rsidR="003429D7" w:rsidRPr="003429D7" w:rsidRDefault="003429D7" w:rsidP="003429D7">
      <w:r w:rsidRPr="003429D7">
        <w:t>    ↓</w:t>
      </w:r>
    </w:p>
    <w:p w14:paraId="5C25ECE1" w14:textId="77777777" w:rsidR="003429D7" w:rsidRPr="003429D7" w:rsidRDefault="003429D7" w:rsidP="003429D7">
      <w:r w:rsidRPr="003429D7">
        <w:t>Top framework = highest overallScore = MEDDIC (79)</w:t>
      </w:r>
    </w:p>
    <w:p w14:paraId="35FD4F01" w14:textId="77777777" w:rsidR="003429D7" w:rsidRPr="003429D7" w:rsidRDefault="003429D7" w:rsidP="003429D7">
      <w:r w:rsidRPr="003429D7">
        <w:t>    ↓</w:t>
      </w:r>
    </w:p>
    <w:p w14:paraId="51CCA172" w14:textId="77777777" w:rsidR="003429D7" w:rsidRPr="003429D7" w:rsidRDefault="003429D7" w:rsidP="003429D7">
      <w:r w:rsidRPr="003429D7">
        <w:t>Dashboard renders all sections from mockPlaybookAnalysis</w:t>
      </w:r>
    </w:p>
    <w:p w14:paraId="325A6237" w14:textId="77777777" w:rsidR="003429D7" w:rsidRPr="003429D7" w:rsidRDefault="003429D7" w:rsidP="003429D7"/>
    <w:p w14:paraId="50769C9D" w14:textId="77777777" w:rsidR="003429D7" w:rsidRPr="003429D7" w:rsidRDefault="003429D7" w:rsidP="003429D7">
      <w:r w:rsidRPr="003429D7">
        <w:t xml:space="preserve">The key thing to know: all the data is currently </w:t>
      </w:r>
      <w:r w:rsidRPr="003429D7">
        <w:rPr>
          <w:b/>
          <w:bCs/>
        </w:rPr>
        <w:t>mock/hardcoded</w:t>
      </w:r>
      <w:r w:rsidRPr="003429D7">
        <w:t xml:space="preserve"> in playbookAnalysisData.ts. The framework scores, element detections, timestamps, and neuroscience metrics are all static — the real system would populate these from actual transcript analysis.</w:t>
      </w:r>
    </w:p>
    <w:p w14:paraId="3EE1FBAF" w14:textId="77777777" w:rsidR="0099473F" w:rsidRDefault="0099473F"/>
    <w:sectPr w:rsidR="00994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8E8"/>
    <w:multiLevelType w:val="multilevel"/>
    <w:tmpl w:val="278A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8214A"/>
    <w:multiLevelType w:val="multilevel"/>
    <w:tmpl w:val="74BE01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C4AD3"/>
    <w:multiLevelType w:val="multilevel"/>
    <w:tmpl w:val="AC4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D4526"/>
    <w:multiLevelType w:val="multilevel"/>
    <w:tmpl w:val="E5B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95175"/>
    <w:multiLevelType w:val="multilevel"/>
    <w:tmpl w:val="9C366F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F46D75"/>
    <w:multiLevelType w:val="multilevel"/>
    <w:tmpl w:val="045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7061B"/>
    <w:multiLevelType w:val="multilevel"/>
    <w:tmpl w:val="AF9E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C964FA"/>
    <w:multiLevelType w:val="multilevel"/>
    <w:tmpl w:val="1E90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7A7DFA"/>
    <w:multiLevelType w:val="multilevel"/>
    <w:tmpl w:val="41A00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F07C59"/>
    <w:multiLevelType w:val="multilevel"/>
    <w:tmpl w:val="66B0F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C4090"/>
    <w:multiLevelType w:val="multilevel"/>
    <w:tmpl w:val="2C90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06673"/>
    <w:multiLevelType w:val="multilevel"/>
    <w:tmpl w:val="0FE88B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9D168A"/>
    <w:multiLevelType w:val="multilevel"/>
    <w:tmpl w:val="E4EE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80995">
    <w:abstractNumId w:val="0"/>
  </w:num>
  <w:num w:numId="2" w16cid:durableId="385027932">
    <w:abstractNumId w:val="6"/>
  </w:num>
  <w:num w:numId="3" w16cid:durableId="1899364587">
    <w:abstractNumId w:val="11"/>
    <w:lvlOverride w:ilvl="0">
      <w:lvl w:ilvl="0">
        <w:numFmt w:val="decimal"/>
        <w:lvlText w:val="%1."/>
        <w:lvlJc w:val="left"/>
      </w:lvl>
    </w:lvlOverride>
  </w:num>
  <w:num w:numId="4" w16cid:durableId="305551978">
    <w:abstractNumId w:val="3"/>
  </w:num>
  <w:num w:numId="5" w16cid:durableId="176047023">
    <w:abstractNumId w:val="10"/>
  </w:num>
  <w:num w:numId="6" w16cid:durableId="635841207">
    <w:abstractNumId w:val="8"/>
    <w:lvlOverride w:ilvl="0">
      <w:lvl w:ilvl="0">
        <w:numFmt w:val="decimal"/>
        <w:lvlText w:val="%1."/>
        <w:lvlJc w:val="left"/>
      </w:lvl>
    </w:lvlOverride>
  </w:num>
  <w:num w:numId="7" w16cid:durableId="1517387002">
    <w:abstractNumId w:val="4"/>
    <w:lvlOverride w:ilvl="0">
      <w:lvl w:ilvl="0">
        <w:numFmt w:val="decimal"/>
        <w:lvlText w:val="%1."/>
        <w:lvlJc w:val="left"/>
      </w:lvl>
    </w:lvlOverride>
  </w:num>
  <w:num w:numId="8" w16cid:durableId="52118109">
    <w:abstractNumId w:val="1"/>
    <w:lvlOverride w:ilvl="0">
      <w:lvl w:ilvl="0">
        <w:numFmt w:val="decimal"/>
        <w:lvlText w:val="%1."/>
        <w:lvlJc w:val="left"/>
      </w:lvl>
    </w:lvlOverride>
  </w:num>
  <w:num w:numId="9" w16cid:durableId="1383752276">
    <w:abstractNumId w:val="7"/>
  </w:num>
  <w:num w:numId="10" w16cid:durableId="1793554021">
    <w:abstractNumId w:val="2"/>
  </w:num>
  <w:num w:numId="11" w16cid:durableId="663361276">
    <w:abstractNumId w:val="9"/>
  </w:num>
  <w:num w:numId="12" w16cid:durableId="140661527">
    <w:abstractNumId w:val="12"/>
  </w:num>
  <w:num w:numId="13" w16cid:durableId="1933470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9D7"/>
    <w:rsid w:val="000F0EFD"/>
    <w:rsid w:val="003429D7"/>
    <w:rsid w:val="0067656C"/>
    <w:rsid w:val="00936438"/>
    <w:rsid w:val="00994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D699"/>
  <w15:chartTrackingRefBased/>
  <w15:docId w15:val="{FC9B6431-02DF-4ECC-B9B6-5706DC49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9D7"/>
    <w:rPr>
      <w:rFonts w:eastAsiaTheme="majorEastAsia" w:cstheme="majorBidi"/>
      <w:color w:val="272727" w:themeColor="text1" w:themeTint="D8"/>
    </w:rPr>
  </w:style>
  <w:style w:type="paragraph" w:styleId="Title">
    <w:name w:val="Title"/>
    <w:basedOn w:val="Normal"/>
    <w:next w:val="Normal"/>
    <w:link w:val="TitleChar"/>
    <w:uiPriority w:val="10"/>
    <w:qFormat/>
    <w:rsid w:val="00342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9D7"/>
    <w:pPr>
      <w:spacing w:before="160"/>
      <w:jc w:val="center"/>
    </w:pPr>
    <w:rPr>
      <w:i/>
      <w:iCs/>
      <w:color w:val="404040" w:themeColor="text1" w:themeTint="BF"/>
    </w:rPr>
  </w:style>
  <w:style w:type="character" w:customStyle="1" w:styleId="QuoteChar">
    <w:name w:val="Quote Char"/>
    <w:basedOn w:val="DefaultParagraphFont"/>
    <w:link w:val="Quote"/>
    <w:uiPriority w:val="29"/>
    <w:rsid w:val="003429D7"/>
    <w:rPr>
      <w:i/>
      <w:iCs/>
      <w:color w:val="404040" w:themeColor="text1" w:themeTint="BF"/>
    </w:rPr>
  </w:style>
  <w:style w:type="paragraph" w:styleId="ListParagraph">
    <w:name w:val="List Paragraph"/>
    <w:basedOn w:val="Normal"/>
    <w:uiPriority w:val="34"/>
    <w:qFormat/>
    <w:rsid w:val="003429D7"/>
    <w:pPr>
      <w:ind w:left="720"/>
      <w:contextualSpacing/>
    </w:pPr>
  </w:style>
  <w:style w:type="character" w:styleId="IntenseEmphasis">
    <w:name w:val="Intense Emphasis"/>
    <w:basedOn w:val="DefaultParagraphFont"/>
    <w:uiPriority w:val="21"/>
    <w:qFormat/>
    <w:rsid w:val="003429D7"/>
    <w:rPr>
      <w:i/>
      <w:iCs/>
      <w:color w:val="0F4761" w:themeColor="accent1" w:themeShade="BF"/>
    </w:rPr>
  </w:style>
  <w:style w:type="paragraph" w:styleId="IntenseQuote">
    <w:name w:val="Intense Quote"/>
    <w:basedOn w:val="Normal"/>
    <w:next w:val="Normal"/>
    <w:link w:val="IntenseQuoteChar"/>
    <w:uiPriority w:val="30"/>
    <w:qFormat/>
    <w:rsid w:val="00342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9D7"/>
    <w:rPr>
      <w:i/>
      <w:iCs/>
      <w:color w:val="0F4761" w:themeColor="accent1" w:themeShade="BF"/>
    </w:rPr>
  </w:style>
  <w:style w:type="character" w:styleId="IntenseReference">
    <w:name w:val="Intense Reference"/>
    <w:basedOn w:val="DefaultParagraphFont"/>
    <w:uiPriority w:val="32"/>
    <w:qFormat/>
    <w:rsid w:val="003429D7"/>
    <w:rPr>
      <w:b/>
      <w:bCs/>
      <w:smallCaps/>
      <w:color w:val="0F4761" w:themeColor="accent1" w:themeShade="BF"/>
      <w:spacing w:val="5"/>
    </w:rPr>
  </w:style>
  <w:style w:type="character" w:styleId="Hyperlink">
    <w:name w:val="Hyperlink"/>
    <w:basedOn w:val="DefaultParagraphFont"/>
    <w:uiPriority w:val="99"/>
    <w:unhideWhenUsed/>
    <w:rsid w:val="003429D7"/>
    <w:rPr>
      <w:color w:val="467886" w:themeColor="hyperlink"/>
      <w:u w:val="single"/>
    </w:rPr>
  </w:style>
  <w:style w:type="character" w:styleId="UnresolvedMention">
    <w:name w:val="Unresolved Mention"/>
    <w:basedOn w:val="DefaultParagraphFont"/>
    <w:uiPriority w:val="99"/>
    <w:semiHidden/>
    <w:unhideWhenUsed/>
    <w:rsid w:val="00342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concept-artisan-space.lovable.app"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1711</Words>
  <Characters>9759</Characters>
  <Application>Microsoft Office Word</Application>
  <DocSecurity>0</DocSecurity>
  <Lines>81</Lines>
  <Paragraphs>22</Paragraphs>
  <ScaleCrop>false</ScaleCrop>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Myelin</dc:creator>
  <cp:keywords/>
  <dc:description/>
  <cp:lastModifiedBy>Lam Myelin</cp:lastModifiedBy>
  <cp:revision>1</cp:revision>
  <dcterms:created xsi:type="dcterms:W3CDTF">2026-04-12T16:09:00Z</dcterms:created>
  <dcterms:modified xsi:type="dcterms:W3CDTF">2026-04-12T16:10:00Z</dcterms:modified>
</cp:coreProperties>
</file>