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signal generation should come from a hybrid model: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rules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extraction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pattern learning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deal-context weighting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hardcode: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pricing question = +7 forever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do: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pricing question in first discovery call = +3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pricing question after demo = +8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pricing question with procurement involved = +12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pricing question after 30 days of silence = +1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signal value changes depending on context.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6qinsb6hw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Create Raw Signals Instead of Fixed Scores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agents should first produce raw evidence objects.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"signal_type": "pricing_interest",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"source": "meeting_transcript",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"confidence": 0.84,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"context":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"meeting_number": 3,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"crm_stage": "demo",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"speaker": "buyer",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"persona": "procurement",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"urgency": "high",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"mentioned_with_budget": true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"quote": "Can you share detailed pricing tiers and annual discount structure?"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only extracts the signal and context.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scoring engine later decides how important that signal is.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pqb862703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 Multi-Factor Weighting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signal score should depend on multiple factors: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signal_score 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base_signal_weight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× stage_multiplier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× persona_multiplier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× urgency_multiplier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× recency_multiplier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× confidence_multiplier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Base pricing_interest signal = +5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stage = Discovery → ×0.8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stage = Demo/Proposal → ×1.4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persona = Procurement → ×1.3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urgency high → ×1.2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confidence = 0.9 → ×0.9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 × 1.4 × 1.3 × 1.2 × 0.9 = +9.8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exact same signal becomes stronger or weaker depending on the situation.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y21h82f3p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Add Signal Windows and Decay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should lose value over time.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Asked for pricing yesterday = +8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Asked for pricing 14 days ago = +3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Asked for pricing 45 days ago = +0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decay: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signal_{effective}=signal_{base}\times e^{-\lambda t}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t ) = days since signal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\lambda ) = decay rate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old positive meetings from making dead deals still look healthy.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nbraxktb2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Detect Compound Signals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signals are weak.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detect combinations.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pricing question + implementation question + stakeholder invite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stronger than any one individually.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 compound-signal rules: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pricing_interest + security_review + procurement_present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"commercial_readiness" signal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+15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If competitor_mentioned + budget_pushback + delayed_next_meeting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"deal_risk" signal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-18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system feel much smarter than simple keyword scoring.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qtnmyvaq8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Use Meeting History Patterns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should compare current meeting behavior to prior meetings.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Meeting 1: only one stakeholder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Meeting 2: pricing mentioned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Meeting 3: procurement joins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Meeting 4: legal joins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implies increasing deal maturity.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Whereas: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Meeting 1: pricing interest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Meeting 2: silence for 21 days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Meeting 3: no new stakeholder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Meeting 4: repeated objections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implies stalled momentum.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 of just scoring single events, score trajectories: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stakeholder_growth_rate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objection_reduction_rate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engagement_velocity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response_time_trend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meeting_frequency_trend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747z8r4n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 Historical Won/Lost Deal Learning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you should let the system learn from past deals.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 closed-won deals: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pricing question usually appears in meeting 2-3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procurement appears before meeting 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security review usually happens within 10 days of proposal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if a current deal follows similar patterns, the system increases interest confidence.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store embeddings of previous successful deal journeys in Weaviate and compare the current deal trajectory against them.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"similar_deal_match": 0.81,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"matched_pattern": "enterprise_security_review_before_procurement",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"historical_win_rate": 74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scoring engine can boost confidence.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9t8g323k9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Use Dynamic Rule Tables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 hardcoded table in code, store signal rules in MongoDB or Weaviate.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"signal_type": "pricing_interest",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"base_weight": 5,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"multipliers":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"stage":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"discovery": 0.8,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"demo": 1.2,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"proposal": 1.5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"persona":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"champion": 1.0,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"economic_buyer": 1.4,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"procurement": 1.6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"decay_days": 21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sales ops or RevOps teams to tune signal importance without engineering work.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n33f8drht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Suggested Signal Categories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not only detect "questions".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detect broader behavior types: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curiosity signals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signals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signals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signals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expansion signals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 signals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signals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signals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signals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signals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disengagement signals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 signals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signals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committee signals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readiness signals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"Can you send SOC2 docs?"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 security question.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create: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security_review_signal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procurement_readiness_signal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serious_buying_intent_signal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one sentence can generate multiple signals.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hf99mnvig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Practical Pipeline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runtime flow should be: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Transcript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LLM extracts evidence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Evidence converted into raw signals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Signals enriched with CRM context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Dynamic weighting engine computes score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Signal decay applied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Compound signals generated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Interest score updated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Next-best-actions generated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 the system is dynamic, explainable, and tunable rather than just "LLM says deal is 72% interested".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