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6"/>
        </w:rPr>
        <w:t>VALVE-C | VC-INC-001 | Sentetik IoT Demo Dokümantasyonu</w:t>
      </w:r>
    </w:p>
    <w:p>
      <w:pPr>
        <w:jc w:val="center"/>
      </w:pPr>
      <w:r>
        <w:rPr>
          <w:b/>
          <w:color w:val="1F4E78"/>
          <w:sz w:val="40"/>
        </w:rPr>
        <w:t>Valve-C Geçmiş Olay ve Bakım Kayıtları</w:t>
      </w:r>
    </w:p>
    <w:p>
      <w:pPr>
        <w:jc w:val="center"/>
      </w:pPr>
      <w:r>
        <w:rPr>
          <w:b/>
          <w:sz w:val="21"/>
        </w:rPr>
        <w:t>Dummy veri setindeki INC-VC-001 - INC-VC-007 sentetik olay kayıtları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Kimliği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VC-INC-001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Sürüm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Yayın Tarihi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 Ağustos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Varlık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VALVE_C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Sınıfı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Sentetik / Demo / RAG Bilgi Tabanı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/>
            <w:r>
              <w:rPr>
                <w:b/>
                <w:sz w:val="17"/>
              </w:rPr>
              <w:t>UYARI: Bu dokümandaki ekipman, eşikler, olaylar ve prosedürler kurgusaldır. VALVE-C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Kayıtların amacı</w:t>
      </w:r>
    </w:p>
    <w:p>
      <w:r>
        <w:t>Bu kayıtlar RAG sisteminin benzer vana/aktüatör olaylarını bulması, sensör desenlerini açıklaması ve geçmiş aksiyonları getirmesi için hazırlanmıştır.</w:t>
      </w:r>
    </w:p>
    <w:p>
      <w:pPr>
        <w:pStyle w:val="Heading2"/>
      </w:pPr>
      <w:r>
        <w:t>INC-VC-001 - valve_stiction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05.07.2026 09:00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05.07.2026 11:00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Maksimum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sıcaklığı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43.93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48.67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49.18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akımı (A)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1.311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1.972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1.972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hatası (%)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15.00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15.90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ΔP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1.145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1.574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1.574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53.50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47.45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54.85</w:t>
            </w:r>
          </w:p>
        </w:tc>
      </w:tr>
    </w:tbl>
    <w:p>
      <w:r>
        <w:t>Sentetik olay açıklaması: Komut değişirken vana konumu gecikmeli ve kesikli hareket eder.</w:t>
      </w:r>
    </w:p>
    <w:p>
      <w:r>
        <w:t>Beklenen sistem yönlendirmesi: Aktüatör, stem/packing sürtünmesi ve konum geri beslemesini kontrol et.</w:t>
      </w:r>
    </w:p>
    <w:p>
      <w:r>
        <w:t>Sentetik kök neden: Stem/packing sürtünmesi ve hareket direnci</w:t>
      </w:r>
    </w:p>
    <w:p>
      <w:r>
        <w:t>Kaynak etiketi: VC-INC-001 / INC-VC-001</w:t>
      </w:r>
    </w:p>
    <w:p>
      <w:pPr>
        <w:pStyle w:val="Heading2"/>
      </w:pPr>
      <w:r>
        <w:t>INC-VC-002 - partial_blockage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09.07.2026 13:00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09.07.2026 16:00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Maksimum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sıcaklığı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44.61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43.63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44.61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akımı (A)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0.696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0.689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0.759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hatası (%)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1.36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ΔP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1.314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2.303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2.327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54.56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39.62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54.56</w:t>
            </w:r>
          </w:p>
        </w:tc>
      </w:tr>
    </w:tbl>
    <w:p>
      <w:r>
        <w:t>Sentetik olay açıklaması: Vana konumu normal izlenirken diferansiyel basınç artar ve debi düşer.</w:t>
      </w:r>
    </w:p>
    <w:p>
      <w:r>
        <w:t>Beklenen sistem yönlendirmesi: Vana gövdesi, downstream hat ve olası birikme/tıkanmayı kontrol et.</w:t>
      </w:r>
    </w:p>
    <w:p>
      <w:r>
        <w:t>Sentetik kök neden: Vana gövdesi/downstream hatta kısmi birikme</w:t>
      </w:r>
    </w:p>
    <w:p>
      <w:r>
        <w:t>Kaynak etiketi: VC-INC-001 / INC-VC-002</w:t>
      </w:r>
    </w:p>
    <w:p>
      <w:pPr>
        <w:pStyle w:val="Heading2"/>
      </w:pPr>
      <w:r>
        <w:t>INC-VC-003 - actuator_overload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14.07.2026 10:00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14.07.2026 12:00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Maksimum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sıcaklığı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46.62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58.05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58.05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akımı (A)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1.534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2.727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2.727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hatası (%)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3.00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10.00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ΔP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0.777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0.753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0.856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61.44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54.87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61.44</w:t>
            </w:r>
          </w:p>
        </w:tc>
      </w:tr>
    </w:tbl>
    <w:p>
      <w:r>
        <w:t>Sentetik olay açıklaması: Aktüatör akımı ve sıcaklığı yükselir, konum yanıtı yavaşlar.</w:t>
      </w:r>
    </w:p>
    <w:p>
      <w:r>
        <w:t>Beklenen sistem yönlendirmesi: Aktüatör mekanizmasını, beslemeyi ve mekanik direnci kontrol et.</w:t>
      </w:r>
    </w:p>
    <w:p>
      <w:r>
        <w:t>Sentetik kök neden: Aktüatör mekanizmasında artan direnç</w:t>
      </w:r>
    </w:p>
    <w:p>
      <w:r>
        <w:t>Kaynak etiketi: VC-INC-001 / INC-VC-003</w:t>
      </w:r>
    </w:p>
    <w:p>
      <w:pPr>
        <w:pStyle w:val="Heading2"/>
      </w:pPr>
      <w:r>
        <w:t>INC-VC-004 - position_sensor_spike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16.07.2026 11:35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16.07.2026 11:35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spike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Maksimum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sıcaklığı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43.11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43.11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43.11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akımı (A)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0.719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hatası (%)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65.08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65.08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65.08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ΔP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0.811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0.811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0.811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61.64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61.64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61.64</w:t>
            </w:r>
          </w:p>
        </w:tc>
      </w:tr>
    </w:tbl>
    <w:p>
      <w:r>
        <w:t>Sentetik olay açıklaması: Tek ölçümlük fiziksel olmayan vana konumu sıçraması.</w:t>
      </w:r>
    </w:p>
    <w:p>
      <w:r>
        <w:t>Beklenen sistem yönlendirmesi: Komşu konum ölçümlerini ve transmitter bağlantısını doğrula.</w:t>
      </w:r>
    </w:p>
    <w:p>
      <w:r>
        <w:t>Sentetik kök neden: Konum transmitterinde tek ölçümlük sıçrama</w:t>
      </w:r>
    </w:p>
    <w:p>
      <w:r>
        <w:t>Kaynak etiketi: VC-INC-001 / INC-VC-004</w:t>
      </w:r>
    </w:p>
    <w:p>
      <w:pPr>
        <w:pStyle w:val="Heading2"/>
      </w:pPr>
      <w:r>
        <w:t>INC-VC-005 - position_sensor_stuck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20.07.2026 09:00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20.07.2026 10:30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stuck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Maksimum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sıcaklığı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42.52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43.28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45.33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akımı (A)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0.694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0.723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0.753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hatası (%)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17.24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19.16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27.62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ΔP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0.759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0.778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0.841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60.55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61.32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66.73</w:t>
            </w:r>
          </w:p>
        </w:tc>
      </w:tr>
    </w:tbl>
    <w:p>
      <w:r>
        <w:t>Sentetik olay açıklaması: Konum sensörü komut değişmesine rağmen sabit değer üretir.</w:t>
      </w:r>
    </w:p>
    <w:p>
      <w:r>
        <w:t>Beklenen sistem yönlendirmesi: Konum geri besleme sensörünü, sinyal hattını ve son değişim zamanını kontrol et.</w:t>
      </w:r>
    </w:p>
    <w:p>
      <w:r>
        <w:t>Sentetik kök neden: Konum geri besleme kanalının sabit değer üretmesi</w:t>
      </w:r>
    </w:p>
    <w:p>
      <w:r>
        <w:t>Kaynak etiketi: VC-INC-001 / INC-VC-005</w:t>
      </w:r>
    </w:p>
    <w:p>
      <w:pPr>
        <w:pStyle w:val="Heading2"/>
      </w:pPr>
      <w:r>
        <w:t>INC-VC-006 - missing_data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23.07.2026 13:00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23.07.2026 13:40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missing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Maksimum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sıcaklığı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43.01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43.19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43.57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akımı (A)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0.651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0.676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0.766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hatası (%)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ΔP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</w:tr>
    </w:tbl>
    <w:p>
      <w:r>
        <w:t>Sentetik olay açıklaması: Konum ve proses telemetrisinde kısmi veri kaybı.</w:t>
      </w:r>
    </w:p>
    <w:p>
      <w:r>
        <w:t>Beklenen sistem yönlendirmesi: Vana transmitter/gateway bağlantısını ve son başarılı ölçüm zamanını kontrol et.</w:t>
      </w:r>
    </w:p>
    <w:p>
      <w:r>
        <w:t>Sentetik kök neden: Vana transmitter-gateway bağlantısında kesinti</w:t>
      </w:r>
    </w:p>
    <w:p>
      <w:r>
        <w:t>Kaynak etiketi: VC-INC-001 / INC-VC-006</w:t>
      </w:r>
    </w:p>
    <w:p>
      <w:pPr>
        <w:pStyle w:val="Heading2"/>
      </w:pPr>
      <w:r>
        <w:t>INC-VC-007 - severe_stiction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28.07.2026 15:00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28.07.2026 20:00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61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Maksimum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sıcaklığı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47.15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63.28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63.68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akımı (A)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1.868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3.656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3.656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hatası (%)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27.00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ΔP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1.592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2.903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2.903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48.47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31.22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55.56</w:t>
            </w:r>
          </w:p>
        </w:tc>
      </w:tr>
    </w:tbl>
    <w:p>
      <w:r>
        <w:t>Sentetik olay açıklaması: Büyük konum hatası, yüksek aktüatör akımı ve debi salınımı birlikte görülür.</w:t>
      </w:r>
    </w:p>
    <w:p>
      <w:r>
        <w:t>Beklenen sistem yönlendirmesi: Yetkili bakım rolüne kritik eskalasyon yap; aktüatör ve vana mekanizmasını kontrollü incelemeye al.</w:t>
      </w:r>
    </w:p>
    <w:p>
      <w:r>
        <w:t>Sentetik kök neden: İleri mekanik stiction ve aktüatör zorlanması</w:t>
      </w:r>
    </w:p>
    <w:p>
      <w:r>
        <w:t>Kaynak etiketi: VC-INC-001 / INC-VC-007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Yalnızca eğitim, staj projesi ve yazılım testi amacıyla hazırlanmıştır. Gerçek ekipman talimatı değildir. | Sayfa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