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0B2E" w14:textId="2F37231F" w:rsidR="00A34B50" w:rsidRDefault="00374DDF">
      <w:r>
        <w:t>Abcdedffsadfas;f</w:t>
      </w:r>
    </w:p>
    <w:sectPr w:rsidR="00A3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1C"/>
    <w:rsid w:val="00374DDF"/>
    <w:rsid w:val="00A34B50"/>
    <w:rsid w:val="00FA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B7B"/>
  <w15:chartTrackingRefBased/>
  <w15:docId w15:val="{B554C63B-797C-4DD7-80EF-FF9C9367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Duong</dc:creator>
  <cp:keywords/>
  <dc:description/>
  <cp:lastModifiedBy>Tuan Duong</cp:lastModifiedBy>
  <cp:revision>2</cp:revision>
  <dcterms:created xsi:type="dcterms:W3CDTF">2022-12-01T09:56:00Z</dcterms:created>
  <dcterms:modified xsi:type="dcterms:W3CDTF">2022-12-01T09:56:00Z</dcterms:modified>
</cp:coreProperties>
</file>