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FFB48">
      <w:pPr>
        <w:rPr>
          <w:rFonts w:hint="default" w:ascii="Palatino Linotype" w:hAnsi="Palatino Linotype"/>
          <w:sz w:val="28"/>
          <w:szCs w:val="28"/>
        </w:rPr>
      </w:pPr>
    </w:p>
    <w:p w14:paraId="2D82FE5D">
      <w:pPr>
        <w:rPr>
          <w:rFonts w:hint="default" w:ascii="Palatino Linotype" w:hAnsi="Palatino Linotype"/>
          <w:sz w:val="28"/>
          <w:szCs w:val="28"/>
        </w:rPr>
      </w:pPr>
    </w:p>
    <w:p w14:paraId="21790C21">
      <w:pPr>
        <w:jc w:val="center"/>
        <w:rPr>
          <w:rFonts w:hint="default" w:ascii="Palatino Linotype" w:hAnsi="Palatino Linotype"/>
          <w:b/>
          <w:bCs/>
          <w:sz w:val="72"/>
          <w:szCs w:val="72"/>
        </w:rPr>
      </w:pPr>
      <w:r>
        <w:rPr>
          <w:rFonts w:hint="default" w:ascii="Palatino Linotype" w:hAnsi="Palatino Linotype"/>
          <w:b/>
          <w:bCs/>
          <w:sz w:val="72"/>
          <w:szCs w:val="72"/>
        </w:rPr>
        <w:t>EL UNIVERSO MÁS ALLÁ DEL BIG BANG</w:t>
      </w:r>
    </w:p>
    <w:p w14:paraId="271439E8">
      <w:pPr>
        <w:rPr>
          <w:rFonts w:hint="default" w:ascii="Palatino Linotype" w:hAnsi="Palatino Linotype"/>
          <w:sz w:val="28"/>
          <w:szCs w:val="28"/>
        </w:rPr>
      </w:pPr>
    </w:p>
    <w:p w14:paraId="47F90B78">
      <w:pPr>
        <w:jc w:val="center"/>
        <w:rPr>
          <w:rFonts w:hint="default" w:ascii="Palatino Linotype" w:hAnsi="Palatino Linotype"/>
          <w:i w:val="0"/>
          <w:iCs w:val="0"/>
          <w:sz w:val="28"/>
          <w:szCs w:val="28"/>
        </w:rPr>
      </w:pPr>
      <w:r>
        <w:rPr>
          <w:rFonts w:hint="default" w:ascii="Palatino Linotype" w:hAnsi="Palatino Linotype"/>
          <w:i w:val="0"/>
          <w:iCs w:val="0"/>
          <w:sz w:val="28"/>
          <w:szCs w:val="28"/>
        </w:rPr>
        <w:t>THE UNIVERSE BEYOND THE BIG BANG</w:t>
      </w:r>
    </w:p>
    <w:p w14:paraId="3AB9B71C">
      <w:pPr>
        <w:rPr>
          <w:rFonts w:hint="default" w:ascii="Palatino Linotype" w:hAnsi="Palatino Linotype"/>
          <w:sz w:val="28"/>
          <w:szCs w:val="28"/>
        </w:rPr>
      </w:pPr>
    </w:p>
    <w:p w14:paraId="67AF15BD">
      <w:pPr>
        <w:rPr>
          <w:rFonts w:hint="default" w:ascii="Palatino Linotype" w:hAnsi="Palatino Linotype"/>
          <w:sz w:val="28"/>
          <w:szCs w:val="28"/>
        </w:rPr>
      </w:pPr>
    </w:p>
    <w:p w14:paraId="6DC0B6DF">
      <w:pPr>
        <w:rPr>
          <w:rFonts w:hint="default" w:ascii="Palatino Linotype" w:hAnsi="Palatino Linotype"/>
          <w:sz w:val="28"/>
          <w:szCs w:val="28"/>
        </w:rPr>
      </w:pPr>
    </w:p>
    <w:p w14:paraId="63A10A11">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0D092FD5">
      <w:pPr>
        <w:rPr>
          <w:rFonts w:hint="default" w:ascii="Palatino Linotype" w:hAnsi="Palatino Linotype"/>
          <w:sz w:val="28"/>
          <w:szCs w:val="28"/>
        </w:rPr>
      </w:pPr>
    </w:p>
    <w:p w14:paraId="1C3CEC6F">
      <w:pPr>
        <w:rPr>
          <w:rFonts w:hint="default" w:ascii="Palatino Linotype" w:hAnsi="Palatino Linotype"/>
          <w:sz w:val="28"/>
          <w:szCs w:val="28"/>
        </w:rPr>
      </w:pPr>
    </w:p>
    <w:p w14:paraId="7487246B">
      <w:pPr>
        <w:rPr>
          <w:rFonts w:hint="default" w:ascii="Palatino Linotype" w:hAnsi="Palatino Linotype"/>
          <w:sz w:val="28"/>
          <w:szCs w:val="28"/>
        </w:rPr>
      </w:pPr>
    </w:p>
    <w:p w14:paraId="659BF4FB">
      <w:pPr>
        <w:rPr>
          <w:rFonts w:hint="default" w:ascii="Palatino Linotype" w:hAnsi="Palatino Linotype"/>
          <w:sz w:val="28"/>
          <w:szCs w:val="28"/>
        </w:rPr>
      </w:pPr>
    </w:p>
    <w:p w14:paraId="5AFDC7C6">
      <w:pPr>
        <w:rPr>
          <w:rFonts w:hint="default" w:ascii="Palatino Linotype" w:hAnsi="Palatino Linotype"/>
          <w:sz w:val="28"/>
          <w:szCs w:val="28"/>
        </w:rPr>
      </w:pPr>
    </w:p>
    <w:p w14:paraId="15749356">
      <w:pPr>
        <w:jc w:val="center"/>
        <w:rPr>
          <w:rFonts w:hint="default" w:ascii="Palatino Linotype" w:hAnsi="Palatino Linotype"/>
          <w:b/>
          <w:bCs/>
          <w:i/>
          <w:iCs/>
          <w:sz w:val="36"/>
          <w:szCs w:val="36"/>
        </w:rPr>
      </w:pPr>
      <w:r>
        <w:rPr>
          <w:rFonts w:hint="default" w:ascii="Palatino Linotype" w:hAnsi="Palatino Linotype"/>
          <w:b/>
          <w:bCs/>
          <w:i/>
          <w:iCs/>
          <w:sz w:val="36"/>
          <w:szCs w:val="36"/>
        </w:rPr>
        <w:t>El Alma de la ciencia empírica</w:t>
      </w:r>
    </w:p>
    <w:p w14:paraId="4373B891">
      <w:pPr>
        <w:rPr>
          <w:rFonts w:hint="default" w:ascii="Palatino Linotype" w:hAnsi="Palatino Linotype"/>
          <w:sz w:val="28"/>
          <w:szCs w:val="28"/>
        </w:rPr>
      </w:pPr>
    </w:p>
    <w:p w14:paraId="22C99F9B">
      <w:pPr>
        <w:rPr>
          <w:rFonts w:hint="default" w:ascii="Palatino Linotype" w:hAnsi="Palatino Linotype"/>
          <w:sz w:val="28"/>
          <w:szCs w:val="28"/>
        </w:rPr>
      </w:pPr>
    </w:p>
    <w:p w14:paraId="15292656">
      <w:pPr>
        <w:rPr>
          <w:rFonts w:hint="default" w:ascii="Palatino Linotype" w:hAnsi="Palatino Linotype"/>
          <w:sz w:val="28"/>
          <w:szCs w:val="28"/>
        </w:rPr>
      </w:pPr>
    </w:p>
    <w:p w14:paraId="76F1083C">
      <w:pPr>
        <w:rPr>
          <w:rFonts w:hint="default" w:ascii="Palatino Linotype" w:hAnsi="Palatino Linotype"/>
          <w:sz w:val="28"/>
          <w:szCs w:val="28"/>
        </w:rPr>
      </w:pPr>
    </w:p>
    <w:p w14:paraId="70E9F36D">
      <w:pPr>
        <w:jc w:val="center"/>
        <w:rPr>
          <w:rFonts w:hint="default" w:ascii="Palatino Linotype" w:hAnsi="Palatino Linotype" w:eastAsia="sans-serif" w:cs="Palatino Linotype"/>
          <w:i w:val="0"/>
          <w:iCs w:val="0"/>
          <w:caps w:val="0"/>
          <w:color w:val="1A1C1E"/>
          <w:spacing w:val="0"/>
          <w:sz w:val="24"/>
          <w:szCs w:val="24"/>
          <w:shd w:val="clear" w:fill="FFFFFF"/>
        </w:rPr>
      </w:pPr>
      <w:r>
        <w:rPr>
          <w:rFonts w:ascii="SimSun" w:hAnsi="SimSun" w:eastAsia="SimSun" w:cs="SimSun"/>
          <w:sz w:val="24"/>
          <w:szCs w:val="24"/>
        </w:rPr>
        <w:br w:type="textWrapping"/>
      </w:r>
      <w:r>
        <w:rPr>
          <w:rFonts w:hint="default" w:ascii="Palatino Linotype" w:hAnsi="Palatino Linotype" w:eastAsia="sans-serif" w:cs="Palatino Linotype"/>
          <w:i w:val="0"/>
          <w:iCs w:val="0"/>
          <w:caps w:val="0"/>
          <w:color w:val="1A1C1E"/>
          <w:spacing w:val="0"/>
          <w:sz w:val="24"/>
          <w:szCs w:val="24"/>
          <w:shd w:val="clear" w:fill="FFFFFF"/>
        </w:rPr>
        <w:t xml:space="preserve">Autor: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 Fundador de THE LIVES MEDIA</w:t>
      </w:r>
    </w:p>
    <w:p w14:paraId="13C8D616">
      <w:pPr>
        <w:rPr>
          <w:rFonts w:hint="default" w:ascii="Palatino Linotype" w:hAnsi="Palatino Linotype"/>
          <w:sz w:val="24"/>
          <w:szCs w:val="24"/>
        </w:rPr>
      </w:pPr>
    </w:p>
    <w:p w14:paraId="4E102DAB">
      <w:pPr>
        <w:rPr>
          <w:rFonts w:hint="default" w:ascii="Palatino Linotype" w:hAnsi="Palatino Linotype"/>
          <w:sz w:val="24"/>
          <w:szCs w:val="24"/>
        </w:rPr>
      </w:pPr>
    </w:p>
    <w:p w14:paraId="38C30C81">
      <w:pPr>
        <w:rPr>
          <w:rFonts w:hint="default" w:ascii="Palatino Linotype" w:hAnsi="Palatino Linotype"/>
          <w:sz w:val="24"/>
          <w:szCs w:val="24"/>
        </w:rPr>
      </w:pPr>
    </w:p>
    <w:p w14:paraId="22EDF807">
      <w:pPr>
        <w:rPr>
          <w:rFonts w:hint="default" w:ascii="Palatino Linotype" w:hAnsi="Palatino Linotype"/>
          <w:sz w:val="24"/>
          <w:szCs w:val="24"/>
        </w:rPr>
      </w:pPr>
    </w:p>
    <w:p w14:paraId="0B7E0FA7">
      <w:pPr>
        <w:rPr>
          <w:rFonts w:hint="default" w:ascii="Palatino Linotype" w:hAnsi="Palatino Linotype"/>
          <w:sz w:val="24"/>
          <w:szCs w:val="24"/>
        </w:rPr>
      </w:pPr>
    </w:p>
    <w:p w14:paraId="4ECFA207">
      <w:pPr>
        <w:rPr>
          <w:rFonts w:hint="default" w:ascii="Palatino Linotype" w:hAnsi="Palatino Linotype"/>
          <w:sz w:val="24"/>
          <w:szCs w:val="24"/>
        </w:rPr>
      </w:pPr>
    </w:p>
    <w:p w14:paraId="3A91FE79">
      <w:pPr>
        <w:rPr>
          <w:rFonts w:hint="default" w:ascii="Palatino Linotype" w:hAnsi="Palatino Linotype"/>
          <w:sz w:val="24"/>
          <w:szCs w:val="24"/>
        </w:rPr>
      </w:pPr>
    </w:p>
    <w:p w14:paraId="3E060904">
      <w:pPr>
        <w:rPr>
          <w:rFonts w:hint="default" w:ascii="Palatino Linotype" w:hAnsi="Palatino Linotype"/>
          <w:sz w:val="24"/>
          <w:szCs w:val="24"/>
        </w:rPr>
      </w:pPr>
    </w:p>
    <w:p w14:paraId="560079BD">
      <w:pPr>
        <w:rPr>
          <w:rFonts w:hint="default" w:ascii="Palatino Linotype" w:hAnsi="Palatino Linotype"/>
          <w:sz w:val="24"/>
          <w:szCs w:val="24"/>
        </w:rPr>
      </w:pPr>
    </w:p>
    <w:p w14:paraId="64EF4744">
      <w:pPr>
        <w:rPr>
          <w:rFonts w:hint="default" w:ascii="Palatino Linotype" w:hAnsi="Palatino Linotype"/>
          <w:sz w:val="24"/>
          <w:szCs w:val="24"/>
        </w:rPr>
      </w:pPr>
    </w:p>
    <w:p w14:paraId="65FA4879">
      <w:pPr>
        <w:rPr>
          <w:rFonts w:hint="default" w:ascii="Palatino Linotype" w:hAnsi="Palatino Linotype"/>
          <w:sz w:val="24"/>
          <w:szCs w:val="24"/>
        </w:rPr>
      </w:pPr>
    </w:p>
    <w:p w14:paraId="6616DB99">
      <w:pPr>
        <w:rPr>
          <w:rFonts w:hint="default" w:ascii="Palatino Linotype" w:hAnsi="Palatino Linotype"/>
          <w:sz w:val="24"/>
          <w:szCs w:val="24"/>
        </w:rPr>
      </w:pPr>
    </w:p>
    <w:p w14:paraId="3F1DFFBD">
      <w:pPr>
        <w:rPr>
          <w:rFonts w:hint="default" w:ascii="Palatino Linotype" w:hAnsi="Palatino Linotype"/>
          <w:sz w:val="24"/>
          <w:szCs w:val="24"/>
        </w:rPr>
      </w:pPr>
    </w:p>
    <w:p w14:paraId="57FC5908">
      <w:pPr>
        <w:rPr>
          <w:rFonts w:hint="default" w:ascii="Palatino Linotype" w:hAnsi="Palatino Linotype"/>
          <w:sz w:val="24"/>
          <w:szCs w:val="24"/>
        </w:rPr>
      </w:pPr>
    </w:p>
    <w:p w14:paraId="62492D41">
      <w:pPr>
        <w:rPr>
          <w:rFonts w:hint="default" w:ascii="Palatino Linotype" w:hAnsi="Palatino Linotype"/>
          <w:sz w:val="24"/>
          <w:szCs w:val="24"/>
        </w:rPr>
      </w:pPr>
    </w:p>
    <w:p w14:paraId="21546C5F">
      <w:pPr>
        <w:rPr>
          <w:rFonts w:hint="default" w:ascii="Palatino Linotype" w:hAnsi="Palatino Linotype"/>
          <w:sz w:val="24"/>
          <w:szCs w:val="24"/>
        </w:rPr>
      </w:pPr>
    </w:p>
    <w:p w14:paraId="420F7D47">
      <w:pPr>
        <w:rPr>
          <w:rFonts w:hint="default" w:ascii="Palatino Linotype" w:hAnsi="Palatino Linotype"/>
          <w:sz w:val="24"/>
          <w:szCs w:val="24"/>
        </w:rPr>
      </w:pPr>
    </w:p>
    <w:p w14:paraId="725C8049">
      <w:pPr>
        <w:jc w:val="center"/>
        <w:rPr>
          <w:rFonts w:hint="default" w:ascii="Palatino Linotype" w:hAnsi="Palatino Linotype"/>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5"/>
                    <a:stretch>
                      <a:fillRect/>
                    </a:stretch>
                  </pic:blipFill>
                  <pic:spPr>
                    <a:xfrm>
                      <a:off x="0" y="0"/>
                      <a:ext cx="1736090" cy="473710"/>
                    </a:xfrm>
                    <a:prstGeom prst="rect">
                      <a:avLst/>
                    </a:prstGeom>
                  </pic:spPr>
                </pic:pic>
              </a:graphicData>
            </a:graphic>
          </wp:inline>
        </w:drawing>
      </w:r>
    </w:p>
    <w:p w14:paraId="6030FCB9">
      <w:pPr>
        <w:rPr>
          <w:rFonts w:hint="default" w:ascii="Palatino Linotype" w:hAnsi="Palatino Linotype"/>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default" w:ascii="Palatino Linotype" w:hAnsi="Palatino Linotype" w:cs="Palatino Linotype"/>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left"/>
        <w:textAlignment w:val="auto"/>
        <w:rPr>
          <w:rFonts w:hint="default" w:ascii="Palatino Linotype" w:hAnsi="Palatino Linotype" w:cs="Palatino Linotype"/>
          <w:i/>
          <w:iCs/>
          <w:sz w:val="24"/>
          <w:szCs w:val="24"/>
          <w:lang w:val="en-US"/>
        </w:rPr>
      </w:pPr>
      <w:r>
        <w:rPr>
          <w:rFonts w:hint="default" w:ascii="Palatino Linotype" w:hAnsi="Palatino Linotype" w:eastAsia="serif" w:cs="Palatino Linotype"/>
          <w:i/>
          <w:iCs/>
          <w:caps w:val="0"/>
          <w:color w:val="1A1C1E"/>
          <w:spacing w:val="0"/>
          <w:sz w:val="24"/>
          <w:szCs w:val="24"/>
        </w:rPr>
        <w:t xml:space="preserve">Copyright © 2025 THE </w:t>
      </w:r>
      <w:r>
        <w:rPr>
          <w:rFonts w:hint="default" w:ascii="Palatino Linotype" w:hAnsi="Palatino Linotype" w:eastAsia="serif" w:cs="Palatino Linotype"/>
          <w:i/>
          <w:iCs/>
          <w:caps w:val="0"/>
          <w:color w:val="1A1C1E"/>
          <w:spacing w:val="0"/>
          <w:sz w:val="24"/>
          <w:szCs w:val="24"/>
          <w:lang w:val="en-US"/>
        </w:rPr>
        <w:t>LIVES</w:t>
      </w:r>
      <w:r>
        <w:rPr>
          <w:rFonts w:hint="default" w:ascii="Palatino Linotype" w:hAnsi="Palatino Linotype" w:eastAsia="serif" w:cs="Palatino Linotype"/>
          <w:i/>
          <w:iCs/>
          <w:caps w:val="0"/>
          <w:color w:val="1A1C1E"/>
          <w:spacing w:val="0"/>
          <w:sz w:val="24"/>
          <w:szCs w:val="24"/>
        </w:rPr>
        <w:t xml:space="preserve"> MEDIA. </w:t>
      </w:r>
      <w:r>
        <w:rPr>
          <w:rFonts w:hint="default" w:ascii="Palatino Linotype" w:hAnsi="Palatino Linotype" w:eastAsia="sans-serif" w:cs="Palatino Linotype"/>
          <w:i/>
          <w:iCs/>
          <w:caps w:val="0"/>
          <w:color w:val="1A1C1E"/>
          <w:spacing w:val="0"/>
          <w:sz w:val="24"/>
          <w:szCs w:val="24"/>
          <w:shd w:val="clear" w:fill="FFFFFF"/>
        </w:rPr>
        <w:t>Todos los derechos reservados. Prohibida su reproducción.</w:t>
      </w:r>
    </w:p>
    <w:p w14:paraId="7BEA1684">
      <w:pPr>
        <w:rPr>
          <w:rFonts w:hint="default" w:ascii="Palatino Linotype" w:hAnsi="Palatino Linotype"/>
          <w:sz w:val="28"/>
          <w:szCs w:val="28"/>
        </w:rPr>
      </w:pPr>
      <w:r>
        <w:rPr>
          <w:rFonts w:hint="default" w:ascii="Palatino Linotype" w:hAnsi="Palatino Linotype"/>
          <w:sz w:val="28"/>
          <w:szCs w:val="28"/>
        </w:rPr>
        <w:br w:type="page"/>
      </w:r>
    </w:p>
    <w:p w14:paraId="557AFB72">
      <w:pPr>
        <w:rPr>
          <w:rFonts w:hint="default" w:ascii="Palatino Linotype" w:hAnsi="Palatino Linotype"/>
          <w:sz w:val="28"/>
          <w:szCs w:val="28"/>
        </w:rPr>
      </w:pPr>
    </w:p>
    <w:p w14:paraId="709CD0A7">
      <w:pPr>
        <w:pStyle w:val="2"/>
        <w:bidi w:val="0"/>
        <w:spacing w:line="240" w:lineRule="auto"/>
        <w:rPr>
          <w:rFonts w:hint="default" w:ascii="Palatino Linotype" w:hAnsi="Palatino Linotype" w:cs="Palatino Linotype"/>
          <w:sz w:val="36"/>
          <w:szCs w:val="36"/>
          <w:lang w:val="en-US"/>
        </w:rPr>
      </w:pPr>
      <w:bookmarkStart w:id="0" w:name="_Toc1946"/>
      <w:r>
        <w:rPr>
          <w:rFonts w:hint="default" w:ascii="Palatino Linotype" w:hAnsi="Palatino Linotype" w:cs="Palatino Linotype"/>
          <w:sz w:val="36"/>
          <w:szCs w:val="36"/>
        </w:rPr>
        <w:t>ÍNDICE</w:t>
      </w:r>
      <w:bookmarkEnd w:id="0"/>
      <w:r>
        <w:rPr>
          <w:rFonts w:hint="default" w:ascii="Palatino Linotype" w:hAnsi="Palatino Linotype" w:cs="Palatino Linotype"/>
          <w:sz w:val="36"/>
          <w:szCs w:val="36"/>
          <w:lang w:val="en-US"/>
        </w:rPr>
        <w:t xml:space="preserve"> </w:t>
      </w:r>
      <w:bookmarkStart w:id="30" w:name="_GoBack"/>
      <w:bookmarkEnd w:id="30"/>
    </w:p>
    <w:sdt>
      <w:sdtPr>
        <w:rPr>
          <w:rFonts w:ascii="SimSun" w:hAnsi="SimSun" w:eastAsia="SimSun" w:cstheme="minorBidi"/>
          <w:sz w:val="21"/>
          <w:lang w:val="en-US" w:eastAsia="zh-CN" w:bidi="ar-SA"/>
        </w:rPr>
        <w:id w:val="147466447"/>
        <w15:color w:val="DBDBDB"/>
        <w:docPartObj>
          <w:docPartGallery w:val="Table of Contents"/>
          <w:docPartUnique/>
        </w:docPartObj>
      </w:sdtPr>
      <w:sdtEndPr>
        <w:rPr>
          <w:rFonts w:hint="default" w:ascii="Palatino Linotype" w:hAnsi="Palatino Linotype" w:eastAsiaTheme="minorEastAsia" w:cstheme="minorBidi"/>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pPr>
        </w:p>
        <w:p w14:paraId="23559269">
          <w:pPr>
            <w:pStyle w:val="12"/>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 w:val="28"/>
              <w:szCs w:val="28"/>
              <w:lang w:val="en-US"/>
            </w:rPr>
            <w:fldChar w:fldCharType="begin"/>
          </w:r>
          <w:r>
            <w:rPr>
              <w:rFonts w:hint="default" w:ascii="Palatino Linotype" w:hAnsi="Palatino Linotype"/>
              <w:sz w:val="28"/>
              <w:szCs w:val="28"/>
              <w:lang w:val="en-US"/>
            </w:rPr>
            <w:instrText xml:space="preserve">TOC \o "1-2" \h \u </w:instrText>
          </w:r>
          <w:r>
            <w:rPr>
              <w:rFonts w:hint="default" w:ascii="Palatino Linotype" w:hAnsi="Palatino Linotype"/>
              <w:sz w:val="28"/>
              <w:szCs w:val="28"/>
              <w:lang w:val="en-US"/>
            </w:rPr>
            <w:fldChar w:fldCharType="separate"/>
          </w: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_Toc1946 </w:instrText>
          </w:r>
          <w:r>
            <w:rPr>
              <w:rFonts w:hint="default" w:ascii="Palatino Linotype" w:hAnsi="Palatino Linotype"/>
              <w:szCs w:val="28"/>
              <w:lang w:val="en-US"/>
            </w:rPr>
            <w:fldChar w:fldCharType="separate"/>
          </w:r>
          <w:r>
            <w:rPr>
              <w:rFonts w:hint="default" w:ascii="Palatino Linotype" w:hAnsi="Palatino Linotype" w:cs="Palatino Linotype"/>
              <w:szCs w:val="36"/>
            </w:rPr>
            <w:t>ÍNDICE</w:t>
          </w:r>
          <w:r>
            <w:tab/>
          </w:r>
          <w:r>
            <w:fldChar w:fldCharType="begin"/>
          </w:r>
          <w:r>
            <w:instrText xml:space="preserve"> PAGEREF _Toc1946 \h </w:instrText>
          </w:r>
          <w:r>
            <w:fldChar w:fldCharType="separate"/>
          </w:r>
          <w:r>
            <w:t>3</w:t>
          </w:r>
          <w:r>
            <w:fldChar w:fldCharType="end"/>
          </w:r>
          <w:r>
            <w:rPr>
              <w:rFonts w:hint="default" w:ascii="Palatino Linotype" w:hAnsi="Palatino Linotype"/>
              <w:szCs w:val="28"/>
              <w:lang w:val="en-US"/>
            </w:rPr>
            <w:fldChar w:fldCharType="end"/>
          </w:r>
        </w:p>
        <w:p w14:paraId="64001A7C">
          <w:pPr>
            <w:pStyle w:val="12"/>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_Toc25207 </w:instrText>
          </w:r>
          <w:r>
            <w:rPr>
              <w:rFonts w:hint="default" w:ascii="Palatino Linotype" w:hAnsi="Palatino Linotype"/>
              <w:szCs w:val="28"/>
              <w:lang w:val="en-US"/>
            </w:rPr>
            <w:fldChar w:fldCharType="separate"/>
          </w:r>
          <w:r>
            <w:rPr>
              <w:rFonts w:hint="default" w:ascii="Palatino Linotype" w:hAnsi="Palatino Linotype" w:cs="Palatino Linotype"/>
              <w:szCs w:val="36"/>
            </w:rPr>
            <w:t>INTRODUCCIÓN: UNA INVITACIÓN AL BORDE DEL MAPA</w:t>
          </w:r>
          <w:r>
            <w:tab/>
          </w:r>
          <w:r>
            <w:fldChar w:fldCharType="begin"/>
          </w:r>
          <w:r>
            <w:instrText xml:space="preserve"> PAGEREF _Toc25207 \h </w:instrText>
          </w:r>
          <w:r>
            <w:fldChar w:fldCharType="separate"/>
          </w:r>
          <w:r>
            <w:t>5</w:t>
          </w:r>
          <w:r>
            <w:fldChar w:fldCharType="end"/>
          </w:r>
          <w:r>
            <w:rPr>
              <w:rFonts w:hint="default" w:ascii="Palatino Linotype" w:hAnsi="Palatino Linotype"/>
              <w:szCs w:val="28"/>
              <w:lang w:val="en-US"/>
            </w:rPr>
            <w:fldChar w:fldCharType="end"/>
          </w:r>
        </w:p>
        <w:p w14:paraId="02BCD88E">
          <w:pPr>
            <w:pStyle w:val="12"/>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_Toc9072 </w:instrText>
          </w:r>
          <w:r>
            <w:rPr>
              <w:rFonts w:hint="default" w:ascii="Palatino Linotype" w:hAnsi="Palatino Linotype"/>
              <w:szCs w:val="28"/>
              <w:lang w:val="en-US"/>
            </w:rPr>
            <w:fldChar w:fldCharType="separate"/>
          </w:r>
          <w:r>
            <w:rPr>
              <w:rFonts w:hint="default" w:ascii="Palatino Linotype" w:hAnsi="Palatino Linotype" w:cs="Palatino Linotype"/>
              <w:bCs w:val="0"/>
              <w:szCs w:val="52"/>
            </w:rPr>
            <w:t xml:space="preserve">Parte I: </w:t>
          </w:r>
          <w:r>
            <w:rPr>
              <w:rFonts w:hint="default" w:ascii="Palatino Linotype" w:hAnsi="Palatino Linotype" w:cs="Palatino Linotype"/>
              <w:bCs/>
              <w:szCs w:val="60"/>
            </w:rPr>
            <w:t>EL FUNDAMENTO OLVIDADO</w:t>
          </w:r>
          <w:r>
            <w:tab/>
          </w:r>
          <w:r>
            <w:fldChar w:fldCharType="begin"/>
          </w:r>
          <w:r>
            <w:instrText xml:space="preserve"> PAGEREF _Toc9072 \h </w:instrText>
          </w:r>
          <w:r>
            <w:fldChar w:fldCharType="separate"/>
          </w:r>
          <w:r>
            <w:t>9</w:t>
          </w:r>
          <w:r>
            <w:fldChar w:fldCharType="end"/>
          </w:r>
          <w:r>
            <w:rPr>
              <w:rFonts w:hint="default" w:ascii="Palatino Linotype" w:hAnsi="Palatino Linotype"/>
              <w:szCs w:val="28"/>
              <w:lang w:val="en-US"/>
            </w:rPr>
            <w:fldChar w:fldCharType="end"/>
          </w:r>
        </w:p>
        <w:p w14:paraId="5EFB9AE6">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_Toc30601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 LA GRAN PREGUNTA AL MARGEN DE LA CIENCIA - LA RED Y EL SILENCIO DEL OCÉANO</w:t>
          </w:r>
          <w:r>
            <w:tab/>
          </w:r>
          <w:r>
            <w:fldChar w:fldCharType="begin"/>
          </w:r>
          <w:r>
            <w:instrText xml:space="preserve"> PAGEREF _Toc30601 \h </w:instrText>
          </w:r>
          <w:r>
            <w:fldChar w:fldCharType="separate"/>
          </w:r>
          <w:r>
            <w:t>10</w:t>
          </w:r>
          <w:r>
            <w:fldChar w:fldCharType="end"/>
          </w:r>
          <w:r>
            <w:rPr>
              <w:rFonts w:hint="default" w:ascii="Palatino Linotype" w:hAnsi="Palatino Linotype"/>
              <w:szCs w:val="28"/>
              <w:lang w:val="en-US"/>
            </w:rPr>
            <w:fldChar w:fldCharType="end"/>
          </w:r>
        </w:p>
        <w:p w14:paraId="59715AA9">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_Toc21286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2: CONCIENCIA Y MATERIA - UNA RELACIÓN BIDIRECCIONAL</w:t>
          </w:r>
          <w:r>
            <w:tab/>
          </w:r>
          <w:r>
            <w:fldChar w:fldCharType="begin"/>
          </w:r>
          <w:r>
            <w:instrText xml:space="preserve"> PAGEREF _Toc21286 \h </w:instrText>
          </w:r>
          <w:r>
            <w:fldChar w:fldCharType="separate"/>
          </w:r>
          <w:r>
            <w:t>29</w:t>
          </w:r>
          <w:r>
            <w:fldChar w:fldCharType="end"/>
          </w:r>
          <w:r>
            <w:rPr>
              <w:rFonts w:hint="default" w:ascii="Palatino Linotype" w:hAnsi="Palatino Linotype"/>
              <w:szCs w:val="28"/>
              <w:lang w:val="en-US"/>
            </w:rPr>
            <w:fldChar w:fldCharType="end"/>
          </w:r>
        </w:p>
        <w:p w14:paraId="18A713C5">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_Toc8643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3: EL ORDEN IMPLICADO Y EL UNIVERSO CUÁNTICO</w:t>
          </w:r>
          <w:r>
            <w:tab/>
          </w:r>
          <w:r>
            <w:fldChar w:fldCharType="begin"/>
          </w:r>
          <w:r>
            <w:instrText xml:space="preserve"> PAGEREF _Toc8643 \h </w:instrText>
          </w:r>
          <w:r>
            <w:fldChar w:fldCharType="separate"/>
          </w:r>
          <w:r>
            <w:t>46</w:t>
          </w:r>
          <w:r>
            <w:fldChar w:fldCharType="end"/>
          </w:r>
          <w:r>
            <w:rPr>
              <w:rFonts w:hint="default" w:ascii="Palatino Linotype" w:hAnsi="Palatino Linotype"/>
              <w:szCs w:val="28"/>
              <w:lang w:val="en-US"/>
            </w:rPr>
            <w:fldChar w:fldCharType="end"/>
          </w:r>
        </w:p>
        <w:p w14:paraId="3D50B1C6">
          <w:pPr>
            <w:pStyle w:val="12"/>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_Toc5626 </w:instrText>
          </w:r>
          <w:r>
            <w:rPr>
              <w:rFonts w:hint="default" w:ascii="Palatino Linotype" w:hAnsi="Palatino Linotype"/>
              <w:szCs w:val="28"/>
              <w:lang w:val="en-US"/>
            </w:rPr>
            <w:fldChar w:fldCharType="separate"/>
          </w:r>
          <w:r>
            <w:rPr>
              <w:rFonts w:hint="default" w:ascii="Palatino Linotype" w:hAnsi="Palatino Linotype" w:cs="Palatino Linotype"/>
              <w:bCs w:val="0"/>
              <w:szCs w:val="52"/>
            </w:rPr>
            <w:t xml:space="preserve">Parte II: </w:t>
          </w:r>
          <w:r>
            <w:rPr>
              <w:rFonts w:hint="default" w:ascii="Palatino Linotype" w:hAnsi="Palatino Linotype" w:cs="Palatino Linotype"/>
              <w:bCs/>
              <w:szCs w:val="60"/>
            </w:rPr>
            <w:t>LOS MAPAS DE LA REALIDAD</w:t>
          </w:r>
          <w:r>
            <w:tab/>
          </w:r>
          <w:r>
            <w:fldChar w:fldCharType="begin"/>
          </w:r>
          <w:r>
            <w:instrText xml:space="preserve"> PAGEREF _Toc5626 \h </w:instrText>
          </w:r>
          <w:r>
            <w:fldChar w:fldCharType="separate"/>
          </w:r>
          <w:r>
            <w:t>66</w:t>
          </w:r>
          <w:r>
            <w:fldChar w:fldCharType="end"/>
          </w:r>
          <w:r>
            <w:rPr>
              <w:rFonts w:hint="default" w:ascii="Palatino Linotype" w:hAnsi="Palatino Linotype"/>
              <w:szCs w:val="28"/>
              <w:lang w:val="en-US"/>
            </w:rPr>
            <w:fldChar w:fldCharType="end"/>
          </w:r>
        </w:p>
        <w:p w14:paraId="74C79D60">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_Toc19424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4: EL MAPA DE LA ESTRUCTURA - LA TABLA PERIÓDICA DE LOS ELEMENTOS</w:t>
          </w:r>
          <w:r>
            <w:tab/>
          </w:r>
          <w:r>
            <w:fldChar w:fldCharType="begin"/>
          </w:r>
          <w:r>
            <w:instrText xml:space="preserve"> PAGEREF _Toc19424 \h </w:instrText>
          </w:r>
          <w:r>
            <w:fldChar w:fldCharType="separate"/>
          </w:r>
          <w:r>
            <w:t>67</w:t>
          </w:r>
          <w:r>
            <w:fldChar w:fldCharType="end"/>
          </w:r>
          <w:r>
            <w:rPr>
              <w:rFonts w:hint="default" w:ascii="Palatino Linotype" w:hAnsi="Palatino Linotype"/>
              <w:szCs w:val="28"/>
              <w:lang w:val="en-US"/>
            </w:rPr>
            <w:fldChar w:fldCharType="end"/>
          </w:r>
        </w:p>
        <w:p w14:paraId="61F17BBB">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_Toc6785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5: EL MAPA DEL FLUJO - LOS CINCO ELEMENTOS Y LA ENERGÍA</w:t>
          </w:r>
          <w:r>
            <w:tab/>
          </w:r>
          <w:r>
            <w:fldChar w:fldCharType="begin"/>
          </w:r>
          <w:r>
            <w:instrText xml:space="preserve"> PAGEREF _Toc6785 \h </w:instrText>
          </w:r>
          <w:r>
            <w:fldChar w:fldCharType="separate"/>
          </w:r>
          <w:r>
            <w:t>75</w:t>
          </w:r>
          <w:r>
            <w:fldChar w:fldCharType="end"/>
          </w:r>
          <w:r>
            <w:rPr>
              <w:rFonts w:hint="default" w:ascii="Palatino Linotype" w:hAnsi="Palatino Linotype"/>
              <w:szCs w:val="28"/>
              <w:lang w:val="en-US"/>
            </w:rPr>
            <w:fldChar w:fldCharType="end"/>
          </w:r>
        </w:p>
        <w:p w14:paraId="2A56CC61">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_Toc9682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6: EL MAPA DE LA TRANSFORMACIÓN - LA COSMOVISIÓN DE LA CULTIVACIÓN ESPIRITUAL</w:t>
          </w:r>
          <w:r>
            <w:tab/>
          </w:r>
          <w:r>
            <w:fldChar w:fldCharType="begin"/>
          </w:r>
          <w:r>
            <w:instrText xml:space="preserve"> PAGEREF _Toc9682 \h </w:instrText>
          </w:r>
          <w:r>
            <w:fldChar w:fldCharType="separate"/>
          </w:r>
          <w:r>
            <w:t>86</w:t>
          </w:r>
          <w:r>
            <w:fldChar w:fldCharType="end"/>
          </w:r>
          <w:r>
            <w:rPr>
              <w:rFonts w:hint="default" w:ascii="Palatino Linotype" w:hAnsi="Palatino Linotype"/>
              <w:szCs w:val="28"/>
              <w:lang w:val="en-US"/>
            </w:rPr>
            <w:fldChar w:fldCharType="end"/>
          </w:r>
        </w:p>
        <w:p w14:paraId="54CC298D">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_Toc1461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7: EL MAPA MULTIDIMENSIONAL - DE LA TEORÍA DE CUERDAS AL TRIÁNGULO DE LAS BERMUDAS</w:t>
          </w:r>
          <w:r>
            <w:tab/>
          </w:r>
          <w:r>
            <w:fldChar w:fldCharType="begin"/>
          </w:r>
          <w:r>
            <w:instrText xml:space="preserve"> PAGEREF _Toc1461 \h </w:instrText>
          </w:r>
          <w:r>
            <w:fldChar w:fldCharType="separate"/>
          </w:r>
          <w:r>
            <w:t>99</w:t>
          </w:r>
          <w:r>
            <w:fldChar w:fldCharType="end"/>
          </w:r>
          <w:r>
            <w:rPr>
              <w:rFonts w:hint="default" w:ascii="Palatino Linotype" w:hAnsi="Palatino Linotype"/>
              <w:szCs w:val="28"/>
              <w:lang w:val="en-US"/>
            </w:rPr>
            <w:fldChar w:fldCharType="end"/>
          </w:r>
        </w:p>
        <w:p w14:paraId="7B822277">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_Toc27192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8: LOS REINOS DE LA EXISTENCIA</w:t>
          </w:r>
          <w:r>
            <w:tab/>
          </w:r>
          <w:r>
            <w:fldChar w:fldCharType="begin"/>
          </w:r>
          <w:r>
            <w:instrText xml:space="preserve"> PAGEREF _Toc27192 \h </w:instrText>
          </w:r>
          <w:r>
            <w:fldChar w:fldCharType="separate"/>
          </w:r>
          <w:r>
            <w:t>109</w:t>
          </w:r>
          <w:r>
            <w:fldChar w:fldCharType="end"/>
          </w:r>
          <w:r>
            <w:rPr>
              <w:rFonts w:hint="default" w:ascii="Palatino Linotype" w:hAnsi="Palatino Linotype"/>
              <w:szCs w:val="28"/>
              <w:lang w:val="en-US"/>
            </w:rPr>
            <w:fldChar w:fldCharType="end"/>
          </w:r>
        </w:p>
        <w:p w14:paraId="7D616838">
          <w:pPr>
            <w:pStyle w:val="12"/>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_Toc21273 </w:instrText>
          </w:r>
          <w:r>
            <w:rPr>
              <w:rFonts w:hint="default" w:ascii="Palatino Linotype" w:hAnsi="Palatino Linotype"/>
              <w:szCs w:val="28"/>
              <w:lang w:val="en-US"/>
            </w:rPr>
            <w:fldChar w:fldCharType="separate"/>
          </w:r>
          <w:r>
            <w:rPr>
              <w:rFonts w:hint="default" w:ascii="Palatino Linotype" w:hAnsi="Palatino Linotype" w:cs="Palatino Linotype"/>
              <w:bCs w:val="0"/>
              <w:szCs w:val="52"/>
            </w:rPr>
            <w:t xml:space="preserve">Parte III: </w:t>
          </w:r>
          <w:r>
            <w:rPr>
              <w:rFonts w:hint="default" w:ascii="Palatino Linotype" w:hAnsi="Palatino Linotype" w:cs="Palatino Linotype"/>
              <w:bCs/>
              <w:szCs w:val="60"/>
            </w:rPr>
            <w:t>EVIDENCIA DE LA EXPERIENCIA HUMANA</w:t>
          </w:r>
          <w:r>
            <w:tab/>
          </w:r>
          <w:r>
            <w:fldChar w:fldCharType="begin"/>
          </w:r>
          <w:r>
            <w:instrText xml:space="preserve"> PAGEREF _Toc21273 \h </w:instrText>
          </w:r>
          <w:r>
            <w:fldChar w:fldCharType="separate"/>
          </w:r>
          <w:r>
            <w:t>120</w:t>
          </w:r>
          <w:r>
            <w:fldChar w:fldCharType="end"/>
          </w:r>
          <w:r>
            <w:rPr>
              <w:rFonts w:hint="default" w:ascii="Palatino Linotype" w:hAnsi="Palatino Linotype"/>
              <w:szCs w:val="28"/>
              <w:lang w:val="en-US"/>
            </w:rPr>
            <w:fldChar w:fldCharType="end"/>
          </w:r>
        </w:p>
        <w:p w14:paraId="37A293AD">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_Toc11362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9: LOS SUEÑOS - UN PORTAL A OTRAS REALIDADES</w:t>
          </w:r>
          <w:r>
            <w:tab/>
          </w:r>
          <w:r>
            <w:fldChar w:fldCharType="begin"/>
          </w:r>
          <w:r>
            <w:instrText xml:space="preserve"> PAGEREF _Toc11362 \h </w:instrText>
          </w:r>
          <w:r>
            <w:fldChar w:fldCharType="separate"/>
          </w:r>
          <w:r>
            <w:t>122</w:t>
          </w:r>
          <w:r>
            <w:fldChar w:fldCharType="end"/>
          </w:r>
          <w:r>
            <w:rPr>
              <w:rFonts w:hint="default" w:ascii="Palatino Linotype" w:hAnsi="Palatino Linotype"/>
              <w:szCs w:val="28"/>
              <w:lang w:val="en-US"/>
            </w:rPr>
            <w:fldChar w:fldCharType="end"/>
          </w:r>
        </w:p>
        <w:p w14:paraId="071023D9">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_Toc7988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10: LA INSPIRACIÓN - ECOS DE OTRAS REALIDADES</w:t>
          </w:r>
          <w:r>
            <w:tab/>
          </w:r>
          <w:r>
            <w:fldChar w:fldCharType="begin"/>
          </w:r>
          <w:r>
            <w:instrText xml:space="preserve"> PAGEREF _Toc7988 \h </w:instrText>
          </w:r>
          <w:r>
            <w:fldChar w:fldCharType="separate"/>
          </w:r>
          <w:r>
            <w:t>132</w:t>
          </w:r>
          <w:r>
            <w:fldChar w:fldCharType="end"/>
          </w:r>
          <w:r>
            <w:rPr>
              <w:rFonts w:hint="default" w:ascii="Palatino Linotype" w:hAnsi="Palatino Linotype"/>
              <w:szCs w:val="28"/>
              <w:lang w:val="en-US"/>
            </w:rPr>
            <w:fldChar w:fldCharType="end"/>
          </w:r>
        </w:p>
        <w:p w14:paraId="67F93167">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_Toc23403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11: POSESIÓN - CUANDO LAS CONCIENCIAS LUCHAN POR EL MISMO CUERPO</w:t>
          </w:r>
          <w:r>
            <w:tab/>
          </w:r>
          <w:r>
            <w:fldChar w:fldCharType="begin"/>
          </w:r>
          <w:r>
            <w:instrText xml:space="preserve"> PAGEREF _Toc23403 \h </w:instrText>
          </w:r>
          <w:r>
            <w:fldChar w:fldCharType="separate"/>
          </w:r>
          <w:r>
            <w:t>144</w:t>
          </w:r>
          <w:r>
            <w:fldChar w:fldCharType="end"/>
          </w:r>
          <w:r>
            <w:rPr>
              <w:rFonts w:hint="default" w:ascii="Palatino Linotype" w:hAnsi="Palatino Linotype"/>
              <w:szCs w:val="28"/>
              <w:lang w:val="en-US"/>
            </w:rPr>
            <w:fldChar w:fldCharType="end"/>
          </w:r>
        </w:p>
        <w:p w14:paraId="075E9DBF">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_Toc30390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12: HABILIDADES EXTRAORDINARIAS - CUANDO LA CONCIENCIA DOBLA LAS LEYES DE LA FÍSICA</w:t>
          </w:r>
          <w:r>
            <w:tab/>
          </w:r>
          <w:r>
            <w:fldChar w:fldCharType="begin"/>
          </w:r>
          <w:r>
            <w:instrText xml:space="preserve"> PAGEREF _Toc30390 \h </w:instrText>
          </w:r>
          <w:r>
            <w:fldChar w:fldCharType="separate"/>
          </w:r>
          <w:r>
            <w:t>156</w:t>
          </w:r>
          <w:r>
            <w:fldChar w:fldCharType="end"/>
          </w:r>
          <w:r>
            <w:rPr>
              <w:rFonts w:hint="default" w:ascii="Palatino Linotype" w:hAnsi="Palatino Linotype"/>
              <w:szCs w:val="28"/>
              <w:lang w:val="en-US"/>
            </w:rPr>
            <w:fldChar w:fldCharType="end"/>
          </w:r>
        </w:p>
        <w:p w14:paraId="602EC8C0">
          <w:pPr>
            <w:pStyle w:val="12"/>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_Toc19252 </w:instrText>
          </w:r>
          <w:r>
            <w:rPr>
              <w:rFonts w:hint="default" w:ascii="Palatino Linotype" w:hAnsi="Palatino Linotype"/>
              <w:szCs w:val="28"/>
              <w:lang w:val="en-US"/>
            </w:rPr>
            <w:fldChar w:fldCharType="separate"/>
          </w:r>
          <w:r>
            <w:rPr>
              <w:rFonts w:hint="default" w:ascii="Palatino Linotype" w:hAnsi="Palatino Linotype" w:cs="Palatino Linotype"/>
              <w:bCs w:val="0"/>
              <w:szCs w:val="52"/>
            </w:rPr>
            <w:t xml:space="preserve">Parte IV: </w:t>
          </w:r>
          <w:r>
            <w:rPr>
              <w:rFonts w:hint="default" w:ascii="Palatino Linotype" w:hAnsi="Palatino Linotype" w:cs="Palatino Linotype"/>
              <w:bCs/>
              <w:szCs w:val="60"/>
            </w:rPr>
            <w:t>DESCIFRANDO LOS MÁS GRANDES MISTERIOS</w:t>
          </w:r>
          <w:r>
            <w:tab/>
          </w:r>
          <w:r>
            <w:fldChar w:fldCharType="begin"/>
          </w:r>
          <w:r>
            <w:instrText xml:space="preserve"> PAGEREF _Toc19252 \h </w:instrText>
          </w:r>
          <w:r>
            <w:fldChar w:fldCharType="separate"/>
          </w:r>
          <w:r>
            <w:t>168</w:t>
          </w:r>
          <w:r>
            <w:fldChar w:fldCharType="end"/>
          </w:r>
          <w:r>
            <w:rPr>
              <w:rFonts w:hint="default" w:ascii="Palatino Linotype" w:hAnsi="Palatino Linotype"/>
              <w:szCs w:val="28"/>
              <w:lang w:val="en-US"/>
            </w:rPr>
            <w:fldChar w:fldCharType="end"/>
          </w:r>
        </w:p>
        <w:p w14:paraId="403B6F4C">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_Toc22536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13: VIDA EXTRATERRESTRE: UNA PERSPECTIVA MULTIDIMENSIONAL</w:t>
          </w:r>
          <w:r>
            <w:tab/>
          </w:r>
          <w:r>
            <w:fldChar w:fldCharType="begin"/>
          </w:r>
          <w:r>
            <w:instrText xml:space="preserve"> PAGEREF _Toc22536 \h </w:instrText>
          </w:r>
          <w:r>
            <w:fldChar w:fldCharType="separate"/>
          </w:r>
          <w:r>
            <w:t>169</w:t>
          </w:r>
          <w:r>
            <w:fldChar w:fldCharType="end"/>
          </w:r>
          <w:r>
            <w:rPr>
              <w:rFonts w:hint="default" w:ascii="Palatino Linotype" w:hAnsi="Palatino Linotype"/>
              <w:szCs w:val="28"/>
              <w:lang w:val="en-US"/>
            </w:rPr>
            <w:fldChar w:fldCharType="end"/>
          </w:r>
        </w:p>
        <w:p w14:paraId="3AD110BF">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_Toc23121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14: EL BIG BANG - ¿UNA BURBUJA REVENTANDO EN EL OCÉANO?!</w:t>
          </w:r>
          <w:r>
            <w:tab/>
          </w:r>
          <w:r>
            <w:fldChar w:fldCharType="begin"/>
          </w:r>
          <w:r>
            <w:instrText xml:space="preserve"> PAGEREF _Toc23121 \h </w:instrText>
          </w:r>
          <w:r>
            <w:fldChar w:fldCharType="separate"/>
          </w:r>
          <w:r>
            <w:t>181</w:t>
          </w:r>
          <w:r>
            <w:fldChar w:fldCharType="end"/>
          </w:r>
          <w:r>
            <w:rPr>
              <w:rFonts w:hint="default" w:ascii="Palatino Linotype" w:hAnsi="Palatino Linotype"/>
              <w:szCs w:val="28"/>
              <w:lang w:val="en-US"/>
            </w:rPr>
            <w:fldChar w:fldCharType="end"/>
          </w:r>
        </w:p>
        <w:p w14:paraId="4757503E">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_Toc16917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15: LA GALAXIA - EL CIRCUITO VIVIENTE DEL UNIVERSO</w:t>
          </w:r>
          <w:r>
            <w:tab/>
          </w:r>
          <w:r>
            <w:fldChar w:fldCharType="begin"/>
          </w:r>
          <w:r>
            <w:instrText xml:space="preserve"> PAGEREF _Toc16917 \h </w:instrText>
          </w:r>
          <w:r>
            <w:fldChar w:fldCharType="separate"/>
          </w:r>
          <w:r>
            <w:t>195</w:t>
          </w:r>
          <w:r>
            <w:fldChar w:fldCharType="end"/>
          </w:r>
          <w:r>
            <w:rPr>
              <w:rFonts w:hint="default" w:ascii="Palatino Linotype" w:hAnsi="Palatino Linotype"/>
              <w:szCs w:val="28"/>
              <w:lang w:val="en-US"/>
            </w:rPr>
            <w:fldChar w:fldCharType="end"/>
          </w:r>
        </w:p>
        <w:p w14:paraId="1B99B905">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_Toc17435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16: AGUJEROS NEGROS, MATERIA OSCURA Y ENERGÍA OSCURA - UNA REINTERPRETACIÓN</w:t>
          </w:r>
          <w:r>
            <w:tab/>
          </w:r>
          <w:r>
            <w:fldChar w:fldCharType="begin"/>
          </w:r>
          <w:r>
            <w:instrText xml:space="preserve"> PAGEREF _Toc17435 \h </w:instrText>
          </w:r>
          <w:r>
            <w:fldChar w:fldCharType="separate"/>
          </w:r>
          <w:r>
            <w:t>206</w:t>
          </w:r>
          <w:r>
            <w:fldChar w:fldCharType="end"/>
          </w:r>
          <w:r>
            <w:rPr>
              <w:rFonts w:hint="default" w:ascii="Palatino Linotype" w:hAnsi="Palatino Linotype"/>
              <w:szCs w:val="28"/>
              <w:lang w:val="en-US"/>
            </w:rPr>
            <w:fldChar w:fldCharType="end"/>
          </w:r>
        </w:p>
        <w:p w14:paraId="5EB57BBC">
          <w:pPr>
            <w:pStyle w:val="12"/>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_Toc17031 </w:instrText>
          </w:r>
          <w:r>
            <w:rPr>
              <w:rFonts w:hint="default" w:ascii="Palatino Linotype" w:hAnsi="Palatino Linotype"/>
              <w:szCs w:val="28"/>
              <w:lang w:val="en-US"/>
            </w:rPr>
            <w:fldChar w:fldCharType="separate"/>
          </w:r>
          <w:r>
            <w:rPr>
              <w:rFonts w:hint="default" w:ascii="Palatino Linotype" w:hAnsi="Palatino Linotype" w:cs="Palatino Linotype"/>
              <w:bCs w:val="0"/>
              <w:szCs w:val="52"/>
            </w:rPr>
            <w:t>Parte V: EL PANORAMA GENERAL Y EL SER HUMANO EN ÉL</w:t>
          </w:r>
          <w:r>
            <w:tab/>
          </w:r>
          <w:r>
            <w:fldChar w:fldCharType="begin"/>
          </w:r>
          <w:r>
            <w:instrText xml:space="preserve"> PAGEREF _Toc17031 \h </w:instrText>
          </w:r>
          <w:r>
            <w:fldChar w:fldCharType="separate"/>
          </w:r>
          <w:r>
            <w:t>216</w:t>
          </w:r>
          <w:r>
            <w:fldChar w:fldCharType="end"/>
          </w:r>
          <w:r>
            <w:rPr>
              <w:rFonts w:hint="default" w:ascii="Palatino Linotype" w:hAnsi="Palatino Linotype"/>
              <w:szCs w:val="28"/>
              <w:lang w:val="en-US"/>
            </w:rPr>
            <w:fldChar w:fldCharType="end"/>
          </w:r>
        </w:p>
        <w:p w14:paraId="35A549EC">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_Toc26750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17: LA ARQUITECTURA FRACTAL - DEL MICROCOSMOS AL MACROCOSMOS</w:t>
          </w:r>
          <w:r>
            <w:tab/>
          </w:r>
          <w:r>
            <w:fldChar w:fldCharType="begin"/>
          </w:r>
          <w:r>
            <w:instrText xml:space="preserve"> PAGEREF _Toc26750 \h </w:instrText>
          </w:r>
          <w:r>
            <w:fldChar w:fldCharType="separate"/>
          </w:r>
          <w:r>
            <w:t>217</w:t>
          </w:r>
          <w:r>
            <w:fldChar w:fldCharType="end"/>
          </w:r>
          <w:r>
            <w:rPr>
              <w:rFonts w:hint="default" w:ascii="Palatino Linotype" w:hAnsi="Palatino Linotype"/>
              <w:szCs w:val="28"/>
              <w:lang w:val="en-US"/>
            </w:rPr>
            <w:fldChar w:fldCharType="end"/>
          </w:r>
        </w:p>
        <w:p w14:paraId="44AD569E">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_Toc18131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18: TRASCENDIENDO EL LÍMITE DE LA OBSERVACIÓN</w:t>
          </w:r>
          <w:r>
            <w:tab/>
          </w:r>
          <w:r>
            <w:fldChar w:fldCharType="begin"/>
          </w:r>
          <w:r>
            <w:instrText xml:space="preserve"> PAGEREF _Toc18131 \h </w:instrText>
          </w:r>
          <w:r>
            <w:fldChar w:fldCharType="separate"/>
          </w:r>
          <w:r>
            <w:t>228</w:t>
          </w:r>
          <w:r>
            <w:fldChar w:fldCharType="end"/>
          </w:r>
          <w:r>
            <w:rPr>
              <w:rFonts w:hint="default" w:ascii="Palatino Linotype" w:hAnsi="Palatino Linotype"/>
              <w:szCs w:val="28"/>
              <w:lang w:val="en-US"/>
            </w:rPr>
            <w:fldChar w:fldCharType="end"/>
          </w:r>
        </w:p>
        <w:p w14:paraId="3CF49330">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_Toc24402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19: EL UNIVERSO ES UN ESPEJO - ¿CUÁL ES TU SIGNIFICADO?</w:t>
          </w:r>
          <w:r>
            <w:tab/>
          </w:r>
          <w:r>
            <w:fldChar w:fldCharType="begin"/>
          </w:r>
          <w:r>
            <w:instrText xml:space="preserve"> PAGEREF _Toc24402 \h </w:instrText>
          </w:r>
          <w:r>
            <w:fldChar w:fldCharType="separate"/>
          </w:r>
          <w:r>
            <w:t>238</w:t>
          </w:r>
          <w:r>
            <w:fldChar w:fldCharType="end"/>
          </w:r>
          <w:r>
            <w:rPr>
              <w:rFonts w:hint="default" w:ascii="Palatino Linotype" w:hAnsi="Palatino Linotype"/>
              <w:szCs w:val="28"/>
              <w:lang w:val="en-US"/>
            </w:rPr>
            <w:fldChar w:fldCharType="end"/>
          </w:r>
        </w:p>
        <w:p w14:paraId="789BCDAC">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_Toc20172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CONCLUSIÓN: ESCUCHANDO LA RESPIRACIÓN DEL UNIVERSO</w:t>
          </w:r>
          <w:r>
            <w:tab/>
          </w:r>
          <w:r>
            <w:fldChar w:fldCharType="begin"/>
          </w:r>
          <w:r>
            <w:instrText xml:space="preserve"> PAGEREF _Toc20172 \h </w:instrText>
          </w:r>
          <w:r>
            <w:fldChar w:fldCharType="separate"/>
          </w:r>
          <w:r>
            <w:t>247</w:t>
          </w:r>
          <w:r>
            <w:fldChar w:fldCharType="end"/>
          </w:r>
          <w:r>
            <w:rPr>
              <w:rFonts w:hint="default" w:ascii="Palatino Linotype" w:hAnsi="Palatino Linotype"/>
              <w:szCs w:val="28"/>
              <w:lang w:val="en-US"/>
            </w:rPr>
            <w:fldChar w:fldCharType="end"/>
          </w:r>
        </w:p>
        <w:p w14:paraId="3036F3FC">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_Toc6957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APÉNDICE</w:t>
          </w:r>
          <w:r>
            <w:tab/>
          </w:r>
          <w:r>
            <w:fldChar w:fldCharType="begin"/>
          </w:r>
          <w:r>
            <w:instrText xml:space="preserve"> PAGEREF _Toc6957 \h </w:instrText>
          </w:r>
          <w:r>
            <w:fldChar w:fldCharType="separate"/>
          </w:r>
          <w:r>
            <w:t>250</w:t>
          </w:r>
          <w:r>
            <w:fldChar w:fldCharType="end"/>
          </w:r>
          <w:r>
            <w:rPr>
              <w:rFonts w:hint="default" w:ascii="Palatino Linotype" w:hAnsi="Palatino Linotype"/>
              <w:szCs w:val="28"/>
              <w:lang w:val="en-US"/>
            </w:rPr>
            <w:fldChar w:fldCharType="end"/>
          </w:r>
        </w:p>
        <w:p w14:paraId="632F3EC7">
          <w:pPr>
            <w:pStyle w:val="13"/>
            <w:keepNext w:val="0"/>
            <w:keepLines w:val="0"/>
            <w:pageBreakBefore w:val="0"/>
            <w:widowControl/>
            <w:tabs>
              <w:tab w:val="right" w:leader="dot" w:pos="6087"/>
            </w:tabs>
            <w:kinsoku/>
            <w:wordWrap/>
            <w:overflowPunct/>
            <w:topLinePunct w:val="0"/>
            <w:autoSpaceDE/>
            <w:autoSpaceDN/>
            <w:bidi w:val="0"/>
            <w:adjustRightInd/>
            <w:snapToGrid/>
            <w:spacing w:before="10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_Toc21646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SOBRE LA AUTORA Y EL PROYECTO THE LIVES MEDIA</w:t>
          </w:r>
          <w:r>
            <w:tab/>
          </w:r>
          <w:r>
            <w:fldChar w:fldCharType="begin"/>
          </w:r>
          <w:r>
            <w:instrText xml:space="preserve"> PAGEREF _Toc21646 \h </w:instrText>
          </w:r>
          <w:r>
            <w:fldChar w:fldCharType="separate"/>
          </w:r>
          <w:r>
            <w:t>255</w:t>
          </w:r>
          <w:r>
            <w:fldChar w:fldCharType="end"/>
          </w:r>
          <w:r>
            <w:rPr>
              <w:rFonts w:hint="default" w:ascii="Palatino Linotype" w:hAnsi="Palatino Linotype"/>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default" w:ascii="Palatino Linotype" w:hAnsi="Palatino Linotype" w:eastAsiaTheme="minorEastAsia" w:cstheme="minorBidi"/>
              <w:b/>
              <w:szCs w:val="28"/>
              <w:lang w:val="en-US" w:eastAsia="zh-CN" w:bidi="ar-SA"/>
            </w:rPr>
          </w:pPr>
          <w:r>
            <w:rPr>
              <w:rFonts w:hint="default" w:ascii="Palatino Linotype" w:hAnsi="Palatino Linotype"/>
              <w:szCs w:val="28"/>
              <w:lang w:val="en-US"/>
            </w:rPr>
            <w:fldChar w:fldCharType="end"/>
          </w:r>
        </w:p>
      </w:sdtContent>
    </w:sdt>
    <w:p w14:paraId="2A798404">
      <w:pPr>
        <w:rPr>
          <w:rFonts w:hint="default" w:ascii="Palatino Linotype" w:hAnsi="Palatino Linotype" w:eastAsiaTheme="minorEastAsia" w:cstheme="minorBidi"/>
          <w:b/>
          <w:szCs w:val="28"/>
          <w:lang w:val="en-US" w:eastAsia="zh-CN" w:bidi="ar-SA"/>
        </w:rPr>
      </w:pPr>
    </w:p>
    <w:p w14:paraId="7387052D">
      <w:pPr>
        <w:rPr>
          <w:rFonts w:hint="default" w:ascii="Palatino Linotype" w:hAnsi="Palatino Linotype"/>
          <w:sz w:val="28"/>
          <w:szCs w:val="28"/>
        </w:rPr>
      </w:pPr>
      <w:r>
        <w:rPr>
          <w:rFonts w:hint="default" w:ascii="Palatino Linotype" w:hAnsi="Palatino Linotype"/>
          <w:sz w:val="28"/>
          <w:szCs w:val="28"/>
        </w:rPr>
        <w:br w:type="page"/>
      </w:r>
    </w:p>
    <w:p w14:paraId="27543259">
      <w:pPr>
        <w:rPr>
          <w:rFonts w:hint="default" w:ascii="Palatino Linotype" w:hAnsi="Palatino Linotype"/>
          <w:sz w:val="28"/>
          <w:szCs w:val="28"/>
        </w:rPr>
      </w:pPr>
    </w:p>
    <w:p w14:paraId="79594D23">
      <w:pPr>
        <w:pStyle w:val="2"/>
        <w:bidi w:val="0"/>
        <w:spacing w:line="240" w:lineRule="auto"/>
        <w:rPr>
          <w:rFonts w:hint="default" w:ascii="Palatino Linotype" w:hAnsi="Palatino Linotype" w:cs="Palatino Linotype"/>
          <w:sz w:val="36"/>
          <w:szCs w:val="36"/>
        </w:rPr>
      </w:pPr>
      <w:bookmarkStart w:id="1" w:name="_Toc25207"/>
      <w:r>
        <w:rPr>
          <w:rFonts w:hint="default" w:ascii="Palatino Linotype" w:hAnsi="Palatino Linotype" w:cs="Palatino Linotype"/>
          <w:sz w:val="36"/>
          <w:szCs w:val="36"/>
        </w:rPr>
        <w:t>INTRODUCCIÓN: UNA INVITACIÓN AL BORDE DEL MAPA</w:t>
      </w:r>
      <w:bookmarkEnd w:id="1"/>
    </w:p>
    <w:p w14:paraId="22A79D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53955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49F8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la historia del pensamiento humano, quizás no haya relato más grandioso y magnífico que la historia del Big Bang. Es una epopeya del intelecto, escrita en el lenguaje de las matemáticas y corroborada por la luz de las galaxias más lejanas. Narra que nuestro universo, con sus miles de millones de galaxias, con sus estrellas, planetas e incluso la vida, nació de un único punto, infinitesimalmente pequeño y ardiente, en un instante fundacional hace 13,8 mil millones de años.</w:t>
      </w:r>
    </w:p>
    <w:p w14:paraId="489D5F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es el mayor logro de la ciencia moderna, un mapa asombrosamente detallado del mundo material. Nos ha dado un orden, una línea de tiempo, una explicación racional a la pregunta "¿de dónde venimos?". Debemos y necesitamos honrarlo, del mismo modo que los antiguos honraban a las estrellas que los guiaban en la noche.</w:t>
      </w:r>
    </w:p>
    <w:p w14:paraId="7322E9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cualquier mapa, por perfecto que sea, tiene un borde. Y justo en el borde de nuestro mapa cósmico, hay una gran pregunta que ha sido dejada en silencio, una pregunta que desconcierta a las propias leyes de la física: ¿Qué había antes del Big Bang?</w:t>
      </w:r>
    </w:p>
    <w:p w14:paraId="09C27D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el universo nació de un punto, ¿qué creó ese punto? ¿De dónde provino la colosal energía para esa explosión?</w:t>
      </w:r>
    </w:p>
    <w:p w14:paraId="6B20D2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no es solo una pregunta curiosa. Es una fisura en la superficie perfecta de la teoría, un susurro que nos dice que quizás nuestro mapa aún no es la totalidad del territorio.</w:t>
      </w:r>
    </w:p>
    <w:p w14:paraId="14EDEA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libro no fue escrito para borrar ese mapa. Fue escrito como una invitación, para invitarte a que, junto a mí, dejes a un lado temporalmente los caminos conocidos, para que caminemos juntos hasta el borde del mapa y miremos con valentía hacia el vacío infinito que se extiende más allá.</w:t>
      </w:r>
    </w:p>
    <w:p w14:paraId="5A3966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Comenzaremos reexaminando los límites mismos de las herramientas y métodos que estamos utilizando para dibujar ese mapa. Luego, juntos esbozaremos un nuevo modelo del universo, un modelo que no comienza con un accidente material, sino con la manifestación de una gran Idea. Buscaremos evidencia para este modelo no solo en la física de vanguardia, sino también en las experiencias más profundas y universales del ser humano. Finalmente, con este nuevo mapa en mano, intentaremos descifrar de nuevo los mayores misterios, desde los Agujeros Negros hasta la Materia Oscura, para darnos cuenta de que el significado de nuestra propia existencia podría ser mucho más grandioso de lo que jamás imaginamos.</w:t>
      </w:r>
    </w:p>
    <w:p w14:paraId="5FBE9D26">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es un viaje hasta el confín de la razón y, posiblemente, el comienzo de la sabiduría.</w:t>
      </w:r>
    </w:p>
    <w:p w14:paraId="6B3A68FB">
      <w:pPr>
        <w:jc w:val="both"/>
        <w:rPr>
          <w:rFonts w:hint="default" w:ascii="Palatino Linotype" w:hAnsi="Palatino Linotype" w:cs="Palatino Linotype"/>
          <w:sz w:val="28"/>
          <w:szCs w:val="28"/>
          <w:lang w:val="en-US"/>
        </w:rPr>
      </w:pPr>
    </w:p>
    <w:p w14:paraId="0280FB9A">
      <w:pPr>
        <w:jc w:val="both"/>
        <w:rPr>
          <w:rFonts w:hint="default" w:ascii="Palatino Linotype" w:hAnsi="Palatino Linotype" w:cs="Palatino Linotype"/>
          <w:sz w:val="28"/>
          <w:szCs w:val="28"/>
          <w:lang w:val="en-US"/>
        </w:rPr>
      </w:pPr>
    </w:p>
    <w:p w14:paraId="79FA82AA">
      <w:pPr>
        <w:jc w:val="center"/>
        <w:rPr>
          <w:rFonts w:hint="default" w:ascii="Palatino Linotype" w:hAnsi="Palatino Linotype" w:cs="Palatino Linotype"/>
          <w:sz w:val="28"/>
          <w:szCs w:val="28"/>
          <w:lang w:val="en-US"/>
        </w:rPr>
      </w:pPr>
      <w:r>
        <w:rPr>
          <w:rFonts w:hint="default" w:ascii="Palatino Linotype" w:hAnsi="Palatino Linotype" w:cs="Palatino Linotype"/>
          <w:sz w:val="28"/>
          <w:szCs w:val="28"/>
          <w:lang w:val="en-US"/>
        </w:rPr>
        <w:t>*  *  *</w:t>
      </w:r>
    </w:p>
    <w:p w14:paraId="2421EBBF">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541E8F38">
      <w:pPr>
        <w:jc w:val="center"/>
        <w:rPr>
          <w:rFonts w:hint="default" w:ascii="Palatino Linotype" w:hAnsi="Palatino Linotype"/>
          <w:sz w:val="28"/>
          <w:szCs w:val="28"/>
          <w:lang w:val="en-US"/>
        </w:rPr>
      </w:pPr>
    </w:p>
    <w:p w14:paraId="6F0ED0F5">
      <w:pPr>
        <w:pStyle w:val="2"/>
        <w:bidi w:val="0"/>
        <w:spacing w:line="240" w:lineRule="auto"/>
        <w:rPr>
          <w:rFonts w:hint="default" w:ascii="Palatino Linotype" w:hAnsi="Palatino Linotype" w:cs="Palatino Linotype"/>
          <w:b/>
          <w:bCs/>
          <w:sz w:val="52"/>
          <w:szCs w:val="52"/>
        </w:rPr>
      </w:pPr>
      <w:bookmarkStart w:id="2" w:name="_Toc9072"/>
      <w:r>
        <w:rPr>
          <w:rFonts w:hint="default" w:ascii="Palatino Linotype" w:hAnsi="Palatino Linotype" w:cs="Palatino Linotype"/>
          <w:b w:val="0"/>
          <w:bCs w:val="0"/>
          <w:sz w:val="52"/>
          <w:szCs w:val="52"/>
        </w:rPr>
        <w:t xml:space="preserve">Parte I: </w:t>
      </w:r>
      <w:r>
        <w:rPr>
          <w:rFonts w:hint="default" w:ascii="Palatino Linotype" w:hAnsi="Palatino Linotype" w:cs="Palatino Linotype"/>
          <w:b/>
          <w:bCs/>
          <w:sz w:val="60"/>
          <w:szCs w:val="60"/>
        </w:rPr>
        <w:t>EL FUNDAMENTO OLVIDADO</w:t>
      </w:r>
      <w:bookmarkEnd w:id="2"/>
    </w:p>
    <w:p w14:paraId="437D70BA">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43F69E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lang w:val="en-US" w:eastAsia="zh-CN"/>
        </w:rPr>
      </w:pPr>
    </w:p>
    <w:p w14:paraId="577FC233">
      <w:pPr>
        <w:pStyle w:val="3"/>
        <w:bidi w:val="0"/>
        <w:spacing w:line="240" w:lineRule="auto"/>
        <w:rPr>
          <w:rFonts w:hint="default" w:ascii="Palatino Linotype" w:hAnsi="Palatino Linotype" w:cs="Palatino Linotype"/>
          <w:sz w:val="36"/>
          <w:szCs w:val="36"/>
          <w:lang w:val="en-US" w:eastAsia="zh-CN"/>
        </w:rPr>
      </w:pPr>
      <w:bookmarkStart w:id="3" w:name="_Toc30601"/>
      <w:r>
        <w:rPr>
          <w:rFonts w:hint="default" w:ascii="Palatino Linotype" w:hAnsi="Palatino Linotype" w:cs="Palatino Linotype"/>
          <w:sz w:val="36"/>
          <w:szCs w:val="36"/>
          <w:lang w:val="en-US" w:eastAsia="zh-CN"/>
        </w:rPr>
        <w:t>Capítulo 1: LA GRAN PREGUNTA AL MARGEN DE LA CIENCIA - LA RED Y EL SILENCIO DEL OCÉANO</w:t>
      </w:r>
      <w:bookmarkEnd w:id="3"/>
    </w:p>
    <w:p w14:paraId="4467E8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1A5C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66CE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0AAB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0EE3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2C536E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El Punto de Colapso de la Teoría</w:t>
      </w:r>
    </w:p>
    <w:p w14:paraId="348EB9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historia del Big Bang se construye sobre una observación irrefutable: el universo se está expandiendo. Las galaxias se alejan unas de otras como los fragmentos de una explosión primordial. A partir de esta verdad, los científicos hicieron algo muy lógico: "rebobinaron la película". Si todo se está alejando, en el pasado tuvo que estar más cerca. Cuanto más retrocedemos en el tiempo, más se contrae el universo, más caliente y más denso se vuelve.</w:t>
      </w:r>
    </w:p>
    <w:p w14:paraId="05D0C5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Continuemos rebobinando esa película. Retrocedamos un millón de años, mil millones de años, luego trece mil millones de años. Finalmente, la película nos llevará a un punto de partida, un único fotograma antes de que todo comenzara. Los físicos llaman a ese punto la "singularidad". Es un concepto que abruma la mente humana: toda la materia, la energía, el espacio y el tiempo de nuestro universo comprimidos en un único punto, un punto sin dimensiones y de calor infinito.</w:t>
      </w:r>
    </w:p>
    <w:p w14:paraId="71C7A4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es justo aquí donde la gran historia de la ciencia se detiene abruptamente.</w:t>
      </w:r>
    </w:p>
    <w:p w14:paraId="109B88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Porque en la singularidad, todas las leyes de la física que conocemos –desde la teoría de la relatividad de Einstein hasta la mecánica cuántica– colapsan. Las ecuaciones que una vez describieron el universo a la perfección de repente carecen de sentido. No pueden calcular, no pueden predecir, no pueden ofrecer ninguna respuesta. Todo se vuelve indeterminado.</w:t>
      </w:r>
    </w:p>
    <w:p w14:paraId="3AA3F7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preguntamos: "¿Qué había antes del Big Bang?", en realidad estamos preguntando por algo que está fuera de la película. Pero para la física, no existe un "antes" cuando el tiempo mismo aún no había nacido de la explosión. El tiempo y el espacio son parte del universo, fueron creados junto con el Big Bang, no existían antes de él. Por lo tanto, según la lógica de este modelo, la pregunta "antes del Big Bang" es una pregunta sin sentido, como preguntar "¿qué hay al norte del Polo Norte?".</w:t>
      </w:r>
    </w:p>
    <w:p w14:paraId="3928F2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no es una evasiva. Es una confesión honesta y profunda de la ciencia. Nos está diciendo: "Mis herramientas, las leyes de la física y las matemáticas, solo son válidas desde el instante 0,000...1 segundos después de la explosión en adelante. Lo que sucedió en el momento 0, o antes del momento 0, está fuera del alcance de mi entendimiento. Mi mapa comienza aquí".</w:t>
      </w:r>
    </w:p>
    <w:p w14:paraId="1E4C55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lugar donde las leyes de la física guardan silencio no es un muro, sino un umbral. Muestra que existe una realidad fundamental que nuestras teorías basadas en el espacio-tiempo no pueden alcanzar. No niega la existencia de una causa primordial, solo admite que esa causa está fuera del alcance de las herramientas actuales.</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Y es precisamente donde termina el mapa donde nuestro viaje realmente comienza.</w:t>
      </w:r>
    </w:p>
    <w:p w14:paraId="3DCEF5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D457A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Los Sentidos Extendidos</w:t>
      </w:r>
    </w:p>
    <w:p w14:paraId="213CCD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Desde los albores de la humanidad, el ser humano siempre ha anhelado superar sus propios límites. No tenemos alas, así que inventamos el avión. No podemos nadar en las profundidades del mar, así que inventamos el submarino. Y como nuestros ojos no pueden ver a través del universo, hemos creado ojos más grandiosos.</w:t>
      </w:r>
    </w:p>
    <w:p w14:paraId="35F89A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Galileo apuntó por primera vez su rudimentario telescopio al cielo, hizo algo revolucionario: "extendió" la visión de la humanidad. El telescopio óptico nos ayuda a ver más lejos. El microscopio nos ayuda a ver más profundo en el mundo micro. Cada gran invención de la ciencia observacional, en esencia, es una amplificación, una extensión de los cinco sentidos innatos.</w:t>
      </w:r>
    </w:p>
    <w:p w14:paraId="5BEE47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gigantesco radiotelescopio de Arecibo no era un ojo, era un oído enorme, escuchando los susurros en ondas de radio del universo primitivo. El detector de ondas gravitacionales LIGO no ve ni oye, "siente" las minúsculas vibraciones del propio espacio-tiempo, como un dedo hipersensible que toca la superficie ondulante del agua.</w:t>
      </w:r>
    </w:p>
    <w:p w14:paraId="60E393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Hemos creado herramientas extraordinarias, pero todas operan bajo el mismo principio fundamental: capturar una señal física del entorno y convertirla en información que uno de nuestros cinco sentidos pueda procesar. Y este es el punto clave que a menudo se pasa por alto.</w:t>
      </w:r>
    </w:p>
    <w:p w14:paraId="1C8FD7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 radiotelescopio no "ve" una nebulosa o un cuásar. Solo registra líneas de datos áridos sobre la intensidad de las ondas de radio provenientes de una dirección determinada. Esos datos brutos, por sí mismos, no significan nada para nosotros. Deben pasar por un paso llamado "traducción". Los científicos utilizan ordenadores para asignar diferentes colores a diferentes niveles de energía y frecuencias. Rojo para una región de baja energía, azul para una de alta energía, por ejemplo. La imagen cósmica brillante y magnífica que admiramos en las revistas científicas no es lo que el ojo humano vería si voláramos hasta allí. Es un mapa de colores, una interpretación, una traducción del lenguaje de las ondas de radio al lenguaje de la visión.</w:t>
      </w:r>
    </w:p>
    <w:p w14:paraId="493DD9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Los datos brutos son siempre un lenguaje extraño. Ondas de radio, rayos X, rayos gamma... no tienen color ni sonido. Son solo oscilaciones del campo electromagnético. Nosotros, criaturas evolucionadas para percibir una franja extremadamente estrecha del espectro lumínico, hemos tenido que "inventar" una forma de visualizarlos. Hemos coloreado lo invisible para poder entenderlo.</w:t>
      </w:r>
    </w:p>
    <w:p w14:paraId="2CF92D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no disminuye el valor de esas imágenes. Al contrario, es un testimonio de la creatividad humana. Pero también revela una verdad profunda sobre nuestras limitaciones. No importa cuán sofisticadas sean nuestras herramientas, seguimos atados al mundo de los cinco sentidos. Todos los datos, toda la información sobre el universo exterior, deben finalmente ser convertidos en algo que podamos ver, oír, tocar, saborear u oler. Somos como una persona que solo conoce un idioma, y todos los libros del mundo, sin importar en qué lengua estén escritos, deben finalmente ser traducidos a su lengua materna.</w:t>
      </w:r>
    </w:p>
    <w:p w14:paraId="725C8E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Nuestras herramientas están brillantemente diseñadas para explorar el mundo material: el mundo de las partículas, las ondas, las fuerzas de interacción. Son herramientas perfectas para ese propósito. Pero la pregunta es: si existiera una realidad más allá de ese mundo material, una realidad que no emite ondas de radio, no refleja la luz, no crea vibraciones físicas, ¿cómo podríamos saberlo?</w:t>
      </w:r>
    </w:p>
    <w:p w14:paraId="079BFD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Somos como un daltónico de nacimiento que intenta comprender el concepto de "rojo". Puede construir una máquina que mida con precisión la longitud de onda de la luz roja. Puede saberlo todo sobre la física del color rojo. Pero nunca podrá experimentarlo.</w:t>
      </w:r>
    </w:p>
    <w:p w14:paraId="5D7271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¿Acaso, al enfrentarnos a grandes preguntas como "¿Qué había antes del Big Bang?", la humanidad se encuentra en una situación similar? ¿Acaso estamos intentando usar una regla para medir una emoción, una balanza para pesar un pensamiento?</w:t>
      </w:r>
    </w:p>
    <w:p w14:paraId="1F5E25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Quizás, el silencio que recibimos del universo antes del momento del Big Bang no es porque no hubiera nada allí. Es porque la realidad de allí está "hablando" un lenguaje que todos nuestros sentidos extendidos no fueron diseñados para escuchar.</w:t>
      </w:r>
    </w:p>
    <w:p w14:paraId="094C4C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C0A705">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Nombres para el "Punto Ciego"</w:t>
      </w:r>
    </w:p>
    <w:p w14:paraId="508E76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la ciencia, una de las cosas más valientes es admitir "no lo sé". Pero en la práctica, el instinto humano es ponerle nombre a todo, incluso a nuestra propia ignorancia. Cuando nuestras herramientas apuntan al universo y no reciben la señal esperada, no lo llamamos "el punto ciego de nuestro método de observación". En su lugar, le damos nombres que suenan muy científicos, muy misteriosos.</w:t>
      </w:r>
    </w:p>
    <w:p w14:paraId="619C7C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Consideremos uno de los mayores misterios de la cosmología moderna: la Materia Oscura. La historia comienza cuando los astrónomos observaron las galaxias espirales. Basándose en la cantidad de materia visible (estrellas, gas, polvo), calcularon que las estrellas en los bordes exteriores deberían girar mucho más lentamente que las cercanas al centro, o de lo contrario serían expulsadas de la galaxia. Pero la realidad fue impactante: giran a una velocidad absurdamente alta, casi como si una fuerza invisible las estuviera sujetando.</w:t>
      </w:r>
    </w:p>
    <w:p w14:paraId="21E10C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teoría de la gravedad de Newton y Einstein, que se había demostrado correcta en innumerables ocasiones, parecía fallar a escala galáctica. Ante esta contradicción, la comunidad científica tenía dos opciones: una, admitir que quizás nuestra teoría de la gravedad está incompleta; dos, asumir que debe haber algo allí que no podemos ver.</w:t>
      </w:r>
    </w:p>
    <w:p w14:paraId="576B51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Eligieron la segunda opción. Llamaron a esa cosa invisible "Materia Oscura", un tipo extraño de materia que no emite luz, no refleja la luz y no interactúa con ningún tipo de radiación electromagnética. Es completamente "invisible" para todos nuestros telescopios. Su existencia solo se infiere indirectamente a través del efecto gravitacional que ejerce sobre la materia ordinaria. Según los cálculos actuales, esta misteriosa materia constituye el 85 % de la masa total de materia en el universo. Eso significa que todo lo que podemos ver –cada estrella, galaxia, planeta– es solo la punta de un iceberg colosal.</w:t>
      </w:r>
    </w:p>
    <w:p w14:paraId="65151F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Una historia similar ocurrió con la Energía Oscura. Cuando los científicos descubrieron que la expansión del universo no solo no se estaba desacelerando, sino que se estaba acelerando, se enfrentaron a otro enigma. Debía haber algún tipo de energía actuando como una "antigravedad", empujando todo hacia afuera. Una vez más, en lugar de cuestionar el modelo cosmológico actual, llamaron a esta misteriosa fuerza de repulsión "Energía Oscura".</w:t>
      </w:r>
    </w:p>
    <w:p w14:paraId="020204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por supuesto, está el Agujero Negro. Es una región del espacio-tiempo donde la gravedad es tan fuerte que nada, ni siquiera la luz, puede escapar. Por definición, no podemos observar directamente un Agujero Negro. Solo podemos inferir su existencia observando su efecto en las estrellas y la materia circundante. Es un nombre para una región oscura, un punto desde el cual ninguna información puede regresar a nosotros.</w:t>
      </w:r>
    </w:p>
    <w:p w14:paraId="4F2235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Materia Oscura, Energía Oscura, Agujero Negro. Estos nombres crean la sensación de que hemos identificado entidades concretas. Pero si damos un paso atrás y observamos la esencia del problema, vemos un denominador común. Los tres son nombres dados a "efectos" que observamos pero no podemos explicar con lo que "vemos".</w:t>
      </w:r>
    </w:p>
    <w:p w14:paraId="4693F4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"Oscuro" en física en realidad significa "no entendemos".</w:t>
      </w:r>
    </w:p>
    <w:p w14:paraId="355DA8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será que la "Materia Oscura" no es una nueva partícula, sino solo una forma de nombrar las deficiencias en nuestra comprensión de la gravedad o la dinámica del universo? ¿No será que la "Energía Oscura" no es una energía misteriosa, sino la manifestación de leyes a gran escala que aún no hemos descubierto? ¿Y no será que el "Agujero Negro", con su imagen de un colapso material infinito, es solo la conclusión apresurada de una teoría llevada a su límite, mientras que la verdadera naturaleza del fenómeno es un estado de la materia o una estructura dinámica que nunca hemos imaginado?</w:t>
      </w:r>
    </w:p>
    <w:p w14:paraId="760A12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Cuando nuestra red no atrapa nada, tenemos dos posibilidades: o realmente no hay nada, o algo se ha deslizado a través de las mallas. La ciencia moderna, con su fe en la completitud de su red material, tiende a concluir que debe haber un tipo especial de "pez invisible". Pero quizás, simplemente estamos intentando atrapar una corriente de agua con una red de pesca.</w:t>
      </w:r>
    </w:p>
    <w:p w14:paraId="47EE0F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5C83631">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La Parábola de "La Red y el Pez"</w:t>
      </w:r>
    </w:p>
    <w:p w14:paraId="29A2F1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Hay una antigua fábula sobre un biólogo marino que dedicó toda su vida a estudiar la vida en el océano. Utilizaba un solo tipo de red, con un tamaño de malla fijo. Después de décadas de recolectar especímenes, desde atunes gigantes hasta pequeños bancos de arenques, anunció con confianza una de las leyes fundamentales de la oceanografía. En su obra magna, escribió: "Tras un estudio exhaustivo de los mares de la Tierra, puedo concluir con certeza que no existe ninguna criatura marina de menos de 5 centímetros".</w:t>
      </w:r>
    </w:p>
    <w:p w14:paraId="6F61C1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¿Era su conclusión incorrecta? Basado en su método y los datos que recopiló, era completamente correcta. Toda la "evidencia" que tenía apoyaba su teoría. Nunca había atrapado un pez de menos de 5 centímetros. Para él, no existían.</w:t>
      </w:r>
    </w:p>
    <w:p w14:paraId="4A1595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fábula es un reflejo perfecto de la metodología de la ciencia moderna. "La red" es nuestro sistema completo de herramientas físicas y leyes basadas en la observación material. "Los peces" que atrapamos son los fenómenos medibles: partículas, ondas, fuerzas. Y con esos "peces", hemos construido un modelo del universo inmensamente exitoso.</w:t>
      </w:r>
    </w:p>
    <w:p w14:paraId="6F9111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al igual que el biólogo marino, hemos cometido un sutil error lógico. Hemos confundido "lo que nuestra red puede atrapar" con "todo lo que existe en el océano". Concluimos que, como nuestras herramientas no detectan nada "no material", cosas como la conciencia, el alma o otros reinos son solo productos de la imaginación. Suponemos que, como no podemos medir nada antes del Big Bang, la pregunta carece de sentido.</w:t>
      </w:r>
    </w:p>
    <w:p w14:paraId="161428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Hemos olvidado que un método solo puede encontrar aquello para lo que está diseñado. Un termómetro está diseñado para medir la temperatura; nunca medirá el peso. Un telescopio está diseñado para recolectar luz; nunca captará un pensamiento.</w:t>
      </w:r>
    </w:p>
    <w:p w14:paraId="2635F1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ciencia no se equivoca cuando dice: "Dentro del alcance de observación de nuestras herramientas físicas, no hemos encontrado evidencia de la existencia de una realidad no material". Esa es una declaración honesta y precisa. Pero se convierte en un dogma cuando se interpreta como: "Por lo tanto, la realidad no material no existe".</w:t>
      </w:r>
    </w:p>
    <w:p w14:paraId="24E907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Ese es el momento en que la ciencia deja de ser un viaje de descubrimiento y se convierte en un sistema de creencias. Se ha encerrado a sí misma en lo que su red puede atrapar y ha declarado que eso es todo lo que hay en el océano.</w:t>
      </w:r>
    </w:p>
    <w:p w14:paraId="3A5F5F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Pero el océano de la realidad es mucho más vasto. Está lleno de plancton, bacterias, formas de vida microscópicas que nuestra tosca red ha ignorado. Quizás, la conciencia no es un "pez" grande que aún no hemos atrapado. Quizás, es el agua misma, el medio en el que todos los "peces" materiales nadan. Y ninguna red puede atrapar el océano.</w:t>
      </w:r>
    </w:p>
    <w:p w14:paraId="53461C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7E9DA4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El Piloto de Planeador que Sueña con Volar a la Luna</w:t>
      </w:r>
    </w:p>
    <w:p w14:paraId="3BE0C1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Entonces, ¿dónde estamos después de este viaje de reexaminar los límites? Tenemos una ciencia que ha alcanzado la cima de la sofisticación en su campo. Es como un maestro piloto de planeador, un artista de las corrientes de viento. Ha pasado su vida entendiendo las corrientes térmicas invisibles que se elevan desde la tierra, aprendiendo a danzar con los vientos que soplan sobre las laderas de las montañas. Con sus frágiles alas de seda, puede planear durante horas, conquistando los picos más altos desde el aire, viendo el mundo a sus pies como un mapa viviente. En el mundo de la atmósfera terrestre, es un rey.</w:t>
      </w:r>
    </w:p>
    <w:p w14:paraId="380216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Pero un día, mientras planea sobre un pico alto, mira hacia el cielo azul profundo, ve la luna pálida aparecer incluso durante el día, y anhela tocarla.</w:t>
      </w:r>
    </w:p>
    <w:p w14:paraId="29E1A3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 toda su confianza y habilidad, comienza a planificar. Cree que todo lo que necesita es un planeador mejor y una corriente de viento más fuerte. Construye un par de alas con materiales ultraligeros, con un diseño aerodinámico perfecto. Estudia el clima, esperando el viento más fuerte de la historia, con la esperanza de que si atrapa la corriente correcta, pueda volar más alto, y más alto aún, hasta escapar de la atmósfera y flotar hacia la Luna.</w:t>
      </w:r>
    </w:p>
    <w:p w14:paraId="3D12C0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Todos sabemos que este esfuerzo fracasará. El problema no es el talento del piloto, ni la calidad del planeador. El problema es que está usando la herramienta y el método equivocados para un objetivo que está completamente fuera de su alcance. Para escapar de la gravedad de la Tierra y volar en el vacío, no necesita un planeador mejor. Necesita algo completamente diferente: una nave espacial con un motor de cohete.</w:t>
      </w:r>
    </w:p>
    <w:p w14:paraId="5E4029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ciencia moderna, al intentar responder a las preguntas fundamentales sobre la conciencia, el origen del universo desde la nada, el significado de la existencia, es como ese piloto talentoso. Se ha convertido en una maestra de la "atmósfera" material. Ha utilizado sus leyes y ecuaciones para "planear" de manera espectacular en el mundo tangible. Pero al enfrentarse a la Luna –una realidad de una naturaleza completamente diferente– todavía está tratando de construir un "planeador" mejor.</w:t>
      </w:r>
    </w:p>
    <w:p w14:paraId="08F41F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Ha llevado las ecuaciones de la física hasta la singularidad, esperando encontrar la respuesta. Ha construido detectores de partículas cada vez más grandes, esperando encontrar la "partícula de la conciencia". Ha hecho todo lo posible, pero sigue planeando en la misma atmósfera, todavía limitada por la misma gravedad de la cosmovisión materialista.</w:t>
      </w:r>
    </w:p>
    <w:p w14:paraId="3F3685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no significa que debamos abandonar la aspiración de llegar a la Luna. Solo significa que necesitamos reconocer los límites del planeador, por muy hermoso y eficiente que sea. Necesitamos empezar a buscar un nuevo conjunto de herramientas, un nuevo enfoque.</w:t>
      </w:r>
    </w:p>
    <w:p w14:paraId="524A3E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el universo no es solo materia, si la realidad es más profunda de lo que los cinco sentidos pueden percibir, entonces quizás la "nave espacial" que necesitamos no es una máquina física construida en el exterior. Quizás, es una herramienta de percepción que ya existe dentro de cada uno de nosotros, esperando ser descubierta.</w:t>
      </w:r>
    </w:p>
    <w:p w14:paraId="6AB4A404">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próximo tramo de nuestro viaje en este libro es precisamente la búsqueda del diseño de esa nave espacial.</w:t>
      </w:r>
    </w:p>
    <w:p w14:paraId="3CA61CD8">
      <w:pPr>
        <w:jc w:val="both"/>
        <w:rPr>
          <w:rFonts w:hint="default" w:ascii="Palatino Linotype" w:hAnsi="Palatino Linotype"/>
          <w:sz w:val="28"/>
          <w:szCs w:val="28"/>
          <w:lang w:val="en-US"/>
        </w:rPr>
      </w:pPr>
    </w:p>
    <w:p w14:paraId="00107F1E">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FB49D99">
      <w:pPr>
        <w:jc w:val="center"/>
        <w:rPr>
          <w:rFonts w:hint="default" w:ascii="Palatino Linotype" w:hAnsi="Palatino Linotype"/>
          <w:sz w:val="28"/>
          <w:szCs w:val="28"/>
          <w:lang w:val="en-US"/>
        </w:rPr>
      </w:pPr>
    </w:p>
    <w:p w14:paraId="3121ED13">
      <w:pPr>
        <w:jc w:val="center"/>
        <w:rPr>
          <w:rFonts w:hint="default" w:ascii="Palatino Linotype" w:hAnsi="Palatino Linotype"/>
          <w:sz w:val="28"/>
          <w:szCs w:val="28"/>
          <w:lang w:val="en-US"/>
        </w:rPr>
      </w:pPr>
    </w:p>
    <w:p w14:paraId="481A73DC">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64E23396">
      <w:pPr>
        <w:jc w:val="center"/>
        <w:rPr>
          <w:rFonts w:hint="default" w:ascii="Palatino Linotype" w:hAnsi="Palatino Linotype"/>
          <w:sz w:val="28"/>
          <w:szCs w:val="28"/>
          <w:lang w:val="en-US"/>
        </w:rPr>
      </w:pPr>
    </w:p>
    <w:p w14:paraId="2C8E3055">
      <w:pPr>
        <w:jc w:val="both"/>
        <w:rPr>
          <w:rFonts w:hint="default" w:ascii="Palatino Linotype" w:hAnsi="Palatino Linotype"/>
          <w:sz w:val="28"/>
          <w:szCs w:val="28"/>
        </w:rPr>
      </w:pPr>
    </w:p>
    <w:p w14:paraId="008D7470">
      <w:pPr>
        <w:pStyle w:val="3"/>
        <w:bidi w:val="0"/>
        <w:spacing w:line="240" w:lineRule="auto"/>
        <w:rPr>
          <w:rFonts w:hint="default" w:ascii="Palatino Linotype" w:hAnsi="Palatino Linotype" w:cs="Palatino Linotype"/>
          <w:sz w:val="36"/>
          <w:szCs w:val="36"/>
          <w:lang w:val="en-US" w:eastAsia="zh-CN"/>
        </w:rPr>
      </w:pPr>
      <w:bookmarkStart w:id="4" w:name="_Toc21286"/>
      <w:r>
        <w:rPr>
          <w:rFonts w:hint="default" w:ascii="Palatino Linotype" w:hAnsi="Palatino Linotype" w:cs="Palatino Linotype"/>
          <w:sz w:val="36"/>
          <w:szCs w:val="36"/>
          <w:lang w:val="en-US" w:eastAsia="zh-CN"/>
        </w:rPr>
        <w:t>Capítulo 2: CONCIENCIA Y MATERIA - UNA RELACIÓN BIDIRECCIONAL</w:t>
      </w:r>
      <w:bookmarkEnd w:id="4"/>
    </w:p>
    <w:p w14:paraId="63FC9D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5E65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B37B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EF67D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C2E63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A5EE21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Vapor, Agua Líquida y Hielo: La Teoría del Monismo</w:t>
      </w:r>
    </w:p>
    <w:p w14:paraId="034A30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Después de habernos situado en el borde del mapa de la ciencia moderna y contemplado sus vastos espacios vacíos, necesitamos un nuevo punto de apoyo, una brújula para comenzar nuestro viaje de exploración. Ese punto de apoyo no es un descubrimiento novedoso, sino una de las ideas más profundas y antiguas de la humanidad, una corriente subterránea que ha fluido a través de las civilizaciones de Oriente y Occidente. Es la Teoría del Monismo.</w:t>
      </w:r>
    </w:p>
    <w:p w14:paraId="1B0946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Suena complejo, pero su idea central es increíblemente simple: todas las cosas en el universo, aunque se manifiesten en innumerables formas diferentes –desde una piedra inerte hasta un pensamiento fugaz, desde una galaxia lejana hasta una emoción profunda–, se originan de una única esencia, una única realidad fundamental.</w:t>
      </w:r>
    </w:p>
    <w:p w14:paraId="42F19B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Según esto, la conciencia y la materia no son dos entidades separadas, una "sujeto" y la otra "objeto", como suele asumir el pensamiento dualista. No se oponen. Son simplemente dos estados diferentes de manifestación de la misma verdad.</w:t>
      </w:r>
    </w:p>
    <w:p w14:paraId="11B6AE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visualizarlo, pensemos en el agua. El agua puede existir en estado líquido, la que bebemos a diario, suave y fluida. Al calentarse, se convierte en vapor invisible, se expande en el aire, pareciendo no tener forma ni límites. Al enfriarse, se congela en hielo sólido, con una estructura clara y propiedades completamente diferentes.</w:t>
      </w:r>
    </w:p>
    <w:p w14:paraId="6CFBF3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Vapor, agua líquida y hielo. Tres estados que parecen totalmente distintos. Pero nadie duda de que su esencia profunda es una sola: H₂O.</w:t>
      </w:r>
    </w:p>
    <w:p w14:paraId="3BDEF4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monismo sugiere que la conciencia y la materia son así. ¿Podría ser que la materia sea simplemente el estado de "hielo" de la realidad? Condensada, tangible, estructurada. ¿Y podría ser que la conciencia sea el estado de "vapor" de la realidad? Sutil, expansiva, invisible. Si esto es cierto, el eterno debate de "¿cuál vino primero, cuál determina a cuál?" se vuelve irrelevante. Sería como preguntar "¿qué vino primero, el vapor o el hielo?". La respuesta es que ninguno vino primero. Son solo manifestaciones diferentes de la misma esencia original, dependiendo de las condiciones energéticas del entorno.</w:t>
      </w:r>
    </w:p>
    <w:p w14:paraId="6E333D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Occidente, el filósofo Baruch Spinoza habló de una única "Sustancia", de la cual tanto el "pensamiento" (conciencia) como la "extensión" (materia) son solo atributos. En Oriente, Lao-Tse escribió sobre el "Tao", un principio invisible e innombrable, pero que es el origen de todas las cosas.</w:t>
      </w:r>
    </w:p>
    <w:p w14:paraId="1E8A79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particular, justo al comienzo del Tao Te Ching, Lao-Tse escribió: "Lo sin nombre es el principio del cielo y la tierra; lo con nombre es la madre de todas las cosas".</w:t>
      </w:r>
    </w:p>
    <w:p w14:paraId="7C09D1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Aquí encontramos un paralelismo asombroso. ¿Podría ser que lo "sin nombre" –ese estado primordial, invisible, indefinible– sea otra forma de llamar al plano de la Idea, al estado de "vapor" de la realidad? ¿Y que lo "con nombre" –cuando todas las cosas ya tienen nombre, forma y son distinguibles– sea el mundo material "condensado", el estado de "hielo"? Las palabras del antiguo sabio no parecen ser solo filosofía, sino que describen un proceso de creación cósmica: de lo Sin-Nombre a lo Con-Nombre, de la Conciencia a la Materia.</w:t>
      </w:r>
    </w:p>
    <w:p w14:paraId="315F56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aceptamos esta posibilidad, aunque solo sea como una hipótesis, se abre una increíble puerta de percepción. Nos permite hacer una pregunta aún más audaz: si la conciencia y la materia son solo dos estados de la misma cosa, ¿podría existir un proceso de "transformación" entre ellas?</w:t>
      </w:r>
    </w:p>
    <w:p w14:paraId="6785F8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otras palabras, ¿puede un pensamiento convertirse en materia?</w:t>
      </w:r>
    </w:p>
    <w:p w14:paraId="564FC6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ya no es una pregunta puramente filosófica. Nos lleva a considerar la evidencia muy real que ocurre en nuestro propio cuerpo y en nuestra vida cotidiana.</w:t>
      </w:r>
    </w:p>
    <w:p w14:paraId="4F7FB3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162DB5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Las Huellas de la Idea en el Cuerpo</w:t>
      </w:r>
    </w:p>
    <w:p w14:paraId="1D74F6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conciencia y la materia son dos caras de la misma realidad, su conexión no puede ser una teoría abstracta. Debe ser una verdad observable, una experiencia tangible. Y, de hecho, el laboratorio más perfecto para observar esta interacción es nuestro propio cuerpo. Cada día, cada hora, cada minuto, somos testigos del milagro de la conciencia controlando la materia, pero como es tan familiar, lo damos por sentado.</w:t>
      </w:r>
    </w:p>
    <w:p w14:paraId="095C09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Comencemos con la evidencia más simple. Ahora mismo, intenta pensar: "Quiero levantar mi mano derecha". Casi instantáneamente, se desencadena una compleja cadena de eventos físicos. Una señal electroquímica se envía desde el cerebro, viaja a lo largo de los nervios hasta los músculos del brazo, haciendo que se contraigan en una secuencia precisa, y tu brazo –un objeto con masa que obedece la ley de la gravedad– se ha movido exactamente según tu voluntad.</w:t>
      </w:r>
    </w:p>
    <w:p w14:paraId="669482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 pensamiento, algo completamente invisible e inmaterial, ha iniciado una acción física concreta. Hacemos esto miles de veces al día sin pensar. Pero si nos detenemos a reflexionar, es un fenómeno verdaderamente extraordinario. El "deseo" se ha convertido en "movimiento". La conciencia ha dado una orden directa a la materia.</w:t>
      </w:r>
    </w:p>
    <w:p w14:paraId="63306E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Profundicemos un poco más. Muchos de nosotros podemos controlar procesos biológicos que se consideran automáticos. Los monjes, los yoguis o los practicantes avanzados de qigong pueden ralentizar voluntariamente su ritmo cardíaco, bajar su presión arterial e incluso cambiar la temperatura de su cuerpo. A través de la concentración de la conciencia, pueden intervenir en el funcionamiento del sistema nervioso autónomo, algo que la medicina moderna alguna vez consideró imposible. La "intención" enfocada ha cambiado la "función fisiológica".</w:t>
      </w:r>
    </w:p>
    <w:p w14:paraId="2D6CB5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Yendo aún más lejos, podemos ver que el pensamiento crea rastros materiales medibles. Cuando estás feliz, triste o concentrado, tu cerebro emite diferentes tipos de ondas cerebrales (alfa, beta, theta, delta) con frecuencias y amplitudes completamente distintas. Estas ondas son oscilaciones electromagnéticas reales que pueden ser registradas por un electroencefalograma (EEG). Un estado mental, una emoción, se ha "materializado" en una señal eléctrica medible.</w:t>
      </w:r>
    </w:p>
    <w:p w14:paraId="077E34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quizás, la evidencia más convincente del poder de la conciencia reside en un fenómeno que la ciencia siempre ha tenido que admitir, aunque no pueda explicarlo por completo: el efecto placebo. A un paciente se le da una pastilla de azúcar, pero se le dice que es un analgésico muy potente. Después de tomarla, un porcentaje significativo de pacientes informa que su dolor ha disminuido considerablemente. Su creencia –un estado puramente de la conciencia– ha activado mecanismos de curación reales dentro del cuerpo. Su sistema nervioso ha producido endorfinas, un "analgésico" natural, simplemente porque creían que estaban siendo tratados. La conciencia no solo controla la materia, sino que también puede cambiar su estado, pasando de un estado de "enfermedad" a un estado de "salud".</w:t>
      </w:r>
    </w:p>
    <w:p w14:paraId="6217EA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Finalmente, mírate al espejo. La sabiduría oriental tiene un dicho, "la apariencia nace del corazón", que significa que el rostro de una persona cambia gradualmente según su disposición mental. Una persona que siempre es alegre, amable y tolerante suele tener un rostro sereno y benévolo. Una persona que a menudo frunce el ceño, está resentida o es envidiosa, con el tiempo, esas emociones negativas se grabarán en su rostro como arrugas y rasgos severos. Esto no es superstición. Los estados de conciencia prolongados afectan la contracción de cientos de pequeños músculos faciales, influyen en la circulación sanguínea y el equilibrio hormonal, y a lo largo de los años, esculpen nuestra apariencia física.</w:t>
      </w:r>
    </w:p>
    <w:p w14:paraId="09868C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Desde el simple acto de levantar una mano hasta cambiar la apariencia de toda una vida, esta cadena de evidencia apunta en una dirección. La conciencia no es un pasajero pasivo en el carruaje del cuerpo. Es el conductor, quien sostiene las riendas y decide el rumbo. Las huellas de la idea están impresas en la materia de una manera clara e innegable.</w:t>
      </w:r>
    </w:p>
    <w:p w14:paraId="10288E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565192">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El Eco de la Máquina: Cuando la Materia Habla</w:t>
      </w:r>
    </w:p>
    <w:p w14:paraId="0C267A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historia terminara con la conciencia controlando por completo la materia, nuestra visión del mundo sería simple, pero quizás incompleta. La realidad muestra que esta relación es mucho más compleja y bidireccional. Al igual que un conductor experto depende del estado de su vehículo, nuestra conciencia, en este reino, también está profundamente influenciada por el estado de la "máquina" física que habita: el cerebro y el cuerpo.</w:t>
      </w:r>
    </w:p>
    <w:p w14:paraId="23204B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evidencia más clara proviene de los efectos químicos. Una pequeña cantidad de alcohol en la sangre altera nuestro juicio, control emocional y tiempo de reacción. Una taza de café puede aumentar el estado de alerta y la concentración. Ciertos medicamentos pueden calmar la ansiedad o combatir la depresión al interferir directamente con el equilibrio de neurotransmisores en el cerebro. En estos casos, un cambio puramente material (químico) ha producido un cambio notable en el estado de la conciencia (estado de ánimo, percepción).</w:t>
      </w:r>
    </w:p>
    <w:p w14:paraId="6059AD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Del mismo modo, el daño físico al cerebro puede tener consecuencias asombrosas. Un golpe en el lóbulo frontal puede convertir a una persona apacible en alguien irascible e impulsivo. Un tumor en una ubicación específica puede alterar por completo la personalidad o deteriorar la memoria. La clásica historia en neurociencia de Phineas Gage, un trabajador ferroviario cuyo cerebro fue atravesado por una barra de hierro en el siglo XIX, es un trágico testimonio. Sobrevivió al accidente, pero de ser un hombre tranquilo y confiable, se convirtió en una persona grosera, impaciente y completamente diferente. La "máquina" estaba rota, y el "conductor" también parecía haber cambiado.</w:t>
      </w:r>
    </w:p>
    <w:p w14:paraId="033228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ahora, la humanidad está en el umbral de una revolución aún más profunda: la fusión directa de la conciencia y la máquina. Proyectos pioneros como Neuralink de Elon Musk están desarrollando interfaces cerebro-computadora, con el objetivo de implantar microchips en el cerebro. En su etapa inicial, esta tecnología promete ayudar a las personas paralizadas a controlar computadoras o prótesis solo con el pensamiento. Esto sigue siendo un ejemplo de "la conciencia controlando la materia".</w:t>
      </w:r>
    </w:p>
    <w:p w14:paraId="5B37F2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su visión a largo plazo va mucho más allá. Imaginan un futuro donde los humanos puedan descargar conocimientos directamente en el cerebro, o incluso conectar su conciencia a la inteligencia artificial. En ese punto, la línea se desdibujaría. Un chip físico, un dispositivo electrónico, tendría la capacidad de mejorar o alterar directamente las facultades de la conciencia, como la memoria o la velocidad del pensamiento. Si eso se hiciera realidad, sería una prueba irrefutable de que intervenir en la estructura material del cerebro puede alterar la naturaleza de la experiencia consciente.</w:t>
      </w:r>
    </w:p>
    <w:p w14:paraId="63E880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Estos ejemplos no contradicen lo que discutimos en la sección anterior. Al contrario, completan el panorama. Muestran que, si bien la conciencia es la iniciadora, la que da las órdenes, también escucha el "eco" de la propia herramienta física que utiliza.</w:t>
      </w:r>
    </w:p>
    <w:p w14:paraId="324544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relación entre la conciencia y la materia no es una relación unidireccional de amo y sirviente. Es más como un diálogo, una danza de interacción constante. La conciencia puede dar forma a la materia, pero la materia también crea las condiciones, las limitaciones y el potencial para la expresión de la conciencia. Ambas parecen estar unidas en un bucle causal sin un principio o fin claros.</w:t>
      </w:r>
    </w:p>
    <w:p w14:paraId="2560CA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3F045B">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El Artista y el Piano: Un Sistema Interactivo</w:t>
      </w:r>
    </w:p>
    <w:p w14:paraId="331651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Imagina a un genio pianista actuando. Su voluntad y emociones fluyen a través de sus diez dedos, deslizándose sobre las teclas, creando melodías que conmueven el alma. En ese momento, el artista parece ser el único creador, y el piano solo una herramienta pasiva para expresar su idea. Esta es la imagen de "la conciencia controlando la materia".</w:t>
      </w:r>
    </w:p>
    <w:p w14:paraId="107511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la historia no termina ahí. El piano mismo tiene su propia estructura y reglas. Tiene 88 teclas dispuestas en un estricto orden armónico, tiene un rango limitado y un timbre característico que no se puede cambiar. El artista, por muy talentoso que sea, debe tocar dentro del marco de esas reglas. No puede hacer que una tecla de Do suene como una nota de La. Y más importante, si el piano está dañado –si una cuerda está rota, una tecla atascada–, por muy hermosa que sea la idea en su cabeza, la música que salga sonará desafinada y desagradable. Esta es la imagen de "la materia afectando a la conciencia".</w:t>
      </w:r>
    </w:p>
    <w:p w14:paraId="1C34F5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artista y el piano. Esta metáfora nos ayuda a escapar del pensamiento dualista de "¿cuál determina a cuál?". No son dos entidades separadas, sino un sistema interactivo inseparable.</w:t>
      </w:r>
    </w:p>
    <w:p w14:paraId="3E922C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artista no crea el piano, y el piano no crea al artista. Se han encontrado, cada uno con sus propias cualidades, y juntos crean una sinfonía. Que la música sea buena o mala no depende solo del artista, ni solo del piano. Depende de la armonía y la interacción entre ambos.</w:t>
      </w:r>
    </w:p>
    <w:p w14:paraId="0E7E38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este universo, la conciencia y la materia están creando juntas la sinfonía de la existencia. Podemos ver la conciencia como el artista y la materia como el piano. Dialogan y se moldean constantemente en una danza creativa infinita. Este cuadro es armonioso y lógico, pero se basa en la inferencia y la observación desde nuestra perspectiva. ¿Hay alguna confirmación de un nivel superior de percepción, una afirmación directa en lugar de solo una metáfora filosófica?</w:t>
      </w:r>
    </w:p>
    <w:p w14:paraId="4F6D79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E9F84FB">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Una Afirmación desde un Nivel Superior de Percepción</w:t>
      </w:r>
    </w:p>
    <w:p w14:paraId="082AA7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Los argumentos que hemos seguido, desde levantar una mano hasta el efecto placebo, desde la metáfora del piano hasta las filosofías de Oriente y Occidente, son todos esfuerzos del pensamiento humano para acercarse a una verdad profunda. Usamos la lógica, la observación y la inferencia para concluir que la conciencia y la materia parecen ser un sistema unificado. Pero esto sigue siendo el resultado de un proceso de "mirar desde afuera".</w:t>
      </w:r>
    </w:p>
    <w:p w14:paraId="4A7491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Sin embargo, en los antiguos sistemas de sabiduría de la cultivación espiritual, el problema se aborda de una manera completamente diferente: "mirando desde adentro". Sostienen que existen estados superiores de percepción, alcanzables a través del cultivo del carácter y la meditación, que permiten a las personas percibir y realizar directamente la naturaleza de la realidad, en lugar de solo teorizar sobre ella.</w:t>
      </w:r>
    </w:p>
    <w:p w14:paraId="3D0727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Desde este nivel de percepción, la respuesta ya no es una teoría filosófica compleja, sino una verdad evidente.</w:t>
      </w:r>
    </w:p>
    <w:p w14:paraId="420BB4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un profundo sistema de sabiduría de la cultivación, se enseña que la materia y el espíritu son, en esencia, uno, que tienen una "naturaleza única". No dicen que "interactúan" o se "influyen" mutuamente como dos entidades separadas. Dicen que son lo mismo. Como el anverso y el reverso de una hoja de papel, no pueden existir el uno sin el otro y son, de hecho, dos aspectos de la misma cosa.</w:t>
      </w:r>
    </w:p>
    <w:p w14:paraId="554F81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afirmación tiene un significado inmenso. No es una conclusión filosófica extraída después de sopesar la evidencia. Se presenta como una verdad vista directamente por aquellos que han alcanzado un reino de percepción más allá de la gente común. Es la diferencia entre un científico que analiza la composición química del hielo y el agua y concluye que son lo mismo, y una persona común que ve con sus propios ojos cómo un bloque de hielo se derrite y se convierte en agua. Uno es inferencia, el otro es testimonio.</w:t>
      </w:r>
    </w:p>
    <w:p w14:paraId="61E4CE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afirmación de esta "naturaleza única" es la pieza final, el fundamento más sólido para todo este capítulo. Eleva todo nuestro argumento de una plausible hipótesis filosófica a una verdad que ha sido realizada en un plano superior.</w:t>
      </w:r>
    </w:p>
    <w:p w14:paraId="7CA2DC99">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 este fundamento en mano –que la conciencia y la materia son inseparables, sino dos manifestaciones de la misma esencia– estamos listos para explorar los mecanismos más profundos. Si la realidad es un todo unificado, ¿cómo está organizada? ¿Qué órdenes operan detrás del mundo manifiesto que vemos? Ese es el viaje que comenzaremos en el próximo capítulo.</w:t>
      </w:r>
    </w:p>
    <w:p w14:paraId="0E827B7F">
      <w:pPr>
        <w:jc w:val="both"/>
        <w:rPr>
          <w:rFonts w:hint="default" w:ascii="Palatino Linotype" w:hAnsi="Palatino Linotype" w:cs="Palatino Linotype"/>
          <w:sz w:val="28"/>
          <w:szCs w:val="28"/>
          <w:lang w:val="en-US"/>
        </w:rPr>
      </w:pPr>
    </w:p>
    <w:p w14:paraId="5FE2DC6E">
      <w:pPr>
        <w:jc w:val="both"/>
        <w:rPr>
          <w:rFonts w:hint="default" w:ascii="Palatino Linotype" w:hAnsi="Palatino Linotype" w:cs="Palatino Linotype"/>
          <w:sz w:val="28"/>
          <w:szCs w:val="28"/>
          <w:lang w:val="en-US"/>
        </w:rPr>
      </w:pPr>
    </w:p>
    <w:p w14:paraId="45EB3ACB">
      <w:pPr>
        <w:jc w:val="both"/>
        <w:rPr>
          <w:rFonts w:hint="default" w:ascii="Palatino Linotype" w:hAnsi="Palatino Linotype" w:cs="Palatino Linotype"/>
          <w:sz w:val="28"/>
          <w:szCs w:val="28"/>
          <w:lang w:val="en-US"/>
        </w:rPr>
      </w:pPr>
    </w:p>
    <w:p w14:paraId="2EACBA16">
      <w:pPr>
        <w:jc w:val="center"/>
        <w:rPr>
          <w:rFonts w:hint="default" w:ascii="Palatino Linotype" w:hAnsi="Palatino Linotype" w:cs="Palatino Linotype"/>
          <w:sz w:val="28"/>
          <w:szCs w:val="28"/>
          <w:lang w:val="en-US"/>
        </w:rPr>
      </w:pPr>
      <w:r>
        <w:rPr>
          <w:rFonts w:hint="default" w:ascii="Palatino Linotype" w:hAnsi="Palatino Linotype" w:cs="Palatino Linotype"/>
          <w:sz w:val="28"/>
          <w:szCs w:val="28"/>
          <w:lang w:val="en-US"/>
        </w:rPr>
        <w:t>*  *  *</w:t>
      </w:r>
    </w:p>
    <w:p w14:paraId="172443DD">
      <w:pPr>
        <w:jc w:val="both"/>
        <w:rPr>
          <w:rFonts w:hint="default" w:ascii="Palatino Linotype" w:hAnsi="Palatino Linotype"/>
          <w:sz w:val="28"/>
          <w:szCs w:val="28"/>
        </w:rPr>
      </w:pPr>
    </w:p>
    <w:p w14:paraId="1969D97C">
      <w:pPr>
        <w:pStyle w:val="3"/>
        <w:bidi w:val="0"/>
        <w:spacing w:line="240" w:lineRule="auto"/>
        <w:rPr>
          <w:rFonts w:hint="default" w:ascii="Palatino Linotype" w:hAnsi="Palatino Linotype" w:cs="Palatino Linotype"/>
          <w:sz w:val="36"/>
          <w:szCs w:val="36"/>
          <w:lang w:val="en-US" w:eastAsia="zh-CN"/>
        </w:rPr>
      </w:pPr>
      <w:bookmarkStart w:id="5" w:name="_Toc8643"/>
      <w:r>
        <w:rPr>
          <w:rFonts w:hint="default" w:ascii="Palatino Linotype" w:hAnsi="Palatino Linotype" w:cs="Palatino Linotype"/>
          <w:sz w:val="36"/>
          <w:szCs w:val="36"/>
          <w:lang w:val="en-US" w:eastAsia="zh-CN"/>
        </w:rPr>
        <w:t>Capítulo 3: EL ORDEN IMPLICADO Y EL UNIVERSO CUÁNTICO</w:t>
      </w:r>
      <w:bookmarkEnd w:id="5"/>
    </w:p>
    <w:p w14:paraId="6AAEC9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888F8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541B4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79B72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F349E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8074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F5449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El Mundo Manifiesto y el Flujo Fundamental de David Bohm</w:t>
      </w:r>
    </w:p>
    <w:p w14:paraId="050588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Nuestro viaje en el capítulo anterior nos llevó a una conclusión fundamental, confirmada tanto por la filosofía como por la sabiduría de la cultivación: la Conciencia y la Materia no son dos entidades separadas, sino dos manifestaciones de una única esencia. Esta es una idea que puede parecer extraña a la cosmovisión materialista común. Pero lo asombroso es que, en el corazón mismo de la ciencia considerada más "dura" y objetiva –la física–, también ha habido pensadores pioneros que llegaron a una conclusión similar, solo que por un camino completamente diferente.</w:t>
      </w:r>
    </w:p>
    <w:p w14:paraId="2F1E00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Uno de ellos fue David Bohm, un brillante físico teórico estadounidense y uno de los estudiantes más destacados de Albert Einstein. Bohm no estaba satisfecho con las interpretaciones estándar de la mecánica cuántica, que estaban plagadas de paradojas y una aleatoriedad incomprensible. Creía que el caos y la discontinuidad que vemos a nivel cuántico eran solo la superficie de una realidad mucho más profunda y ordenada. A partir de ahí, desarrolló uno de los modelos del universo más bellos y profundos jamás propuestos.</w:t>
      </w:r>
    </w:p>
    <w:p w14:paraId="4DEE62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Bohm postuló que la realidad existe en dos niveles: el "Orden Explicado" y el "Orden Implicado".</w:t>
      </w:r>
    </w:p>
    <w:p w14:paraId="12AE64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Orden Explicado es el mundo que experimentamos a diario. Es el mundo de los objetos separados, con posiciones claras en el espacio y el tiempo. La mesa está aquí, la silla allá. La manzana cae al suelo por la gravedad. Todo parece separado, funcionando según leyes de causa y efecto lineales. Este es el mundo que la física clásica describe perfectamente, y también el mundo que nuestros sentidos perciben.</w:t>
      </w:r>
    </w:p>
    <w:p w14:paraId="793A91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según Bohm, este orden es solo una ilusión, una manifestación externa. Su fundamento es una realidad más profunda y completa, llamada el Orden Implicado. Este es un nivel de realidad de totalidad indivisa, donde las cosas ya no son "partes" separadas, sino que están "envueltas" (enfolded) unas en otras en un flujo continuo. En el Orden Implicado, no hay separación entre partículas, entre espacio y tiempo, entre el observador y lo observado. Todo es uno.</w:t>
      </w:r>
    </w:p>
    <w:p w14:paraId="715A58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ayudarnos a visualizar este concepto abstracto, Bohm propuso un experimento mental único, basado en un fenómeno real de la física de fluidos. Imagina un cilindro de vidrio transparente lleno de un líquido muy viscoso como la glicerina. Dentro de ese cilindro hay otro cilindro más pequeño que puede girar. Dejamos caer una gota de tinta negra en el líquido. Inicialmente, la gota de tinta es una entidad separada y clara; está en el Orden Explicado.</w:t>
      </w:r>
    </w:p>
    <w:p w14:paraId="629D5D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Ahora, comenzamos a girar muy lentamente el cilindro interior. La gota de tinta se estirará en un hilo largo, luego se disolverá gradualmente y parecerá desaparecer por completo en el líquido. Ahora, el orden de la gota de tinta ya no es visible; ha sido "envuelto", "ocultado" dentro de toda la masa de glicerina. Ha pasado al Orden Implicado.</w:t>
      </w:r>
    </w:p>
    <w:p w14:paraId="78A279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primera vista, esto puede parecer más un truco de magia que física. ¿Cómo puede algo que se ha disuelto volver a unirse? La clave está en que, debido a que el líquido es muy viscoso y el movimiento es muy lento, su flujo es laminar, un estado en el que las capas de líquido se deslizan unas sobre otras de manera ordenada en lugar de mezclarse caóticamente. En estas condiciones, la gota de tinta no se "mezcla" al azar, sino que se "estira" a lo largo de trayectorias predecibles. Su orden solo se dispersa, no se destruye.</w:t>
      </w:r>
    </w:p>
    <w:p w14:paraId="5019F3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precisamente porque este proceso es reversible, ocurre algo milagroso cuando giramos el cilindro en la dirección opuesta a la misma velocidad. Desde el líquido transparente, el hilo de tinta comienza a aparecer, luego se contrae gradualmente y, finalmente, la gota de tinta se reúne milagrosamente en su posición original.</w:t>
      </w:r>
    </w:p>
    <w:p w14:paraId="62151F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gota de tinta nunca desapareció. Su orden simplemente estaba oculto dentro de un orden mayor.</w:t>
      </w:r>
    </w:p>
    <w:p w14:paraId="11EBB7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Según Bohm, todo nuestro universo funciona de esta manera. El mundo que experimentamos, con sus galaxias, estrellas y personas separadas, es solo un "Orden Explicado" que se "despliega" desde un "Orden Implicado" mucho más profundo, donde todas las cosas son una. Es como las olas que surgen de un océano infinito, y nosotros, al ver solo las olas, las confundimos con entidades separadas, olvidando que todas son manifestaciones del mismo y único océano.</w:t>
      </w:r>
    </w:p>
    <w:p w14:paraId="1A93D6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EE37051">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El Universo Holográfico: Cuando el Todo Reside en Cada Fragmento</w:t>
      </w:r>
    </w:p>
    <w:p w14:paraId="5BED50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modelo de David Bohm de una realidad fundamental, completa e interconectada es una idea increíblemente hermosa, pero también muy difícil de imaginar. ¿Cómo puede el universo entero estar "envuelto" en cada una de sus partes? Afortunadamente, un invento del siglo XX proporciona una metáfora física casi perfecta para este concepto: el holograma.</w:t>
      </w:r>
    </w:p>
    <w:p w14:paraId="2D59C6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mayoría de nosotros hemos visto un holograma. Es una imagen tridimensional que parece flotar en el espacio, creada a partir de una película plana bidimensional. Puedes caminar a su alrededor y ver diferentes ángulos del objeto, como si realmente estuviera allí. Esta magia se crea proyectando un rayo láser a través de una película especial, en la que no se ha grabado la imagen del objeto, sino los complejos patrones de interferencia de las ondas de luz reflejadas por el objeto.</w:t>
      </w:r>
    </w:p>
    <w:p w14:paraId="4AB4C2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lo más milagroso y extraordinario de un holograma reside en otra propiedad. Si tomas una fotografía normal y la rompes en diez pedazos, cada pedazo contendrá solo 1/10 de la imagen original. Tendrás un trozo con el ojo, otro con la sonrisa, otro con el pelo. No puedes reconstruir la cara completa a partir de un solo fragmento.</w:t>
      </w:r>
    </w:p>
    <w:p w14:paraId="5B87F9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si tomas la película holográfica y la rompes en diez pedazos, sucede algo impensable. Cuando proyectas el rayo láser a través de cualquier fragmento, por pequeño que sea, no reconstruirá solo 1/10 de la imagen. Reconstruirá la imagen original completa.</w:t>
      </w:r>
    </w:p>
    <w:p w14:paraId="620859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caballo entero, la flor entera, el rostro entero aparecerá desde el fragmento más pequeño. Por supuesto, la imagen será más tenue, con menor resolución que la creada a partir de la película completa, pero la esencia permanece: la información del todo está codificada en cada parte.</w:t>
      </w:r>
    </w:p>
    <w:p w14:paraId="768FA6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es precisamente el punto donde David Bohm vio un paralelismo perfecto con su modelo del universo. Lo llamó el "Universo Holográfico".</w:t>
      </w:r>
    </w:p>
    <w:p w14:paraId="2CB0F4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Los complejos patrones de interferencia grabados en la película bidimensional, donde la información de toda la imagen se dispersa y "envuelve" de forma invisible, son la imagen del Orden Implicado.</w:t>
      </w:r>
    </w:p>
    <w:p w14:paraId="72879E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imagen tridimensional clara y concreta que aparece cuando la luz la ilumina es la imagen del Orden Explicado: el mundo material que experimentamos.</w:t>
      </w:r>
    </w:p>
    <w:p w14:paraId="6C8F77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Según este modelo, el universo no está hecho de "ladrillos" fundamentales que construyen un edificio. En cambio, es como un holograma gigante, donde cada "ladrillo" –cada átomo, cada célula, cada ser vivo– contiene, de alguna manera, la información de todo el "edificio". "Como es arriba, es abajo" deja de ser una frase filosófica para convertirse en una posible descripción de la estructura física profunda de la realidad.</w:t>
      </w:r>
    </w:p>
    <w:p w14:paraId="4A336A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lleva a una consecuencia asombrosa: cada uno de nosotros, cada entidad en este universo, no somos individuos aislados y separados. Somos "fragmentos" que contienen la imagen del todo. Cada uno de nosotros es un espejo que refleja el universo.</w:t>
      </w:r>
    </w:p>
    <w:p w14:paraId="6819C6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Pero, ¿es esto solo una hermosa metáfora filosófica, una coincidencia? ¿O el universo mismo, en su nivel más fundamental, opera según estos principios holográficos? Para responder a esa pregunta, debemos adentrarnos en el extraño mundo de la física cuántica, donde estas ideas aparentemente descabelladas encuentran la evidencia experimental más sorprendente.</w:t>
      </w:r>
    </w:p>
    <w:p w14:paraId="422F2A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0EDB54">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"Acción Fantasmal a Distancia": Evidencia de una Realidad Unificada</w:t>
      </w:r>
    </w:p>
    <w:p w14:paraId="296184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modelo del Universo Holográfico, donde cada parte contiene el todo, suena más a filosofía que a física. Pero cuando nos adentramos en el mundo subatómico, el mundo de las partículas elementales, descubrimos que el universo no solo opera de esta manera metafóricamente, sino de una forma muy real y medible. La evidencia más clara proviene de uno de los fenómenos más misteriosos e impactantes de toda la historia de la ciencia: el entrelazamiento cuántico.</w:t>
      </w:r>
    </w:p>
    <w:p w14:paraId="4E1834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Imagina que tienes un par de guantes. Metes cada uno en una caja separada, las barajas y no sabes qué caja contiene el izquierdo y cuál el derecho. Luego, te quedas con una caja y envías la otra a un amigo al otro lado de la Tierra. Cuando abres tu caja y ves que es el guante izquierdo, sabes instantánea y certeramente que tu amigo tiene el guante derecho. No hay ningún misterio aquí. La información estaba determinada desde el principio, simplemente no la conocíamos hasta que observamos.</w:t>
      </w:r>
    </w:p>
    <w:p w14:paraId="793842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en el mundo cuántico, las cosas suceden de una manera impensable.</w:t>
      </w:r>
    </w:p>
    <w:p w14:paraId="1519D6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Los físicos pueden crear un par de partículas (por ejemplo, dos fotones) a partir del mismo evento, haciendo que tengan una conexión intrínseca. Al igual que el par de guantes, tienen propiedades opuestas, como el "espín" (una forma de momento angular intrínseco de la partícula, que podemos imaginar como la dirección de su rotación). Si una partícula tiene espín "hacia arriba", la otra debe tener obligatoriamente espín "hacia abajo".</w:t>
      </w:r>
    </w:p>
    <w:p w14:paraId="5920AC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diferencia fundamental y extraña es esta: según las leyes de la mecánica cuántica, antes de ser medida, cada partícula no tiene realmente un espín definido. Existe en un estado "borroso", una superposición de ambas posibilidades, "arriba" y "abajo", al mismo tiempo. El "guante cuántico" no es "izquierdo" o "derecho"; es "izquierdo y derecho" simultáneamente.</w:t>
      </w:r>
    </w:p>
    <w:p w14:paraId="7C5666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Ahora, repitamos el experimento. Separamos estas dos partículas entrelazadas y las llevamos a extremos opuestos de una galaxia, a miles de años luz de distancia. Luego, un científico en un extremo mide la partícula A. Supongamos que, en el instante de la medición, la partícula A "elige" aleatoriamente el estado de espín "hacia arriba". Lo increíble sucede: en el otro extremo de la galaxia, la partícula B, instantáneamente, en el mismo momento, adoptará el estado de espín "hacia abajo".</w:t>
      </w:r>
    </w:p>
    <w:p w14:paraId="1AF735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cambio ocurre de forma instantánea, sin retraso temporal, aparentemente más rápido que la velocidad de la luz. ¿Cómo "sabe" la partícula B que su gemela, a miles de años luz de distancia, acaba de ser medida y ha elegido el espín "hacia arriba"? Ninguna señal puede viajar tan rápido según la teoría de la relatividad de Einstein. Es por esta extrañeza que Einstein, que nunca aceptó del todo la mecánica cuántica, la llamó burlonamente "acción fantasmal a distancia".</w:t>
      </w:r>
    </w:p>
    <w:p w14:paraId="79CE3C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Durante décadas, los científicos debatieron esto. Pero desde los revolucionarios experimentos de Alain Aspect en la década de 1980 y los experimentos posteriores con una precisión cada vez mayor, el entrelazamiento cuántico se ha demostrado como un fenómeno real.</w:t>
      </w:r>
    </w:p>
    <w:p w14:paraId="02F7F5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fenómeno solo puede explicarse de una manera: esas dos partículas, por muy distantes que estén físicamente, no son dos entidades separadas. Siguen siendo parte de un único sistema indivisible. La separación espacial que vemos en el "Orden Explicado" es solo una ilusión. En un nivel más profundo de la realidad –el "Orden Implicado" de Bohm– nunca se separaron.</w:t>
      </w:r>
    </w:p>
    <w:p w14:paraId="708804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entrelazamiento cuántico ya no es una idea filosófica. Es la evidencia experimental más sólida de que el universo, en su nivel más fundamental, no es una colección de partes discretas, sino una red interconectada, no local y total. Es la manifestación física de la "Única Sustancia" de la que hablaban los sabios, un testimonio vivo de un universo holográfico.</w:t>
      </w:r>
    </w:p>
    <w:p w14:paraId="7B1762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A3CAE20">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Cuando la Observación Cambia la Realidad</w:t>
      </w:r>
    </w:p>
    <w:p w14:paraId="385763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el entrelazamiento cuántico ha demostrado una conexión invisible entre partículas, hay otro fenómeno que va aún más lejos: sugiere una conexión entre nuestra propia conciencia y el mundo material que observamos. Es el "Efecto del Observador", uno de los aspectos más desconcertantes y malinterpretados de la física cuántica.</w:t>
      </w:r>
    </w:p>
    <w:p w14:paraId="6BFD7F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entenderlo, debemos volver al experimento más famoso en este campo: el experimento de la doble rendija.</w:t>
      </w:r>
    </w:p>
    <w:p w14:paraId="0D2443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Imagina que disparas pequeñas canicas hacia una pared con dos rendijas paralelas. Las canicas que pasen por cada rendija golpearán la pared de detrás, formando dos líneas correspondientes. Esto es simple y fácil de entender.</w:t>
      </w:r>
    </w:p>
    <w:p w14:paraId="071875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Ahora, reemplaza las canicas con ondas de agua. Cuando las ondas pasan por las dos rendijas, interferirán entre sí, creando picos de onda más altos y zonas de calma. En la pared de detrás, verás una imagen completamente diferente: una serie de franjas claras y oscuras alternas, llamadas patrón de interferencia. Este es el comportamiento característico de las ondas.</w:t>
      </w:r>
    </w:p>
    <w:p w14:paraId="7DAAAB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 extraño comienza cuando realizamos este experimento con las entidades del mundo cuántico, como los electrones. Se supone que los electrones son "partículas" de materia. Por lo tanto, se esperaba que al dispararlos uno por uno a través de las dos rendijas, se comportarían como canicas y crearían dos líneas. Pero el resultado fue impactante: aunque se dispararon uno por uno, los electrones crearon un patrón de interferencia, exactamente como las ondas.</w:t>
      </w:r>
    </w:p>
    <w:p w14:paraId="424212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Parece que cada electrón, de alguna manera, pasó por ambas rendijas al mismo tiempo e interfirió consigo mismo. Este es el estado de "superposición" que mencionamos, donde una partícula puede existir en múltiples estados o posiciones a la vez.</w:t>
      </w:r>
    </w:p>
    <w:p w14:paraId="2AFFD7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la parte más alucinante está por llegar. Los científicos, demasiado curiosos por saber por qué rendija "realmente" pasaba el electrón, decidieron colocar un detector en las rendijas para "espiar". Y en el momento en que lo hicieron, la magia desapareció.</w:t>
      </w:r>
    </w:p>
    <w:p w14:paraId="369D05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el instante en que se produjo el acto de "observación" o "medición", el patrón de interferencia se desvaneció. Los electrones dejaron de comportarse como ondas y comenzaron a comportarse como canicas normales, creando solo dos líneas en la pared de detrás. Parecía que los electrones sabían que estaban siendo observados y "decidieron" elegir un único camino. El estado "borroso" de la onda "colapsó" en un estado "real" de partícula.</w:t>
      </w:r>
    </w:p>
    <w:p w14:paraId="189026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Durante años, se pensó que este colapso se debía a la interacción física del detector con el electrón. Pero experimentos posteriores, cada vez más sofisticados, demostraron que con solo que la "información" sobre el camino del electrón pudiera ser registrada, incluso sin interacción física directa, el efecto seguía ocurriendo.</w:t>
      </w:r>
    </w:p>
    <w:p w14:paraId="59A4AA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¿Qué significa esto? Sugiere que el acto de observar –un acto que solemos considerar pasivo, que simplemente registra una realidad preexistente– parece jugar un papel activo en la creación de esa misma realidad. El mundo cuántico no parece existir en un estado definido hasta que interactuamos con él, hasta que lo observamos. Antes de eso, es solo un mar de posibilidades.</w:t>
      </w:r>
    </w:p>
    <w:p w14:paraId="649EB0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es el punto donde la ciencia roza la filosofía. ¿Qué es en esencia el acto de "observar"? ¿Tiene que ser necesariamente una máquina, o se origina en la conciencia del experimentador? ¿Es el acto mismo de la conciencia, el acto de "querer saber", lo que obliga al universo a dar una respuesta definitiva, a abandonar su estado potencial para convertirse en una realidad concreta?</w:t>
      </w:r>
    </w:p>
    <w:p w14:paraId="158047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Cualquiera que sea la interpretación final, el Efecto del Observador rompe la clara división entre sujeto y objeto, entre el observador y lo observado. Muestra que no somos espectadores viendo una obra cósmica ya escrita. Parecemos ser los actores, y cada uno de nuestros actos de "mirar" está ayudando a escribir el guion de la siguiente escena.</w:t>
      </w:r>
    </w:p>
    <w:p w14:paraId="4A2954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AF8C2F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El Puente entre la Sabiduría y la Ciencia</w:t>
      </w:r>
    </w:p>
    <w:p w14:paraId="643DD5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Ahora, demos un paso atrás y observemos el cuadro completo que hemos pintado en este capítulo.</w:t>
      </w:r>
    </w:p>
    <w:p w14:paraId="7F5DB3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Comenzamos con el modelo del Orden Implicado y el Orden Explicado de David Bohm, un modelo puramente físico que, sin embargo, describe una realidad fundamental completa e indivisible. Vimos este modelo reflejado perfectamente en la metáfora del holograma, donde cada parte contiene la información del todo.</w:t>
      </w:r>
    </w:p>
    <w:p w14:paraId="517D1E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Luego, pasamos a la evidencia experimental. El entrelazamiento cuántico demostró que las partículas, por muy distantes que estén, siguen siendo parte de un único sistema inseparable, una prueba de la no localidad y la unificación. El Efecto del Observador fue aún más lejos, sugiriendo que el acto mismo de la conciencia parece ser una parte integral de ese sistema, desempeñando un papel en la transformación del potencial en realidad.</w:t>
      </w:r>
    </w:p>
    <w:p w14:paraId="5A6C87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unimos todas estas piezas, ¿qué vemos?</w:t>
      </w:r>
    </w:p>
    <w:p w14:paraId="42FC18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Vemos una física de vanguardia que, después de un siglo de profundizar en la naturaleza de la materia, ha llegado a una conclusión asombrosa: el mundo manifiesto de objetos separados es solo la superficie de una realidad más profunda, una realidad interconectada, completa, y en la cual la conciencia ya no parece ser una extraña.</w:t>
      </w:r>
    </w:p>
    <w:p w14:paraId="7B2DDA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entonces, nos damos cuenta de que los físicos cuánticos más brillantes, con sus complejas ecuaciones y sofisticados experimentos, parecen estar simplemente redescubriendo una verdad que los antiguos sabios realizaron hace miles de años.</w:t>
      </w:r>
    </w:p>
    <w:p w14:paraId="74C8F0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el "Orden Implicado" de David Bohm esencialmente diferente de la "Única Sustancia" de Spinoza o el "Tao" de Lao-Tse? ¿No son acaso solo diferentes lenguajes, diferentes caminos, para describir el mismo océano fundamental del cual emergen todas las olas de la realidad manifiesta?</w:t>
      </w:r>
    </w:p>
    <w:p w14:paraId="7C007E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ciencia moderna, en su esfuerzo por comprender el mundo "exterior", parece haber dibujado sin querer un mapa que conduce de vuelta al mundo "interior". Ha construido un puente sólido sobre el abismo aparentemente insalvable entre la materia y el espíritu, entre la ciencia y la sabiduría.</w:t>
      </w:r>
    </w:p>
    <w:p w14:paraId="6501E94B">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puente es la base para nuestro próximo paso. Con la confianza de que no vamos en contra de la ciencia, sino junto a sus aspectos más profundos, comenzaremos a explorar "mapas de la realidad" más detallados, formas de describir el universo basadas no solo en la estructura, sino también en el flujo de energía y la transformación.</w:t>
      </w:r>
    </w:p>
    <w:p w14:paraId="3FCC9630">
      <w:pPr>
        <w:jc w:val="both"/>
        <w:rPr>
          <w:rFonts w:hint="default" w:ascii="Palatino Linotype" w:hAnsi="Palatino Linotype" w:cs="Palatino Linotype"/>
          <w:sz w:val="28"/>
          <w:szCs w:val="28"/>
        </w:rPr>
      </w:pPr>
    </w:p>
    <w:p w14:paraId="6C71B056">
      <w:pPr>
        <w:jc w:val="both"/>
        <w:rPr>
          <w:rFonts w:hint="default" w:ascii="Palatino Linotype" w:hAnsi="Palatino Linotype"/>
          <w:sz w:val="28"/>
          <w:szCs w:val="28"/>
        </w:rPr>
      </w:pPr>
    </w:p>
    <w:p w14:paraId="299CD879">
      <w:pPr>
        <w:jc w:val="both"/>
        <w:rPr>
          <w:rFonts w:hint="default" w:ascii="Palatino Linotype" w:hAnsi="Palatino Linotype"/>
          <w:sz w:val="28"/>
          <w:szCs w:val="28"/>
        </w:rPr>
      </w:pPr>
    </w:p>
    <w:p w14:paraId="75CB033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995715F">
      <w:pPr>
        <w:jc w:val="both"/>
        <w:rPr>
          <w:rFonts w:hint="default" w:ascii="Palatino Linotype" w:hAnsi="Palatino Linotype"/>
          <w:sz w:val="28"/>
          <w:szCs w:val="28"/>
        </w:rPr>
      </w:pPr>
    </w:p>
    <w:p w14:paraId="19899982">
      <w:pPr>
        <w:rPr>
          <w:rFonts w:hint="default" w:ascii="Palatino Linotype" w:hAnsi="Palatino Linotype"/>
          <w:sz w:val="28"/>
          <w:szCs w:val="28"/>
        </w:rPr>
      </w:pPr>
      <w:r>
        <w:rPr>
          <w:rFonts w:hint="default" w:ascii="Palatino Linotype" w:hAnsi="Palatino Linotype"/>
          <w:sz w:val="28"/>
          <w:szCs w:val="28"/>
        </w:rPr>
        <w:br w:type="page"/>
      </w:r>
    </w:p>
    <w:p w14:paraId="0F606E98">
      <w:pPr>
        <w:jc w:val="both"/>
        <w:rPr>
          <w:rFonts w:hint="default" w:ascii="Palatino Linotype" w:hAnsi="Palatino Linotype"/>
          <w:sz w:val="28"/>
          <w:szCs w:val="28"/>
        </w:rPr>
      </w:pPr>
    </w:p>
    <w:p w14:paraId="113D198F">
      <w:pPr>
        <w:pStyle w:val="2"/>
        <w:bidi w:val="0"/>
        <w:spacing w:line="240" w:lineRule="auto"/>
        <w:rPr>
          <w:rFonts w:hint="default" w:ascii="Palatino Linotype" w:hAnsi="Palatino Linotype" w:cs="Palatino Linotype"/>
          <w:b w:val="0"/>
          <w:bCs w:val="0"/>
          <w:sz w:val="52"/>
          <w:szCs w:val="52"/>
        </w:rPr>
      </w:pPr>
      <w:bookmarkStart w:id="6" w:name="_Toc5626"/>
      <w:r>
        <w:rPr>
          <w:rFonts w:hint="default" w:ascii="Palatino Linotype" w:hAnsi="Palatino Linotype" w:cs="Palatino Linotype"/>
          <w:b w:val="0"/>
          <w:bCs w:val="0"/>
          <w:sz w:val="52"/>
          <w:szCs w:val="52"/>
        </w:rPr>
        <w:t xml:space="preserve">Parte II: </w:t>
      </w:r>
      <w:r>
        <w:rPr>
          <w:rFonts w:hint="default" w:ascii="Palatino Linotype" w:hAnsi="Palatino Linotype" w:cs="Palatino Linotype"/>
          <w:b/>
          <w:bCs/>
          <w:sz w:val="60"/>
          <w:szCs w:val="60"/>
        </w:rPr>
        <w:t>LOS MAPAS DE LA REALIDAD</w:t>
      </w:r>
      <w:bookmarkEnd w:id="6"/>
    </w:p>
    <w:p w14:paraId="312611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F4AE2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4903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Una vez construido el puente entre la ciencia y la sabiduría, podemos cruzarlo con confianza para explorar los mapas más detallados que las dos grandes civilizaciones han dibujado en su esfuerzo por comprender la realidad. Cada mapa, con sus propias herramientas y lenguaje, nos ofrece una perspectiva única del mismo territorio…</w:t>
      </w:r>
    </w:p>
    <w:p w14:paraId="26836F00">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212505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1FC4E14">
      <w:pPr>
        <w:pStyle w:val="3"/>
        <w:bidi w:val="0"/>
        <w:spacing w:line="240" w:lineRule="auto"/>
        <w:rPr>
          <w:rFonts w:hint="default" w:ascii="Palatino Linotype" w:hAnsi="Palatino Linotype" w:cs="Palatino Linotype"/>
          <w:sz w:val="36"/>
          <w:szCs w:val="36"/>
          <w:lang w:val="en-US" w:eastAsia="zh-CN"/>
        </w:rPr>
      </w:pPr>
      <w:bookmarkStart w:id="7" w:name="_Toc19424"/>
      <w:r>
        <w:rPr>
          <w:rFonts w:hint="default" w:ascii="Palatino Linotype" w:hAnsi="Palatino Linotype" w:cs="Palatino Linotype"/>
          <w:sz w:val="36"/>
          <w:szCs w:val="36"/>
          <w:lang w:val="en-US" w:eastAsia="zh-CN"/>
        </w:rPr>
        <w:t>Capítulo 4: EL MAPA DE LA ESTRUCTURA - LA TABLA PERIÓDICA DE LOS ELEMENTOS</w:t>
      </w:r>
      <w:bookmarkEnd w:id="7"/>
    </w:p>
    <w:p w14:paraId="49A504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6CC66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333B3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D1B8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6575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09635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La Cosmovisión del Mecánico</w:t>
      </w:r>
    </w:p>
    <w:p w14:paraId="06F481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el viaje interminable para comprender el universo, el ser humano ha desarrollado uno de los métodos más eficaces: el desmontaje. Como un niño curioso que desarma un reloj para ver qué hay dentro, o un mecánico diligente que desmonta cada pieza de una máquina para entender cómo funciona, nos hemos acercado a la realidad con una profunda convicción: para entender el todo, primero hay que entender las partes que lo componen.</w:t>
      </w:r>
    </w:p>
    <w:p w14:paraId="6858B1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cosmovisión es la de un analista, un mecánico del universo. Ve todas las cosas a su alrededor –desde una roca, un río, hasta una estrella lejana– como máquinas complejas ensambladas a partir de "ladrillos" fundamentales. La tarea del intelecto es encontrar los ladrillos más pequeños y básicos, comprender sus propiedades y, a partir de ahí, deducir las leyes de funcionamiento de toda la estructura.</w:t>
      </w:r>
    </w:p>
    <w:p w14:paraId="50FC6A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Tras siglos de búsqueda, hemos encontrado esos "ladrillos". Los llamamos elementos químicos, y el gran mapa que los describe es la Tabla Periódica de los Elementos. Este es uno de los logros intelectuales más brillantes de la humanidad. No es solo una lista, sino un sistema de orden profundo que revela la relación entre el carbono, el oxígeno, el hierro, el oro... los componentes que forman todo lo material que podemos tocar.</w:t>
      </w:r>
    </w:p>
    <w:p w14:paraId="436FD8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Con este mapa en mano, nos hemos convertido en maestros mecánicos. Hemos aprendido a combinar los "ladrillos" a voluntad para crear nuevos materiales: desde el plástico y el acero inoxidable hasta el silicio para los chips de ordenador. Comprendemos las reacciones químicas que nos permiten crear medicinas, fertilizantes y energía. Este mapa estructural es la base de toda la revolución industrial y la revolución tecnológica que han dado forma al mundo moderno. Su poder es innegable. Nos ha otorgado la capacidad de analizar, controlar y recrear el mundo material de una manera sin precedentes en la historia.</w:t>
      </w:r>
    </w:p>
    <w:p w14:paraId="2FA73A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F15710">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Pregunta que el Mapa Responde</w:t>
      </w:r>
    </w:p>
    <w:p w14:paraId="2C8C57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Cada mapa se crea con un propósito, para responder a un tipo específico de pregunta. Un mapa de carreteras te dice cómo ir del punto A al punto B. Un mapa catastral te dice los límites de una parcela de tierra. Entonces, ¿qué pregunta fue creada para responder este mapa estructural, la Tabla Periódica de los Elementos?</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Responde a una pregunta increíblemente básica y poderosa: "¿De qué está hecha esta cosa?"</w:t>
      </w:r>
    </w:p>
    <w:p w14:paraId="1F9227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 mirar un vaso de agua, este mapa nos da la respuesta precisa: está compuesto de moléculas de H₂O, es decir, la combinación de dos átomos de hidrógeno y un átomo de oxígeno. Al mirar un anillo de oro, nos dice que es una colección de átomos de oro (Au). Al analizar el aire que respiramos, nos dice que es una mezcla principalmente de nitrógeno (N₂) y oxígeno (O₂).</w:t>
      </w:r>
    </w:p>
    <w:p w14:paraId="48B437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pensamiento ha impregnado todos los aspectos de la vida. Cuando una persona está enferma, el médico analiza su sangre para ver si hay alguna anomalía en sus componentes químicos. Cuando un edificio se derrumba, el ingeniero analiza los materiales para ver si hubo un problema con su estructura. La respuesta siempre reside en los componentes, las partes, los "ladrillos" constitutivos.</w:t>
      </w:r>
    </w:p>
    <w:p w14:paraId="7FF9BF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es una lente inmensamente útil. Nos permite ver a través de la superficie aparente de las cosas para descubrir la microestructura interior. Transforma el mundo de un lugar misterioso, lleno de cualidades elusivas, en un sistema analizable y predecible. En el mundo de este mapa, nada es un misterio una vez que conocemos su fórmula química. Su poder reside en su claridad, precisión y aplicabilidad práctica. Nos ha ayudado a construir puentes robustos, lanzar naves al espacio y curar innumerables enfermedades. Es un gran legado.</w:t>
      </w:r>
    </w:p>
    <w:p w14:paraId="4656EC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3B6AB00">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Cuando el Mapa ya no es el Territorio</w:t>
      </w:r>
    </w:p>
    <w:p w14:paraId="2AEA52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Sin embargo, a pesar de todo su poder, este mapa estructural también tiene sus límites, territorios que no puede describir completamente. Es extremadamente eficaz para desmontar una máquina, pero tiene dificultades para explicar un organismo vivo.</w:t>
      </w:r>
    </w:p>
    <w:p w14:paraId="4E50F4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Pensemos en un pastel. Este mapa puede darte una lista precisa de los ingredientes: 200 g de harina, 150 g de azúcar, 3 huevos, 50 g de mantequilla... Pero, ¿captura esa lista la esencia del pastel? No puede describir el aroma embriagador que emana del horno, la alegría del pastelero, o la calidez de compartir el pastel con seres queridos. Describe las partes, pero se pierde la vitalidad del todo.</w:t>
      </w:r>
    </w:p>
    <w:p w14:paraId="3A4735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limitación se vuelve aún más evidente cuando nos miramos a nosotros mismos. A menudo oímos que el cuerpo humano es aproximadamente un 70 % de agua. Eso es cierto desde la perspectiva del mapa de las moléculas. Pero si "desmontamos" aún más, no mirando las moléculas sino los "ladrillos" elementales que las forman, descubrimos otra verdad asombrosa. Dado que la molécula de agua (H₂O) está compuesta por un átomo de oxígeno mucho más pesado que los dos átomos de hidrógeno, la mayor parte de la masa del agua es en realidad oxígeno. Por lo tanto, en términos de masa, nuestro cuerpo es un 65 % de oxígeno, un 18.5 % de carbono, un 9.5 % de hidrógeno y pequeñas cantidades de otros elementos.</w:t>
      </w:r>
    </w:p>
    <w:p w14:paraId="28AF9C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ya sea la fórmula molecular o la elemental, la pregunta persiste: ¿Son esas fórmulas "tú"? ¿Explican el amor, el coraje, la creatividad, la tristeza o el sentido de tu propia existencia? Este mapa describe perfectamente el "cadáver", pero guarda un completo silencio sobre el "alma".</w:t>
      </w:r>
    </w:p>
    <w:p w14:paraId="0A7B3C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mapa de la estructura es excelente para responder a la pregunta "¿Qué?", pero a menudo se queda perplejo ante las preguntas "¿Cómo?" y "¿Por qué?". Puede analizar las notas de una sinfonía, pero no puede explicar por qué esa melodía nos conmueve. Puede describir las reacciones químicas en el cerebro, pero no puede explicar la naturaleza de un pensamiento. Es bueno con los sistemas estáticos, pero lucha con los sistemas dinámicos, los flujos de energía y las complejas relaciones interactivas que constituyen la vida.</w:t>
      </w:r>
    </w:p>
    <w:p w14:paraId="4789FE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aquí es donde debemos recordar un principio fundamental de la percepción, resumido por el filósofo Alfred Korzybski: "El mapa no es el territorio".</w:t>
      </w:r>
    </w:p>
    <w:p w14:paraId="6BBD6F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Tabla Periódica de los Elementos es un mapa maravilloso, uno de los más útiles que la humanidad ha creado. Pero es solo un mapa, una descripción, una lente a través de la cual mirar la realidad. No es la realidad misma. Confundir el mapa con el territorio es el error más sutil del pensamiento materialista: creer que, porque todo puede ser descrito por sus componentes materiales, todo es solo sus componentes materiales.</w:t>
      </w:r>
    </w:p>
    <w:p w14:paraId="219AB0F2">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Darse cuenta de esto no es para devaluar el mapa estructural. Al contrario, es para ponerlo en su lugar apropiado. Es una herramienta indispensable, pero no es la única. Para comprender la totalidad del vasto territorio de la realidad, especialmente sus aspectos vivos y energéticos, necesitamos otros mapas, dibujados desde perspectivas completamente diferentes.</w:t>
      </w:r>
    </w:p>
    <w:p w14:paraId="3B066FD9">
      <w:pPr>
        <w:jc w:val="both"/>
        <w:rPr>
          <w:rFonts w:hint="default" w:ascii="Palatino Linotype" w:hAnsi="Palatino Linotype"/>
          <w:sz w:val="28"/>
          <w:szCs w:val="28"/>
          <w:lang w:val="en-US"/>
        </w:rPr>
      </w:pPr>
    </w:p>
    <w:p w14:paraId="3B289745">
      <w:pPr>
        <w:jc w:val="both"/>
        <w:rPr>
          <w:rFonts w:hint="default" w:ascii="Palatino Linotype" w:hAnsi="Palatino Linotype"/>
          <w:sz w:val="28"/>
          <w:szCs w:val="28"/>
        </w:rPr>
      </w:pPr>
    </w:p>
    <w:p w14:paraId="6F1C068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B2373E2">
      <w:pPr>
        <w:jc w:val="both"/>
        <w:rPr>
          <w:rFonts w:hint="default" w:ascii="Palatino Linotype" w:hAnsi="Palatino Linotype"/>
          <w:sz w:val="28"/>
          <w:szCs w:val="28"/>
        </w:rPr>
      </w:pPr>
    </w:p>
    <w:p w14:paraId="5BB1B210">
      <w:pPr>
        <w:rPr>
          <w:rFonts w:hint="default" w:ascii="Palatino Linotype" w:hAnsi="Palatino Linotype"/>
          <w:sz w:val="28"/>
          <w:szCs w:val="28"/>
        </w:rPr>
      </w:pPr>
      <w:r>
        <w:rPr>
          <w:rFonts w:hint="default" w:ascii="Palatino Linotype" w:hAnsi="Palatino Linotype"/>
          <w:sz w:val="28"/>
          <w:szCs w:val="28"/>
        </w:rPr>
        <w:br w:type="page"/>
      </w:r>
    </w:p>
    <w:p w14:paraId="24B898ED">
      <w:pPr>
        <w:jc w:val="both"/>
        <w:rPr>
          <w:rFonts w:hint="default" w:ascii="Palatino Linotype" w:hAnsi="Palatino Linotype"/>
          <w:sz w:val="28"/>
          <w:szCs w:val="28"/>
        </w:rPr>
      </w:pPr>
    </w:p>
    <w:p w14:paraId="0D1A5932">
      <w:pPr>
        <w:pStyle w:val="3"/>
        <w:bidi w:val="0"/>
        <w:spacing w:line="240" w:lineRule="auto"/>
        <w:rPr>
          <w:rFonts w:hint="default" w:ascii="Palatino Linotype" w:hAnsi="Palatino Linotype" w:cs="Palatino Linotype"/>
          <w:sz w:val="36"/>
          <w:szCs w:val="36"/>
          <w:lang w:val="en-US" w:eastAsia="zh-CN"/>
        </w:rPr>
      </w:pPr>
      <w:bookmarkStart w:id="8" w:name="_Toc6785"/>
      <w:r>
        <w:rPr>
          <w:rFonts w:hint="default" w:ascii="Palatino Linotype" w:hAnsi="Palatino Linotype" w:cs="Palatino Linotype"/>
          <w:sz w:val="36"/>
          <w:szCs w:val="36"/>
          <w:lang w:val="en-US" w:eastAsia="zh-CN"/>
        </w:rPr>
        <w:t>Capítulo 5: EL MAPA DEL FLUJO - LOS CINCO ELEMENTOS Y LA ENERGÍA</w:t>
      </w:r>
      <w:bookmarkEnd w:id="8"/>
    </w:p>
    <w:p w14:paraId="7EE55E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7C0C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C85F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6E47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8F8A2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DF19EBF">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La Cosmovisión del Director de Orquesta</w:t>
      </w:r>
    </w:p>
    <w:p w14:paraId="7FE4D4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el mapa de la Tabla Periódica de los Elementos es el de un mecánico que ve el mundo como una máquina ensamblada con piezas, existe otro mapa dibujado desde una perspectiva completamente diferente. Esta es la cosmovisión de un estratega, un agricultor o un director de orquesta. No les preocupa tanto el "material" de cada pieza individual. En cambio, observan la interacción, el movimiento y el equilibrio dinámico de todo el sistema.</w:t>
      </w:r>
    </w:p>
    <w:p w14:paraId="061E39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el director de orquesta, lo importante no es de qué tipo de madera está hecho el violín, sino cómo su sonido se mezcla con la flauta y el tambor para crear una sinfonía. Para el agricultor, lo importante no es solo la semilla, sino la armonía entre la tierra, el agua, la luz y el clima para lograr una cosecha abundante.</w:t>
      </w:r>
    </w:p>
    <w:p w14:paraId="64AB55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cosmovisión no ve las cosas como entidades estáticas, sino como procesos, como fases de movimiento de la energía. No pregunta "¿Qué es esto?", sino "¿Qué está haciendo esto? ¿Cómo interactúa con otras cosas?".</w:t>
      </w:r>
    </w:p>
    <w:p w14:paraId="3FEE3B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mapa más antiguo y esencial para esta cosmovisión proviene de la sabiduría oriental: los Cinco Elementos (Wu Xing).</w:t>
      </w:r>
    </w:p>
    <w:p w14:paraId="616AD7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muchas personas modernas, los Cinco Elementos a menudo se malinterpretan como un sistema material primitivo, una versión subdesarrollada de la Tabla Periódica, que postula que el mundo está hecho de cinco "sustancias": Metal, Madera, Agua, Fuego y Tierra. Pero esta es una interpretación errónea que surge de imponer la lente del mecánico a un mapa completamente diferente.</w:t>
      </w:r>
    </w:p>
    <w:p w14:paraId="5CBA64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entender correctamente los Cinco Elementos, debemos quitarnos las gafas de la "estructura" y ponernos las de la "función". Entonces veremos que los Cinco Elementos no describen cinco "sustancias", sino cinco "estados", cinco "fases de movimiento" fundamentales de la energía en todos los procesos de la naturaleza.</w:t>
      </w:r>
    </w:p>
    <w:p w14:paraId="18DED9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Elemento Madera (木) no es solo los árboles. Es el estado de crecimiento, de ascenso, de expansión. Como un brote que atraviesa la tierra en primavera, representa la energía ascendente, el comienzo y la expansión.</w:t>
      </w:r>
    </w:p>
    <w:p w14:paraId="0D80A1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Elemento Fuego (火) no es solo la llama. Es el estado de radiación, de difusión, de alcanzar un clímax. Como la luz del sol radiante en verano, representa la energía que se dirige hacia afuera, el entusiasmo y la transformación intensa.</w:t>
      </w:r>
    </w:p>
    <w:p w14:paraId="02C767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Elemento Tierra (土) no es solo el suelo. Es el estado de estabilidad, de nutrición, de reunión. Como la madre tierra que todo lo acoge y permite que los frutos maduren a finales del verano, representa la energía central, el equilibrio y la transición.</w:t>
      </w:r>
    </w:p>
    <w:p w14:paraId="7A67B5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Elemento Metal (金) no es solo el metal. Es el estado de condensación, de contracción, de recogimiento. Como la escarcha de otoño y el metal forjado en la fragua, representa la energía que se dirige hacia adentro, la agudeza, la estructura y el final de un ciclo.</w:t>
      </w:r>
    </w:p>
    <w:p w14:paraId="7C9D7C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Elemento Agua (水) no es solo el agua. Es el estado de fluidez, de potencial latente, de asentamiento. Como el agua que fluye hacia abajo y la semilla que duerme durante el invierno, representa la energía descendente, la quietud, la sabiduría profunda y la acumulación para un nuevo comienzo.</w:t>
      </w:r>
    </w:p>
    <w:p w14:paraId="3A6914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Estos cinco estados no existen de forma aislada. Se generan y controlan continuamente en una danza de equilibrio dinámico llamada "Generación y Control Mutuo".</w:t>
      </w:r>
    </w:p>
    <w:p w14:paraId="0D75D7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ciclo de Generación es el ciclo de nutrición y promoción:</w:t>
      </w:r>
    </w:p>
    <w:p w14:paraId="16EB22A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Agua genera la Madera (el agua nutre a los árboles)</w:t>
      </w:r>
    </w:p>
    <w:p w14:paraId="51D33EC3">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Madera genera el Fuego (la madera arde para crear fuego)</w:t>
      </w:r>
    </w:p>
    <w:p w14:paraId="3EC68F6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Fuego genera la Tierra (el fuego convierte las cosas en cenizas, que vuelven a la tierra)</w:t>
      </w:r>
    </w:p>
    <w:p w14:paraId="32EDF838">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Tierra genera el Metal (la tierra produce metales y minerales)</w:t>
      </w:r>
    </w:p>
    <w:p w14:paraId="21FB211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El Metal genera el Agua (el metal fundido se vuelve líqui</w:t>
      </w:r>
      <w:r>
        <w:rPr>
          <w:rFonts w:hint="default" w:ascii="Palatino Linotype" w:hAnsi="Palatino Linotype" w:eastAsia="sans-serif" w:cs="Palatino Linotype"/>
          <w:i w:val="0"/>
          <w:iCs w:val="0"/>
          <w:caps w:val="0"/>
          <w:color w:val="1A1C1E"/>
          <w:spacing w:val="0"/>
          <w:sz w:val="28"/>
          <w:szCs w:val="28"/>
          <w:shd w:val="clear" w:fill="FFFFFF"/>
        </w:rPr>
        <w:t>do, o el metal puede condensar el vapor de agua)</w:t>
      </w:r>
    </w:p>
    <w:p w14:paraId="0FF2ED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Además, el ciclo de Control es el ciclo de restricción y regulación, que asegura que ningún Elemento se desarrolle en exceso:</w:t>
      </w:r>
    </w:p>
    <w:p w14:paraId="58E9BDFE">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Agua controla el Fuego (el agua apaga el fuego)</w:t>
      </w:r>
    </w:p>
    <w:p w14:paraId="2915511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Fuego controla el Metal (el fuego derrite el metal)</w:t>
      </w:r>
    </w:p>
    <w:p w14:paraId="260FB794">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Metal controla la Madera (el metal corta la madera)</w:t>
      </w:r>
    </w:p>
    <w:p w14:paraId="6DFDA1A8">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Madera controla la Tierra (las raíces de los árboles penetran la tierra)</w:t>
      </w:r>
    </w:p>
    <w:p w14:paraId="0696573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Tierra contro</w:t>
      </w:r>
      <w:r>
        <w:rPr>
          <w:rFonts w:hint="default" w:ascii="Palatino Linotype" w:hAnsi="Palatino Linotype" w:eastAsia="sans-serif" w:cs="Palatino Linotype"/>
          <w:i w:val="0"/>
          <w:iCs w:val="0"/>
          <w:caps w:val="0"/>
          <w:color w:val="1A1C1E"/>
          <w:spacing w:val="0"/>
          <w:sz w:val="28"/>
          <w:szCs w:val="28"/>
          <w:shd w:val="clear" w:fill="FFFFFF"/>
        </w:rPr>
        <w:t>la el Agua (la tierra contiene el flujo del agua)</w:t>
      </w:r>
    </w:p>
    <w:p w14:paraId="233EC4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combinación de Generación y Control crea un sistema de autorregulación perfecto, una red de relaciones interdependientes que permite que todas las cosas funcionen en armonía. Este no es un modelo físico, sino un modelo de la dinámica de la vida.</w:t>
      </w:r>
    </w:p>
    <w:p w14:paraId="06CD61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6F6FC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Pregunta que el Mapa Responde</w:t>
      </w:r>
    </w:p>
    <w:p w14:paraId="29E896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Tabla Periódica responde a la pregunta "¿De qué está hecha esta cosa?", los Cinco Elementos responden a una pregunta completamente diferente: "¿Cómo es la configuración energética actual?".</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No se interesa por los componentes estáticos, sino por las relaciones dinámicas. Esta lente no solo se aplica a la naturaleza, sino que también se utiliza para comprender los sistemas más complejos, como el cuerpo humano y el entorno vital.</w:t>
      </w:r>
    </w:p>
    <w:p w14:paraId="7E9D89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la medicina tradicional oriental, el cuerpo humano no se ve como una máquina biológica con órganos separados. Se ve como un microcosmos, un ecosistema en el que los cinco órganos principales (Hígado, Corazón, Bazo, Pulmones, Riñones) corresponden a los cinco Elementos (Madera, Fuego, Tierra, Metal, Agua). La salud no es la ausencia de bacterias o virus, sino el equilibrio en el flujo de energía (Qi) entre los órganos.</w:t>
      </w:r>
    </w:p>
    <w:p w14:paraId="62EA5D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una persona está enferma, un médico de esta escuela no solo preguntará "¿Qué parte está rota?". Preguntará "¿Dónde se ha roto el equilibrio?". Por ejemplo, si una persona se irrita con facilidad, tiene los ojos rojos (asociado al Hígado-Madera) y sufre de insomnio y palpitaciones (asociado al Corazón-Fuego), podría diagnosticar que "la Madera del Hígado está en exceso, generando demasiado Fuego", lo que significa que la energía de la Madera está demasiado activa y está haciendo que la energía del Fuego también se descontrole. El tratamiento no es "reparar" el corazón, sino "calmar" el hígado, ayudando a que la energía de la Madera vuelva a la armonía, lo que a su vez equilibrará el Fuego. Están ajustando la "configuración", no reemplazando "componentes".</w:t>
      </w:r>
    </w:p>
    <w:p w14:paraId="130B15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manera similar, en el Feng Shui, una casa no es solo una estructura física de ladrillos y cemento. Es un espacio donde las corrientes de energía del entorno (viento, luz, agua, campo magnético de la Tierra...) convergen e interactúan. El objetivo del Feng Shui no es decorar para que se vea bonito, sino organizar el espacio vital de manera que el flujo de energía sea armonioso, evitando el estancamiento o el conflicto. Considerarán la dirección del viento (Elemento Madera), la intensidad de la luz solar (Elemento Fuego), la estabilidad del suelo (Elemento Tierra), la presencia de objetos metálicos (Elemento Metal) y la ubicación de las fuentes de agua (Elemento Agua) para crear el entorno más propicio para la salud y la prosperidad de sus habitantes.</w:t>
      </w:r>
    </w:p>
    <w:p w14:paraId="1A68EA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ambos campos, los Cinco Elementos actúan como un mapa estratégico, ayudando a las personas a identificar patrones de energía, predecir su desarrollo e intervenir hábilmente para restablecer el equilibrio perdido.</w:t>
      </w:r>
    </w:p>
    <w:p w14:paraId="06B492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B8770BA">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Dos Mapas, Un Territorio</w:t>
      </w:r>
    </w:p>
    <w:p w14:paraId="584F77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 colocar los dos mapas –la Tabla Periódica de los Elementos y los Cinco Elementos– uno al lado del otro, muchas personas tienden a verlos como opuestos: uno "científico", el otro "místico". Esta es una visión muy natural, pero quizás no capta el panorama completo. No son contradictorios. Simplemente describen el mismo territorio de la realidad desde dos perspectivas complementarias.</w:t>
      </w:r>
    </w:p>
    <w:p w14:paraId="7A1958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Volvamos a la metáfora del partido de fútbol.</w:t>
      </w:r>
    </w:p>
    <w:p w14:paraId="460507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Tabla Periódica de los Elementos es como el informe de un analista técnico. Te da detalles sobre cada jugador: altura, peso, composición muscular, velocidad máxima. Esta información es muy precisa y útil para entender las capacidades individuales.</w:t>
      </w:r>
    </w:p>
    <w:p w14:paraId="095BE2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Los Cinco Elementos son como el diagrama táctico de un entrenador. No le importa el peso del delantero, sino cómo se mueve para coordinarse con el centrocampista, cómo crean espacios y cómo todo el equipo pasa de la defensa al ataque. Describe las relaciones y el flujo de toda la configuración del juego.</w:t>
      </w:r>
    </w:p>
    <w:p w14:paraId="15B478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 buen analista que no entiende de tácticas no verá el panorama completo. Un buen entrenador que no sabe nada sobre la condición física de los jugadores no podrá tomar las decisiones correctas. Ambas perspectivas son necesarias.</w:t>
      </w:r>
    </w:p>
    <w:p w14:paraId="20B407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Del mismo modo, la Tabla Periódica describe la estructura de la materia, mientras que los Cinco Elementos describen la función y la dinámica de la energía. Uno es la anatomía, el otro la fisiología. Un mapa nos da la capacidad de desmontar y reconstruir; el otro nos da la capacidad de diagnosticar y sanar.</w:t>
      </w:r>
    </w:p>
    <w:p w14:paraId="592DB1D0">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sabiduría no reside en elegir uno y descartar el otro. Reside en saber cuándo usar cada mapa y en comprender que ambos son solo herramientas, lentes que nos ayudan a percibir una parte del inmensamente rico y multidimensional territorio de la realidad. Ambos son útiles, pero ambos tienen límites. Y para ir más allá de los límites tanto de la estructura como del flujo de energía en este reino, necesitamos un tercer mapa, un mapa de la transformación.</w:t>
      </w:r>
    </w:p>
    <w:p w14:paraId="51BBDED4">
      <w:pPr>
        <w:jc w:val="both"/>
        <w:rPr>
          <w:rFonts w:hint="default" w:ascii="Palatino Linotype" w:hAnsi="Palatino Linotype"/>
          <w:sz w:val="28"/>
          <w:szCs w:val="28"/>
        </w:rPr>
      </w:pPr>
    </w:p>
    <w:p w14:paraId="3FD675BC">
      <w:pPr>
        <w:jc w:val="both"/>
        <w:rPr>
          <w:rFonts w:hint="default" w:ascii="Palatino Linotype" w:hAnsi="Palatino Linotype"/>
          <w:sz w:val="28"/>
          <w:szCs w:val="28"/>
        </w:rPr>
      </w:pPr>
    </w:p>
    <w:p w14:paraId="09C1E25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31E568B">
      <w:pPr>
        <w:jc w:val="both"/>
        <w:rPr>
          <w:rFonts w:hint="default" w:ascii="Palatino Linotype" w:hAnsi="Palatino Linotype"/>
          <w:sz w:val="28"/>
          <w:szCs w:val="28"/>
        </w:rPr>
      </w:pPr>
    </w:p>
    <w:p w14:paraId="3461ADA9">
      <w:pPr>
        <w:rPr>
          <w:rFonts w:hint="default" w:ascii="Palatino Linotype" w:hAnsi="Palatino Linotype"/>
          <w:sz w:val="28"/>
          <w:szCs w:val="28"/>
        </w:rPr>
      </w:pPr>
      <w:r>
        <w:rPr>
          <w:rFonts w:hint="default" w:ascii="Palatino Linotype" w:hAnsi="Palatino Linotype"/>
          <w:sz w:val="28"/>
          <w:szCs w:val="28"/>
        </w:rPr>
        <w:br w:type="page"/>
      </w:r>
    </w:p>
    <w:p w14:paraId="159896AE">
      <w:pPr>
        <w:jc w:val="both"/>
        <w:rPr>
          <w:rFonts w:hint="default" w:ascii="Palatino Linotype" w:hAnsi="Palatino Linotype"/>
          <w:sz w:val="28"/>
          <w:szCs w:val="28"/>
        </w:rPr>
      </w:pPr>
    </w:p>
    <w:p w14:paraId="456E5958">
      <w:pPr>
        <w:pStyle w:val="3"/>
        <w:bidi w:val="0"/>
        <w:spacing w:line="240" w:lineRule="auto"/>
        <w:rPr>
          <w:rFonts w:hint="default" w:ascii="Palatino Linotype" w:hAnsi="Palatino Linotype" w:cs="Palatino Linotype"/>
          <w:sz w:val="36"/>
          <w:szCs w:val="36"/>
          <w:lang w:val="en-US" w:eastAsia="zh-CN"/>
        </w:rPr>
      </w:pPr>
      <w:bookmarkStart w:id="9" w:name="_Toc9682"/>
      <w:r>
        <w:rPr>
          <w:rFonts w:hint="default" w:ascii="Palatino Linotype" w:hAnsi="Palatino Linotype" w:cs="Palatino Linotype"/>
          <w:sz w:val="36"/>
          <w:szCs w:val="36"/>
          <w:lang w:val="en-US" w:eastAsia="zh-CN"/>
        </w:rPr>
        <w:t>Capítulo 6: EL MAPA DE LA TRANSFORMACIÓN - LA COSMOVISIÓN DE LA CULTIVACIÓN ESPIRITUAL</w:t>
      </w:r>
      <w:bookmarkEnd w:id="9"/>
    </w:p>
    <w:p w14:paraId="571FDE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E4EA2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4F147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88B4C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0D7A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0BA95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Más Allá del Campo de Juego</w:t>
      </w:r>
    </w:p>
    <w:p w14:paraId="282579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Hemos explorado dos grandes mapas. El mapa de la Tabla Periódica de los Elementos, que nos ayuda a entender la estructura de la materia. El mapa de los Cinco Elementos, que nos ayuda a entender el flujo de la energía. Ambos son herramientas invaluables para describir y operar dentro del "campo de juego" de este mundo. Nos ayudan a construir, analizar, diagnosticar y sanar.</w:t>
      </w:r>
    </w:p>
    <w:p w14:paraId="7A14AD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hay una tercera cosmovisión, un mapa que no tiene como objetivo jugar mejor en ese campo de juego. Su objetivo es mucho más audaz: encontrar la manera de salir del campo de juego.</w:t>
      </w:r>
    </w:p>
    <w:p w14:paraId="1FF945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los antiguos sistemas de sabiduría de la cultivación espiritual, hay un dicho que se considera una guía, que encapsula el objetivo final del practicante: "No estar dentro de los Cinco Elementos, salir de los Tres Reinos".</w:t>
      </w:r>
    </w:p>
    <w:p w14:paraId="12866E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entender esta frase, necesitamos definir temporalmente los términos. El término "Tres Reinos" aparece en muchas culturas de Asia Oriental con diferentes clasificaciones. En el budismo, son los tres reinos del Deseo, la Forma y lo Sin Forma. En el taoísmo, a veces se refiere al Cielo, la Tierra y el Agua. En la cultura popular, a menudo se entiende como los tres reinos del Cielo, el Mundo Humano y el Inframundo.</w:t>
      </w:r>
    </w:p>
    <w:p w14:paraId="31AD98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Sin embargo, independientemente de cómo se clasifiquen, todas estas interpretaciones tienen un punto en común fundamental: todas describen un ámbito espacio-temporal finito, la totalidad de la cosmovisión del ciclo de vida y muerte en el que los seres están atrapados. Desde una perspectiva cosmológica, este ámbito podría corresponder a una región extremadamente grande, quizás toda nuestra Vía Láctea. Y los "Cinco Elementos", como ya se ha discutido, representan las leyes mismas del flujo de energía, las reglas de funcionamiento de ese "campo de juego".</w:t>
      </w:r>
    </w:p>
    <w:p w14:paraId="61F40A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 lo tanto, "No estar dentro de los Cinco Elementos, salir de los Tres Reinos" no es una filosofía abstracta. Es una declaración de propósito: trascender las leyes materiales conocidas, escapar del ciclo de vida y muerte dentro de este ámbito finito, para alcanzar un estado de existencia completamente diferente, un reino de mayor libertad y vastedad.</w:t>
      </w:r>
    </w:p>
    <w:p w14:paraId="402443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mapa ya no pregunta "¿De qué está hecha esta cosa?" o "¿Cómo es la configuración energética actual?". Plantea una pregunta completamente nueva: "¿Cómo transformar el ser de una criatura de materia densa y pesada en algo más sutil y trascendente?".</w:t>
      </w:r>
    </w:p>
    <w:p w14:paraId="3E38A2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es el mapa de la transformación, de la alquimia interior. Y para leerlo, debemos aceptar un axioma fundamental, uno que puede ser el mayor desafío para el pensamiento moderno.</w:t>
      </w:r>
    </w:p>
    <w:p w14:paraId="21CC0B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13BB15">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La Materia de la Moralidad: Virtud y Karma</w:t>
      </w:r>
    </w:p>
    <w:p w14:paraId="5F51B4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la cosmovisión moderna, los conceptos morales como "virtud" o "pecado" se consideran convenciones sociales, estados psicológicos o ideas abstractas. Pertenecen al mundo del espíritu, completamente separado del mundo de la materia.</w:t>
      </w:r>
    </w:p>
    <w:p w14:paraId="51D450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en el mapa de la transformación, esta línea se desdibuja. Su axioma central es: la moralidad tiene una naturaleza material.</w:t>
      </w:r>
    </w:p>
    <w:p w14:paraId="1953A7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Según esto, la "Virtud" (De, 德) y el "Karma" (Ye, 業) no son conceptos abstractos. Se describen como sustancias reales, que existen en otras dimensiones pero que al mismo tiempo envuelven el cuerpo humano.</w:t>
      </w:r>
    </w:p>
    <w:p w14:paraId="689330D3">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Virtud (De) se describe como una sustancia blanca, pura y sutil. Se acumula cuando una persona hace el bien, sufre sin resentimiento o trata a los demás con compasión.</w:t>
      </w:r>
    </w:p>
    <w:p w14:paraId="22C90967">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Karma (Ye) se describe como una sustancia negra y dens</w:t>
      </w:r>
      <w:r>
        <w:rPr>
          <w:rFonts w:hint="default" w:ascii="Palatino Linotype" w:hAnsi="Palatino Linotype" w:eastAsia="sans-serif" w:cs="Palatino Linotype"/>
          <w:i w:val="0"/>
          <w:iCs w:val="0"/>
          <w:caps w:val="0"/>
          <w:color w:val="1A1C1E"/>
          <w:spacing w:val="0"/>
          <w:sz w:val="28"/>
          <w:szCs w:val="28"/>
          <w:shd w:val="clear" w:fill="FFFFFF"/>
        </w:rPr>
        <w:t>a. Se genera cuando una persona hace el mal, daña a otros o alberga envidia y resentimiento.</w:t>
      </w:r>
    </w:p>
    <w:p w14:paraId="4C4657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este sistema, cada una de nuestras acciones y pensamientos morales no es invisible. Están produciendo constantemente uno de estos dos tipos de sustancia y acumulándolos alrededor de nuestro cuerpo. Una persona con mucha Virtud se sentirá ligera, afortunada y lúcida. Una persona con mucho Karma se sentirá pesada, se encontrará con mala suerte, enfermedades y sufrimiento. La Ley de Causa y Efecto deja de ser una creencia religiosa para convertirse en un mecanismo material claro: la acción que siembras es la sustancia que cosechas.</w:t>
      </w:r>
    </w:p>
    <w:p w14:paraId="2195F6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"materialización" de la moralidad es la clave para entender el mecanismo de la transformación. Porque si la Virtud es una sustancia, entonces puede ser utilizada como una "materia prima".</w:t>
      </w:r>
    </w:p>
    <w:p w14:paraId="6F6EF7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A10DF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La Alquimia Interior y sus Huellas Materiales</w:t>
      </w:r>
    </w:p>
    <w:p w14:paraId="4D5377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 qué es tan importante acumular la sustancia de la Virtud en la cosmovisión de la cultivación? Porque según este sistema, no solo trae bendiciones en el mundo humano. Se considera la materia prima y el fundamento de un extraordinario proceso de "alquimia" interior, un proceso que transforma la esencia misma de un ser desde la raíz.</w:t>
      </w:r>
    </w:p>
    <w:p w14:paraId="61DFF2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cosmovisión describe que el cuerpo humano en este reino está hecho de materia densa, completamente sujeta a las leyes de los Cinco Elementos. Para trascender esas leyes, este ser material debe ser reemplazado por otro tipo de materia más sutil y de alta energía. Esa materia de alta energía se llama "Gong" (功).</w:t>
      </w:r>
    </w:p>
    <w:p w14:paraId="04006D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Gong, según se describe, no es una habilidad ni una práctica. Se considera un tipo de materia sutil que existe en dimensiones superiores y se forma dentro del cuerpo del cultivador. Se enseña que el proceso de crear este Gong es una colaboración entre el esfuerzo del discípulo y la evolución llevada a cabo por el Maestro.</w:t>
      </w:r>
    </w:p>
    <w:p w14:paraId="1DBC2F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este mecanismo, el papel del discípulo se define como el de cultivar incesantemente su mente y carácter, es decir, elevar su reino de pensamiento. Cada vez que hace el bien, sufre dificultades o abandona un apego negativo, se considera que está acumulando más "materia prima" de Virtud. Paralelamente, practica ciertos movimientos (como la meditación o ejercicios de qigong) para abrir los canales de energía, purificar el cuerpo físico y crear las mejores condiciones para que ocurra la transformación.</w:t>
      </w:r>
    </w:p>
    <w:p w14:paraId="5B11E3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Entonces, según este modelo, se cree que un Maestro genuino llevará a cabo un proceso de "evolución", tomando la Virtud que el discípulo ha acumulado y transformándola en Gong. Este no es un proceso aleatorio. En los círculos de cultivación se enseña que cada disciplina genuina es un sistema completo y coherente, como un plan arquitectónico integral para construir un nuevo ser. Este proceso de evolución debe llevarse a cabo con precisión de principio a fin según ese "plan", sin mezclar ni alterar nada a mitad de camino.</w:t>
      </w:r>
    </w:p>
    <w:p w14:paraId="566F65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Como se puede ver, en la lógica de este sistema, el papel del Maestro es crucial e insustituible. Si el discípulo no cultiva su carácter, no tendrá "materia prima". Y sin un "arquitecto" maestro con un plan completo, por mucha "materia prima" que haya, esta no podrá convertirse por sí misma en una obra trascendente.</w:t>
      </w:r>
    </w:p>
    <w:p w14:paraId="56AF10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Una vez que se tiene Gong, se cree que esta materia de alta energía comienza a transformar el cuerpo del cultivador de adentro hacia afuera, reemplazando la materia densa con materia sutil. Este es el proceso de "cambiar la piel y la carne" al nivel más microscópico, la esencia de la alquimia interior.</w:t>
      </w:r>
    </w:p>
    <w:p w14:paraId="2327AA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Si una transformación física tan profunda realmente ocurre, ¿dejaría alguna huella observable en nuestro mundo material? Esta cosmovisión sostiene que sí. Dos de los fenómenos presentados como la evidencia material más clara son las reliquias Sarira y los cuerpos incorruptos.</w:t>
      </w:r>
    </w:p>
    <w:p w14:paraId="4E8DBF6E">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Sarira</w:t>
      </w:r>
      <w:r>
        <w:rPr>
          <w:rFonts w:hint="default" w:ascii="Palatino Linotype" w:hAnsi="Palatino Linotype" w:eastAsia="sans-serif" w:cs="Palatino Linotype"/>
          <w:i w:val="0"/>
          <w:iCs w:val="0"/>
          <w:caps w:val="0"/>
          <w:color w:val="1A1C1E"/>
          <w:spacing w:val="0"/>
          <w:sz w:val="28"/>
          <w:szCs w:val="28"/>
          <w:shd w:val="clear" w:fill="FFFFFF"/>
        </w:rPr>
        <w:t>: Después de la cremación, los restos de muchos monjes y lamas de alto nivel dejan unas perlas duras como gemas, de colores brillantes y una dureza extraordinaria, que a veces incluso pueden crecer o multiplicarse. La ciencia moderna aún no puede explicar satisfactoriamente su formación, ya que la temperatura del crematorio es suficiente para destruir cualquier estructura biológica normal. Desde la perspectiva de la cultivación, las Sarira se consideran la huella material del proceso de transformación: son acumulaciones de materia de alta energía refinada a partir de la Virtud, algo que no puede ser destruido por el fuego mundano.</w:t>
      </w:r>
    </w:p>
    <w:p w14:paraId="6CB01561">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Cuerpos incorruptos:</w:t>
      </w:r>
      <w:r>
        <w:rPr>
          <w:rFonts w:hint="default" w:ascii="Palatino Linotype" w:hAnsi="Palatino Linotype" w:eastAsia="sans-serif" w:cs="Palatino Linotype"/>
          <w:i w:val="0"/>
          <w:iCs w:val="0"/>
          <w:caps w:val="0"/>
          <w:color w:val="1A1C1E"/>
          <w:spacing w:val="0"/>
          <w:sz w:val="28"/>
          <w:szCs w:val="28"/>
          <w:shd w:val="clear" w:fill="FFFFFF"/>
        </w:rPr>
        <w:t> El fenómeno de que los cuerpos de al</w:t>
      </w:r>
      <w:r>
        <w:rPr>
          <w:rFonts w:hint="default" w:ascii="Palatino Linotype" w:hAnsi="Palatino Linotype" w:eastAsia="sans-serif" w:cs="Palatino Linotype"/>
          <w:i w:val="0"/>
          <w:iCs w:val="0"/>
          <w:caps w:val="0"/>
          <w:color w:val="1A1C1E"/>
          <w:spacing w:val="0"/>
          <w:sz w:val="28"/>
          <w:szCs w:val="28"/>
          <w:shd w:val="clear" w:fill="FFFFFF"/>
        </w:rPr>
        <w:t>gunos practicantes de alto nivel no se descompongan naturalmente después de la muerte, sino que permanezcan flexibles e incluso que el cabello y las uñas sigan creciendo. Esto se considera una prueba de que sus cuerpos físicos han sido reemplazados en gran medida por un tipo de materia sutil que ya no obedece las leyes normales de la descomposición biológica.</w:t>
      </w:r>
    </w:p>
    <w:p w14:paraId="4EB63C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Estos fenómenos, desde la perspectiva del mapa estructural, son anomalías inexplicables. Pero desde la perspectiva del mapa de la transformación, son resultados inevitables, "fósiles" tangibles de un viaje de alquimia interior.</w:t>
      </w:r>
    </w:p>
    <w:p w14:paraId="0668B2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25DC0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La Herramienta Cognitiva del Mundo Interior: El Ojo Celestial</w:t>
      </w:r>
    </w:p>
    <w:p w14:paraId="0B2828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Surge una pregunta lógica: ¿Cómo pudieron los antiguos sabios saber sobre cosas invisibles como la Virtud, el Karma o las diferentes dimensiones? ¿No será todo simplemente especulación, imaginación?</w:t>
      </w:r>
    </w:p>
    <w:p w14:paraId="262D31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cosmovisión de la cultivación responde que no. Hablan de otra herramienta cognitiva, un "sentido" que puede abrirse a través del proceso de cultivación, que trasciende los cinco sentidos ordinarios. Es el Ojo Celestial, también conocido como el "Tercer Ojo".</w:t>
      </w:r>
    </w:p>
    <w:p w14:paraId="2A1694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Según se describe, el Ojo Celestial no ve captando luz reflejada (fotones) como el ojo físico. Es una capacidad de percibir directamente la esencia de las cosas en diferentes niveles dimensionales. Dependiendo del reino y estado del cultivador, esta herramienta les permite ver escenas que van mucho más allá del alcance del ojo normal, como la estructura energética sutil del cuerpo o los seres en dimensiones paralelas.</w:t>
      </w:r>
    </w:p>
    <w:p w14:paraId="3F461C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Con esta herramienta cognitiva, y dependiendo del reino de cada persona, pueden ver diferentes escenas en diversas dimensiones, altas y bajas, y con distintos grados de claridad, incluyendo habilidades como:</w:t>
      </w:r>
    </w:p>
    <w:p w14:paraId="53DBF90D">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Observar directamente sustancias como la Virtud (blanca) y el Karma (negro) que envuelven a una persona.</w:t>
      </w:r>
    </w:p>
    <w:p w14:paraId="604D653E">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Ver seres y escenas en dimensiones paralelas.</w:t>
      </w:r>
    </w:p>
    <w:p w14:paraId="2E3B342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Ver la estructura energética sutil del cuerpo (meridianos, dantian).</w:t>
      </w:r>
    </w:p>
    <w:p w14:paraId="4980FE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este sistema, el Ojo Celestial no es un poder sobrenatural místico. Se considera una habilidad innata del ser humano (del Espíritu Primordial) que se ha degenerado y cerrado. La cultivación es simplemente el proceso de purificar el cuerpo y la mente para reabrir esa habilidad inherente.</w:t>
      </w:r>
    </w:p>
    <w:p w14:paraId="6AEB921D">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como la ciencia moderna que construye microscopios para ver bacterias o telescopios para ver galaxias lejanas. El Ojo Celestial es una especie de "microscopio interior", una herramienta que permite al ser humano convertirse en un científico de los reinos invisibles. Es la respuesta a cómo el mapa de la transformación pudo ser dibujado con tanto detalle y coherencia.</w:t>
      </w:r>
    </w:p>
    <w:p w14:paraId="77CCDE7A">
      <w:pPr>
        <w:jc w:val="both"/>
        <w:rPr>
          <w:rFonts w:hint="default" w:ascii="Palatino Linotype" w:hAnsi="Palatino Linotype"/>
          <w:sz w:val="28"/>
          <w:szCs w:val="28"/>
        </w:rPr>
      </w:pPr>
    </w:p>
    <w:p w14:paraId="4F284A4A">
      <w:pPr>
        <w:jc w:val="both"/>
        <w:rPr>
          <w:rFonts w:hint="default" w:ascii="Palatino Linotype" w:hAnsi="Palatino Linotype"/>
          <w:sz w:val="28"/>
          <w:szCs w:val="28"/>
        </w:rPr>
      </w:pPr>
    </w:p>
    <w:p w14:paraId="7D1C1FC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C8D0FFA">
      <w:pPr>
        <w:jc w:val="center"/>
        <w:rPr>
          <w:rFonts w:hint="default" w:ascii="Palatino Linotype" w:hAnsi="Palatino Linotype"/>
          <w:sz w:val="28"/>
          <w:szCs w:val="28"/>
          <w:lang w:val="en-US"/>
        </w:rPr>
      </w:pPr>
    </w:p>
    <w:p w14:paraId="5E51E2C7">
      <w:pPr>
        <w:jc w:val="center"/>
        <w:rPr>
          <w:rFonts w:hint="default" w:ascii="Palatino Linotype" w:hAnsi="Palatino Linotype"/>
          <w:sz w:val="28"/>
          <w:szCs w:val="28"/>
        </w:rPr>
      </w:pPr>
      <w:r>
        <w:rPr>
          <w:rFonts w:hint="default" w:ascii="Palatino Linotype" w:hAnsi="Palatino Linotype"/>
          <w:sz w:val="28"/>
          <w:szCs w:val="28"/>
        </w:rPr>
        <w:br w:type="page"/>
      </w:r>
    </w:p>
    <w:p w14:paraId="1A16E06E">
      <w:pPr>
        <w:jc w:val="both"/>
        <w:rPr>
          <w:rFonts w:hint="default" w:ascii="Palatino Linotype" w:hAnsi="Palatino Linotype" w:cs="Palatino Linotype"/>
          <w:sz w:val="28"/>
          <w:szCs w:val="28"/>
          <w:lang w:val="en-US"/>
        </w:rPr>
      </w:pPr>
    </w:p>
    <w:p w14:paraId="064DF9CD">
      <w:pPr>
        <w:pStyle w:val="3"/>
        <w:bidi w:val="0"/>
        <w:spacing w:line="240" w:lineRule="auto"/>
        <w:rPr>
          <w:rFonts w:hint="default" w:ascii="Palatino Linotype" w:hAnsi="Palatino Linotype" w:cs="Palatino Linotype"/>
          <w:sz w:val="36"/>
          <w:szCs w:val="36"/>
          <w:lang w:val="en-US" w:eastAsia="zh-CN"/>
        </w:rPr>
      </w:pPr>
      <w:bookmarkStart w:id="10" w:name="_Toc1461"/>
      <w:r>
        <w:rPr>
          <w:rFonts w:hint="default" w:ascii="Palatino Linotype" w:hAnsi="Palatino Linotype" w:cs="Palatino Linotype"/>
          <w:sz w:val="36"/>
          <w:szCs w:val="36"/>
          <w:lang w:val="en-US" w:eastAsia="zh-CN"/>
        </w:rPr>
        <w:t>Capítulo 7: EL MAPA MULTIDIMENSIONAL - DE LA TEORÍA DE CUERDAS AL TRIÁNGULO DE LAS BERMUDAS</w:t>
      </w:r>
      <w:bookmarkEnd w:id="10"/>
    </w:p>
    <w:p w14:paraId="32FB5F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D7B2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3835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E4677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245B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5C89353">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El Susurro de la Física sobre Mundos Invisibles</w:t>
      </w:r>
    </w:p>
    <w:p w14:paraId="7FB679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nuestra vida diaria, experimentamos la realidad a través de cuatro dimensiones familiares: tres dimensiones espaciales (largo, ancho, alto) y una dimensión temporal. Este mapa parece suficiente para describir cualquier movimiento, desde la caída de una manzana hasta la órbita de un planeta. Pero en la frontera misma de la física teórica, donde los científicos se esfuerzan por encontrar una "Teoría del Todo" que pueda unificar la Relatividad (que describe el mundo macroscópico) y la Mecánica Cuántica (que describe el mundo microscópico), ha surgido repetidamente una idea asombrosa.</w:t>
      </w:r>
    </w:p>
    <w:p w14:paraId="79640A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Esa idea es: nuestro universo podría tener más de cuatro dimensiones.</w:t>
      </w:r>
    </w:p>
    <w:p w14:paraId="2CCF0D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Uno de los principales candidatos para una Teoría del Todo es la Teoría de Cuerdas y su extensión, la Teoría M. En lugar de ver las partículas elementales (electrones, quarks...) como puntos sin dimensión, la Teoría de Cuerdas propone que en realidad son "cuerdas" de energía supermicroscópicas que vibran a diferentes frecuencias. Cada modo de vibración crearía un tipo diferente de partícula, al igual que las diferentes cuerdas de una guitarra vibran para producir diferentes notas musicales.</w:t>
      </w:r>
    </w:p>
    <w:p w14:paraId="07E7D7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es un modelo matemático inmensamente elegante, pero viene con un requisito obligatorio: para que las ecuaciones de la Teoría de Cuerdas funcionen de manera consistente, el universo debe existir no en 4, sino en 10 u 11 dimensiones espacio-temporales.</w:t>
      </w:r>
    </w:p>
    <w:p w14:paraId="3B726B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Entonces, ¿por qué no percibimos esas dimensiones adicionales? La hipótesis más común sugiere que están "compactificadas" o "enrolladas" a una escala extremadamente pequeña, miles de millones de veces más pequeña que un átomo. Imagina un cable eléctrico colgando a lo lejos. Desde la distancia, solo lo ves como una línea unidimensional. Pero si fueras una hormiga caminando sobre él, experimentarías una segunda dimensión: la dimensión que rodea el cable. Del mismo modo, las dimensiones adicionales podrían existir en cada punto de nuestro espacio, pero son demasiado pequeñas para que podamos interactuar con ellas o medirlas con nuestras herramientas actuales.</w:t>
      </w:r>
    </w:p>
    <w:p w14:paraId="62E90E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372050A">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Realidades Paralelas y el Velo entre Mundos</w:t>
      </w:r>
    </w:p>
    <w:p w14:paraId="217DD8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Sin embargo, hay otra posibilidad aún más intrigante. ¿Qué pasaría si no todas las dimensiones adicionales estuvieran enrolladas? ¿Qué pasaría si algunas de ellas también fueran grandes y existieran en paralelo a nuestro espacio tridimensional?</w:t>
      </w:r>
    </w:p>
    <w:p w14:paraId="06802F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Imagina la realidad como un libro gigante. Nuestro universo podría ser solo una página de ese libro. Justo al lado, a solo una distancia microscópica en una dimensión superior, hay otra página: otro universo, con sus propias leyes físicas, constantes naturales e incluso formas de vida completamente diferentes. No podemos ver ni interactuar con esos universos paralelos, al igual que un personaje dibujado en la página 5 no puede ver al personaje en la página 6, aunque solo estén separados por una hoja de papel.</w:t>
      </w:r>
    </w:p>
    <w:p w14:paraId="43CECA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es la idea de las dimensiones "horizontales" o realidades paralelas. No necesitamos viajar miles de millones de años luz para llegar a "otro mundo". Ese mundo podría existir aquí mismo, ahora mismo, solo que está "vibrando" a una frecuencia diferente, en una dimensión que no percibimos.</w:t>
      </w:r>
    </w:p>
    <w:p w14:paraId="2DED55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este modelo es correcto, surge una pregunta lógica: ¿Es el "velo" que separa las páginas, las dimensiones, siempre perfecto e impenetrable? ¿O podría ser que en algunos lugares, en algunos momentos, ese velo se vuelva más delgado, inestable y permita que ocurra una "interferencia"?</w:t>
      </w:r>
    </w:p>
    <w:p w14:paraId="3AE3A2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0F05B12">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Fisuras en el Velo de la Realidad: De los Espejismos a las Bermudas</w:t>
      </w:r>
    </w:p>
    <w:p w14:paraId="6DC28D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Muchos fenómenos extraños, a menudo clasificados como "alucinaciones" o "mitos", pueden ser vistos bajo una nueva luz si aceptamos la posibilidad de interferencia entre dimensiones.</w:t>
      </w:r>
    </w:p>
    <w:p w14:paraId="7C2C5A6F">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fenómeno de las "ciudades en el cielo" o el espejismo Fata Morgana: Este es un fenómeno en el que imágenes complejas, como rascacielos o castillos, aparecen y desaparecen repentinamente. La explicación científica convencional es que se trata de un tipo de espejismo causado por la refracción de la luz. Esta explicación es correcta en muchos casos. Pero, ¿los explica todos? ¿Podría ser que, en algunos casos raros, no sea un reflejo, sino una "fuga de imagen", una superposición temporal de nuestra realidad con otra en una dimensión paralela?</w:t>
      </w:r>
    </w:p>
    <w:p w14:paraId="3B3021B8">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El Triángulo de las Bermudas y otros "vórtices" misterio</w:t>
      </w:r>
      <w:r>
        <w:rPr>
          <w:rFonts w:hint="default" w:ascii="Palatino Linotype" w:hAnsi="Palatino Linotype" w:eastAsia="sans-serif" w:cs="Palatino Linotype"/>
          <w:i w:val="0"/>
          <w:iCs w:val="0"/>
          <w:caps w:val="0"/>
          <w:color w:val="1A1C1E"/>
          <w:spacing w:val="0"/>
          <w:sz w:val="28"/>
          <w:szCs w:val="28"/>
          <w:shd w:val="clear" w:fill="FFFFFF"/>
        </w:rPr>
        <w:t>sos: La historia de barcos y aviones que desaparecen sin dejar rastro en el Triángulo de las Bermudas se ha convertido en parte de la cultura popular. Aunque muchos casos se han atribuido a condiciones meteorológicas extremas o errores humanos, todavía hay desapariciones inexplicables.</w:t>
      </w:r>
    </w:p>
    <w:p w14:paraId="0AD12D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Visto desde una perspectiva multidimensional, estas áreas podrían no estar "encantadas". Podrían ser lugares donde existen inestabilidades móviles en el espacio-tiempo, "portales espaciales" naturales que no están fijos en una coordenada, sino que flotan según las corrientes de energía de la Tierra. Un barco o un avión que entra accidentalmente en la zona de inestabilidad en el momento adecuado podría "deslizarse" a través del velo de la realidad y ser arrastrado a otra dimensión. Esto explicaría por qué desaparecen sin dejar rastro.</w:t>
      </w:r>
    </w:p>
    <w:p w14:paraId="597A9C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Además, en las historias transmitidas sobre estas desapariciones, hay informes difíciles de verificar que afirman que algunos casos reaparecieron después de décadas. Pero para la tripulación, sentían como si solo hubieran experimentado una perturbación de unos pocos minutos. Esto sugiere que el tiempo en otras dimensiones puede transcurrir a un ritmo completamente diferente al nuestro.</w:t>
      </w:r>
    </w:p>
    <w:p w14:paraId="09954C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Además de la hipótesis de un portal espacial natural, hay argumentos que sugieren que el área de las Bermudas es más compleja. Algunos investigadores creen que existe una enorme base extraterrestre en el fondo marino de esta región. Según esta hipótesis, algunas desapariciones no son accidentes aleatorios, sino intervenciones deliberadas. Quizás estos seres están utilizando la inestabilidad natural de la zona como una pantalla para ocultar sus actividades.</w:t>
      </w:r>
    </w:p>
    <w:p w14:paraId="2BA7EBA0">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Máquinas que Trascienden el Espacio</w:t>
      </w:r>
    </w:p>
    <w:p w14:paraId="0E5378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Los "portales espaciales" naturales, si existen, probablemente sean caóticos, peligrosos e impredecibles. Pero, ¿qué pasaría si una civilización avanzada pudiera dominar la tecnología de viajar entre dimensiones de manera controlada y deliberada?</w:t>
      </w:r>
    </w:p>
    <w:p w14:paraId="3D4706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podría ser la clave para descifrar uno de los mayores misterios de nuestro tiempo: los Objetos Voladores No Identificados (OVNIs), o como los llama el gobierno, Fenómenos Anómalos No Identificados (FANI).</w:t>
      </w:r>
    </w:p>
    <w:p w14:paraId="34BC54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En los últimos años, documentos y videos desclasificados del Pentágono han confirmado la existencia de objetos voladores que exhiben características de vuelo que desafían todas las leyes de la física que conocemos. Pueden:</w:t>
      </w:r>
    </w:p>
    <w:p w14:paraId="4DEFF6A4">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Acelerar instantáneamente a velocidades increíbles sin crear una onda de choque.</w:t>
      </w:r>
    </w:p>
    <w:p w14:paraId="0D969356">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Realizar giros de 90 grados a velocidades supersónicas sin ser destruidos por la inercia.</w:t>
      </w:r>
    </w:p>
    <w:p w14:paraId="7D4C7C14">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Desaparecer de un punto y reaparecer en otro a decenas d</w:t>
      </w:r>
      <w:r>
        <w:rPr>
          <w:rFonts w:hint="default" w:ascii="Palatino Linotype" w:hAnsi="Palatino Linotype" w:eastAsia="sans-serif" w:cs="Palatino Linotype"/>
          <w:i w:val="0"/>
          <w:iCs w:val="0"/>
          <w:caps w:val="0"/>
          <w:color w:val="1A1C1E"/>
          <w:spacing w:val="0"/>
          <w:sz w:val="28"/>
          <w:szCs w:val="28"/>
          <w:shd w:val="clear" w:fill="FFFFFF"/>
        </w:rPr>
        <w:t>e kilómetros de distancia en un abrir y cerrar de ojos.</w:t>
      </w:r>
    </w:p>
    <w:p w14:paraId="454164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Estos comportamientos son completamente no físicos si asumimos que el objeto se está moviendo dentro de nuestro espacio tridimensional. Pero se vuelven perfectamente lógicos si asumimos que tiene la capacidad de moverse a través de las dimensiones.</w:t>
      </w:r>
    </w:p>
    <w:p w14:paraId="197FDE86">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desaparición repentina podría no ser invisibilidad, sino el acto de "salir" de nuestra dimensión.</w:t>
      </w:r>
    </w:p>
    <w:p w14:paraId="3D6C31CB">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La aceleración instantánea podría no ser un sistema de propulsión, sino el acto de "reingresar" </w:t>
      </w:r>
      <w:r>
        <w:rPr>
          <w:rFonts w:hint="default" w:ascii="Palatino Linotype" w:hAnsi="Palatino Linotype" w:eastAsia="sans-serif" w:cs="Palatino Linotype"/>
          <w:i w:val="0"/>
          <w:iCs w:val="0"/>
          <w:caps w:val="0"/>
          <w:color w:val="1A1C1E"/>
          <w:spacing w:val="0"/>
          <w:sz w:val="28"/>
          <w:szCs w:val="28"/>
          <w:shd w:val="clear" w:fill="FFFFFF"/>
        </w:rPr>
        <w:t>a nuestro espacio en una ubicación diferente.</w:t>
      </w:r>
    </w:p>
    <w:p w14:paraId="250EE41E">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El giro no físico de 90 grados no es en realidad un giro. El objeto simplemente sale de nuestra realidad en el punto A y reingresa en el punto B con un vector de movimiento completamente nuevo.</w:t>
      </w:r>
    </w:p>
    <w:p w14:paraId="422FDA65">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Así, podemos distinguir claramente entre dos tipos de fenómenos relacionados con la multidimensionalidad. Por un lado, están los "portales espaciales" naturales, caóticos y peligrosos, como feroces remolinos en el océano. Por otro lado, está la tecnología de viaje controlado, deliberado y preciso, como un submarino moderno que puede sumergirse y emerger donde quiera. Reconocer esta diferencia nos ayuda a construir un mapa multidimensional más complejo y lógico, donde no solo hay accidentes aleatorios, sino también acciones deliberadas.</w:t>
      </w:r>
    </w:p>
    <w:p w14:paraId="256CED43">
      <w:pPr>
        <w:jc w:val="both"/>
        <w:rPr>
          <w:rFonts w:hint="default" w:ascii="Palatino Linotype" w:hAnsi="Palatino Linotype" w:cs="Palatino Linotype"/>
          <w:sz w:val="28"/>
          <w:szCs w:val="28"/>
          <w:lang w:val="en-US"/>
        </w:rPr>
      </w:pPr>
    </w:p>
    <w:p w14:paraId="6B701346">
      <w:pPr>
        <w:jc w:val="both"/>
        <w:rPr>
          <w:rFonts w:hint="default" w:ascii="Palatino Linotype" w:hAnsi="Palatino Linotype"/>
          <w:sz w:val="28"/>
          <w:szCs w:val="28"/>
          <w:lang w:val="en-US"/>
        </w:rPr>
      </w:pPr>
    </w:p>
    <w:p w14:paraId="6F72F7F9">
      <w:pPr>
        <w:jc w:val="both"/>
        <w:rPr>
          <w:rFonts w:hint="default" w:ascii="Palatino Linotype" w:hAnsi="Palatino Linotype"/>
          <w:sz w:val="28"/>
          <w:szCs w:val="28"/>
          <w:lang w:val="en-US"/>
        </w:rPr>
      </w:pPr>
    </w:p>
    <w:p w14:paraId="79AC939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F868B19">
      <w:pPr>
        <w:jc w:val="both"/>
        <w:rPr>
          <w:rFonts w:hint="default" w:ascii="Palatino Linotype" w:hAnsi="Palatino Linotype"/>
          <w:sz w:val="28"/>
          <w:szCs w:val="28"/>
        </w:rPr>
      </w:pPr>
    </w:p>
    <w:p w14:paraId="6B68F00B">
      <w:pPr>
        <w:jc w:val="both"/>
        <w:rPr>
          <w:rFonts w:hint="default" w:ascii="Palatino Linotype" w:hAnsi="Palatino Linotype"/>
          <w:sz w:val="28"/>
          <w:szCs w:val="28"/>
        </w:rPr>
      </w:pPr>
    </w:p>
    <w:p w14:paraId="4224CA8B">
      <w:pPr>
        <w:rPr>
          <w:rFonts w:hint="default" w:ascii="Palatino Linotype" w:hAnsi="Palatino Linotype"/>
          <w:sz w:val="28"/>
          <w:szCs w:val="28"/>
        </w:rPr>
      </w:pPr>
      <w:r>
        <w:rPr>
          <w:rFonts w:hint="default" w:ascii="Palatino Linotype" w:hAnsi="Palatino Linotype"/>
          <w:sz w:val="28"/>
          <w:szCs w:val="28"/>
        </w:rPr>
        <w:br w:type="page"/>
      </w:r>
    </w:p>
    <w:p w14:paraId="57525E15">
      <w:pPr>
        <w:jc w:val="both"/>
        <w:rPr>
          <w:rFonts w:hint="default" w:ascii="Palatino Linotype" w:hAnsi="Palatino Linotype"/>
          <w:sz w:val="28"/>
          <w:szCs w:val="28"/>
        </w:rPr>
      </w:pPr>
    </w:p>
    <w:p w14:paraId="10E124A6">
      <w:pPr>
        <w:pStyle w:val="3"/>
        <w:bidi w:val="0"/>
        <w:spacing w:line="240" w:lineRule="auto"/>
        <w:rPr>
          <w:rFonts w:hint="default" w:ascii="Palatino Linotype" w:hAnsi="Palatino Linotype" w:cs="Palatino Linotype"/>
          <w:sz w:val="36"/>
          <w:szCs w:val="36"/>
          <w:lang w:val="en-US" w:eastAsia="zh-CN"/>
        </w:rPr>
      </w:pPr>
      <w:bookmarkStart w:id="11" w:name="_Toc27192"/>
      <w:r>
        <w:rPr>
          <w:rFonts w:hint="default" w:ascii="Palatino Linotype" w:hAnsi="Palatino Linotype" w:cs="Palatino Linotype"/>
          <w:sz w:val="36"/>
          <w:szCs w:val="36"/>
          <w:lang w:val="en-US" w:eastAsia="zh-CN"/>
        </w:rPr>
        <w:t>Capítulo 8: LOS REINOS DE LA EXISTENCIA</w:t>
      </w:r>
      <w:bookmarkEnd w:id="11"/>
    </w:p>
    <w:p w14:paraId="305DEA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FC0F5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1F8C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75367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C3A4F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BA387F9">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El Eje Vertical del Universo: La Frecuencia Vibratoria de la Realidad</w:t>
      </w:r>
    </w:p>
    <w:p w14:paraId="5E6304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el capítulo anterior introdujo la posibilidad de universos "horizontales" –páginas paralelas en el mismo libro de la realidad– ahora exploraremos una idea aún más profunda: la estructura "vertical" del universo. Ya no se trata de páginas una al lado de la otra, sino de diferentes libros colocados en la misma estantería.</w:t>
      </w:r>
    </w:p>
    <w:p w14:paraId="70AD47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cosmovisión sostiene que el universo está estratificado en innumerables reinos, o planos de existencia, que difieren no solo en su ubicación, sino en la naturaleza misma de la realidad. Esta división no se basa en el espacio físico, sino en dos factores fundamentales: la sutileza de la materia y la frecuencia vibratoria de la energía.</w:t>
      </w:r>
    </w:p>
    <w:p w14:paraId="035E96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Usemos una analogía simple: las frecuencias de radio. Justo en la habitación donde te encuentras, coexisten innumerables señales. No las oyes no porque no sean reales, sino porque tu radio no está sintonizada en la frecuencia correcta.</w:t>
      </w:r>
    </w:p>
    <w:p w14:paraId="375518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manera similar, diferentes reinos pueden coexistir con nosotros aquí mismo. Un ejemplo cercano es el fenómeno que popularmente se conoce como "fantasmas". Según esta cosmovisión, son las almas de los recién fallecidos o de aquellos que aún no han reencarnado, existiendo temporalmente en un estado material más sutil, como una forma de energía con una frecuencia vibratoria justo fuera del espectro de percepción humana normal. Este estado podría ser análogo al espectro infrarrojo: invisible para el ojo humano, pero que algunas cámaras con sensores sensibles pueden capturar como imágenes tenues. Esto podría explicar por qué a veces las cámaras captan imágenes extrañas, o por qué animales como perros y gatos, con un rango sensorial diferente al nuestro, pueden ladrar o mostrar miedo ante un espacio aparentemente vacío.</w:t>
      </w:r>
    </w:p>
    <w:p w14:paraId="253DF6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quizás esto también explique un fenómeno muy común en muchas culturas: los bebés menores de tres meses a menudo lloran de terror por la noche sin motivo aparente. ¿Podría ser que su Ojo Celestial aún no se ha cerrado por completo, y todavía tienen la capacidad de ver seres en reinos adyacentes, escenas que los adultos ya no podemos ver, causándoles pánico?</w:t>
      </w:r>
    </w:p>
    <w:p w14:paraId="303F06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Estos ejemplos muestran que los reinos no tienen por qué estar en algún lugar lejano. Pueden estar superpuestos, separados por frecuencias vibratorias. Nuestro reino material es solo uno de innumerables canales. Los reinos superiores, a menudo llamados "Cielos", se describen como lugares con frecuencias vibratorias más altas, donde la materia es más sutil y ligera. Por el contrario, los reinos inferiores, o "Infiernos", tienen frecuencias vibratorias bajas, donde la materia es densa y pesada.</w:t>
      </w:r>
    </w:p>
    <w:p w14:paraId="3F2D1A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 ser solo puede existir y percibir el reino que corresponde a su propia frecuencia vibratoria interna. Como una radio, solo podemos "sintonizar" la realidad que se ajusta a nuestro propio estado.</w:t>
      </w:r>
    </w:p>
    <w:p w14:paraId="2D7AD3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744AFB7">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El Eco del Cielo en las Culturas del Mundo</w:t>
      </w:r>
    </w:p>
    <w:p w14:paraId="20E4F2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Si los reinos superiores realmente existen, ¿hay alguna huella de ellos en la memoria colectiva de la humanidad? Cuando comparamos las descripciones del Cielo de las principales culturas y religiones del mundo, separadas por geografía y tiempo, descubrimos una sorprendente similitud.</w:t>
      </w:r>
    </w:p>
    <w:p w14:paraId="39DD723C">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Los </w:t>
      </w: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nivel</w:t>
      </w:r>
      <w:r>
        <w:rPr>
          <w:rFonts w:hint="default" w:ascii="Palatino Linotype" w:hAnsi="Palatino Linotype" w:eastAsia="sans-serif" w:cs="Palatino Linotype"/>
          <w:i w:val="0"/>
          <w:iCs w:val="0"/>
          <w:caps w:val="0"/>
          <w:color w:val="1A1C1E"/>
          <w:spacing w:val="0"/>
          <w:sz w:val="28"/>
          <w:szCs w:val="28"/>
          <w:shd w:val="clear" w:fill="FFFFFF"/>
        </w:rPr>
        <w:t>es del Cielo: La mayoría de los sistemas de creencias no describen el Cielo como un lugar único, sino como una estructura de múltiples niveles. El Islam habla de siete cielos. El judaísmo y el cristianismo también mencionan diferentes cielos. El budismo describe una cosmología compleja con innumerables reinos celestiales. La repetición de este motivo de "estratificación" sugiere que no es una fantasía aleatoria, sino que podría ser un reflejo de una estructura real.</w:t>
      </w:r>
    </w:p>
    <w:p w14:paraId="66171497">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La naturaleza de la luz: El Cielo siempre se describe como un lugar lleno de luz, una luz no deslumbrante, sino radiante y pura. Los seres que allí habitan (Dioses, Ángeles, Bodhisattvas) a menudo se describen con cuerpos luminosos. Esto encaja perfectamente con la idea de un reino con una frecuencia vibratoria más alta, donde la materia se vuelve más sutil y se acerca a </w:t>
      </w:r>
      <w:r>
        <w:rPr>
          <w:rFonts w:hint="default" w:ascii="Palatino Linotype" w:hAnsi="Palatino Linotype" w:eastAsia="sans-serif" w:cs="Palatino Linotype"/>
          <w:i w:val="0"/>
          <w:iCs w:val="0"/>
          <w:caps w:val="0"/>
          <w:color w:val="1A1C1E"/>
          <w:spacing w:val="0"/>
          <w:sz w:val="28"/>
          <w:szCs w:val="28"/>
          <w:shd w:val="clear" w:fill="FFFFFF"/>
        </w:rPr>
        <w:t>la naturaleza energética de la luz.</w:t>
      </w:r>
    </w:p>
    <w:p w14:paraId="27843CC4">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El tiempo diferente: Otro motivo común es que el tiemp</w:t>
      </w:r>
      <w:r>
        <w:rPr>
          <w:rFonts w:hint="default" w:ascii="Palatino Linotype" w:hAnsi="Palatino Linotype" w:eastAsia="sans-serif" w:cs="Palatino Linotype"/>
          <w:i w:val="0"/>
          <w:iCs w:val="0"/>
          <w:caps w:val="0"/>
          <w:color w:val="1A1C1E"/>
          <w:spacing w:val="0"/>
          <w:sz w:val="28"/>
          <w:szCs w:val="28"/>
          <w:shd w:val="clear" w:fill="FFFFFF"/>
        </w:rPr>
        <w:t>o en el Cielo transcurre de manera muy diferente al de la Tierra. En la obra clásica </w:t>
      </w:r>
      <w:r>
        <w:rPr>
          <w:rFonts w:hint="default" w:ascii="Palatino Linotype" w:hAnsi="Palatino Linotype" w:eastAsia="sans-serif" w:cs="Palatino Linotype"/>
          <w:i/>
          <w:iCs/>
          <w:caps w:val="0"/>
          <w:color w:val="1A1C1E"/>
          <w:spacing w:val="0"/>
          <w:sz w:val="28"/>
          <w:szCs w:val="28"/>
          <w:shd w:val="clear" w:fill="FFFFFF"/>
        </w:rPr>
        <w:t>Viaje al Oeste</w:t>
      </w:r>
      <w:r>
        <w:rPr>
          <w:rFonts w:hint="default" w:ascii="Palatino Linotype" w:hAnsi="Palatino Linotype" w:eastAsia="sans-serif" w:cs="Palatino Linotype"/>
          <w:i w:val="0"/>
          <w:iCs w:val="0"/>
          <w:caps w:val="0"/>
          <w:color w:val="1A1C1E"/>
          <w:spacing w:val="0"/>
          <w:sz w:val="28"/>
          <w:szCs w:val="28"/>
          <w:shd w:val="clear" w:fill="FFFFFF"/>
        </w:rPr>
        <w:t>, cuando Sun Wukong asciende a la corte celestial para servir como oficial, siente que el tiempo allí pasa en solo unos pocos días. Pero al regresar a la Montaña de las Flores y los Frutos, se sorprende al descubrir que en el mundo mortal han pasado más de 700 años. De manera similar, en el libro </w:t>
      </w:r>
      <w:r>
        <w:rPr>
          <w:rFonts w:hint="default" w:ascii="Palatino Linotype" w:hAnsi="Palatino Linotype" w:eastAsia="sans-serif" w:cs="Palatino Linotype"/>
          <w:i/>
          <w:iCs/>
          <w:caps w:val="0"/>
          <w:color w:val="1A1C1E"/>
          <w:spacing w:val="0"/>
          <w:sz w:val="28"/>
          <w:szCs w:val="28"/>
          <w:shd w:val="clear" w:fill="FFFFFF"/>
        </w:rPr>
        <w:t>Un Viaje a la Tierra Pura Occidental</w:t>
      </w:r>
      <w:r>
        <w:rPr>
          <w:rFonts w:hint="default" w:ascii="Palatino Linotype" w:hAnsi="Palatino Linotype" w:eastAsia="sans-serif" w:cs="Palatino Linotype"/>
          <w:i w:val="0"/>
          <w:iCs w:val="0"/>
          <w:caps w:val="0"/>
          <w:color w:val="1A1C1E"/>
          <w:spacing w:val="0"/>
          <w:sz w:val="28"/>
          <w:szCs w:val="28"/>
          <w:shd w:val="clear" w:fill="FFFFFF"/>
        </w:rPr>
        <w:t>, una historia registrada sobre la experiencia de un maestro de Dharma, este viaja al Mundo de la Dicha Suprema a través de la meditación. Siente que su viaje dura unas 20 horas. Pero al regresar a su cuerpo físico en el reino mortal, se asombra al darse cuenta de que en realidad han pasado más de seis años.</w:t>
      </w:r>
    </w:p>
    <w:p w14:paraId="18E61E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Tales similitudes a escala global, desde textos sagrados hasta mitos populares, difícilmente pueden ser una coincidencia. Sugieren que estas descripciones no son producto de la imaginación, sino que podrían ser "informes de viajeros": recuerdos desvanecidos de seres de esos reinos, o realizaciones alcanzadas por seres iluminados en estados de percepción supranormal.</w:t>
      </w:r>
    </w:p>
    <w:p w14:paraId="702B8B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092D67">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La Física de la Creación: De la Idea al Mundo</w:t>
      </w:r>
    </w:p>
    <w:p w14:paraId="4F3D48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Una de las mayores diferencias entre nuestro reino y los reinos superiores, según los textos antiguos, reside en la relación entre la conciencia y la materia. En nuestro mundo, para crear una mesa, necesitamos una idea, y luego debemos usar herramientas y fuerza para actuar sobre la materia (madera) durante un período de tiempo.</w:t>
      </w:r>
    </w:p>
    <w:p w14:paraId="532433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en los reinos superiores, el "retraso" entre la idea y la manifestación material parece acortarse, o incluso desaparecer. Este mecanismo creativo también se clasifica en varios niveles:</w:t>
      </w:r>
    </w:p>
    <w:p w14:paraId="003094DC">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lang w:val="en-US" w:eastAsia="zh-CN" w:bidi="ar-SA"/>
        </w:rPr>
      </w:pPr>
      <w:r>
        <w:rPr>
          <w:rFonts w:hint="default" w:ascii="Palatino Linotype" w:hAnsi="Palatino Linotype" w:eastAsia="sans-serif" w:cs="Palatino Linotype"/>
          <w:i w:val="0"/>
          <w:iCs w:val="0"/>
          <w:caps w:val="0"/>
          <w:color w:val="1A1C1E"/>
          <w:spacing w:val="0"/>
          <w:sz w:val="28"/>
          <w:szCs w:val="28"/>
          <w:shd w:val="clear" w:fill="FFFFFF"/>
        </w:rPr>
        <w:t xml:space="preserve">"Creación según la mente": En los textos que describen algunos reinos celestiales, los seres que allí habitan tienen la capacidad de usar sus ideas para crear lo que desean. Si quieren un palacio, el palacio aparece. Sin embargo, estas </w:t>
      </w: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creaciones se describen como "imágenes fantasma" creadas a partir de energía, no como la materia fundamental de ese reino.</w:t>
      </w:r>
    </w:p>
    <w:p w14:paraId="5F06507E">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"Un pensamiento crea un mundo": En los reinos extrema</w:t>
      </w:r>
      <w:r>
        <w:rPr>
          <w:rFonts w:hint="default" w:ascii="Palatino Linotype" w:hAnsi="Palatino Linotype" w:eastAsia="sans-serif" w:cs="Palatino Linotype"/>
          <w:i w:val="0"/>
          <w:iCs w:val="0"/>
          <w:caps w:val="0"/>
          <w:color w:val="1A1C1E"/>
          <w:spacing w:val="0"/>
          <w:sz w:val="28"/>
          <w:szCs w:val="28"/>
          <w:shd w:val="clear" w:fill="FFFFFF"/>
        </w:rPr>
        <w:t>damente altos, donde existen grandes Seres Iluminados (como Budas o Señores), la capacidad creativa está a un nivel inimaginable. Un pensamiento de estos Seres no solo crea "imágenes fantasma", sino que puede crear materia real, dando origen a un mundo completo con montañas, ríos, sus propias leyes físicas y un sinfín de seres. Para los seres que viven en ese mundo, es completamente real. Todo nuestro universo, desde esta perspectiva, podría ser simplemente el resultado de un pensamiento de un ser tan grandioso.</w:t>
      </w:r>
    </w:p>
    <w:p w14:paraId="04AF66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diferencia muestra que cuanto más alto es el reino, más poderosa es la frecuencia vibratoria de la conciencia, y su poder para dar forma a la materia se vuelve más directo y absoluto.</w:t>
      </w:r>
    </w:p>
    <w:p w14:paraId="539836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8A11D72">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La Clave de la Ascensión: Elevar la Propia Frecuencia</w:t>
      </w:r>
    </w:p>
    <w:p w14:paraId="6AEE1E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los cielos son reales, ¿cómo se llega a ellos? Este mapa ofrece una respuesta muy diferente a la de la ciencia ficción. El viaje a los reinos superiores no es un viaje físico en una nave espacial. Un cohete, por muy rápido que sea, solo se mueve dentro del "canal de frecuencia" de este mundo material.</w:t>
      </w:r>
    </w:p>
    <w:p w14:paraId="2B04C9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única manera de llegar a un reino superior es elevar la frecuencia vibratoria de tu propio ser para poder "resonar" con la frecuencia de ese reino.</w:t>
      </w:r>
    </w:p>
    <w:p w14:paraId="3509E1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Entonces, ¿cómo se eleva la frecuencia vibratoria? La respuesta no está en la tecnología externa, sino en el cultivo interno del carácter. En esta cosmovisión, cada estado moral corresponde a una frecuencia vibratoria:</w:t>
      </w:r>
    </w:p>
    <w:p w14:paraId="4CB770D0">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lang w:val="en-US" w:eastAsia="zh-CN" w:bidi="ar-SA"/>
        </w:rPr>
        <w:t>Las mentalidades negativas como la ira, la envidia, la codicia, el miedo... son estados con bajas y pesad</w:t>
      </w:r>
      <w:r>
        <w:rPr>
          <w:rFonts w:hint="default" w:ascii="Palatino Linotype" w:hAnsi="Palatino Linotype" w:eastAsia="sans-serif" w:cs="Palatino Linotype"/>
          <w:i w:val="0"/>
          <w:iCs w:val="0"/>
          <w:caps w:val="0"/>
          <w:color w:val="1A1C1E"/>
          <w:spacing w:val="0"/>
          <w:sz w:val="28"/>
          <w:szCs w:val="28"/>
          <w:shd w:val="clear" w:fill="FFFFFF"/>
        </w:rPr>
        <w:t>as frecuencias vibratorias. Crean la sustancia negra del Karma, que arrastra a un ser hacia los reinos inferiores.</w:t>
      </w:r>
    </w:p>
    <w:p w14:paraId="3CF30164">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Las mentalidades positivas como la compasión, la bondad, la paciencia, el altruismo... son estados con altas y ligeras frecuencias vibratorias. Crean la sustancia blanca de la Virtud, que ayuda a elevar a un ser hacia los reinos superiores.</w:t>
      </w:r>
    </w:p>
    <w:p w14:paraId="0B76F9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proceso de cultivación, por lo tanto, es un proceso de "física espiritual": eliminar continuamente las vibraciones bajas de uno mismo y nutrir las altas, cambiando así gradualmente la naturaleza material sutil de tu propio ser.</w:t>
      </w:r>
    </w:p>
    <w:p w14:paraId="20B14450">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Desde esta perspectiva, el Cielo no es una recompensa otorgada después de la muerte. Es un estado de existencia, un reino real en el mapa multidimensional del universo. Y la puerta para entrar no está en algún lugar lejano en el cielo. Está aquí mismo, en cada elección, cada pensamiento, cada acción que tomamos, aquí y ahora.</w:t>
      </w:r>
    </w:p>
    <w:p w14:paraId="6C775AA0">
      <w:pPr>
        <w:jc w:val="both"/>
        <w:rPr>
          <w:rFonts w:hint="default" w:ascii="Palatino Linotype" w:hAnsi="Palatino Linotype"/>
          <w:sz w:val="28"/>
          <w:szCs w:val="28"/>
          <w:lang w:val="en-US"/>
        </w:rPr>
      </w:pPr>
    </w:p>
    <w:p w14:paraId="759966FD">
      <w:pPr>
        <w:jc w:val="both"/>
        <w:rPr>
          <w:rFonts w:hint="default" w:ascii="Palatino Linotype" w:hAnsi="Palatino Linotype"/>
          <w:sz w:val="28"/>
          <w:szCs w:val="28"/>
        </w:rPr>
      </w:pPr>
    </w:p>
    <w:p w14:paraId="3A73522A">
      <w:pPr>
        <w:jc w:val="both"/>
        <w:rPr>
          <w:rFonts w:hint="default" w:ascii="Palatino Linotype" w:hAnsi="Palatino Linotype"/>
          <w:sz w:val="28"/>
          <w:szCs w:val="28"/>
        </w:rPr>
      </w:pPr>
    </w:p>
    <w:p w14:paraId="30D58AA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AAD42EB">
      <w:pPr>
        <w:rPr>
          <w:rFonts w:hint="default" w:ascii="Palatino Linotype" w:hAnsi="Palatino Linotype"/>
          <w:sz w:val="28"/>
          <w:szCs w:val="28"/>
        </w:rPr>
      </w:pPr>
      <w:r>
        <w:rPr>
          <w:rFonts w:hint="default" w:ascii="Palatino Linotype" w:hAnsi="Palatino Linotype"/>
          <w:sz w:val="28"/>
          <w:szCs w:val="28"/>
        </w:rPr>
        <w:br w:type="page"/>
      </w:r>
    </w:p>
    <w:p w14:paraId="57E81728">
      <w:pPr>
        <w:jc w:val="both"/>
        <w:rPr>
          <w:rFonts w:hint="default" w:ascii="Palatino Linotype" w:hAnsi="Palatino Linotype"/>
          <w:sz w:val="28"/>
          <w:szCs w:val="28"/>
        </w:rPr>
      </w:pPr>
    </w:p>
    <w:p w14:paraId="440564D4">
      <w:pPr>
        <w:pStyle w:val="2"/>
        <w:bidi w:val="0"/>
        <w:spacing w:line="240" w:lineRule="auto"/>
        <w:rPr>
          <w:rFonts w:hint="default" w:ascii="Palatino Linotype" w:hAnsi="Palatino Linotype" w:cs="Palatino Linotype"/>
          <w:b w:val="0"/>
          <w:bCs w:val="0"/>
          <w:sz w:val="52"/>
          <w:szCs w:val="52"/>
        </w:rPr>
      </w:pPr>
      <w:bookmarkStart w:id="12" w:name="_Toc21273"/>
      <w:r>
        <w:rPr>
          <w:rFonts w:hint="default" w:ascii="Palatino Linotype" w:hAnsi="Palatino Linotype" w:cs="Palatino Linotype"/>
          <w:b w:val="0"/>
          <w:bCs w:val="0"/>
          <w:sz w:val="52"/>
          <w:szCs w:val="52"/>
        </w:rPr>
        <w:t xml:space="preserve">Parte III: </w:t>
      </w:r>
      <w:r>
        <w:rPr>
          <w:rFonts w:hint="default" w:ascii="Palatino Linotype" w:hAnsi="Palatino Linotype" w:cs="Palatino Linotype"/>
          <w:b/>
          <w:bCs/>
          <w:sz w:val="60"/>
          <w:szCs w:val="60"/>
        </w:rPr>
        <w:t>EVIDENCIA DE LA EXPERIENCIA HUMANA</w:t>
      </w:r>
      <w:bookmarkEnd w:id="12"/>
    </w:p>
    <w:p w14:paraId="2F6DE0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EE70A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D8697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Nuestro viaje hasta ahora ha construido un nuevo modelo del universo, una lente de percepción basada en la unificación de la conciencia y la materia, así como en la existencia de dimensiones y reinos multinivel. Ahora, intentaremos usar esa misma lente para examinar las experiencias humanas más profundas y misteriosas.</w:t>
      </w:r>
    </w:p>
    <w:p w14:paraId="1449B3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psicología moderna tiene sus propias interpretaciones para fenómenos como los sueños, la inspiración o la personalidad múltiple, y respetamos plenamente esas perspectivas. Sin embargo, esta parte no pretende ser una investigación científica en el sentido convencional.</w:t>
      </w:r>
    </w:p>
    <w:p w14:paraId="6A028F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su lugar, veámoslo como un experimento mental: "Si el modelo del universo multidimensional que hemos discutido es correcto, ¿cómo podrían ser vistas y reinterpretadas estas experiencias?". No afirmaremos que esta es la "única verdad", sino que simplemente ofreceremos otra perspectiva, otra posibilidad de interpretación, para ver si abre nuevos y más profundos niveles de significado para nuestras propias experiencias familiares.</w:t>
      </w:r>
    </w:p>
    <w:p w14:paraId="67FF487A">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0F6297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A1D4C0">
      <w:pPr>
        <w:pStyle w:val="3"/>
        <w:bidi w:val="0"/>
        <w:spacing w:line="240" w:lineRule="auto"/>
        <w:rPr>
          <w:rFonts w:hint="default" w:ascii="Palatino Linotype" w:hAnsi="Palatino Linotype" w:cs="Palatino Linotype"/>
          <w:sz w:val="36"/>
          <w:szCs w:val="36"/>
          <w:lang w:val="en-US" w:eastAsia="zh-CN"/>
        </w:rPr>
      </w:pPr>
      <w:bookmarkStart w:id="13" w:name="_Toc11362"/>
      <w:r>
        <w:rPr>
          <w:rFonts w:hint="default" w:ascii="Palatino Linotype" w:hAnsi="Palatino Linotype" w:cs="Palatino Linotype"/>
          <w:sz w:val="36"/>
          <w:szCs w:val="36"/>
          <w:lang w:val="en-US" w:eastAsia="zh-CN"/>
        </w:rPr>
        <w:t>Capítulo 9: LOS SUEÑOS - UN PORTAL A OTRAS REALIDADES</w:t>
      </w:r>
      <w:bookmarkEnd w:id="13"/>
    </w:p>
    <w:p w14:paraId="1BE281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0A368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94679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51A7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AEE1A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B20AA7">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¿Quién es el que Realmente Sueña?</w:t>
      </w:r>
    </w:p>
    <w:p w14:paraId="27F8B1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Pasamos casi un tercio de nuestras vidas durmiendo, y durante ese sueño, entramos en un mundo extraño llamado el sueño. Es una experiencia universal, un escenario donde lo más ilógico se vuelve normal y las emociones más profundas se revelan. La ciencia moderna tiene una explicación razonable para este fenómeno: el sueño es el proceso del cerebro para reorganizar la información, consolidar recuerdos y procesar las emociones residuales del día. Es una actividad fisiológica, un "programa de limpieza" del cerebro.</w:t>
      </w:r>
    </w:p>
    <w:p w14:paraId="7CFC84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Sin embargo, hay preguntas que este modelo parece dejar sin respuesta. No puede explicar por qué algunos sueños son tan vívidos y reales que al despertar todavía estamos conmocionados. No explica los sueños proféticos, los sueños en los que nos reunimos con seres queridos fallecidos y tenemos conversaciones significativas, o los sueños que nos llevan a tierras extrañas que nunca hemos visto.</w:t>
      </w:r>
    </w:p>
    <w:p w14:paraId="20EBCD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encontrar otra perspectiva, podemos intentar replantear una pregunta fundamental: cuando el cuerpo yace inmóvil en la cama, ¿quién es el que realmente sueña?</w:t>
      </w:r>
    </w:p>
    <w:p w14:paraId="6E0D9F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Volvamos a nuestro mapa multidimensional. Si un ser humano no es solo un cuerpo físico, sino que también tiene un ser espiritual central –a menudo llamado Espíritu Primordial o Alma–, se abre una nueva posibilidad. ¿Podría ser que, cuando el cuerpo físico se sumerge en el sueño, el "conductor" (Espíritu Primordial) se libera temporalmente de las ataduras del "vehículo" (cuerpo)?</w:t>
      </w:r>
    </w:p>
    <w:p w14:paraId="5FCFBB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Desde esta cosmovisión, el sueño podría no ser el cese de la conciencia, sino una transición de la conciencia del mundo material externo al mundo interior y a otros reinos. Otra hipótesis sugiere que el Espíritu Primordial es el verdadero sujeto del sueño, el que experimenta, viaja y siente, mientras que el cuerpo es solo una estación de carga, un punto de anclaje al que el Espíritu Primordial puede regresar después de su viaje.</w:t>
      </w:r>
    </w:p>
    <w:p w14:paraId="00D283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intentamos aceptar esta hipótesis, el mundo de los sueños puede ser visto como un vasto territorio con sus propias leyes, un portal potencial a otras realidades. Y para visualizarlo mejor, podemos dividir temporalmente estos viajes oníricos en dos tipos principales: los viajes hacia el interior de la mente y los viajes hacia mundos exteriores.</w:t>
      </w:r>
    </w:p>
    <w:p w14:paraId="1CB73C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7458C34">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Sueños "Internos": Cuando la Mente Proyecta su Propia Película</w:t>
      </w:r>
    </w:p>
    <w:p w14:paraId="57146D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mayoría de nuestros sueños parecen pertenecer a un tipo que podemos llamar sueños "internos". Estos parecen ser sueños creados por nuestra propia conciencia, un cine privado donde la mente es a la vez director, actor y espectador. La fuente del "guion" de estas películas proviene del vasto archivo de nuestro cerebro y nuestra psique:</w:t>
      </w:r>
    </w:p>
    <w:p w14:paraId="103BE3FB">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Recuerdos e impresiones del día: Este es el tipo de sueño más simple, cuando el cerebro "reproduce" y procesa eventos, conversaciones e imágenes que hemos experimentado. Es como volver a ver viejas filmaciones.</w:t>
      </w:r>
    </w:p>
    <w:p w14:paraId="3699D365">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Apegos profundos y deseos: Lo que más anhelamos, deseamos o lamentamos a menudo encontrará una forma de manifestarse en los sueños. Alguien que anhela la riqueza podría soñar que gana la lotería. Alguien que lamenta un amor pasado podría soñar que se reúne con esa persona. El sueño se convierte en un escenario para satisfacer temporalmente lo que no podemos tener en la realidad.</w:t>
      </w:r>
    </w:p>
    <w:p w14:paraId="037978D8">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Miedos y ansiedades latentes: Esta es la fuente de </w:t>
      </w:r>
      <w:r>
        <w:rPr>
          <w:rFonts w:hint="default" w:ascii="Palatino Linotype" w:hAnsi="Palatino Linotype" w:eastAsia="sans-serif" w:cs="Palatino Linotype"/>
          <w:i w:val="0"/>
          <w:iCs w:val="0"/>
          <w:caps w:val="0"/>
          <w:color w:val="1A1C1E"/>
          <w:spacing w:val="0"/>
          <w:sz w:val="28"/>
          <w:szCs w:val="28"/>
          <w:shd w:val="clear" w:fill="FFFFFF"/>
        </w:rPr>
        <w:t>las pesadillas. Lo que más tememos –el fracaso, el abandono, la muerte– será magnificado por la mente en escenarios terroríficos. La sabiduría oriental tiene un dicho, "los demonios nacen del propio corazón", que parece capturar la esencia del mecanismo que crea las pesadillas. El "monstruo" que nos persigue en el sueño puede no venir de un lugar extraño, sino que nace de nuestro propio miedo.</w:t>
      </w:r>
    </w:p>
    <w:p w14:paraId="080EF6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estos sueños, quizás el Espíritu Primordial no viaja realmente a otro lugar. Parece estar simplemente experimentando una película creada por sí mismo. Estos son sueños que reflejan nuestro estado interior, un espejo de lo que realmente nos importa, anhelamos y tememos.</w:t>
      </w:r>
    </w:p>
    <w:p w14:paraId="5CFE4E0C">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Sueños "Externos": Viajes Reales</w:t>
      </w:r>
    </w:p>
    <w:p w14:paraId="5D871D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Además de las películas "autoproducidas", hay otro tipo de sueño que se siente completamente diferente. Son claros, coherentes y transmiten una profunda sensación de realidad, como si realmente hubiéramos estado en algún lugar. Estos podrían ser los sueños "externos", cuando el Espíritu Primordial viaja realmente a otros reinos.</w:t>
      </w:r>
    </w:p>
    <w:p w14:paraId="62BB592E">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Encuentros con seres queridos fallecidos: Muchas personas en todo el mundo han tenido la experiencia de soñar con familiares que han fallecido. En el sueño, conversan, reciben consejos o simplemente sienten la presencia pacífica del difunto. El modelo del Espíritu Primordial abre la posibilidad de que esto no sea solo una fantasía causada por el duelo, sino que podría ser un encuentro real, cuando el Espíritu Primordial del soñador ha viajado a un reino intermedio (a menudo llamado el reino de los espíritus), donde el alma de su ser querido reside temporalmente antes de reencarnar.</w:t>
      </w:r>
    </w:p>
    <w:p w14:paraId="6649ED76">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Viajes a mundos extraños: Hay sueños que nos llevan a lugares que no existen en nuestra memoria: ciudades futuristas con tecnología extraña, tierras de hadas con paisajes deslumbrantes o planetas desolados bajo cielos con dos soles. </w:t>
      </w:r>
      <w:r>
        <w:rPr>
          <w:rFonts w:hint="default" w:ascii="Palatino Linotype" w:hAnsi="Palatino Linotype" w:eastAsia="sans-serif" w:cs="Palatino Linotype"/>
          <w:i w:val="0"/>
          <w:iCs w:val="0"/>
          <w:caps w:val="0"/>
          <w:color w:val="1A1C1E"/>
          <w:spacing w:val="0"/>
          <w:sz w:val="28"/>
          <w:szCs w:val="28"/>
          <w:shd w:val="clear" w:fill="FFFFFF"/>
        </w:rPr>
        <w:t>¿Podrían ser estos "viajes astrales" inconscientes del Espíritu Primordial a dimensiones paralelas, otros planetas o incluso reinos superiores?</w:t>
      </w:r>
    </w:p>
    <w:p w14:paraId="40FE7979">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Experienci</w:t>
      </w:r>
      <w:r>
        <w:rPr>
          <w:rFonts w:hint="default" w:ascii="Palatino Linotype" w:hAnsi="Palatino Linotype" w:eastAsia="sans-serif" w:cs="Palatino Linotype"/>
          <w:i w:val="0"/>
          <w:iCs w:val="0"/>
          <w:caps w:val="0"/>
          <w:color w:val="1A1C1E"/>
          <w:spacing w:val="0"/>
          <w:sz w:val="28"/>
          <w:szCs w:val="28"/>
          <w:shd w:val="clear" w:fill="FFFFFF"/>
        </w:rPr>
        <w:t>as proféticas: Algunos sueños parecen predecir eventos futuros. Este es un fenómeno complejo, que podría interpretarse como que, en un estado liberado de la línea de tiempo lineal del reino material, el Espíritu Primordial tiene la capacidad de percibir las "ondas" de eventos futuros.</w:t>
      </w:r>
    </w:p>
    <w:p w14:paraId="52B37D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estos sueños externos, nuestro papel parece cambiar de director a explorador. Quizás estamos experimentando realmente otra realidad, y los recuerdos que traemos al despertar son las anotaciones en el "diario de viaje" del Espíritu Primordial.</w:t>
      </w:r>
    </w:p>
    <w:p w14:paraId="3DA51650">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Resonancia de Frecuencia y Encuentros Deliberados</w:t>
      </w:r>
    </w:p>
    <w:p w14:paraId="0D68A0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Entonces, ¿qué determina si una noche veremos una película "interna" y otra tendremos un viaje "externo"? Y si es un viaje, ¿qué determina el destino?</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Una explicación podría residir en el mecanismo de "resonancia de frecuencia" que discutimos en un capítulo anterior. Nuestro estado mental antes y durante el sueño –nuestros pensamientos, emociones y, especialmente, nuestro nivel moral profundo– parece determinar la "frecuencia vibratoria" del Espíritu Primordial.</w:t>
      </w:r>
    </w:p>
    <w:p w14:paraId="4BE18FE6">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Una mente agobiada por la ira, el odio o los deseos bajos podría resonar con reinos de baja y densa frecuencia. Es por eso que las personas con estados de ánimo negativos a menudo tienen pesadillas o sueños con escenas aterradoras.</w:t>
      </w:r>
    </w:p>
    <w:p w14:paraId="10164555">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Por el contrario, una mente pura, llena de compasión y bondad, podría resonar con reinos de frecuencia más alta, más claros y pacíficos.</w:t>
      </w:r>
    </w:p>
    <w:p w14:paraId="72F0C1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Sin embargo, hay un tipo especial de encuentro que no sigue completamente esta regla: cuando soñamos con seres de reinos muy elevados, como Dioses, Budas o Bodhisattvas. Su frecuencia vibratoria está a un nivel demasiado alto para nosotros, como una estación de radio que emite a 10,000 MHz mientras nuestra radio solo puede sintonizar hasta 108 MHz. Es difícil para nosotros "sintonizarlos" por nuestra cuenta.</w:t>
      </w:r>
    </w:p>
    <w:p w14:paraId="42BD9D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este caso, el encuentro podría explicarse como una "manifestación evolucionada" deliberada por parte de estos Seres. Con compasión, pueden crear activamente un espacio especial, un "reino de sueños" con una frecuencia intermedia en la que ambas partes pueden entrar. Ellos "bajan" un poco su frecuencia y nos "elevan" un poco a nosotros, para que el encuentro pueda tener lugar. En ese caso, la experiencia ya no es como un viaje nuestro, sino que tiene el significado de una invitación, una iluminación otorgada.</w:t>
      </w:r>
    </w:p>
    <w:p w14:paraId="6DA423DD">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Visto de esta manera, el sueño ya no es un fenómeno pasivo. Es un espacio interactivo y vibrante, que refleja exactamente quiénes somos y nos revela la existencia de realidades inmensamente vastas más allá del mundo que nuestros cinco sentidos pueden percibir.</w:t>
      </w:r>
    </w:p>
    <w:p w14:paraId="2F78EB57">
      <w:pPr>
        <w:jc w:val="both"/>
        <w:rPr>
          <w:rFonts w:hint="default" w:ascii="Palatino Linotype" w:hAnsi="Palatino Linotype" w:cs="Palatino Linotype"/>
          <w:sz w:val="28"/>
          <w:szCs w:val="28"/>
        </w:rPr>
      </w:pPr>
    </w:p>
    <w:p w14:paraId="6AC1F412">
      <w:pPr>
        <w:jc w:val="both"/>
        <w:rPr>
          <w:rFonts w:hint="default" w:ascii="Palatino Linotype" w:hAnsi="Palatino Linotype" w:cs="Palatino Linotype"/>
          <w:sz w:val="28"/>
          <w:szCs w:val="28"/>
        </w:rPr>
      </w:pPr>
    </w:p>
    <w:p w14:paraId="38E4D330">
      <w:pPr>
        <w:jc w:val="both"/>
        <w:rPr>
          <w:rFonts w:hint="default" w:ascii="Palatino Linotype" w:hAnsi="Palatino Linotype"/>
          <w:sz w:val="28"/>
          <w:szCs w:val="28"/>
          <w:lang w:val="en-US"/>
        </w:rPr>
      </w:pPr>
    </w:p>
    <w:p w14:paraId="674777F4">
      <w:pPr>
        <w:jc w:val="both"/>
        <w:rPr>
          <w:rFonts w:hint="default" w:ascii="Palatino Linotype" w:hAnsi="Palatino Linotype"/>
          <w:sz w:val="28"/>
          <w:szCs w:val="28"/>
        </w:rPr>
      </w:pPr>
    </w:p>
    <w:p w14:paraId="27396A9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68B8292">
      <w:pPr>
        <w:jc w:val="both"/>
        <w:rPr>
          <w:rFonts w:hint="default" w:ascii="Palatino Linotype" w:hAnsi="Palatino Linotype"/>
          <w:sz w:val="28"/>
          <w:szCs w:val="28"/>
        </w:rPr>
      </w:pPr>
    </w:p>
    <w:p w14:paraId="490EB507">
      <w:pPr>
        <w:jc w:val="both"/>
        <w:rPr>
          <w:rFonts w:hint="default" w:ascii="Palatino Linotype" w:hAnsi="Palatino Linotype"/>
          <w:sz w:val="28"/>
          <w:szCs w:val="28"/>
        </w:rPr>
      </w:pPr>
    </w:p>
    <w:p w14:paraId="7B1BB0FE">
      <w:pPr>
        <w:rPr>
          <w:rFonts w:hint="default" w:ascii="Palatino Linotype" w:hAnsi="Palatino Linotype"/>
          <w:sz w:val="28"/>
          <w:szCs w:val="28"/>
        </w:rPr>
      </w:pPr>
      <w:r>
        <w:rPr>
          <w:rFonts w:hint="default" w:ascii="Palatino Linotype" w:hAnsi="Palatino Linotype"/>
          <w:sz w:val="28"/>
          <w:szCs w:val="28"/>
        </w:rPr>
        <w:br w:type="page"/>
      </w:r>
    </w:p>
    <w:p w14:paraId="4FF96036">
      <w:pPr>
        <w:jc w:val="both"/>
        <w:rPr>
          <w:rFonts w:hint="default" w:ascii="Palatino Linotype" w:hAnsi="Palatino Linotype"/>
          <w:sz w:val="28"/>
          <w:szCs w:val="28"/>
        </w:rPr>
      </w:pPr>
    </w:p>
    <w:p w14:paraId="35EAE8BD">
      <w:pPr>
        <w:pStyle w:val="3"/>
        <w:bidi w:val="0"/>
        <w:spacing w:line="240" w:lineRule="auto"/>
        <w:rPr>
          <w:rFonts w:hint="default" w:ascii="Palatino Linotype" w:hAnsi="Palatino Linotype" w:cs="Palatino Linotype"/>
          <w:sz w:val="36"/>
          <w:szCs w:val="36"/>
          <w:lang w:val="en-US" w:eastAsia="zh-CN"/>
        </w:rPr>
      </w:pPr>
      <w:bookmarkStart w:id="14" w:name="_Toc7988"/>
      <w:r>
        <w:rPr>
          <w:rFonts w:hint="default" w:ascii="Palatino Linotype" w:hAnsi="Palatino Linotype" w:cs="Palatino Linotype"/>
          <w:sz w:val="36"/>
          <w:szCs w:val="36"/>
          <w:lang w:val="en-US" w:eastAsia="zh-CN"/>
        </w:rPr>
        <w:t>Capítulo 10: LA INSPIRACIÓN - ECOS DE OTRAS REALIDADES</w:t>
      </w:r>
      <w:bookmarkEnd w:id="14"/>
    </w:p>
    <w:p w14:paraId="08D79B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ED3D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1221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87B52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3E189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90A45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la historia de la creatividad, ha habido momentos mágicos, destellos de percepción que cambiaron civilizaciones enteras. Arquímedes, sumergido en su bañera, de repente comprendió el principio de flotabilidad y gritó "¡Eureka!" (¡Lo encontré!). Isaac Newton, al ver caer una manzana, concibió la idea fundamental de la ley de la gravitación universal. August Kekulé, en un sueño intermitente, vio la imagen de una serpiente mordiéndose la cola y descubrió así la estructura anular de la molécula de benceno.</w:t>
      </w:r>
    </w:p>
    <w:p w14:paraId="51F31F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Llamamos a esos momentos "inspiración". Son destellos súbitos en la mente que conectan puntos dispares en un cuadro completo, ofreciendo una solución a un problema difícil o una melodía conmovedora. La neurociencia podría explicar que esto es el resultado de redes neuronales en el cerebro que de repente forman una nueva conexión después de un período de procesamiento de información subconsciente. Esta es una descripción físicamente precisa del mecanismo, pero ¿captura realmente la esencia del fenómeno?</w:t>
      </w:r>
    </w:p>
    <w:p w14:paraId="0C9A6C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como describir una sinfonía de Beethoven analizando la oscilación de las ondas sonoras en el aire. La descripción es correcta, pero se pierde toda la belleza, el alma de la música. La verdadera pregunta es: ¿De dónde viene esa gran idea, ese destello de percepción? ¿Es simplemente un producto del cerebro biológico, una máquina procesadora de información? ¿O es algo más, un eco que resuena desde realidades más profundas?</w:t>
      </w:r>
    </w:p>
    <w:p w14:paraId="7B8D39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miramos a través de la lente de un universo multidimensional y multinivel, la inspiración no es un fenómeno aislado. Es un río con muchas fuentes. Puede ser la voz de la razón después de días de arduo trabajo, el susurro del subconsciente durante la relajación, o incluso señales enviadas desde otras conciencias, desde otros reinos. Exploremos juntos las cuatro corrientes principales de esta inspiración.</w:t>
      </w:r>
    </w:p>
    <w:p w14:paraId="5E6451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25847C">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Corriente 1 (Interna): La Voz de la Razón y la Diligencia</w:t>
      </w:r>
    </w:p>
    <w:p w14:paraId="284853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primera y más familiar corriente de inspiración se origina en nuestro propio esfuerzo. Es la inspiración que nace de la perseverancia, del proceso incansable de trabajo intelectual. Es el resultado de que nuestro Espíritu Primordial Principal –nuestra conciencia dominante– recopila, analiza, sintetiza y busca patrones activamente.</w:t>
      </w:r>
    </w:p>
    <w:p w14:paraId="77596B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Thomas Edison, cuando se le preguntó sobre su genio, dijo que era "1 % de inspiración y 99 % de transpiración". Para inventar la bombilla incandescente, él y su equipo probaron miles de materiales diferentes antes de encontrar el adecuado. Cada fracaso no fue en vano; fue una pieza de datos, un paso de eliminación que ayudó a acotar la búsqueda. La inspiración final, ese momento "¡Aha!" al encontrar el material correcto, no fue un golpe de suerte caído del cielo. Fue la cima de una pirámide construida con miles de ladrillos de fracaso y esfuerzo.</w:t>
      </w:r>
    </w:p>
    <w:p w14:paraId="14B12F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corriente es la base del método científico. Requiere concentración, disciplina y una sólida base de conocimientos. Es el tipo de inspiración que podemos buscar y cultivar activamente. No es misteriosa, pero ha sido el motor principal del progreso durante la mayor parte de la historia humana. Es un testimonio del poder de la voluntad y la razón humanas para descifrar el mundo material. Pero esto, también, es solo la capa superficial del río de la inspiración.</w:t>
      </w:r>
    </w:p>
    <w:p w14:paraId="5A0C9F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7FF82EE">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Corriente 2 (Interna Compleja): La Revelación Silenciosa desde Dentro</w:t>
      </w:r>
    </w:p>
    <w:p w14:paraId="0D358A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¿Alguna vez te has devanado los sesos con un problema durante días sin encontrar una solución, para luego decidir dejarlo, darte una ducha, dar un paseo o dormir, y de repente, la respuesta aparece clara como el día? Esta es una experiencia increíblemente común, desde científicos y artistas hasta la gente común. ¿Por qué las mejores ideas suelen llegar cuando menos las esperamos?</w:t>
      </w:r>
    </w:p>
    <w:p w14:paraId="22F661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encontrar otra explicación, continuemos con la imagen del coche y el conductor. Si el Espíritu Primordial Principal es el conductor, en el coche hay compañeros silenciosos: los Espíritus Primordiales Asistentes. Sin embargo, esta relación no es como la de un conductor y pasajeros normales. El conductor (Espíritu Primordial Principal) no es en absoluto consciente de su existencia. No hay conversación, ni intercambio. El conductor está solo con el camino por delante.</w:t>
      </w:r>
    </w:p>
    <w:p w14:paraId="6CB452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nos concentramos intensamente en resolver un problema, el conductor está en un estado de máxima tensión. Toda su mente está enfocada en analizar el camino, las señales y los obstáculos inmediatos. Mientras tanto, en otro nivel de conciencia, los "compañeros" (los Espíritus Primordiales Asistentes) también están trabajando. No están limitados por la visión lineal del conductor; pueden examinar todo el mapa, reorganizar las posibilidades y procesar la información en silencio.</w:t>
      </w:r>
    </w:p>
    <w:p w14:paraId="53500A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el conductor no puede oírlos. El canal de comunicación no existe.</w:t>
      </w:r>
    </w:p>
    <w:p w14:paraId="30050C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Solo cuando el conductor decide "aparcar" el problema, ducharse, pasear o dormir, puede ocurrir algo milagroso. La tensión desaparece. El "ruido" del motor del pensamiento lógico se calma temporalmente. La mente del conductor se vuelve serena y clara. Ese mismo momento crea una "apertura", un espacio en el campo de la conciencia.</w:t>
      </w:r>
    </w:p>
    <w:p w14:paraId="48CB71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Uno de los Espíritus Primordiales Asistentes, que ya había encontrado la solución, aprovechará esa "apertura". No "habla" ni "susurra". En su lugar, transmite directamente la idea o la imagen de la solución a la mente del Espíritu Primordial Principal.</w:t>
      </w:r>
    </w:p>
    <w:p w14:paraId="7CFA42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el conductor, esta experiencia no es como oír una voz. Es un destello súbito. "¡Aha!". Una idea completamente nueva parece haber surgido de la nada. El conductor cree que es su propio descubrimiento, sin saber que acaba de ser "enviado" por un compañero cuya existencia nunca conoció.</w:t>
      </w:r>
    </w:p>
    <w:p w14:paraId="2ECC46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sueño de Kekulé sobre la serpiente mordiéndose la cola es un ejemplo perfecto. Su Espíritu Primordial Principal estaba dormido. Un Espíritu Primordial Asistente, aprovechando ese estado de ensueño, transmitió la imagen simbólica de la serpiente directamente a su sueño. Al despertar, el Espíritu Primordial Principal "vio" la imagen y tuvo su propio momento "eureka". Esto sigue siendo una corriente de inspiración "interna", pero su naturaleza no es de colaboración, sino de una revelación unilateral y silenciosa desde niveles más profundos de conciencia dentro del mismo ser.</w:t>
      </w:r>
    </w:p>
    <w:p w14:paraId="55D2E7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CC189EB">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Corriente 3 (Externa Tecnológica): Señales desde las Estrellas</w:t>
      </w:r>
    </w:p>
    <w:p w14:paraId="3BFEE1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Hay saltos en la historia de la tecnología que parecen demasiado abruptos, demasiado avanzados para la base científica de su tiempo. ¿Son todos simplemente el resultado de las dos corrientes internas anteriores? ¿O es posible que algunos conocimientos hayan sido "transmitidos" desde una fuente externa?</w:t>
      </w:r>
    </w:p>
    <w:p w14:paraId="226B5E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Nikola Tesla, uno de los mayores inventores de todos los tiempos, que sentó las bases del sistema de corriente alterna que usamos hoy, tenía descripciones muy extrañas de su proceso creativo. Afirmaba que no "inventaba" las ideas, sino que las recibía como "imágenes" completas y detalladas en su mente. Podía "probar" una máquina en su cabeza, ver las piezas desgastadas y repararlas, todo antes de dibujar un solo plano en papel.</w:t>
      </w:r>
    </w:p>
    <w:p w14:paraId="1A4BBC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Desde la lente multidimensional, este podría ser un ejemplo de la tercera corriente de inspiración: la intervención deliberada de seres extraterrestres o civilizaciones de dimensiones paralelas. Si una civilización nos aventaja en miles, o incluso millones de años, la transmisión de un concepto tecnológico no depende de la capacidad del receptor para "sintonizar". En cambio, es una elección deliberada. Pueden seleccionar a un individuo específico basándose en sus propios criterios –quizás alguien con la base de conocimientos adecuada para "decodificar" y materializar la idea, o alguien con un papel predeterminado en el desarrollo de la humanidad. Una vez elegido, con su tecnología superior, implantar una idea completa directamente en la mente de esa persona (como Tesla) es totalmente factible.</w:t>
      </w:r>
    </w:p>
    <w:p w14:paraId="141A24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"transmisión" podría no ser una conversación, sino el envío de un "paquete de datos" en forma de imágenes, conceptos o una secuencia de ideas. El cerebro del receptor "descomprimiría" automáticamente ese paquete de datos y lo interpretaría en un lenguaje que pudiera entender. Esta corriente explica los inventos "mutacionales", ideas que parecen venir del futuro, mucho más allá de la comprensión de su época.</w:t>
      </w:r>
    </w:p>
    <w:p w14:paraId="4EFAB5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D8A229">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Corriente 4 (Externa Espiritual): Inspiración Celestial</w:t>
      </w:r>
    </w:p>
    <w:p w14:paraId="592F3A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tercera corriente se relaciona con la tecnología y la ciencia material, la última corriente se relaciona con el arte, la filosofía y la verdad universal. Muchos de los más grandes compositores, poetas y pintores de la historia compartían un sentimiento común: no eran los creadores, sino meros "escribas", "canales" a través de los cuales fluía una inspiración divina.</w:t>
      </w:r>
    </w:p>
    <w:p w14:paraId="7D98E3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Mozart dijo una vez que las sinfonías le llegaban completas a la mente; él simplemente "las ponía en papel". Los poetas a menudo hablaban de una "Musa" que les otorgaba hermosos versos. Los profetas y seres iluminados de la historia trajeron a la humanidad profundos sistemas filosóficos y morales que han dado forma a civilizaciones enteras.</w:t>
      </w:r>
    </w:p>
    <w:p w14:paraId="116D4F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podría ser la corriente de inspiración que proviene de seres de reinos superiores, los reinos "verticales" en la estructura del universo. Esta inspiración no tiene como objetivo desarrollar la tecnología material, sino elevar el alma y la conciencia humanas. Es una forma de "revelación", un regalo compasivo otorgado para ayudar a la humanidad a encontrar el camino de regreso a la bondad y la verdad.</w:t>
      </w:r>
    </w:p>
    <w:p w14:paraId="781C4F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Las obras de arte inmortales, las filosofías que perduran a través del tiempo, quizás todas llevan dentro una parte de la energía de esta corriente. Es por eso que tienen el poder de conmover profundamente el alma humana a través de generaciones, porque están despertando un recuerdo profundo de una belleza y una verdad más trascendentes.</w:t>
      </w:r>
    </w:p>
    <w:p w14:paraId="4BAC09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CCE87EB">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El Universo Siempre Responde</w:t>
      </w:r>
    </w:p>
    <w:p w14:paraId="34C89E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Así, el río de la inspiración parece tener muchas fuentes: desde el esfuerzo de la razón y la revelación silenciosa desde dentro, hasta señales enviadas desde otros mundos y civilizaciones.</w:t>
      </w:r>
    </w:p>
    <w:p w14:paraId="157D05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Venga de donde venga, una ley general parece estar siempre presente: existe una profunda compatibilidad entre la naturaleza de la inspiración y la naturaleza del receptor. Una mente pura y virtuosa parece ser el terreno fértil para las semillas de la sabiduría y la creatividad elevada. Por el contrario, una mente sumida en el odio y el engaño se convierte en un canal natural para las ideas oscuras.</w:t>
      </w:r>
    </w:p>
    <w:p w14:paraId="3D485FD6">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inspiración, por lo tanto, no es un regalo aleatorio. Parece ser un espejo, una respuesta del universo, que refleja la esencia más profunda de quien busca.</w:t>
      </w:r>
    </w:p>
    <w:p w14:paraId="3D055CD8">
      <w:pPr>
        <w:jc w:val="both"/>
        <w:rPr>
          <w:rFonts w:hint="default" w:ascii="Palatino Linotype" w:hAnsi="Palatino Linotype" w:cs="Palatino Linotype"/>
          <w:sz w:val="28"/>
          <w:szCs w:val="28"/>
        </w:rPr>
      </w:pPr>
    </w:p>
    <w:p w14:paraId="55E2A611">
      <w:pPr>
        <w:jc w:val="both"/>
        <w:rPr>
          <w:rFonts w:hint="default" w:ascii="Palatino Linotype" w:hAnsi="Palatino Linotype" w:cs="Palatino Linotype"/>
          <w:sz w:val="28"/>
          <w:szCs w:val="28"/>
          <w:lang w:val="en-US"/>
        </w:rPr>
      </w:pPr>
    </w:p>
    <w:p w14:paraId="1C6C3DE9">
      <w:pPr>
        <w:jc w:val="both"/>
        <w:rPr>
          <w:rFonts w:hint="default" w:ascii="Palatino Linotype" w:hAnsi="Palatino Linotype"/>
          <w:sz w:val="28"/>
          <w:szCs w:val="28"/>
          <w:lang w:val="en-US"/>
        </w:rPr>
      </w:pPr>
    </w:p>
    <w:p w14:paraId="185A459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68D42F0">
      <w:pPr>
        <w:jc w:val="both"/>
        <w:rPr>
          <w:rFonts w:hint="default" w:ascii="Palatino Linotype" w:hAnsi="Palatino Linotype"/>
          <w:sz w:val="28"/>
          <w:szCs w:val="28"/>
        </w:rPr>
      </w:pPr>
    </w:p>
    <w:p w14:paraId="76F800E8">
      <w:pPr>
        <w:rPr>
          <w:rFonts w:hint="default" w:ascii="Palatino Linotype" w:hAnsi="Palatino Linotype"/>
          <w:sz w:val="28"/>
          <w:szCs w:val="28"/>
        </w:rPr>
      </w:pPr>
      <w:r>
        <w:rPr>
          <w:rFonts w:hint="default" w:ascii="Palatino Linotype" w:hAnsi="Palatino Linotype"/>
          <w:sz w:val="28"/>
          <w:szCs w:val="28"/>
        </w:rPr>
        <w:br w:type="page"/>
      </w:r>
    </w:p>
    <w:p w14:paraId="075C5865">
      <w:pPr>
        <w:jc w:val="both"/>
        <w:rPr>
          <w:rFonts w:hint="default" w:ascii="Palatino Linotype" w:hAnsi="Palatino Linotype"/>
          <w:sz w:val="28"/>
          <w:szCs w:val="28"/>
        </w:rPr>
      </w:pPr>
    </w:p>
    <w:p w14:paraId="0A8AF3F8">
      <w:pPr>
        <w:jc w:val="both"/>
        <w:rPr>
          <w:rFonts w:hint="default" w:ascii="Palatino Linotype" w:hAnsi="Palatino Linotype"/>
          <w:sz w:val="28"/>
          <w:szCs w:val="28"/>
        </w:rPr>
      </w:pPr>
    </w:p>
    <w:p w14:paraId="6821B0A2">
      <w:pPr>
        <w:pStyle w:val="3"/>
        <w:bidi w:val="0"/>
        <w:spacing w:line="240" w:lineRule="auto"/>
        <w:rPr>
          <w:rFonts w:hint="default" w:ascii="Palatino Linotype" w:hAnsi="Palatino Linotype" w:cs="Palatino Linotype"/>
          <w:sz w:val="36"/>
          <w:szCs w:val="36"/>
          <w:lang w:val="en-US" w:eastAsia="zh-CN"/>
        </w:rPr>
      </w:pPr>
      <w:bookmarkStart w:id="15" w:name="_Toc23403"/>
      <w:r>
        <w:rPr>
          <w:rFonts w:hint="default" w:ascii="Palatino Linotype" w:hAnsi="Palatino Linotype" w:cs="Palatino Linotype"/>
          <w:sz w:val="36"/>
          <w:szCs w:val="36"/>
          <w:lang w:val="en-US" w:eastAsia="zh-CN"/>
        </w:rPr>
        <w:t>Capítulo 11: POSESIÓN - CUANDO LAS CONCIENCIAS LUCHAN POR EL MISMO CUERPO</w:t>
      </w:r>
      <w:bookmarkEnd w:id="15"/>
    </w:p>
    <w:p w14:paraId="1CDA50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A9496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024F1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CF50C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40054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3295DB">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La Metáfora del "Coche y el Conductor": La Prueba Definitiva</w:t>
      </w:r>
    </w:p>
    <w:p w14:paraId="5D5EA4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todos los fenómenos que desafían la cosmovisión materialista, quizás ninguno sea tan directo e impactante como la "posesión". Ataca de frente nuestra suposición más fundamental: que la conciencia y el cuerpo son uno, que "yo" soy este cerebro y esta carne. Pero si otro "conductor" puede entrar y tomar el control de tu "coche", esa suposición se derrumba.</w:t>
      </w:r>
    </w:p>
    <w:p w14:paraId="45C94C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Profundicemos en la metáfora que tocamos en el capítulo anterior. Nuestro cuerpo físico es como un coche increíblemente sofisticado. Tiene un motor (el corazón), un sistema de combustible (el sistema digestivo), un sistema eléctrico (el sistema nervioso) y una unidad central de procesamiento (el cerebro). El Espíritu Primordial Principal, o nuestra conciencia principal, es el conductor habitual, el que ha estado con este coche desde que "salió de fábrica".</w:t>
      </w:r>
    </w:p>
    <w:p w14:paraId="02FFDC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mayor parte del tiempo, el conductor y el coche funcionan como una unidad tan integrada que olvidamos la existencia del conductor. Pensamos que es el propio coche el que decide girar a la izquierda o a la derecha.</w:t>
      </w:r>
    </w:p>
    <w:p w14:paraId="06FBA1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fenómeno de la "posesión", en todas sus variantes, es el momento en que otro "conductor" toma el volante de forma temporal o permanente. El conductor habitual puede ser empujado al asiento trasero, atado o incluso expulsado por completo del coche. En ese momento, el coche sigue siendo el mismo –la misma voz, el mismo rostro– pero su comportamiento, recuerdos y personalidad cambian drásticamente de un momento a otro.</w:t>
      </w:r>
    </w:p>
    <w:p w14:paraId="04A587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fenómeno, aunque la ciencia moderna lo considere superstición o patología mental, es la prueba viviente y definitiva de la separación entre la conciencia y el cuerpo. Muestra que el cuerpo es solo un vehículo, y la conciencia es quien lo utiliza. Al observar estos "cambios de conductor", podemos desvelar los secretos más profundos sobre la naturaleza de la existencia.</w:t>
      </w:r>
    </w:p>
    <w:p w14:paraId="673748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54E1C5">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Posesión por Consentimiento: Una Invitación para el Huésped</w:t>
      </w:r>
    </w:p>
    <w:p w14:paraId="14602C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todos los "cambios de conductor" son hostiles. En muchas culturas de todo el mundo, existen rituales establecidos deliberadamente para invitar a otra conciencia a usar un cuerpo temporalmente. Esto es una posesión por pacto, con el consentimiento del "conductor" principal.</w:t>
      </w:r>
    </w:p>
    <w:p w14:paraId="6B03CA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fenómeno del trance mediúmnico en las creencias populares de Asia Oriental es un ejemplo típico. Una persona (a menudo llamada "médium" o "chamán") realiza rituales en un espacio solemne. A través de la música, las danzas y la concentración mental, se induce gradualmente un estado de trance. En ese momento, su Espíritu Primordial Principal "se retira" temporalmente, cediendo el control del cuerpo a una deidad, el espíritu de un antepasado o una entidad espiritual invitada a descender.</w:t>
      </w:r>
    </w:p>
    <w:p w14:paraId="06ED4C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esa entidad "entra", pueden ocurrir cambios asombrosos. La voz, los gestos y el comportamiento del médium pueden cambiar por completo, volviéndose majestuosos, poderosos o adoptando las características del huésped invisible. Pueden decir cosas que el propio médium desconoce, dar profecías, sanar o bendecir. Después de que la ceremonia termina y el huésped "asciende", el médium generalmente vuelve a su estado normal, sin recordar casi nada de lo sucedido, sintiéndose como si acabara de despertar de un sueño profundo.</w:t>
      </w:r>
    </w:p>
    <w:p w14:paraId="004F33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este caso, el Espíritu Primordial Principal ha abierto voluntariamente la puerta del coche e invitado a un "huésped" especial a conducir por un tiempo determinado. Es un pacto temporal, basado en la fe y un propósito específico. Muestra que, bajo ciertas condiciones, nuestra conciencia es capaz de ceder el control voluntariamente.</w:t>
      </w:r>
    </w:p>
    <w:p w14:paraId="07E13B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875A86B">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Posesión Hostil: Cuando un Extraño Roba el Coche (Posesión Demoníaca)</w:t>
      </w:r>
    </w:p>
    <w:p w14:paraId="317422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completo contraste con el pacto anterior están los casos de posesión hostil, comúnmente conocidos como "posesión demoníaca". Este es un escenario aterrador, donde un espíritu errante del exterior, con malas intenciones o un fuerte apego, intenta robar el "coche" de otra persona.</w:t>
      </w:r>
    </w:p>
    <w:p w14:paraId="7993E6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ataque suele dirigirse a "conductores" que se encuentran en un estado de debilidad. Al igual que un ladrón de coches apuntaría a un vehículo con las puertas sin cerrar y un conductor distraído, estos espíritus a menudo se dirigen a personas cuyo Espíritu Primordial Principal está debilitado. Las causas de esta debilidad pueden ser:</w:t>
      </w:r>
    </w:p>
    <w:p w14:paraId="4857CBB0">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Colapso mental: Haber sufrido un gran </w:t>
      </w:r>
      <w:r>
        <w:rPr>
          <w:rFonts w:hint="default" w:ascii="Palatino Linotype" w:hAnsi="Palatino Linotype" w:eastAsia="sans-serif" w:cs="Palatino Linotype"/>
          <w:i w:val="0"/>
          <w:iCs w:val="0"/>
          <w:caps w:val="0"/>
          <w:color w:val="1A1C1E"/>
          <w:spacing w:val="0"/>
          <w:sz w:val="28"/>
          <w:szCs w:val="28"/>
          <w:shd w:val="clear" w:fill="FFFFFF"/>
        </w:rPr>
        <w:t>trauma, una depresión prolongada o estar sumido en emociones negativas como el odio o el miedo.</w:t>
      </w:r>
    </w:p>
    <w:p w14:paraId="102241D9">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Uso de sustancias: La adicción a las drogas o al alcohol nubla la voluntad del Espíritu Primordial Principal, creando "brechas" en la barrera de defensa espiritual.</w:t>
      </w:r>
    </w:p>
    <w:p w14:paraId="4E4A503A">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Karma pesa</w:t>
      </w:r>
      <w:r>
        <w:rPr>
          <w:rFonts w:hint="default" w:ascii="Palatino Linotype" w:hAnsi="Palatino Linotype" w:eastAsia="sans-serif" w:cs="Palatino Linotype"/>
          <w:i w:val="0"/>
          <w:iCs w:val="0"/>
          <w:caps w:val="0"/>
          <w:color w:val="1A1C1E"/>
          <w:spacing w:val="0"/>
          <w:sz w:val="28"/>
          <w:szCs w:val="28"/>
          <w:shd w:val="clear" w:fill="FFFFFF"/>
        </w:rPr>
        <w:t>do: Deudas de vidas pasadas pueden crear una conexión negativa, permitiendo que los "acreedores" del reino invisible tengan la oportunidad de cobrar sus deudas acosando o poseyendo.</w:t>
      </w:r>
    </w:p>
    <w:p w14:paraId="657ED3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una persona es "poseída", la víctima puede exhibir comportamientos anormales: un aumento repentino de la fuerza física, hablar idiomas extraños que nunca ha aprendido, tener recuerdos que no le pertenecen y mostrar una personalidad completamente ajena, a menudo agresiva y negativa.</w:t>
      </w:r>
    </w:p>
    <w:p w14:paraId="5D068E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Esto no es una "invitación a un huésped", sino un robo de coche a plena luz del día. El "conductor" principal es sometido o expulsado, y un extraño conduce el coche de forma errática. Las historias de exorcismo, por lo tanto, pueden entenderse como los esfuerzos de personas con capacidades (como chamanes o monjes) para expulsar al "ladrón" y ayudar al "conductor" legítimo a recuperar el control de su vehículo.</w:t>
      </w:r>
    </w:p>
    <w:p w14:paraId="13D412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D7B4CF">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La Lucha Interna: La Rebelión de los "Pasajeros"</w:t>
      </w:r>
    </w:p>
    <w:p w14:paraId="0187F0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mundo de la conciencia es aún más complejo. A veces, la lucha por el control no proviene de una fuerza externa, sino de dentro. Volvamos al modelo del coche, el conductor (Espíritu Primordial Principal) y los pasajeros silenciosos (los Espíritus Primordiales Asistentes).</w:t>
      </w:r>
    </w:p>
    <w:p w14:paraId="6B3EFD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un estado ideal, estos "pasajeros" desempeñan un papel especial: son protectores silenciosos. Aunque no conducen directamente, tienen la importante tarea de advertir al conductor cuando el coche está a punto de desviarse, de recordarle cuándo está a punto de violar las reglas de tráfico morales. La voz de la conciencia, las intuiciones que nos dicen que nos detengamos antes de hacer algo malo, a menudo son señales de ellos.</w:t>
      </w:r>
    </w:p>
    <w:p w14:paraId="0AF817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Sin embargo, no todos los "pasajeros" cumplen siempre su papel de protectores, y no siempre el "conductor" está lo suficientemente alerta para mantener el volante firme.</w:t>
      </w:r>
    </w:p>
    <w:p w14:paraId="3E67F9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¿Qué sucede cuando el conductor sufre un daño grave, como un trauma psicológico terrible en la infancia, que lo deja inconsciente o demasiado débil para controlar el coche? En ese momento, el coche pierde el control. En esta situación crítica, los "pasajeros" de atrás se ven obligados –o aprovechan la oportunidad– a lanzarse para tomar el volante.</w:t>
      </w:r>
    </w:p>
    <w:p w14:paraId="5311F4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es una "guerra civil" caótica dentro del coche. Los Espíritus Primordiales Asistentes, que no son los conductores oficiales, se turnan para tomar el control de forma fragmentada. En este punto, el coche (el cuerpo) mostrará comportamientos extraños: una persona puede actuar de repente de forma infantil, para luego volverse madura y cínica, o extremadamente temerosa.</w:t>
      </w:r>
    </w:p>
    <w:p w14:paraId="42770F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Cada una de esas "personalidades" no es un fantasma externo, sino un Espíritu Primordial Asistente que conduce temporalmente. Comparten el mismo banco de memoria base del coche, pero tienen personalidades, gustos y formas de manejar las situaciones completamente diferentes. Este caos es la manifestación superficial de lo que la medicina llama "personalidad múltiple".</w:t>
      </w:r>
    </w:p>
    <w:p w14:paraId="388A09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328AE8">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Reinterpretando la "Personalidad Múltiple": ¿Un Diagnóstico, Dos Incidentes?</w:t>
      </w:r>
    </w:p>
    <w:p w14:paraId="37DC98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psicología moderna tiene un diagnóstico para los casos en que una persona muestra múltiples personalidades: Trastorno de Identidad Disociativo (TID), comúnmente conocido como "personalidad múltiple". Este diagnóstico postula que, debido a un trauma psicológico insoportable, la mente del paciente se ha "fragmentado" en múltiples personalidades como mecanismo de defensa.</w:t>
      </w:r>
    </w:p>
    <w:p w14:paraId="1F859E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es un modelo útil que puede explicar muchos casos. Pero si lo miramos desde nuestra lente multidimensional, surge una pregunta importante: ¿No estará el diagnóstico de TID agrupando inadvertidamente al menos dos incidentes completamente diferentes en la misma categoría?</w:t>
      </w:r>
    </w:p>
    <w:p w14:paraId="196FEF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Volvamos a la metáfora de nuestro coche:</w:t>
      </w:r>
    </w:p>
    <w:p w14:paraId="3DA68E57">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rebelión interna": Este es el caso en que los "pasajeros" (Espíritus Primordiales Asistentes) en el coche luchan por el volante cuando el "conductor" principal (Espíritu Primordial Principal) está demasiado débil. Todas las "personalidades" que se manifiestan son parte del mismo ser original, sentados en el mismo coche desde el principio. Este escenario es el que más se acerca a la descripción del TID.</w:t>
      </w:r>
    </w:p>
    <w:p w14:paraId="6AC9A334">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"El robo de coche externo": Este es el caso en que uno o más "extraños" (espíritus externos) irrumpen y roban el coche. Las "personalidades" que se manifiestan son entidades completamente ajenas, sin origen en el propio dueño del coche. Este es el fenómeno de la "posesión".</w:t>
      </w:r>
    </w:p>
    <w:p w14:paraId="41F147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enfoque de la medicina moderna, que no reconoce la existencia de "pasajeros" o "ladrones de coches", no puede distinguir entre estos dos incidentes. Solo observarán el síntoma superficial –el coche cambia de repente su forma de conducir– y darán el mismo diagnóstico.</w:t>
      </w:r>
    </w:p>
    <w:p w14:paraId="23CD8E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no significa que la psicología esté equivocada. Solo significa que su mapa puede no ser lo suficientemente detallado. Argumentar que algunos casos diagnosticados como TID podrían ser en realidad un "robo de coche" no es para negar la ciencia, sino para sugerir que la realidad puede ser más compleja de lo que nuestras herramientas actuales pueden medir.</w:t>
      </w:r>
    </w:p>
    <w:p w14:paraId="3B8B7FCE">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Entender esta diferencia podría abrir enfoques completamente nuevos para la curación. Un caso requiere terapia psicológica para "reconciliar" a los pasajeros rebeldes y ayudar al conductor principal a recuperar el control. El otro caso requiere una intervención de tipo "seguridad" para expulsar a los ladrones y proteger al propietario legítimo. Confundir los dos es como enseñar las reglas de tráfico a un ladrón de coches: la herramienta completamente equivocada para un problema de naturaleza diferente.</w:t>
      </w:r>
    </w:p>
    <w:p w14:paraId="39528C6A">
      <w:pPr>
        <w:jc w:val="both"/>
        <w:rPr>
          <w:rFonts w:hint="default" w:ascii="Palatino Linotype" w:hAnsi="Palatino Linotype" w:cs="Palatino Linotype"/>
          <w:sz w:val="28"/>
          <w:szCs w:val="28"/>
        </w:rPr>
      </w:pPr>
    </w:p>
    <w:p w14:paraId="42C54A04">
      <w:pPr>
        <w:jc w:val="both"/>
        <w:rPr>
          <w:rFonts w:hint="default" w:ascii="Palatino Linotype" w:hAnsi="Palatino Linotype" w:cs="Palatino Linotype"/>
          <w:sz w:val="28"/>
          <w:szCs w:val="28"/>
        </w:rPr>
      </w:pPr>
    </w:p>
    <w:p w14:paraId="6B8EBA25">
      <w:pPr>
        <w:jc w:val="both"/>
        <w:rPr>
          <w:rFonts w:hint="default" w:ascii="Palatino Linotype" w:hAnsi="Palatino Linotype" w:cs="Palatino Linotype"/>
          <w:sz w:val="28"/>
          <w:szCs w:val="28"/>
        </w:rPr>
      </w:pPr>
    </w:p>
    <w:p w14:paraId="2164DC32">
      <w:pPr>
        <w:jc w:val="both"/>
        <w:rPr>
          <w:rFonts w:hint="default" w:ascii="Palatino Linotype" w:hAnsi="Palatino Linotype"/>
          <w:sz w:val="28"/>
          <w:szCs w:val="28"/>
        </w:rPr>
      </w:pPr>
    </w:p>
    <w:p w14:paraId="7DC94268">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8C58046">
      <w:pPr>
        <w:jc w:val="both"/>
        <w:rPr>
          <w:rFonts w:hint="default" w:ascii="Palatino Linotype" w:hAnsi="Palatino Linotype"/>
          <w:sz w:val="28"/>
          <w:szCs w:val="28"/>
        </w:rPr>
      </w:pPr>
    </w:p>
    <w:p w14:paraId="440A058D">
      <w:pPr>
        <w:rPr>
          <w:rFonts w:hint="default" w:ascii="Palatino Linotype" w:hAnsi="Palatino Linotype"/>
          <w:sz w:val="28"/>
          <w:szCs w:val="28"/>
        </w:rPr>
      </w:pPr>
      <w:r>
        <w:rPr>
          <w:rFonts w:hint="default" w:ascii="Palatino Linotype" w:hAnsi="Palatino Linotype"/>
          <w:sz w:val="28"/>
          <w:szCs w:val="28"/>
        </w:rPr>
        <w:br w:type="page"/>
      </w:r>
    </w:p>
    <w:p w14:paraId="55FC6755">
      <w:pPr>
        <w:jc w:val="both"/>
        <w:rPr>
          <w:rFonts w:hint="default" w:ascii="Palatino Linotype" w:hAnsi="Palatino Linotype"/>
          <w:sz w:val="28"/>
          <w:szCs w:val="28"/>
        </w:rPr>
      </w:pPr>
    </w:p>
    <w:p w14:paraId="0ADAEA7C">
      <w:pPr>
        <w:jc w:val="both"/>
        <w:rPr>
          <w:rFonts w:hint="default" w:ascii="Palatino Linotype" w:hAnsi="Palatino Linotype"/>
          <w:sz w:val="28"/>
          <w:szCs w:val="28"/>
        </w:rPr>
      </w:pPr>
    </w:p>
    <w:p w14:paraId="5746C4BB">
      <w:pPr>
        <w:pStyle w:val="3"/>
        <w:bidi w:val="0"/>
        <w:spacing w:line="240" w:lineRule="auto"/>
        <w:rPr>
          <w:rFonts w:hint="default" w:ascii="Palatino Linotype" w:hAnsi="Palatino Linotype" w:cs="Palatino Linotype"/>
          <w:sz w:val="36"/>
          <w:szCs w:val="36"/>
          <w:lang w:val="en-US" w:eastAsia="zh-CN"/>
        </w:rPr>
      </w:pPr>
      <w:bookmarkStart w:id="16" w:name="_Toc30390"/>
      <w:r>
        <w:rPr>
          <w:rFonts w:hint="default" w:ascii="Palatino Linotype" w:hAnsi="Palatino Linotype" w:cs="Palatino Linotype"/>
          <w:sz w:val="36"/>
          <w:szCs w:val="36"/>
          <w:lang w:val="en-US" w:eastAsia="zh-CN"/>
        </w:rPr>
        <w:t>Capítulo 12: HABILIDADES EXTRAORDINARIAS - CUANDO LA CONCIENCIA DOBLA LAS LEYES DE LA FÍSICA</w:t>
      </w:r>
      <w:bookmarkEnd w:id="16"/>
    </w:p>
    <w:p w14:paraId="4603B5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4D3A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2223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3F82D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A83D1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15A3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Ya hemos discutido las sutiles huellas de la conciencia en la materia: un pensamiento puede levantar un brazo, una creencia puede crear el efecto placebo. Pero, ¿es ese el límite del poder de la conciencia? ¿O son solo pequeñas ondas en la superficie de un océano de energía que aún no conocemos?</w:t>
      </w:r>
    </w:p>
    <w:p w14:paraId="006668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la década de 1960, un experto en polígrafos de la CIA llamado Cleve Backster, en un momento de inspiración, conectó los electrodos de su máquina a la hoja de una planta. Descubrió con asombro que, en el mismo instante en que simplemente pensó en quemar la hoja, la aguja del polígrafo se disparó frenéticamente. La planta parecía haber "leído" su intención.</w:t>
      </w:r>
    </w:p>
    <w:p w14:paraId="7429A6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experimento de Backster abrió una pequeña puerta, revelando que la conciencia puede afectar al mundo material a distancia, sin ningún contacto físico. Pero seguía siendo un efecto sutil, solo registrable por máquinas. La pregunta más grande es: ¿Qué pasaría si una conciencia fuera entrenada, enfocada y fortalecida a un nivel extraordinario? ¿Podría producir efectos no solo medibles por máquinas, sino visibles a simple vista? ¿Podría realmente "doblar" las leyes de la física que consideramos inmutables?</w:t>
      </w:r>
    </w:p>
    <w:p w14:paraId="08C7B3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es el dominio de las "habilidades extraordinarias", un término para las capacidades supranormales humanas. Aunque a menudo se consideran fantasía o fraude, ha habido períodos en la historia en que estos fenómenos se estudiaron seriamente, revelando potenciales latentes del ser humano que la ciencia moderna aún no puede explicar.</w:t>
      </w:r>
    </w:p>
    <w:p w14:paraId="215DF1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3D8F1C2">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La "Fiebre del Qigong" y Experimentos Impactantes</w:t>
      </w:r>
    </w:p>
    <w:p w14:paraId="457E1D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finales de la década de 1970 y durante toda la de 1980, un movimiento masivo estalló en China, conocido como la "fiebre del qigong". Decenas de millones de personas, desde ciudadanos comunes hasta altos funcionarios, practicaron las antiguas disciplinas de qigong con la creencia de que podían curar enfermedades y desbloquear potenciales extraordinarios del cuerpo.</w:t>
      </w:r>
    </w:p>
    <w:p w14:paraId="445BC6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Junto con esta fiebre, surgieron numerosos informes de personas con "habilidades extraordinarias" (特异功能). En lugar de descartarlos como supersticiones, una parte de la comunidad científica y de las agencias gubernamentales chinas de la época decidieron llevar a cabo investigaciones serias.</w:t>
      </w:r>
    </w:p>
    <w:p w14:paraId="681D8C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Invitaron a personas con estas habilidades, especialmente a muchos niños, a laboratorios estrictamente controlados en prestigiosas universidades e institutos de investigación. Bajo la supervisión de científicos, se realizaron y documentaron experimentos impensables:</w:t>
      </w:r>
    </w:p>
    <w:p w14:paraId="0CE24BA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Reconocimiento de caracteres en sobres cerrados: Una persona podía "ver" y leer con precisión caracteres escritos en un papel sellado dentro de múltiples capas de sobres.</w:t>
      </w:r>
    </w:p>
    <w:p w14:paraId="461A2A85">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Mover objetos a distancia (Psicoquinesis): Algunas personas podían usar su mente para mover objetos pequeños, o incluso hacer girar la manecilla de un reloj dentro de una esfera de vidrio sellada.</w:t>
      </w:r>
    </w:p>
    <w:p w14:paraId="014B3CE8">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Germinación </w:t>
      </w:r>
      <w:r>
        <w:rPr>
          <w:rFonts w:hint="default" w:ascii="Palatino Linotype" w:hAnsi="Palatino Linotype" w:eastAsia="sans-serif" w:cs="Palatino Linotype"/>
          <w:i w:val="0"/>
          <w:iCs w:val="0"/>
          <w:caps w:val="0"/>
          <w:color w:val="1A1C1E"/>
          <w:spacing w:val="0"/>
          <w:sz w:val="28"/>
          <w:szCs w:val="28"/>
          <w:shd w:val="clear" w:fill="FFFFFF"/>
        </w:rPr>
        <w:t>de semillas: Uno de los experimentos más famosos fue el de un maestro de qigong que usó su mente para hacer que una semilla (como un frijol) germinara y creciera varios centímetros en solo unos minutos, un proceso que en la naturaleza llevaría días.</w:t>
      </w:r>
    </w:p>
    <w:p w14:paraId="1561F0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Estos resultados, publicados en revistas científicas chinas, provocaron un intenso debate. Aunque el movimiento fue posteriormente suprimido por razones políticas y muchos casos fueron expuestos como fraudes, es innegable que hubo un período en que estos fenómenos se consideraron seriamente, dejando documentos que sugieren que, bajo ciertas condiciones, la conciencia humana tiene la capacidad de trascender los límites ordinarios.</w:t>
      </w:r>
    </w:p>
    <w:p w14:paraId="675477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CB10D3">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Impacto a Nivel Macro: Trascendiendo el Espacio Material</w:t>
      </w:r>
    </w:p>
    <w:p w14:paraId="1F798E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Las habilidades estudiadas en laboratorios solían ser a pequeña escala. Pero en textos antiguos y relatos orales, se describen habilidades a un nivel macroscópico, desafiando directamente leyes fundamentales como la gravedad y la solidez de la materia.</w:t>
      </w:r>
    </w:p>
    <w:p w14:paraId="59A7653F">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Mover objetos (Telequinesis): La capacidad de usar la mente para mover objetos más grandes. En muchas leyendas, los maestros taoístas o monjes zen podían levantar rocas o hacer levitar objetos.</w:t>
      </w:r>
    </w:p>
    <w:p w14:paraId="3DACE317">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Atravesar paredes: La capacidad de alterar la estructura </w:t>
      </w:r>
      <w:r>
        <w:rPr>
          <w:rFonts w:hint="default" w:ascii="Palatino Linotype" w:hAnsi="Palatino Linotype" w:eastAsia="sans-serif" w:cs="Palatino Linotype"/>
          <w:i w:val="0"/>
          <w:iCs w:val="0"/>
          <w:caps w:val="0"/>
          <w:color w:val="1A1C1E"/>
          <w:spacing w:val="0"/>
          <w:sz w:val="28"/>
          <w:szCs w:val="28"/>
          <w:shd w:val="clear" w:fill="FFFFFF"/>
        </w:rPr>
        <w:t>molecular del propio cuerpo y de un obstáculo para pasar a través de él. Teóricamente, un átomo es en su mayoría espacio vacío. Si se pudieran controlar los campos de fuerza que mantienen unidos a los átomos, atravesar una pared no sería impensable.</w:t>
      </w:r>
    </w:p>
    <w:p w14:paraId="6A7B756F">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Levitación: La capacidad de usar la conciencia para vencer la gravedad y elevarse del suelo. Este fenómeno se ha registrado en muchas culturas, desde santos católicos hasta monjes tibetanos.</w:t>
      </w:r>
    </w:p>
    <w:p w14:paraId="1E10D3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Estas habilidades, de ser reales, apuntan a una cosa: en un nivel superior de conciencia, la conciencia deja de ser un producto de la materia para convertirse en la dueña de la materia. Puede dar órdenes a las moléculas, los átomos e incluso a los campos de fuerza fundamentales del universo.</w:t>
      </w:r>
    </w:p>
    <w:p w14:paraId="52576D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C797955">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Impacto a Nivel Subatómico: La Alquimia de la Conciencia</w:t>
      </w:r>
    </w:p>
    <w:p w14:paraId="1D0E68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mover moléculas ya es extraordinario, cambiar la estructura interna de un átomo está a un nivel inimaginable. Esta podría ser la clave para descifrar uno de los mayores misterios de la historia: la alquimia.</w:t>
      </w:r>
    </w:p>
    <w:p w14:paraId="44D4E9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historia a menudo retrata a los alquimistas como estafadores o químicos primitivos que intentaban convertir el plomo en oro mediante métodos químicos rudimentarios. Pero si lo reconsideramos desde una lente diferente, se abre una nueva posibilidad.</w:t>
      </w:r>
    </w:p>
    <w:p w14:paraId="362D35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¿Cuál es la diferencia fundamental entre un átomo de plomo y uno de oro? Reside en el número de protones en el núcleo. Un átomo de plomo tiene 82 protones. Un átomo de oro tiene 79. Teóricamente, si pudieras eliminar 3 protones del núcleo de un átomo de plomo, se convertiría en un átomo de oro.</w:t>
      </w:r>
    </w:p>
    <w:p w14:paraId="255691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ciencia moderna puede hacer esto en aceleradores de partículas, pero requiere una cantidad de energía colosal.</w:t>
      </w:r>
    </w:p>
    <w:p w14:paraId="2DCC03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podría ser que la verdadera alquimia no fuera un proceso químico, sino una habilidad extraordinaria a nivel subatómico? ¿No podría ser que un maestro alquimista, alguien que ha cultivado su conciencia a un nivel extremadamente alto, pudiera usar su propia mente para influir directamente en el núcleo atómico, ordenándole que cambie su número de protones?</w:t>
      </w:r>
    </w:p>
    <w:p w14:paraId="3C621C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Desde esta perspectiva, la alquimia no sería una ciencia material fallida, sino quizás el pináculo de una ciencia de la conciencia que hemos olvidado por completo.</w:t>
      </w:r>
    </w:p>
    <w:p w14:paraId="1BFA7F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5121BD">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Expandiendo la Percepción: Viendo a Través del Tiempo</w:t>
      </w:r>
    </w:p>
    <w:p w14:paraId="0E35C7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Además de influir en la materia, algunas habilidades extraordinarias implican superar los límites de la percepción ordinaria, especialmente los límites del espacio y el tiempo.</w:t>
      </w:r>
    </w:p>
    <w:p w14:paraId="47BC54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Clarividencia / Visión Remota: La capacidad de "ver" eventos, lugares o personas a gran distancia sin usar los sentidos físicos.</w:t>
      </w:r>
    </w:p>
    <w:p w14:paraId="140FE4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Retrocognición: La capacidad de acceder a información e imágenes de eventos que ocurrieron en el pasado.</w:t>
      </w:r>
    </w:p>
    <w:p w14:paraId="002987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Precognición / Profecía: La capacidad de sentir o ver eventos que probablemente ocurrirán en el futuro.</w:t>
      </w:r>
    </w:p>
    <w:p w14:paraId="49350A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Estas habilidades sugieren que, en algún nivel, toda la información sobre el pasado, el presente y el futuro coexiste, como si todas las escenas de una película ya estuvieran impresas. Una persona con habilidades extraordinarias es como alguien que puede "avanzar" o "rebobinar" esa película a voluntad, mientras que nosotros solo podemos verla secuencialmente.</w:t>
      </w:r>
    </w:p>
    <w:p w14:paraId="2F6675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B381AD8">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¿Magia o Encubrimiento?: Los Secretos Celestiales No Deben Ser Revelados a la Ligera</w:t>
      </w:r>
    </w:p>
    <w:p w14:paraId="5F6EA4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Surge una pregunta lógica: si estas habilidades son reales, ¿por qué no se demuestran públicamente y se convierten en una verdad ampliamente aceptada? ¿Por qué las personas con habilidades genuinas suelen ser tan discretas, o incluso ocultan sus capacidades bajo la apariencia de "magia"?</w:t>
      </w:r>
    </w:p>
    <w:p w14:paraId="08F152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respuesta puede residir en un principio profundo del universo, a menudo conocido como "los secretos celestiales no deben ser revelados a la ligera".</w:t>
      </w:r>
    </w:p>
    <w:p w14:paraId="27134A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mundo humano está diseñado como un "reino de ilusión". Se nos coloca aquí para que elijamos nuestro propio camino, para que descubramos por nosotros mismos qué es bueno y qué es malo, basándonos en la fe y el cultivo del carácter, no en pruebas sobrenaturales presentadas ante nuestros ojos.</w:t>
      </w:r>
    </w:p>
    <w:p w14:paraId="4F7E27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una persona pudiera volar por el cielo o convertir piedras en oro públicamente, el orden de esta sociedad se derrumbaría. La gente dejaría de trabajar, de cultivarse, y solo correría a adorar y pedir milagros. La "prueba" de la vida humana perdería todo su significado.</w:t>
      </w:r>
    </w:p>
    <w:p w14:paraId="630285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 lo tanto, las personas con habilidades genuinas, especialmente aquellas que siguen un camino de cultivación verdadera, a menudo comprenden muy bien esta ley. No mostrarán sus habilidades a la ligera. A veces, si necesitan hacer algo, pueden ocultarlo bajo la apariencia de un "truco de magia" o una "coincidencia afortunada", para no perturbar el estado social de la gente común.</w:t>
      </w:r>
    </w:p>
    <w:p w14:paraId="72644CA8">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ausencia de pruebas públicas, por lo tanto, podría no ser una prueba de inexistencia. A veces, es una manifestación de un profundo respeto por las leyes superiores del universo.</w:t>
      </w:r>
    </w:p>
    <w:p w14:paraId="4FC2EECB">
      <w:pPr>
        <w:jc w:val="both"/>
        <w:rPr>
          <w:rFonts w:hint="default" w:ascii="Palatino Linotype" w:hAnsi="Palatino Linotype" w:cs="Palatino Linotype"/>
          <w:sz w:val="28"/>
          <w:szCs w:val="28"/>
          <w:lang w:val="en-US"/>
        </w:rPr>
      </w:pPr>
    </w:p>
    <w:p w14:paraId="59D7DC52">
      <w:pPr>
        <w:jc w:val="both"/>
        <w:rPr>
          <w:rFonts w:hint="default" w:ascii="Palatino Linotype" w:hAnsi="Palatino Linotype"/>
          <w:sz w:val="28"/>
          <w:szCs w:val="28"/>
          <w:lang w:val="en-US"/>
        </w:rPr>
      </w:pPr>
    </w:p>
    <w:p w14:paraId="01CF147F">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D5F2D93">
      <w:pPr>
        <w:jc w:val="both"/>
        <w:rPr>
          <w:rFonts w:hint="default" w:ascii="Palatino Linotype" w:hAnsi="Palatino Linotype"/>
          <w:sz w:val="28"/>
          <w:szCs w:val="28"/>
        </w:rPr>
      </w:pPr>
    </w:p>
    <w:p w14:paraId="740A4390">
      <w:pPr>
        <w:jc w:val="both"/>
        <w:rPr>
          <w:rFonts w:hint="default" w:ascii="Palatino Linotype" w:hAnsi="Palatino Linotype"/>
          <w:sz w:val="28"/>
          <w:szCs w:val="28"/>
        </w:rPr>
      </w:pPr>
    </w:p>
    <w:p w14:paraId="37926841">
      <w:pPr>
        <w:rPr>
          <w:rFonts w:hint="default" w:ascii="Palatino Linotype" w:hAnsi="Palatino Linotype"/>
          <w:sz w:val="28"/>
          <w:szCs w:val="28"/>
        </w:rPr>
      </w:pPr>
      <w:r>
        <w:rPr>
          <w:rFonts w:hint="default" w:ascii="Palatino Linotype" w:hAnsi="Palatino Linotype"/>
          <w:sz w:val="28"/>
          <w:szCs w:val="28"/>
        </w:rPr>
        <w:br w:type="page"/>
      </w:r>
    </w:p>
    <w:p w14:paraId="7CD9B4DB">
      <w:pPr>
        <w:jc w:val="both"/>
        <w:rPr>
          <w:rFonts w:hint="default" w:ascii="Palatino Linotype" w:hAnsi="Palatino Linotype"/>
          <w:sz w:val="28"/>
          <w:szCs w:val="28"/>
        </w:rPr>
      </w:pPr>
    </w:p>
    <w:p w14:paraId="67AA20D6">
      <w:pPr>
        <w:pStyle w:val="2"/>
        <w:bidi w:val="0"/>
        <w:spacing w:line="240" w:lineRule="auto"/>
        <w:rPr>
          <w:rFonts w:hint="default" w:ascii="Palatino Linotype" w:hAnsi="Palatino Linotype" w:cs="Palatino Linotype"/>
          <w:b/>
          <w:bCs/>
          <w:sz w:val="60"/>
          <w:szCs w:val="60"/>
        </w:rPr>
      </w:pPr>
      <w:bookmarkStart w:id="17" w:name="_Toc19252"/>
      <w:r>
        <w:rPr>
          <w:rFonts w:hint="default" w:ascii="Palatino Linotype" w:hAnsi="Palatino Linotype" w:cs="Palatino Linotype"/>
          <w:b w:val="0"/>
          <w:bCs w:val="0"/>
          <w:sz w:val="52"/>
          <w:szCs w:val="52"/>
        </w:rPr>
        <w:t xml:space="preserve">Parte IV: </w:t>
      </w:r>
      <w:r>
        <w:rPr>
          <w:rFonts w:hint="default" w:ascii="Palatino Linotype" w:hAnsi="Palatino Linotype" w:cs="Palatino Linotype"/>
          <w:b/>
          <w:bCs/>
          <w:sz w:val="60"/>
          <w:szCs w:val="60"/>
        </w:rPr>
        <w:t>DESCIFRANDO LOS MÁS GRANDES MISTERIOS</w:t>
      </w:r>
      <w:bookmarkEnd w:id="17"/>
    </w:p>
    <w:p w14:paraId="46309E41">
      <w:pPr>
        <w:pStyle w:val="10"/>
        <w:keepNext w:val="0"/>
        <w:keepLines w:val="0"/>
        <w:widowControl/>
        <w:suppressLineNumbers w:val="0"/>
        <w:shd w:val="clear" w:fill="FFFFFF"/>
        <w:spacing w:before="0" w:beforeAutospacing="0"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BA32F4">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35546249">
      <w:pPr>
        <w:pStyle w:val="10"/>
        <w:keepNext w:val="0"/>
        <w:keepLines w:val="0"/>
        <w:widowControl/>
        <w:suppressLineNumbers w:val="0"/>
        <w:shd w:val="clear" w:fill="FFFFFF"/>
        <w:spacing w:before="0" w:beforeAutospacing="0"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A5251B">
      <w:pPr>
        <w:pStyle w:val="3"/>
        <w:bidi w:val="0"/>
        <w:spacing w:line="240" w:lineRule="auto"/>
        <w:rPr>
          <w:rFonts w:hint="default" w:ascii="Palatino Linotype" w:hAnsi="Palatino Linotype" w:cs="Palatino Linotype"/>
          <w:sz w:val="36"/>
          <w:szCs w:val="36"/>
          <w:lang w:val="en-US" w:eastAsia="zh-CN"/>
        </w:rPr>
      </w:pPr>
      <w:bookmarkStart w:id="18" w:name="_Toc22536"/>
      <w:r>
        <w:rPr>
          <w:rFonts w:hint="default" w:ascii="Palatino Linotype" w:hAnsi="Palatino Linotype" w:cs="Palatino Linotype"/>
          <w:sz w:val="36"/>
          <w:szCs w:val="36"/>
          <w:lang w:val="en-US" w:eastAsia="zh-CN"/>
        </w:rPr>
        <w:t>Capítulo 13: VIDA EXTRATERRESTRE: UNA PERSPECTIVA MULTIDIMENSIONAL</w:t>
      </w:r>
      <w:bookmarkEnd w:id="18"/>
    </w:p>
    <w:p w14:paraId="77F9B5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CFF30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6D5E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185EF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8C332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9347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Nuestro viaje en los capítulos anteriores ha profundizado en el mundo interior, explorando las experiencias humanas más universales. Desde sueños que nos transportan a reinos extraños, inspiraciones que parecen venir de fuera, hasta fenómenos de conciencia temporalmente separada del cuerpo, todo apunta silenciosamente a una única posibilidad: nuestra realidad no se limita al mundo material que los cinco sentidos pueden percibir. Sugieren que la conciencia puede existir de forma independiente, y que existen innumerables dimensiones y planos de existencia coexistiendo en paralelo con nosotros.</w:t>
      </w:r>
    </w:p>
    <w:p w14:paraId="0E2D78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Estas no son solo historias espirituales. Son "datos" importantes que hemos recopilado. Y ahora, con ese conjunto de datos, con esa nueva lente de percepción en mano, estamos listos para volver a mirar el vasto universo y enfrentarnos a una de las preguntas más inquietantes: "¿Estamos solos?".</w:t>
      </w:r>
    </w:p>
    <w:p w14:paraId="489194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Durante décadas, esta pregunta ha estado envuelta en un silencio aterrador, una gran paradoja que lleva el nombre del físico Enrico Fermi. La Paradoja de Fermi se puede resumir así: si el universo es tan vasto y antiguo, deberían existir muchísimas civilizaciones extraterrestres. Entonces, ¿por qué no vemos ninguna evidencia de ellas? "¿Dónde está todo el mundo?".</w:t>
      </w:r>
    </w:p>
    <w:p w14:paraId="140E67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¿acaso el silencio que oímos no proviene del universo, sino de nuestro propio método de escucha? ¿Acaso la evidencia de una realidad multidimensional que acabamos de descubrir en la propia experiencia humana es la clave para descifrar esta paradoja?</w:t>
      </w:r>
    </w:p>
    <w:p w14:paraId="1F0612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capítulo propondrá una hipótesis: quizás no estén lejos en absoluto. Quizás estén en todas partes. El problema no es su existencia, sino nuestros métodos y prejuicios. Quizás hemos estado buscando en el lugar equivocado, con las herramientas equivocadas, basándonos en una definición demasiado estrecha de "vida", una definición que nuestras propias experiencias han demostrado que ya no es adecuada.</w:t>
      </w:r>
    </w:p>
    <w:p w14:paraId="074B0A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B5EABD3">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La Trampa de la "Zona Ricitos de Oro"</w:t>
      </w:r>
    </w:p>
    <w:p w14:paraId="24C6A6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Nuestra búsqueda actual de vida extraterrestre se guía por un principio llamado la "Zona Ricitos de Oro" (o Zona Habitable). El nombre proviene del cuento de hadas de Ricitos de Oro y los tres osos, donde la niña siempre elige las cosas que son "justo a la medida": ni demasiado calientes, ni demasiado frías, ni demasiado duras, ni demasiado blandas.</w:t>
      </w:r>
    </w:p>
    <w:p w14:paraId="509B04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manera similar, los astrónomos suponen que la vida, tal como la conocemos, solo puede surgir en una franja muy estrecha alrededor de una estrella, donde la temperatura es "justo la adecuada" para permitir que el agua exista en estado líquido. Buscan "segundas Tierras": planetas rocosos de tamaño similar a la Tierra, que orbitan en la Zona Ricitos de Oro de una estrella similar al Sol y que tienen una atmósfera con oxígeno.</w:t>
      </w:r>
    </w:p>
    <w:p w14:paraId="2A142A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es un enfoque lógico, basado en el único ejemplo que tenemos: la vida en la Tierra. Pero también es una trampa del pensamiento egocéntrico, un profundo prejuicio biológico. Estamos asumiendo que todo el universo debe seguir las mismas reglas bioquímicas que nuestro pequeño planeta. Estamos recorriendo el universo en busca de copias de nosotros mismos.</w:t>
      </w:r>
    </w:p>
    <w:p w14:paraId="5C6AC1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Quizás esto nos ha llevado sin querer a equiparar dos conceptos muy diferentes: "la vida que conocemos" y "la vida como podría ser". Es como alguien que solo ha visto peces y llega a la conclusión de que todas las criaturas del universo deben tener aletas y vivir bajo el agua. Con ese prejuicio, nunca podría reconocer la existencia de un pájaro volando sobre su cabeza.</w:t>
      </w:r>
    </w:p>
    <w:p w14:paraId="14101C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E5DE6E0">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La Vida "Imposible" Aquí en la Tierra</w:t>
      </w:r>
    </w:p>
    <w:p w14:paraId="725764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 siquiera necesitamos ir muy lejos para ver la estrechez de este prejuicio. Aquí mismo, en la Tierra, la vida ha demostrado una capacidad de adaptación extraordinaria, existiendo en lugares que una vez consideramos "imposibles".</w:t>
      </w:r>
    </w:p>
    <w:p w14:paraId="25AF19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Primero, miremos el prejuicio sobre el oxígeno. Nosotros, seres aeróbicos, consideramos el oxígeno como el aliento de la vida, una condición previa para la existencia. Pero olvidamos que todo el mundo vegetal opera bajo un principio opuesto: inhalan dióxido de carbono (CO₂) y exhalan oxígeno. Para ellas, el CO₂ es el "aliento de la vida". La vida en la Tierra no tiene uno, sino al menos dos sistemas respiratorios completamente diferentes. Y si la vida en la Tierra ya es tan diversa, ¿hasta dónde podrían expandirse las posibilidades en el universo? Como hemos especulado sobre los extraterrestres, podría haber seres que respiran metano en Titán, o que tienen una estructura celular basada en silicio en lugar de carbono. Su vida podría existir, pero bajo un conjunto de reglas bioquímicas completamente diferente.</w:t>
      </w:r>
    </w:p>
    <w:p w14:paraId="4F872A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Segundo, miremos a los extremófilos. Los científicos han descubierto bacterias que viven y prosperan en:</w:t>
      </w:r>
    </w:p>
    <w:p w14:paraId="4893F726">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Las fuentes hidrotermales en el fondo del océano, donde las temperaturas alcanzan cientos de grados Celsius y la presión es </w:t>
      </w:r>
      <w:r>
        <w:rPr>
          <w:rFonts w:hint="default" w:ascii="Palatino Linotype" w:hAnsi="Palatino Linotype" w:eastAsia="sans-serif" w:cs="Palatino Linotype"/>
          <w:i w:val="0"/>
          <w:iCs w:val="0"/>
          <w:caps w:val="0"/>
          <w:color w:val="1A1C1E"/>
          <w:spacing w:val="0"/>
          <w:sz w:val="28"/>
          <w:szCs w:val="28"/>
          <w:shd w:val="clear" w:fill="FFFFFF"/>
        </w:rPr>
        <w:t>extrema.</w:t>
      </w:r>
    </w:p>
    <w:p w14:paraId="28455EE2">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Los lagos subglaciales de la Antártida, bajo kilómetros de hielo.</w:t>
      </w:r>
    </w:p>
    <w:p w14:paraId="1C4F930C">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Las fuentes termales altamente ácidas o los lagos salinos hipersaturados.</w:t>
      </w:r>
    </w:p>
    <w:p w14:paraId="47A5D7D5">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Incluso dentro </w:t>
      </w:r>
      <w:r>
        <w:rPr>
          <w:rFonts w:hint="default" w:ascii="Palatino Linotype" w:hAnsi="Palatino Linotype" w:eastAsia="sans-serif" w:cs="Palatino Linotype"/>
          <w:i w:val="0"/>
          <w:iCs w:val="0"/>
          <w:caps w:val="0"/>
          <w:color w:val="1A1C1E"/>
          <w:spacing w:val="0"/>
          <w:sz w:val="28"/>
          <w:szCs w:val="28"/>
          <w:shd w:val="clear" w:fill="FFFFFF"/>
        </w:rPr>
        <w:t>de reactores nucleares, soportando niveles de radiación que matarían a un ser humano al instante.</w:t>
      </w:r>
    </w:p>
    <w:p w14:paraId="10B66A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Estos organismos nos enseñan una lección de humildad: nunca subestimes la creatividad y la adaptabilidad de la vida. Nuestra "Zona Ricitos de Oro" puede ser solo una preferencia, no un requisito. Si la vida puede existir en un reactor nuclear, ¿por qué no podría existir en las nubes de gas de Júpiter o en la abrasadora superficie de Venus?</w:t>
      </w:r>
    </w:p>
    <w:p w14:paraId="0CB49A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174E52B">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La Explicación Multidimensional: Están Aquí Mismo</w:t>
      </w:r>
    </w:p>
    <w:p w14:paraId="17A395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biodiversidad en la Tierra ha expandido significativamente nuestra definición de vida. Pero para resolver verdaderamente la Paradoja de Fermi, necesitamos dar un salto aún mayor, un salto más allá del espacio tridimensional que percibimos.</w:t>
      </w:r>
    </w:p>
    <w:p w14:paraId="5FDE65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Volvamos al modelo de un universo multidimensional y multinivel. ¿Qué pasaría si la vida no solo existiera en diferentes formas materiales, sino también en diferentes dimensiones?</w:t>
      </w:r>
    </w:p>
    <w:p w14:paraId="30E9C1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Según esta hipótesis, cada planeta, cada estrella en el universo no es un solo cuerpo material, sino una estructura multidimensional. Tiene un cuerpo físico en nuestro espacio tridimensional, pero al mismo tiempo tiene "cuerpos" correspondientes en otras dimensiones paralelas.</w:t>
      </w:r>
    </w:p>
    <w:p w14:paraId="22ACBB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conduce a una posibilidad asombrosa:</w:t>
      </w:r>
    </w:p>
    <w:p w14:paraId="7D6B213C">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Marte, el planeta que nuestros robots están explorando y donde solo ven una </w:t>
      </w:r>
      <w:r>
        <w:rPr>
          <w:rFonts w:hint="default" w:ascii="Palatino Linotype" w:hAnsi="Palatino Linotype" w:eastAsia="sans-serif" w:cs="Palatino Linotype"/>
          <w:i w:val="0"/>
          <w:iCs w:val="0"/>
          <w:caps w:val="0"/>
          <w:color w:val="1A1C1E"/>
          <w:spacing w:val="0"/>
          <w:sz w:val="28"/>
          <w:szCs w:val="28"/>
          <w:shd w:val="clear" w:fill="FFFFFF"/>
        </w:rPr>
        <w:t>superficie desolada y fría, podría albergar una civilización vibrante en otra dimensión, exactamente en el mismo lugar.</w:t>
      </w:r>
    </w:p>
    <w:p w14:paraId="2DD12B83">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Júpiter, el gigante gaseoso que consideram</w:t>
      </w:r>
      <w:r>
        <w:rPr>
          <w:rFonts w:hint="default" w:ascii="Palatino Linotype" w:hAnsi="Palatino Linotype" w:eastAsia="sans-serif" w:cs="Palatino Linotype"/>
          <w:i w:val="0"/>
          <w:iCs w:val="0"/>
          <w:caps w:val="0"/>
          <w:color w:val="1A1C1E"/>
          <w:spacing w:val="0"/>
          <w:sz w:val="28"/>
          <w:szCs w:val="28"/>
          <w:shd w:val="clear" w:fill="FFFFFF"/>
        </w:rPr>
        <w:t>os inhabitable, podría ser un vasto mundo oceánico con seres gigantes que existen en un estado energético diferente.</w:t>
      </w:r>
    </w:p>
    <w:p w14:paraId="59222FA1">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Incluso el Sol, la bola de fuego que consideramos un infierno, podría ser un paraíso radiante para seres cuyos cuerpos están hechos de plasma y luz, existiendo en un reino mucho más elevado.</w:t>
      </w:r>
    </w:p>
    <w:p w14:paraId="5BC088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Y como hemos contemplado en capítulos anteriores, los reinos de alto nivel donde existen los seres que llamamos Dioses o Señores son lugares donde la materia está compuesta de manera completamente diferente. Para ellos, una estrella como el Sol podría no ser un horno destructivo, sino un paraíso resplandeciente, un mundo hecho de materia de luz sutil compatible con su ser.</w:t>
      </w:r>
    </w:p>
    <w:p w14:paraId="6681DC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23DC61E">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La Metáfora de la "Frecuencia de Radio": Estamos Sintonizando el Canal Equivocado</w:t>
      </w:r>
    </w:p>
    <w:p w14:paraId="2CE62D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Imagina el universo como un espectro infinito de frecuencias de radio. Cada dimensión, cada reino, corresponde a un canal de transmisión propio. Toda nuestra ciencia es como una radio que solo puede sintonizar una banda de frecuencia estrecha.</w:t>
      </w:r>
    </w:p>
    <w:p w14:paraId="63DCDA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necesitamos buscar lejos. En las mismas experiencias que hemos discutido, la existencia de "almas" después de que una persona muere es un ejemplo. No desaparecen, simplemente pasan a otro estado de existencia. Podrían estar existiendo aquí mismo, en este espacio, pero en una forma de energía semi-material que el ojo desnudo no puede ver, como las bandas infrarrojas o ultravioletas que se encuentran justo fuera de nuestro espectro de luz visible. No los "vemos", no porque no estén allí, sino porque estamos sintonizando la frecuencia equivocada.</w:t>
      </w:r>
    </w:p>
    <w:p w14:paraId="26B69C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Cuando apuntamos nuestros telescopios a Marte, estamos "sintonizando el canal material" de Marte y solo escuchamos la estática de un desierto muerto. Pero quizás, su verdadera civilización está "transmitiendo" en otro canal de frecuencia, otra dimensión para la que nuestra radio no fue diseñada.</w:t>
      </w:r>
    </w:p>
    <w:p w14:paraId="0C86BF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747BDDA">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Resolviendo la Paradoja de Fermi: un Cambio de Percepción</w:t>
      </w:r>
    </w:p>
    <w:p w14:paraId="0F4975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 esta lente multidimensional, la Paradoja de Fermi se resuelve de repente de una manera elegante. La respuesta es: no están lejos. Simplemente existen en una frecuencia diferente, una dimensión diferente que no podemos percibir.</w:t>
      </w:r>
    </w:p>
    <w:p w14:paraId="716B67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para las civilizaciones materiales avanzadas –los extraterrestres que hemos mencionado– no están limitadas por la distancia espacio-temporal como nosotros. Como hemos deducido de los fenómenos FANI o de la inspiración tecnológica, su tecnología les permite moverse entre dimensiones o transmitir ideas directamente. No necesitan enviar señales de radio y esperar miles de años. Podrían estar aquí, observándonos, sin que nos demos cuenta.</w:t>
      </w:r>
    </w:p>
    <w:p w14:paraId="657B3549">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búsqueda de vida extraterrestre, por lo tanto, probablemente no tendrá éxito construyendo telescopios más grandes. En cambio, requiere una revolución en la percepción: darnos cuenta de que el universo es mucho más profundo y diverso de lo que nuestros cinco sentidos pueden percibir.</w:t>
      </w:r>
    </w:p>
    <w:p w14:paraId="6F64C36E">
      <w:pPr>
        <w:jc w:val="both"/>
        <w:rPr>
          <w:rFonts w:hint="default" w:ascii="Palatino Linotype" w:hAnsi="Palatino Linotype" w:cs="Palatino Linotype"/>
          <w:sz w:val="28"/>
          <w:szCs w:val="28"/>
        </w:rPr>
      </w:pPr>
    </w:p>
    <w:p w14:paraId="52A00F55">
      <w:pPr>
        <w:jc w:val="both"/>
        <w:rPr>
          <w:rFonts w:hint="default" w:ascii="Palatino Linotype" w:hAnsi="Palatino Linotype" w:cs="Palatino Linotype"/>
          <w:sz w:val="28"/>
          <w:szCs w:val="28"/>
        </w:rPr>
      </w:pPr>
    </w:p>
    <w:p w14:paraId="261D232C">
      <w:pPr>
        <w:jc w:val="both"/>
        <w:rPr>
          <w:rFonts w:hint="default" w:ascii="Palatino Linotype" w:hAnsi="Palatino Linotype"/>
          <w:sz w:val="28"/>
          <w:szCs w:val="28"/>
          <w:lang w:val="en-US"/>
        </w:rPr>
      </w:pPr>
    </w:p>
    <w:p w14:paraId="15EECF48">
      <w:pPr>
        <w:jc w:val="both"/>
        <w:rPr>
          <w:rFonts w:hint="default" w:ascii="Palatino Linotype" w:hAnsi="Palatino Linotype"/>
          <w:sz w:val="28"/>
          <w:szCs w:val="28"/>
        </w:rPr>
      </w:pPr>
    </w:p>
    <w:p w14:paraId="1741C5DF">
      <w:pPr>
        <w:jc w:val="both"/>
        <w:rPr>
          <w:rFonts w:hint="default" w:ascii="Palatino Linotype" w:hAnsi="Palatino Linotype"/>
          <w:sz w:val="28"/>
          <w:szCs w:val="28"/>
        </w:rPr>
      </w:pPr>
    </w:p>
    <w:p w14:paraId="6B8A8F1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4F5C2B3">
      <w:pPr>
        <w:jc w:val="both"/>
        <w:rPr>
          <w:rFonts w:hint="default" w:ascii="Palatino Linotype" w:hAnsi="Palatino Linotype"/>
          <w:sz w:val="28"/>
          <w:szCs w:val="28"/>
        </w:rPr>
      </w:pPr>
    </w:p>
    <w:p w14:paraId="57669BA2">
      <w:pPr>
        <w:jc w:val="both"/>
        <w:rPr>
          <w:rFonts w:hint="default" w:ascii="Palatino Linotype" w:hAnsi="Palatino Linotype"/>
          <w:sz w:val="28"/>
          <w:szCs w:val="28"/>
        </w:rPr>
      </w:pPr>
    </w:p>
    <w:p w14:paraId="3AA5C2FF">
      <w:pPr>
        <w:rPr>
          <w:rFonts w:hint="default" w:ascii="Palatino Linotype" w:hAnsi="Palatino Linotype"/>
          <w:sz w:val="28"/>
          <w:szCs w:val="28"/>
        </w:rPr>
      </w:pPr>
      <w:r>
        <w:rPr>
          <w:rFonts w:hint="default" w:ascii="Palatino Linotype" w:hAnsi="Palatino Linotype"/>
          <w:sz w:val="28"/>
          <w:szCs w:val="28"/>
        </w:rPr>
        <w:br w:type="page"/>
      </w:r>
    </w:p>
    <w:p w14:paraId="4EE484B3">
      <w:pPr>
        <w:jc w:val="both"/>
        <w:rPr>
          <w:rFonts w:hint="default" w:ascii="Palatino Linotype" w:hAnsi="Palatino Linotype"/>
          <w:sz w:val="28"/>
          <w:szCs w:val="28"/>
        </w:rPr>
      </w:pPr>
    </w:p>
    <w:p w14:paraId="2C5A4667">
      <w:pPr>
        <w:pStyle w:val="3"/>
        <w:bidi w:val="0"/>
        <w:spacing w:line="240" w:lineRule="auto"/>
        <w:rPr>
          <w:rFonts w:hint="default" w:ascii="Palatino Linotype" w:hAnsi="Palatino Linotype" w:cs="Palatino Linotype"/>
          <w:sz w:val="36"/>
          <w:szCs w:val="36"/>
          <w:lang w:val="en-US" w:eastAsia="zh-CN"/>
        </w:rPr>
      </w:pPr>
      <w:bookmarkStart w:id="19" w:name="_Toc23121"/>
      <w:r>
        <w:rPr>
          <w:rFonts w:hint="default" w:ascii="Palatino Linotype" w:hAnsi="Palatino Linotype" w:cs="Palatino Linotype"/>
          <w:sz w:val="36"/>
          <w:szCs w:val="36"/>
          <w:lang w:val="en-US" w:eastAsia="zh-CN"/>
        </w:rPr>
        <w:t>Capítulo 14: EL BIG BANG - ¿UNA BURBUJA REVENTANDO EN EL OCÉANO?!</w:t>
      </w:r>
      <w:bookmarkEnd w:id="19"/>
    </w:p>
    <w:p w14:paraId="148422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D6F62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7C8F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EB06B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A6E3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652A3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historia del Big Bang es una epopeya de la ciencia. Ha ordenado el caos del universo en una línea de tiempo coherente, reforzada por pruebas observacionales convincentes. Pero como toda gran epopeya, cuando cae el telón, quedan preguntas sin respuesta flotando en la oscuridad.</w:t>
      </w:r>
    </w:p>
    <w:p w14:paraId="67C7D8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C690CD">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Las Grandes Preguntas en el Punto de Partida</w:t>
      </w:r>
    </w:p>
    <w:p w14:paraId="4F369E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El modelo estándar del Big Bang, aunque muy exitoso en describir el universo después de su inicio, guarda un silencio incómodo cuando se enfrenta al momento mismo de la creación. Su concepto central –la "singularidad"– un único punto que contenía toda la materia y energía del universo, al ser examinado de cerca, plantea preguntas fundamentales para las que la ciencia no tiene respuesta:</w:t>
      </w:r>
    </w:p>
    <w:p w14:paraId="5E65DF9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El problema filosófico del Origen: La teoría dice que todo el universo estaba comprimido en un único punto. Pero, ¿de dónde vino ese punto? ¿Qué existía antes de que apareciera? La lógica común nos </w:t>
      </w:r>
      <w:r>
        <w:rPr>
          <w:rFonts w:hint="default" w:ascii="Palatino Linotype" w:hAnsi="Palatino Linotype" w:eastAsia="sans-serif" w:cs="Palatino Linotype"/>
          <w:i w:val="0"/>
          <w:iCs w:val="0"/>
          <w:caps w:val="0"/>
          <w:color w:val="1A1C1E"/>
          <w:spacing w:val="0"/>
          <w:sz w:val="28"/>
          <w:szCs w:val="28"/>
          <w:shd w:val="clear" w:fill="FFFFFF"/>
        </w:rPr>
        <w:t>dice que nada puede surgir de la nada absoluta. La pregunta de la "primera causa" sigue siendo un vasto vacío.</w:t>
      </w:r>
    </w:p>
    <w:p w14:paraId="2ABB4AC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problema físico de la "compresión": Intentemos imaginar la estructura de la materia. Incluso en el objeto más sólido, la distancia entre los núcleos atómicos en comparación con su propio tamaño es inmensa, similar a la distancia entre el Sol y la estrella más cercana. Entonces, ¿qué significa la "singularidad"? ¿Significa que los cientos de miles de millones de galaxias, con sus billones de estrellas cada una, fueron de alguna manera comprimidas hasta el punto de que cada átomo estaba pegado a otro, y aún más? ¿Qué fuerza podría ser tan monstruosa como para superar todas las fuerzas de repulsión y comprimir todo el universo en un espacio más pequeño que un grano de arena? Y si tal fuerza existiera, ¿por qué de repente "soltó" para que ocurriera la explosión?</w:t>
      </w:r>
    </w:p>
    <w:p w14:paraId="34667DEF">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El problema </w:t>
      </w:r>
      <w:r>
        <w:rPr>
          <w:rFonts w:hint="default" w:ascii="Palatino Linotype" w:hAnsi="Palatino Linotype" w:eastAsia="sans-serif" w:cs="Palatino Linotype"/>
          <w:i w:val="0"/>
          <w:iCs w:val="0"/>
          <w:caps w:val="0"/>
          <w:color w:val="1A1C1E"/>
          <w:spacing w:val="0"/>
          <w:sz w:val="28"/>
          <w:szCs w:val="28"/>
          <w:shd w:val="clear" w:fill="FFFFFF"/>
        </w:rPr>
        <w:t>de la naturaleza de la Materia: O existe otra posibilidad, que esa "singularidad" no estuviera compuesta de los átomos que conocemos. Quizás estuviera formada por partículas a un nivel mucho más pequeño, partículas que la tabla periódica no describe en absoluto. Pero si es así, eso significa que las leyes de la física que hemos construido basadas en el mundo atómico serían completamente inútiles para describirla. Estaríamos usando un mapa de la Tierra para intentar orientarnos en el Sol.</w:t>
      </w:r>
    </w:p>
    <w:p w14:paraId="5EBA10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Estas preguntas no son meras objeciones detallistas. Muestran que el concepto de "singularidad" podría no ser una descripción de una realidad física, sino simplemente el punto en el que nuestras ecuaciones matemáticas dejan de tener sentido. Es un muro contra el que nuestra teoría se ha estrellado. ¿No deberíamos, en lugar de intentar mirar a través del muro, preguntarnos si el camino que estamos siguiendo es el correcto?</w:t>
      </w:r>
    </w:p>
    <w:p w14:paraId="54E4F9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EF4AF6">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La Metáfora Central: El Océano de la Realidad y la Burbuja Cósmica</w:t>
      </w:r>
    </w:p>
    <w:p w14:paraId="08E8D3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Intentemos cambiar nuestra suposición fundamental. ¿Qué pasaría si lo que llamamos "Universo" no fuera en realidad la totalidad de la realidad?</w:t>
      </w:r>
    </w:p>
    <w:p w14:paraId="48DD90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Imaginemos toda la Realidad como un gran océano de existencia. El ciclo de vida de este océano, si lo tuviera, también debería seguir leyes mayores, pero su escala de tiempo no sería de miles de millones, sino quizás de trillones de trillones de trillones de años, un número que la mente humana no puede medir ni concebir.</w:t>
      </w:r>
    </w:p>
    <w:p w14:paraId="296294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todo nuestro "universo observable", con su breve historia de apenas 13,8 mil millones de años, equivaldría al instante en que una burbuja increíblemente pequeña se forma, se expande y luego estalla en la superficie de ese océano.</w:t>
      </w:r>
    </w:p>
    <w:p w14:paraId="1BA05C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 esta metáfora, toda la historia de nuestro universo se redefine:</w:t>
      </w:r>
    </w:p>
    <w:p w14:paraId="09942A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ciencia observa que las galaxias se alejan unas de otras y lo llama la "expansión del universo". Este es un dato observacional irrefutable. Pero cómo se interpreta ese dato es una historia completamente diferente. El modelo del Big Bang postula que este es el eco de una explosión primordial.</w:t>
      </w:r>
    </w:p>
    <w:p w14:paraId="3C3CDC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¿es esa la única explicación?</w:t>
      </w:r>
    </w:p>
    <w:p w14:paraId="495207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"expansión" que vemos podría visualizarse de innumerables maneras diferentes:</w:t>
      </w:r>
    </w:p>
    <w:p w14:paraId="563134BF">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Podría ser la expansión de una "burbuja" local en la superficie de un océano de realidad.</w:t>
      </w:r>
    </w:p>
    <w:p w14:paraId="46E8257B">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Podría ser la respiración de alguna entidad vasta, de la cual solo estamos observando la mitad del ciclo de "exhalación".</w:t>
      </w:r>
    </w:p>
    <w:p w14:paraId="234FBF13">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Podría ser simplemente una expansión térmica, como un neumático que se hincha con el calor del mediodía y se contrae por la noche.</w:t>
      </w:r>
    </w:p>
    <w:p w14:paraId="67A470CD">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podría ser simplemente el movimiento relativo de nuestro cúmulo cósmico dentro de una estruct</w:t>
      </w:r>
      <w:r>
        <w:rPr>
          <w:rFonts w:hint="default" w:ascii="Palatino Linotype" w:hAnsi="Palatino Linotype" w:eastAsia="sans-serif" w:cs="Palatino Linotype"/>
          <w:i w:val="0"/>
          <w:iCs w:val="0"/>
          <w:caps w:val="0"/>
          <w:color w:val="1A1C1E"/>
          <w:spacing w:val="0"/>
          <w:sz w:val="28"/>
          <w:szCs w:val="28"/>
          <w:shd w:val="clear" w:fill="FFFFFF"/>
        </w:rPr>
        <w:t>ura aún mayor.</w:t>
      </w:r>
    </w:p>
    <w:p w14:paraId="3CAF91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Cualquiera que sea la explicación, todas tienen algo en común: son eventos que ocurren a una escala local, a la escala de una "burbuja". La existencia de una burbuja y sus leyes internas no son suficientes para describir la existencia de un océano vasto y eterno.</w:t>
      </w:r>
    </w:p>
    <w:p w14:paraId="57A092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ciencia, con sus telescopios más grandiosos, quizás solo esté estudiando en gran detalle la física de esa burbuja. Miden la velocidad de expansión y ofrecen una interpretación. No se equivocan. Pero están estudiando la física de la burbuja, y podrían haberla confundido con el océano entero.</w:t>
      </w:r>
    </w:p>
    <w:p w14:paraId="4CA5CE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CCC406">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Cambiar la Pregunta, en Lugar de Buscar la Respuesta</w:t>
      </w:r>
    </w:p>
    <w:p w14:paraId="2AF9FD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cambiamos de perspectiva y vemos la expansión del universo no como el comienzo de todas las cosas, sino como un fenómeno local, las preguntas espinosas sobre el punto de partida pierden de repente su peso.</w:t>
      </w:r>
    </w:p>
    <w:p w14:paraId="52F50F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pregunta "¿Qué había antes del Big Bang?" ya no es una pregunta sobre el comienzo absoluto de la Realidad. En su lugar, se convierte en una pregunta sobre un evento local: "¿Qué causó este fenómeno de expansión?". Ya sea que la respuesta sea una "burbuja", una "respiración" o un ciclo de "expansión-contracción", todas implican la existencia de un contexto más amplio, un "océano" que siempre ha estado ahí.</w:t>
      </w:r>
    </w:p>
    <w:p w14:paraId="5AC493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energía para este fenómeno proviene de ese mismo "océano" fundamental. La "singularidad", si existió, no fue un punto nacido de la nada absoluta, sino solo un punto de convergencia temporal de energía dentro de una realidad que siempre ha existido.</w:t>
      </w:r>
    </w:p>
    <w:p w14:paraId="2CC953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perspectiva elimina por completo el concepto de "creación desde la nada" (creatio ex nihilo), un concepto que desconcierta tanto a la filosofía como a la física. Reemplaza un comienzo único, solitario e incomprensible con la idea de un proceso que ocurre dentro de un sistema más grande, más natural y mucho más lógico. En lugar de buscar la respuesta a una pregunta incontestable, simplemente cambiamos la pregunta.</w:t>
      </w:r>
    </w:p>
    <w:p w14:paraId="09B33E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1EAE54">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El Ciclo de Vida de un Mundo: Formación-Estabilidad-Decadencia-Destrucción</w:t>
      </w:r>
    </w:p>
    <w:p w14:paraId="28E56E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idea de que nuestro universo es solo una entidad local con un principio y un fin no es nueva. Es un eco que ha resonado en la sabiduría de la humanidad durante miles de años.</w:t>
      </w:r>
    </w:p>
    <w:p w14:paraId="7A7FFF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la sabiduría oriental, el ciclo de vida de un mundo, un universo o cualquier entidad, sigue una ley universal llamada Formación-Estabilidad-Decadencia-Destrucción (成住壞滅). No es un ciclo que se repite sin fin, sino un proceso de nacimiento y muerte con un punto final:</w:t>
      </w:r>
    </w:p>
    <w:p w14:paraId="0E3AB85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Formación: La fase de creación, correspondiente al nacimiento de un mundo.</w:t>
      </w:r>
    </w:p>
    <w:p w14:paraId="379CD743">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Estabilidad: La fase estable, cuando las galaxias y la vida florecen.</w:t>
      </w:r>
    </w:p>
    <w:p w14:paraId="40616CC9">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Decadencia:</w:t>
      </w:r>
      <w:r>
        <w:rPr>
          <w:rFonts w:hint="default" w:ascii="Palatino Linotype" w:hAnsi="Palatino Linotype" w:eastAsia="sans-serif" w:cs="Palatino Linotype"/>
          <w:i w:val="0"/>
          <w:iCs w:val="0"/>
          <w:caps w:val="0"/>
          <w:color w:val="1A1C1E"/>
          <w:spacing w:val="0"/>
          <w:sz w:val="28"/>
          <w:szCs w:val="28"/>
          <w:shd w:val="clear" w:fill="FFFFFF"/>
        </w:rPr>
        <w:t> La fase de declive, cuando el orden comienza a colapsar y la energía se agota.</w:t>
      </w:r>
    </w:p>
    <w:p w14:paraId="5EDEE72E">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Destrucción: La fase de desintegración, cuando ese mundo llega a su fin y se disuelve por completo.</w:t>
      </w:r>
    </w:p>
    <w:p w14:paraId="5742C0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Desde esta perspectiva, el "Big Bang" podría no ser el comienzo de todas las cosas, sino solo el momento de "Formación" de nuestro universo local. Y la expansión que observamos es simplemente la manifestación de la fase de "Estabilidad" en la que vivimos.</w:t>
      </w:r>
    </w:p>
    <w:p w14:paraId="786062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esto plantea una pregunta aún mayor: si nuestro universo es solo una entidad con un ciclo de vida finito, ¿qué lo creó?</w:t>
      </w:r>
    </w:p>
    <w:p w14:paraId="2ED621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Aquí es donde necesitamos conectar con una idea mencionada en capítulos anteriores, una idea a la que parecen aludir todas las religiones y leyendas antiguas: la creación por parte de los Dioses.</w:t>
      </w:r>
    </w:p>
    <w:p w14:paraId="5611F9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Muchos textos sagrados describen que un ser de un reino extremadamente alto puede, con un solo pensamiento, crear un mundo completo, con sus propias leyes físicas e innumerables seres dentro. La leyenda del dios Pangu creando el cielo y la tierra podría no ser solo un mito. Podría estar describiendo una verdad de otro nivel de percepción: que todo el espacio que llamamos los Tres Reinos fue creado por un ser tan grandioso.</w:t>
      </w:r>
    </w:p>
    <w:p w14:paraId="3A65E8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esta es la clave para entender la estructura de la Realidad. Nuestro "universo observable" podría ser solo un microcosmos. Innumerables microcosmos como este forman juntos un universo de un nivel superior. Y así sucesivamente, capa tras capa, sin fin. El nacimiento de un universo en un nivel es, quizás, el resultado de una idea creativa de un ser en el nivel inmediatamente superior.</w:t>
      </w:r>
    </w:p>
    <w:p w14:paraId="00FB08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Por lo tanto, el eco del universo no es la "ciclicidad", sino la creación por niveles. El Big Bang, si ocurrió, no fue un accidente aleatorio, sino que pudo haber sido el momento en que una gran Idea se manifestó como materia, marcando la "Formación" del mundo en el que existimos.</w:t>
      </w:r>
    </w:p>
    <w:p w14:paraId="7D2EC9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B6692E4">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La Consecuencia: un Fotograma en una Larga Película</w:t>
      </w:r>
    </w:p>
    <w:p w14:paraId="0F0637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aceptamos esta posibilidad, nuestra visión del universo cambia por completo.</w:t>
      </w:r>
    </w:p>
    <w:p w14:paraId="192D26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expansión del universo ya no es la prueba de un único comienzo de todas las cosas desde la nada. En su lugar, es simplemente una sola instantánea, un momento que observamos dentro de un larguísimo ciclo de vida desde la "Formación" hasta la "Destrucción".</w:t>
      </w:r>
    </w:p>
    <w:p w14:paraId="181459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como tomar una foto de una persona inhalando; no podemos concluir a partir de eso que toda su vida consiste solo en inhalar.</w:t>
      </w:r>
    </w:p>
    <w:p w14:paraId="6BE307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cifra de 13,8 mil millones de años calculada por la ciencia es también solo una inferencia basada en "rebobinar" ese mismo momento de expansión, asumiendo que se originó en un único punto y se aplica a todo lo que vemos. Pero, ¿y si nuestro "universo" no es un bloque homogéneo creado al mismo tiempo? ¿Y si diferentes sistemas –como la Vía Láctea, el Sistema Solar y la propia Tierra– fueron creados en diferentes momentos y con diferentes propósitos? En ese caso, la cifra de 13,8 mil millones de años, incluso si fuera correcta, solo podría ser la edad de alguna estructura, no la edad de todo el mundo en el que existimos.</w:t>
      </w:r>
    </w:p>
    <w:p w14:paraId="5CF6EB33">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toma de conciencia trae tanto humildad como un profundo significado. Nuestra existencia no es una coincidencia solitaria. Somos parte de un proceso vivo y con propósito, del cual solo estamos presenciando un único fotograma. Y la luz roja de las galaxias distantes no es necesariamente el eco de una explosión pasada, sino quizás, solo la manifestación de un ritmo grandioso cuyo panorama completo aún no podemos ver.</w:t>
      </w:r>
    </w:p>
    <w:p w14:paraId="46177B53">
      <w:pPr>
        <w:jc w:val="both"/>
        <w:rPr>
          <w:rFonts w:hint="default" w:ascii="Palatino Linotype" w:hAnsi="Palatino Linotype"/>
          <w:sz w:val="28"/>
          <w:szCs w:val="28"/>
          <w:lang w:val="en-US"/>
        </w:rPr>
      </w:pPr>
    </w:p>
    <w:p w14:paraId="37D20A8F">
      <w:pPr>
        <w:jc w:val="both"/>
        <w:rPr>
          <w:rFonts w:hint="default" w:ascii="Palatino Linotype" w:hAnsi="Palatino Linotype"/>
          <w:sz w:val="28"/>
          <w:szCs w:val="28"/>
        </w:rPr>
      </w:pPr>
    </w:p>
    <w:p w14:paraId="15AB8986">
      <w:pPr>
        <w:jc w:val="both"/>
        <w:rPr>
          <w:rFonts w:hint="default" w:ascii="Palatino Linotype" w:hAnsi="Palatino Linotype"/>
          <w:sz w:val="28"/>
          <w:szCs w:val="28"/>
        </w:rPr>
      </w:pPr>
    </w:p>
    <w:p w14:paraId="6D683BB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F15A643">
      <w:pPr>
        <w:jc w:val="both"/>
        <w:rPr>
          <w:rFonts w:hint="default" w:ascii="Palatino Linotype" w:hAnsi="Palatino Linotype"/>
          <w:sz w:val="28"/>
          <w:szCs w:val="28"/>
        </w:rPr>
      </w:pPr>
    </w:p>
    <w:p w14:paraId="70A481A3">
      <w:pPr>
        <w:rPr>
          <w:rFonts w:hint="default" w:ascii="Palatino Linotype" w:hAnsi="Palatino Linotype"/>
          <w:sz w:val="28"/>
          <w:szCs w:val="28"/>
        </w:rPr>
      </w:pPr>
      <w:r>
        <w:rPr>
          <w:rFonts w:hint="default" w:ascii="Palatino Linotype" w:hAnsi="Palatino Linotype"/>
          <w:sz w:val="28"/>
          <w:szCs w:val="28"/>
        </w:rPr>
        <w:br w:type="page"/>
      </w:r>
    </w:p>
    <w:p w14:paraId="1F586BF0">
      <w:pPr>
        <w:jc w:val="both"/>
        <w:rPr>
          <w:rFonts w:hint="default" w:ascii="Palatino Linotype" w:hAnsi="Palatino Linotype"/>
          <w:sz w:val="28"/>
          <w:szCs w:val="28"/>
        </w:rPr>
      </w:pPr>
    </w:p>
    <w:p w14:paraId="6AA95F34">
      <w:pPr>
        <w:jc w:val="both"/>
        <w:rPr>
          <w:rFonts w:hint="default" w:ascii="Palatino Linotype" w:hAnsi="Palatino Linotype"/>
          <w:sz w:val="28"/>
          <w:szCs w:val="28"/>
        </w:rPr>
      </w:pPr>
    </w:p>
    <w:p w14:paraId="5810AA5D">
      <w:pPr>
        <w:pStyle w:val="3"/>
        <w:bidi w:val="0"/>
        <w:spacing w:line="240" w:lineRule="auto"/>
        <w:rPr>
          <w:rFonts w:hint="default" w:ascii="Palatino Linotype" w:hAnsi="Palatino Linotype" w:cs="Palatino Linotype"/>
          <w:sz w:val="36"/>
          <w:szCs w:val="36"/>
          <w:lang w:val="en-US" w:eastAsia="zh-CN"/>
        </w:rPr>
      </w:pPr>
      <w:bookmarkStart w:id="20" w:name="_Toc16917"/>
      <w:r>
        <w:rPr>
          <w:rFonts w:hint="default" w:ascii="Palatino Linotype" w:hAnsi="Palatino Linotype" w:cs="Palatino Linotype"/>
          <w:sz w:val="36"/>
          <w:szCs w:val="36"/>
          <w:lang w:val="en-US" w:eastAsia="zh-CN"/>
        </w:rPr>
        <w:t>Capítulo 15: LA GALAXIA - EL CIRCUITO VIVIENTE DEL UNIVERSO</w:t>
      </w:r>
      <w:bookmarkEnd w:id="20"/>
    </w:p>
    <w:p w14:paraId="46A422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3D1F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40FE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32A0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1C14D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B2474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Después de haber contemplado el panorama general del origen del universo, intentemos reducir nuestra visión y centrarnos en estructuras más grandiosas pero más cercanas: las galaxias. Son espléndidas islas de luz, donde cientos de miles de millones de estrellas se congregan, danzando juntas en una coreografía que dura miles de millones de años. Pero cuando observamos esa danza con atención, emerge algo ilógico, una grave arritmia que desafía nuestra comprensión más profunda de las leyes de la física.</w:t>
      </w:r>
    </w:p>
    <w:p w14:paraId="73CBED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A2723B4">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El Problema de la Curva de Rotación Plana: La Danza Imposible</w:t>
      </w:r>
    </w:p>
    <w:p w14:paraId="7A7AB7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modelo cosmológico estándar considera una galaxia espiral como un Sistema Solar gigante. La mayor parte de la masa visible (estrellas, gas, polvo) se concentra en el bulbo central. Según la ley de la gravitación universal de Newton, la fuerza gravitacional debería debilitarse a medida que nos alejamos del centro.</w:t>
      </w:r>
    </w:p>
    <w:p w14:paraId="699B2C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significa que las estrellas en el borde exterior de la galaxia, donde la gravedad es más débil, deberían girar mucho más lentamente que las estrellas cercanas al centro. Si giraran demasiado rápido, la gravedad no sería suficiente para retenerlas, y serían expulsadas al espacio intergaláctico, al igual que los planetas exteriores de nuestro sistema solar (como Neptuno) se mueven mucho más lentamente que los planetas interiores (como Mercurio).</w:t>
      </w:r>
    </w:p>
    <w:p w14:paraId="728616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Esa es la teoría. Pero cuando los astrónomos, liderados por Vera Rubin en la década de 1970, midieron la velocidad de rotación real de las galaxias, descubrieron una verdad impactante. La velocidad de las estrellas no disminuía en los bordes exteriores como se predecía. Al contrario, mantenían una velocidad de rotación absurdamente alta, casi constante a medida que se alejaban del centro.</w:t>
      </w:r>
    </w:p>
    <w:p w14:paraId="3E12CA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se grafica la velocidad de rotación de las estrellas en función de su distancia al centro, en lugar de obtener una curva descendente, los científicos obtuvieron una línea casi horizontal. A este fenómeno se le dio el nombre algo seco de "problema de la curva de rotación plana". Su esencia es: las estrellas en los bordes exteriores se mueven demasiado rápido para la cantidad de materia visible que podría retenerlas. La danza de las estrellas parece desafiar la misma ley que escribió su guion.</w:t>
      </w:r>
    </w:p>
    <w:p w14:paraId="198CA5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AC7FC67">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"Materia Oscura": un Parche para un Modelo Agrietado</w:t>
      </w:r>
    </w:p>
    <w:p w14:paraId="4BAC20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Ante esta flagrante contradicción, la comunidad científica tenía dos opciones. Una, admitir que quizás nuestra teoría de la gravedad está incompleta o no es la única fuerza que domina a escala galáctica. Dos, suponer que debe haber algo allí que no podemos ver.</w:t>
      </w:r>
    </w:p>
    <w:p w14:paraId="3604F1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Eligieron la segunda opción.</w:t>
      </w:r>
    </w:p>
    <w:p w14:paraId="49D069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Postularon que cada galaxia está envuelta en un gigantesco "halo" de materia invisible, llamado "materia oscura". Este halo no emite ni refleja luz, siendo completamente invisible para todos los telescopios. Su existencia solo se infiere indirectamente a través de la inmensa fuerza gravitacional que genera, una fuerza lo suficientemente fuerte como para "retener" a las estrellas que giran demasiado rápido en los bordes exteriores, evitando que se escapen.</w:t>
      </w:r>
    </w:p>
    <w:p w14:paraId="7DFFCB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Según los cálculos actuales, para explicar la curva de rotación plana, la materia oscura debe constituir hasta el 85 % de la masa total de materia en el universo. Eso significa que todo lo que podemos ver –cada estrella, galaxia, planeta– es solo la punta de un iceberg colosal.</w:t>
      </w:r>
    </w:p>
    <w:p w14:paraId="7F15AB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"materia oscura" se convirtió en un parche perfecto para salvar el modelo gravitacional. Pero después de décadas de búsqueda con los detectores más sensibles, todavía no hemos encontrado ni una sola partícula de materia oscura. Sigue siendo un "fantasma" en las ecuaciones. Esto plantea una pregunta: ¿No estaremos persiguiendo un fantasma, mientras la verdadera respuesta reside en otra ley de la física que hemos ignorado sin querer?</w:t>
      </w:r>
    </w:p>
    <w:p w14:paraId="295E8198">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La Solución del "Universo de Plasma": Cuando la Electricidad Habla</w:t>
      </w:r>
    </w:p>
    <w:p w14:paraId="074178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el esfuerzo por comprender el universo, la ciencia a menudo se centra únicamente en la gravedad. Pero olvidamos que existe otra fuerza billones de billones de veces más fuerte: la fuerza electromagnética. También solemos imaginar el universo como un vacío, pero en realidad, más del 99 % de su materia existe en estado de plasma.</w:t>
      </w:r>
    </w:p>
    <w:p w14:paraId="5C8664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¿Qué pasaría si viéramos la galaxia no como una máquina mecánica, sino como un fenómeno electromagnético en un universo de plasma?</w:t>
      </w:r>
    </w:p>
    <w:p w14:paraId="7BE8AA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Físicos del plasma, como el premio Nobel Hannes Alfvén, propusieron un modelo completamente diferente. En el modelo del "Universo de Plasma", el espacio está lleno de gigantescas corrientes eléctricas y campos magnéticos, que forman "filamentos" de energía invisible que conectan las galaxias entre sí.</w:t>
      </w:r>
    </w:p>
    <w:p w14:paraId="4B3639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este escenario, las galaxias nacen precisamente donde estos "filamentos" de energía cósmica se cruzan y retuercen, como los vórtices que se forman en un río. La forma de la galaxia dependería de la naturaleza de esa interacción:</w:t>
      </w:r>
    </w:p>
    <w:p w14:paraId="7F58660F">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Cuando las corrientes de energía giran de manera ordenada y estable, crean las hermosas galaxias espirales que solemos </w:t>
      </w:r>
      <w:r>
        <w:rPr>
          <w:rFonts w:hint="default" w:ascii="Palatino Linotype" w:hAnsi="Palatino Linotype" w:eastAsia="sans-serif" w:cs="Palatino Linotype"/>
          <w:i w:val="0"/>
          <w:iCs w:val="0"/>
          <w:caps w:val="0"/>
          <w:color w:val="1A1C1E"/>
          <w:spacing w:val="0"/>
          <w:sz w:val="28"/>
          <w:szCs w:val="28"/>
          <w:shd w:val="clear" w:fill="FFFFFF"/>
        </w:rPr>
        <w:t>ver, con estrellas moviéndose en una danza sincronizada.</w:t>
      </w:r>
    </w:p>
    <w:p w14:paraId="0A34B993">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las</w:t>
      </w:r>
      <w:r>
        <w:rPr>
          <w:rFonts w:hint="default" w:ascii="Palatino Linotype" w:hAnsi="Palatino Linotype" w:eastAsia="sans-serif" w:cs="Palatino Linotype"/>
          <w:i w:val="0"/>
          <w:iCs w:val="0"/>
          <w:caps w:val="0"/>
          <w:color w:val="1A1C1E"/>
          <w:spacing w:val="0"/>
          <w:sz w:val="28"/>
          <w:szCs w:val="28"/>
          <w:shd w:val="clear" w:fill="FFFFFF"/>
        </w:rPr>
        <w:t xml:space="preserve"> corrientes de energía interactúan de manera más caótica y poderosa, pueden crear galaxias elípticas (con forma de huevo o esfera), donde las estrellas no giran en un solo plano sino que se mueven en órbitas aleatorias, como un enjambre gigante de abejas.</w:t>
      </w:r>
    </w:p>
    <w:p w14:paraId="113C3FAA">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Y donde ocurren colisiones o interacciones complejas entre las corrientes de energía, nacen galaxias irregulares con formas extrañas.</w:t>
      </w:r>
    </w:p>
    <w:p w14:paraId="332DE2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Ya sea un vórtice ordenado o una zona de turbulencia, todas estas formas de galaxias pueden verse como manifestaciones del mismo principio energético: son grandes vórtices de plasma, formados y mantenidos por fuerzas electromagnéticas.</w:t>
      </w:r>
    </w:p>
    <w:p w14:paraId="3E1B12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879EC5">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Una Explicación Natural para una Danza Sincronizada</w:t>
      </w:r>
    </w:p>
    <w:p w14:paraId="641877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vemos la galaxia como un vórtice de plasma, el problema de la curva de rotación plana deja de ser un misterio. Se convierte en una característica natural del sistema.</w:t>
      </w:r>
    </w:p>
    <w:p w14:paraId="68870A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una estructura dominada por fuerzas electromagnéticas, las estrellas y las nubes de gas ya no son esferas independientes sujetas únicamente a la gravedad del centro. En cambio, son "arrastradas" por el flujo de energía de toda la estructura, como hojas arrastradas por un tornado.</w:t>
      </w:r>
    </w:p>
    <w:p w14:paraId="70C911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gigantesco campo magnético de la galaxia actúa como "cuerdas" invisibles, obligando a las estrellas a moverse juntas. Por lo tanto, es completamente natural que las estrellas en los bordes exteriores giren casi tan rápido como las del interior. No están "intentando" escapar; simplemente están siguiendo el flujo general.</w:t>
      </w:r>
    </w:p>
    <w:p w14:paraId="696E75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Con este modelo, no necesitamos la "materia oscura" para explicar la danza sincronizada de las estrellas. Lo que llamamos el "efecto de la materia oscura" es simplemente la manifestación de una dinámica del plasma que nuestro modelo puramente gravitacional aún no ha captado por completo.</w:t>
      </w:r>
    </w:p>
    <w:p w14:paraId="609B93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9CDDCCF">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La Galaxia como un Circuito Viviente</w:t>
      </w:r>
    </w:p>
    <w:p w14:paraId="635AB3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Así, la imagen de la galaxia cambia por completo.</w:t>
      </w:r>
    </w:p>
    <w:p w14:paraId="6C5DD6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Ya no es una colección dispersa de esferas materiales unidas laxamente por la gravedad.</w:t>
      </w:r>
    </w:p>
    <w:p w14:paraId="15D3C8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su lugar, es una entidad completa, un sistema autoorganizado, una estructura de energía viva. El agujero negro en el centro no es un monstruo, sino el "ojo" tranquilo de la tormenta. Los brazos espirales no son cúmulos de estrellas al azar, sino gigantescas corrientes de plasma, donde las estrellas son arrastradas y se mueven.</w:t>
      </w:r>
    </w:p>
    <w:p w14:paraId="499D5D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galaxia no se parece a una máquina mecánica. Se parece más a un circuito eléctrico viviente.</w:t>
      </w:r>
    </w:p>
    <w:p w14:paraId="1676C9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esto conduce a una audaz conjetura. Si la galaxia es un circuito eléctrico, ¿podría ser que el brillo de un cuerpo celeste no sea solo un proceso nuclear interno, sino también una interacción con ese mismo circuito? Al igual que una roca en el espacio solo se enciende como un meteoro cuando entra en la atmósfera a una velocidad suficiente, quizás un cuerpo celeste solo se "activa" y brilla intensamente cuando la combinación de su composición material, su velocidad de movimiento y su tamaño (masa) alcanza un cierto umbral dentro del flujo de energía de la galaxia.</w:t>
      </w:r>
    </w:p>
    <w:p w14:paraId="56AD57B0">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esto es cierto, entonces la imagen de las galaxias que vemos es solo su "núcleo" más brillante. Alrededor podría haber una "región de halo oscuro" muchas veces más grande, llena de cuerpos celestes ordinarios –enanas marrones, planetas errantes– que se mueven más lentamente o no tienen suficiente masa y velocidad para "encenderse". Y quizás, la "materia oscura" que la ciencia está buscando no es un tipo de partícula misteriosa, sino la masa colosal de esos cuerpos celestes ordinarios que se han sumido en el silencio y el frío.</w:t>
      </w:r>
    </w:p>
    <w:p w14:paraId="10966E7B">
      <w:pPr>
        <w:jc w:val="both"/>
        <w:rPr>
          <w:rFonts w:hint="default" w:ascii="Palatino Linotype" w:hAnsi="Palatino Linotype" w:cs="Palatino Linotype"/>
          <w:sz w:val="28"/>
          <w:szCs w:val="28"/>
        </w:rPr>
      </w:pPr>
    </w:p>
    <w:p w14:paraId="39C32F9E">
      <w:pPr>
        <w:jc w:val="both"/>
        <w:rPr>
          <w:rFonts w:hint="default" w:ascii="Palatino Linotype" w:hAnsi="Palatino Linotype"/>
          <w:sz w:val="28"/>
          <w:szCs w:val="28"/>
          <w:lang w:val="en-US"/>
        </w:rPr>
      </w:pPr>
    </w:p>
    <w:p w14:paraId="4301C79B">
      <w:pPr>
        <w:jc w:val="both"/>
        <w:rPr>
          <w:rFonts w:hint="default" w:ascii="Palatino Linotype" w:hAnsi="Palatino Linotype"/>
          <w:sz w:val="28"/>
          <w:szCs w:val="28"/>
          <w:lang w:val="en-US"/>
        </w:rPr>
      </w:pPr>
    </w:p>
    <w:p w14:paraId="67BF3F6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5442111">
      <w:pPr>
        <w:jc w:val="both"/>
        <w:rPr>
          <w:rFonts w:hint="default" w:ascii="Palatino Linotype" w:hAnsi="Palatino Linotype"/>
          <w:sz w:val="28"/>
          <w:szCs w:val="28"/>
        </w:rPr>
      </w:pPr>
    </w:p>
    <w:p w14:paraId="4ED1310A">
      <w:pPr>
        <w:jc w:val="both"/>
        <w:rPr>
          <w:rFonts w:hint="default" w:ascii="Palatino Linotype" w:hAnsi="Palatino Linotype"/>
          <w:sz w:val="28"/>
          <w:szCs w:val="28"/>
        </w:rPr>
      </w:pPr>
    </w:p>
    <w:p w14:paraId="26D565D0">
      <w:pPr>
        <w:rPr>
          <w:rFonts w:hint="default" w:ascii="Palatino Linotype" w:hAnsi="Palatino Linotype"/>
          <w:sz w:val="28"/>
          <w:szCs w:val="28"/>
        </w:rPr>
      </w:pPr>
      <w:r>
        <w:rPr>
          <w:rFonts w:hint="default" w:ascii="Palatino Linotype" w:hAnsi="Palatino Linotype"/>
          <w:sz w:val="28"/>
          <w:szCs w:val="28"/>
        </w:rPr>
        <w:br w:type="page"/>
      </w:r>
    </w:p>
    <w:p w14:paraId="46D52FC0">
      <w:pPr>
        <w:jc w:val="both"/>
        <w:rPr>
          <w:rFonts w:hint="default" w:ascii="Palatino Linotype" w:hAnsi="Palatino Linotype"/>
          <w:sz w:val="28"/>
          <w:szCs w:val="28"/>
        </w:rPr>
      </w:pPr>
    </w:p>
    <w:p w14:paraId="3564EAE9">
      <w:pPr>
        <w:pStyle w:val="3"/>
        <w:bidi w:val="0"/>
        <w:spacing w:line="240" w:lineRule="auto"/>
        <w:rPr>
          <w:rFonts w:hint="default" w:ascii="Palatino Linotype" w:hAnsi="Palatino Linotype" w:cs="Palatino Linotype"/>
          <w:sz w:val="36"/>
          <w:szCs w:val="36"/>
          <w:lang w:val="en-US" w:eastAsia="zh-CN"/>
        </w:rPr>
      </w:pPr>
      <w:bookmarkStart w:id="21" w:name="_Toc17435"/>
      <w:r>
        <w:rPr>
          <w:rFonts w:hint="default" w:ascii="Palatino Linotype" w:hAnsi="Palatino Linotype" w:cs="Palatino Linotype"/>
          <w:sz w:val="36"/>
          <w:szCs w:val="36"/>
          <w:lang w:val="en-US" w:eastAsia="zh-CN"/>
        </w:rPr>
        <w:t>Capítulo 16: AGUJEROS NEGROS, MATERIA OSCURA Y ENERGÍA OSCURA - UNA REINTERPRETACIÓN</w:t>
      </w:r>
      <w:bookmarkEnd w:id="21"/>
    </w:p>
    <w:p w14:paraId="7C598B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EDA49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5AB0A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C493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49F46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514C7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miramos el cielo nocturno, la ciencia moderna nos dice que casi el 95 % del universo es invisible. Está compuesto por entidades misteriosas a las que hemos dado nombres inquietantes: Agujeros Negros, Materia Oscura y Energía Oscura. Son los tres grandes fantasmas que acechan a la cosmología, espacios en blanco en el mapa donde nuestras leyes familiares parecen dejar de aplicarse.</w:t>
      </w:r>
    </w:p>
    <w:p w14:paraId="4EE9DC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Pero, ¿son realmente nuevas entidades, extraños tipos de materia y energía? ¿O son simplemente sombras proyectadas por la luz limitada de nuestra propia lámpara teórica? Con la lente de un universo de plasma, un universo electromagnético, reexaminemos estos tres fantasmas. Quizás no sean monstruos, sino simples malentendidos.</w:t>
      </w:r>
    </w:p>
    <w:p w14:paraId="24E9D5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C8256F">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Reinterpretando el Agujero Negro: El Ojo Tranquilo de la Tormenta</w:t>
      </w:r>
    </w:p>
    <w:p w14:paraId="793B5D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el modelo gravitacional estándar, un Agujero Negro es un monstruo de colapso. Es una singularidad de densidad infinita, un lugar donde el espacio-tiempo se curva hasta el extremo, un pozo sin fondo que absorbe todo, incluso la luz.</w:t>
      </w:r>
    </w:p>
    <w:p w14:paraId="3B3886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en el modelo del "vórtice de plasma" que hemos discutido, el papel del centro galáctico cambia por completo. No es un agente activo que absorbe materia, sino un resultado pasivo del propio flujo de energía.</w:t>
      </w:r>
    </w:p>
    <w:p w14:paraId="510E04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Pensemos en el ojo de un huracán. Es la región más tranquila y clara, con la presión más baja, formada naturalmente por el movimiento frenético de las nubes a su alrededor. El ojo no "absorbe" el huracán. El huracán crea el ojo.</w:t>
      </w:r>
    </w:p>
    <w:p w14:paraId="4D2E7B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manera similar, el Agujero Negro en el centro de la galaxia podría no ser una singularidad colapsada. Podría ser el "ojo de la tormenta" del gran vórtice de plasma. No es el lugar más caliente y denso. Al contrario, podría ser una región energéticamente tranquila y fría. La densidad de cuerpos celestes en esta región central podría no ser significativamente diferente de las áreas vecinas, pero como no son arrastrados por el intenso flujo de plasma, no se "activan" para brillar.</w:t>
      </w:r>
    </w:p>
    <w:p w14:paraId="1285A9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Las estrellas y la materia no son "absorbidas" hacia adentro, sino que son arrastradas por el flujo del vórtice a su alrededor a velocidades tremendas. Es la fricción y la aceleración de la materia en el borde del ojo de la tormenta lo que crea los discos de acreción brillantes y los chorros de energía que observamos y atribuimos al Agujero Negro.</w:t>
      </w:r>
    </w:p>
    <w:p w14:paraId="126232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Así, el Agujero Negro ya no es un monstruo. Es el punto focal tranquilo de una gran danza de energía.</w:t>
      </w:r>
    </w:p>
    <w:p w14:paraId="3B823F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748097">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Reinterpretando la Materia Oscura: Una Fuerza Olvidada</w:t>
      </w:r>
    </w:p>
    <w:p w14:paraId="2EF712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Como hemos analizado, el "efecto de la materia oscura" –el fenómeno de las estrellas en el borde de la galaxia que giran demasiado rápido– es uno de los mayores enigmas. El modelo estándar lo resuelve añadiendo un nuevo tipo de partícula invisible.</w:t>
      </w:r>
    </w:p>
    <w:p w14:paraId="602074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en el modelo del universo de plasma, la respuesta es mucho más simple: no necesitamos un nuevo tipo de materia, solo necesitamos recordar un tipo de fuerza que hemos pasado por alto.</w:t>
      </w:r>
    </w:p>
    <w:p w14:paraId="2FB481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"efecto de la materia oscura" es simplemente la manifestación de la dinámica del plasma que el modelo puramente gravitacional no ha captado. La fuerza electromagnética, que es billones de billones de veces más fuerte que la gravedad, juega un papel dominante en la formación y el mantenimiento de la estructura de la galaxia. Los "filamentos" de campos magnéticos invisibles obligan a las estrellas a moverse con el flujo general del vórtice.</w:t>
      </w:r>
    </w:p>
    <w:p w14:paraId="6348E4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otras palabras, no hay ninguna partícula misteriosa. La fuerza necesaria para retener a las estrellas siempre ha estado ahí, pero no es la gravedad de algo invisible, sino la fuerza electromagnética de la propia estructura visible de la galaxia. La "materia oscura" no es una nueva partícula que deba ser encontrada. Es solo un nombre que le hemos dado a una deficiencia en nuestro propio modelo.</w:t>
      </w:r>
    </w:p>
    <w:p w14:paraId="0C4B17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5A1E485">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Hipótesis Suplementaria: La Materia Oscura es Materia "Apagada"</w:t>
      </w:r>
    </w:p>
    <w:p w14:paraId="5CB78E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Además de una mala interpretación de la fuerza, hay otra posibilidad que complementa la respuesta sobre la materia oscura, una que ya conjeturamos en el capítulo anterior.</w:t>
      </w:r>
    </w:p>
    <w:p w14:paraId="260614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hipótesis sugiere que una parte significativa de la "materia oscura" podría ser materia ordinaria que ya conocemos –enanas marrones, planetas errantes, nubes de gas frío– pero que se encuentra en un estado de baja energía y no emite luz.</w:t>
      </w:r>
    </w:p>
    <w:p w14:paraId="764B16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el brillo de un cuerpo celeste depende de la combinación de su masa, composición y velocidad dentro del flujo de energía de la galaxia, entonces el universo debe estar lleno de cuerpos celestes "no activados" o "apagados". Todavía tienen masa, todavía tienen gravedad, pero son completamente invisibles para los telescopios ópticos.</w:t>
      </w:r>
    </w:p>
    <w:p w14:paraId="0A150E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Así, el misterio de la "materia oscura" podría ser una combinación de dos factores: una mala comprensión de la fuerza (ignorando el papel del electromagnetismo) y una subestimación de la cantidad de materia ordinaria que existe en la oscuridad.</w:t>
      </w:r>
    </w:p>
    <w:p w14:paraId="15543C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62427E3">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Reinterpretando la Energía Oscura: La Conversación entre Galaxias</w:t>
      </w:r>
    </w:p>
    <w:p w14:paraId="15FFBB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materia oscura es la fuerza de atracción misteriosa, la energía oscura es la fuerza de repulsión misteriosa. Las observaciones muestran que la expansión del universo no solo no se está desacelerando debido a la gravedad, sino que se está acelerando. Para explicar esto, el modelo estándar tuvo que introducir una vez más una nueva entidad: la "energía oscura", un tipo de energía intrínseca del espacio que actúa como una "antigravedad".</w:t>
      </w:r>
    </w:p>
    <w:p w14:paraId="502871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en el modelo del Universo de Plasma, tenemos otra explicación que no requiere una energía misteriosa. Recordemos la imagen del universo como una vasta red de "filamentos" de plasma que conectan los cúmulos de galaxias.</w:t>
      </w:r>
    </w:p>
    <w:p w14:paraId="19FA47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el electromagnetismo, se sabe que las corrientes paralelas pueden atraerse o repelerse dependiendo de su dirección. La expansión acelerada del universo podría no necesitar una "energía oscura" misteriosa, sino que podría ser la manifestación de fuerzas electromagnéticas a gran escala entre estos mismos filamentos galácticos.</w:t>
      </w:r>
    </w:p>
    <w:p w14:paraId="10770D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a la escala más grande, la fuerza de repulsión electromagnética entre estas vastas estructuras supera a la atracción gravitacional, entonces una expansión acelerada del universo es una consecuencia natural. Una vez más, no se trata de un nuevo tipo de energía, sino simplemente de la manifestación a escala cósmica de una fuerza que ya conocemos muy bien.</w:t>
      </w:r>
    </w:p>
    <w:p w14:paraId="4D35DB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3C53B1">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"Oscuro" Significa "No Entiendo"</w:t>
      </w:r>
    </w:p>
    <w:p w14:paraId="36F740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damos un paso atrás y observamos estos tres grandes misterios, emerge un patrón común.</w:t>
      </w:r>
    </w:p>
    <w:p w14:paraId="3A1B4C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cada caso –Agujeros Negros, Materia Oscura, Energía Oscura– el modelo gravitacional estándar observa un fenómeno que no puede explicar. Y en cada caso, su solución es inventar una nueva entidad, invisible y extraña: una singularidad, un nuevo tipo de partícula, un nuevo tipo de energía.</w:t>
      </w:r>
    </w:p>
    <w:p w14:paraId="007F02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cuando cambiamos la lente y vemos el universo como un sistema electromagnético, estos tres misterios parecen poder explicarse de forma natural con las leyes de la física ya conocidas.</w:t>
      </w:r>
    </w:p>
    <w:p w14:paraId="2D9FDB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revela una verdad profunda. "Oscuro" en física no es en realidad un adjetivo que describe la naturaleza de algo. Es una confesión. "Materia oscura" es la forma educada de decir "la materia que no entendemos". "Energía oscura" es la forma educada de decir "la energía que no entendemos".</w:t>
      </w:r>
    </w:p>
    <w:p w14:paraId="1846688B">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"Oscuro" significa "no entendemos". No es una entidad que existe en el universo. Es una frontera que existe dentro de nuestra propia percepción.</w:t>
      </w:r>
    </w:p>
    <w:p w14:paraId="314FE3D1">
      <w:pPr>
        <w:jc w:val="both"/>
        <w:rPr>
          <w:rFonts w:hint="default" w:ascii="Palatino Linotype" w:hAnsi="Palatino Linotype"/>
          <w:sz w:val="28"/>
          <w:szCs w:val="28"/>
          <w:lang w:val="en-US"/>
        </w:rPr>
      </w:pPr>
    </w:p>
    <w:p w14:paraId="132EF852">
      <w:pPr>
        <w:jc w:val="both"/>
        <w:rPr>
          <w:rFonts w:hint="default" w:ascii="Palatino Linotype" w:hAnsi="Palatino Linotype"/>
          <w:sz w:val="28"/>
          <w:szCs w:val="28"/>
          <w:lang w:val="en-US"/>
        </w:rPr>
      </w:pPr>
    </w:p>
    <w:p w14:paraId="0D3BEEA5">
      <w:pPr>
        <w:jc w:val="both"/>
        <w:rPr>
          <w:rFonts w:hint="default" w:ascii="Palatino Linotype" w:hAnsi="Palatino Linotype"/>
          <w:sz w:val="28"/>
          <w:szCs w:val="28"/>
        </w:rPr>
      </w:pPr>
    </w:p>
    <w:p w14:paraId="06F8A1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2938BBA">
      <w:pPr>
        <w:jc w:val="both"/>
        <w:rPr>
          <w:rFonts w:hint="default" w:ascii="Palatino Linotype" w:hAnsi="Palatino Linotype"/>
          <w:sz w:val="28"/>
          <w:szCs w:val="28"/>
        </w:rPr>
      </w:pPr>
    </w:p>
    <w:p w14:paraId="707030B1">
      <w:pPr>
        <w:jc w:val="both"/>
        <w:rPr>
          <w:rFonts w:hint="default" w:ascii="Palatino Linotype" w:hAnsi="Palatino Linotype"/>
          <w:sz w:val="28"/>
          <w:szCs w:val="28"/>
        </w:rPr>
      </w:pPr>
    </w:p>
    <w:p w14:paraId="11012457">
      <w:pPr>
        <w:jc w:val="both"/>
        <w:rPr>
          <w:rFonts w:hint="default" w:ascii="Palatino Linotype" w:hAnsi="Palatino Linotype"/>
          <w:sz w:val="28"/>
          <w:szCs w:val="28"/>
        </w:rPr>
      </w:pPr>
    </w:p>
    <w:p w14:paraId="64EF2F3D">
      <w:pPr>
        <w:rPr>
          <w:rFonts w:hint="default" w:ascii="Palatino Linotype" w:hAnsi="Palatino Linotype"/>
          <w:sz w:val="28"/>
          <w:szCs w:val="28"/>
        </w:rPr>
      </w:pPr>
      <w:r>
        <w:rPr>
          <w:rFonts w:hint="default" w:ascii="Palatino Linotype" w:hAnsi="Palatino Linotype"/>
          <w:sz w:val="28"/>
          <w:szCs w:val="28"/>
        </w:rPr>
        <w:br w:type="page"/>
      </w:r>
    </w:p>
    <w:p w14:paraId="1FF53E77">
      <w:pPr>
        <w:jc w:val="both"/>
        <w:rPr>
          <w:rFonts w:hint="default" w:ascii="Palatino Linotype" w:hAnsi="Palatino Linotype"/>
          <w:sz w:val="28"/>
          <w:szCs w:val="28"/>
        </w:rPr>
      </w:pPr>
    </w:p>
    <w:p w14:paraId="235F4D69">
      <w:pPr>
        <w:jc w:val="both"/>
        <w:rPr>
          <w:rFonts w:hint="default" w:ascii="Palatino Linotype" w:hAnsi="Palatino Linotype"/>
          <w:sz w:val="28"/>
          <w:szCs w:val="28"/>
        </w:rPr>
      </w:pPr>
    </w:p>
    <w:p w14:paraId="5F84D16A">
      <w:pPr>
        <w:pStyle w:val="2"/>
        <w:bidi w:val="0"/>
        <w:spacing w:line="240" w:lineRule="auto"/>
        <w:rPr>
          <w:rFonts w:hint="default" w:ascii="Palatino Linotype" w:hAnsi="Palatino Linotype" w:cs="Palatino Linotype"/>
          <w:b w:val="0"/>
          <w:bCs w:val="0"/>
          <w:sz w:val="52"/>
          <w:szCs w:val="52"/>
        </w:rPr>
      </w:pPr>
      <w:bookmarkStart w:id="22" w:name="_Toc17031"/>
      <w:r>
        <w:rPr>
          <w:rFonts w:hint="default" w:ascii="Palatino Linotype" w:hAnsi="Palatino Linotype" w:cs="Palatino Linotype"/>
          <w:b w:val="0"/>
          <w:bCs w:val="0"/>
          <w:sz w:val="52"/>
          <w:szCs w:val="52"/>
        </w:rPr>
        <w:t>Parte V: EL PANORAMA GENERAL Y EL SER HUMANO EN ÉL</w:t>
      </w:r>
      <w:bookmarkEnd w:id="22"/>
    </w:p>
    <w:p w14:paraId="39A122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CE09210">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383A5B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73C16F2">
      <w:pPr>
        <w:pStyle w:val="3"/>
        <w:bidi w:val="0"/>
        <w:spacing w:line="240" w:lineRule="auto"/>
        <w:rPr>
          <w:rFonts w:hint="default" w:ascii="Palatino Linotype" w:hAnsi="Palatino Linotype" w:cs="Palatino Linotype"/>
          <w:sz w:val="36"/>
          <w:szCs w:val="36"/>
          <w:lang w:val="en-US" w:eastAsia="zh-CN"/>
        </w:rPr>
      </w:pPr>
      <w:bookmarkStart w:id="23" w:name="_Toc26750"/>
      <w:r>
        <w:rPr>
          <w:rFonts w:hint="default" w:ascii="Palatino Linotype" w:hAnsi="Palatino Linotype" w:cs="Palatino Linotype"/>
          <w:sz w:val="36"/>
          <w:szCs w:val="36"/>
          <w:lang w:val="en-US" w:eastAsia="zh-CN"/>
        </w:rPr>
        <w:t>Capítulo 17: LA ARQUITECTURA FRACTAL - DEL MICROCOSMOS AL MACROCOSMOS</w:t>
      </w:r>
      <w:bookmarkEnd w:id="23"/>
    </w:p>
    <w:p w14:paraId="5484C4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16F86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A8E8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21254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7E6B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5B65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Después de viajar a través de los mayores misterios del universo, desde el origen del Big Bang hasta la naturaleza de las galaxias, demos un paso atrás y entrecerremos los ojos para mirar el cuadro completo. ¿Existe algún principio arquitectónico, algún patrón de diseño que lo gobierne todo, desde una mota de polvo hasta las estructuras más grandiosas?</w:t>
      </w:r>
    </w:p>
    <w:p w14:paraId="5325D6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Quizás la respuesta no se encuentre en ecuaciones complejas, sino en las imágenes familiares de la naturaleza que nos rodea.</w:t>
      </w:r>
    </w:p>
    <w:p w14:paraId="16AC68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CEFA22">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La Huella del Creador: La Belleza de la Autosemejanza</w:t>
      </w:r>
    </w:p>
    <w:p w14:paraId="4A6B9B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Mira un copo de nieve. Cada una de sus puntas parece un copo de nieve más pequeño. Mira una hoja de helecho. Cada fronda grande está formada por frondas más pequeñas con la misma forma. Mira los relámpagos en el cielo; su forma se repite en los diminutos vasos sanguíneos de nuestro cuerpo y en las ramas de los ríos que serpentean hacia el mar.</w:t>
      </w:r>
    </w:p>
    <w:p w14:paraId="3080D4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Todas estas imágenes son ejemplos de un principio matemático y natural llamado fractal. Un fractal es una estructura en la que las formas básicas se repiten a escalas cada vez más pequeñas (o más grandes). Su característica más mágica es: una pequeña parte de la estructura, al ser ampliada, se ve exactamente como la estructura completa.</w:t>
      </w:r>
    </w:p>
    <w:p w14:paraId="272A0E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Durante décadas, los matemáticos consideraron los fractales como "monstruos" matemáticos extraños sin aplicación práctica. Pero luego nos dimos cuenta de que la Madre Naturaleza parece ser una maestra artista de los fractales. Desde las costas escarpadas y las cadenas montañosas hasta la estructura de un brócoli, la huella de este principio de autosemejanza está en todas partes. Es una forma increíblemente eficiente de crear una complejidad infinita a partir de reglas muy simples.</w:t>
      </w:r>
    </w:p>
    <w:p w14:paraId="301C2B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2CC0C29">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El Universo como un Gran Fractal</w:t>
      </w:r>
    </w:p>
    <w:p w14:paraId="0291B0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Ahora, intentemos aplicar esta lente fractal al universo mismo. ¿Qué pasaría si reexamináramos las estructuras familiares de la cosmología?</w:t>
      </w:r>
    </w:p>
    <w:p w14:paraId="200A007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Un átomo: Electrones orbitando un núcleo </w:t>
      </w:r>
      <w:r>
        <w:rPr>
          <w:rFonts w:hint="default" w:ascii="Palatino Linotype" w:hAnsi="Palatino Linotype" w:eastAsia="sans-serif" w:cs="Palatino Linotype"/>
          <w:i w:val="0"/>
          <w:iCs w:val="0"/>
          <w:caps w:val="0"/>
          <w:color w:val="1A1C1E"/>
          <w:spacing w:val="0"/>
          <w:sz w:val="28"/>
          <w:szCs w:val="28"/>
          <w:shd w:val="clear" w:fill="FFFFFF"/>
        </w:rPr>
        <w:t>central.</w:t>
      </w:r>
    </w:p>
    <w:p w14:paraId="32E843C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 Sistema Solar: Planetas orbitando una estrella central.</w:t>
      </w:r>
    </w:p>
    <w:p w14:paraId="55F6D4B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Una galax</w:t>
      </w:r>
      <w:r>
        <w:rPr>
          <w:rFonts w:hint="default" w:ascii="Palatino Linotype" w:hAnsi="Palatino Linotype" w:eastAsia="sans-serif" w:cs="Palatino Linotype"/>
          <w:i w:val="0"/>
          <w:iCs w:val="0"/>
          <w:caps w:val="0"/>
          <w:color w:val="1A1C1E"/>
          <w:spacing w:val="0"/>
          <w:sz w:val="28"/>
          <w:szCs w:val="28"/>
          <w:shd w:val="clear" w:fill="FFFFFF"/>
        </w:rPr>
        <w:t>ia: Miles de millones de sistemas solares orbitando un centro galáctico.</w:t>
      </w:r>
    </w:p>
    <w:p w14:paraId="6E0159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tres escalas completamente diferentes, vemos el mismo patrón fundamental repetirse: entidades más pequeñas orbitando un núcleo central más grande.</w:t>
      </w:r>
    </w:p>
    <w:p w14:paraId="6FBB85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similitud va aún más lejos. Incluso si miramos dentro del propio núcleo atómico, la imagen de protones y neutrones pegados puede no ser del todo precisa. En el mundo subatómico, estas partículas también están en constante movimiento dentro de su propio espacio. Es muy posible que la estructura del núcleo sea también un sistema microscópico, con partículas aún más pequeñas orbitando un centro aún más pequeño.</w:t>
      </w:r>
    </w:p>
    <w:p w14:paraId="129472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esto es cierto, entonces la estructura de "sistema central con satélites en órbita" parece ser un diseño universal, que se repite desde lo infinitesimalmente pequeño hasta lo inmensamente grande. Sugiere que el universo, en su nivel arquitectónico más profundo, está construido sobre principios fractales.</w:t>
      </w:r>
    </w:p>
    <w:p w14:paraId="2BF88D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Y si es así, esta estructura continuará repitiéndose en ambas direcciones:</w:t>
      </w:r>
    </w:p>
    <w:p w14:paraId="526A770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Hacia el macrocosmos: Las galaxias no se distribuyen al azar en el espacio. Se agrupan en cúmulos de galaxias. Los cúmulos de galaxias forman supercúmulos. Y estos supercúmulos se organizan en enormes estructuras filamentosas, formando la "red cósmica". Cada nivel parece ser una versión más grande del nivel anterior.</w:t>
      </w:r>
    </w:p>
    <w:p w14:paraId="54A238B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Hacia el microcosmos: Por debajo del átomo están el núcleo, los protones, neutrones, quarks... Como hemos especulado, podrían existir innumerables niveles de micropartículas que aún no conocemos, cada nivel siendo un mundo con su propia estructura, reflejando la estructura del mundo más grande que él.</w:t>
      </w:r>
    </w:p>
    <w:p w14:paraId="38D14A65">
      <w:pPr>
        <w:keepNext w:val="0"/>
        <w:keepLines w:val="0"/>
        <w:widowControl/>
        <w:numPr>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727D6894">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Jerarquía Microcósmica y Macrocósmica: Partículas y Sistemas</w:t>
      </w:r>
    </w:p>
    <w:p w14:paraId="0D8AF4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visualizar fácilmente esta estructura fractal, necesitamos una jerarquía clara. Intentemos establecer una convención: un "Nivel" se define por el tipo de "Partícula Fundamental" casi esférica que lo caracteriza. Y una "Partícula Fundamental" de un nivel siempre está compuesta por innumerables "Partículas Fundamentales" del nivel inmediatamente inferior.</w:t>
      </w:r>
    </w:p>
    <w:p w14:paraId="345741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Nivel +1: La Partícula Fundamental son los Cuerpos Celestes.</w:t>
      </w:r>
    </w:p>
    <w:p w14:paraId="516E8353">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Las estrellas, los planetas, con su característica forma esférica, son las "partículas fundamentales" de este nivel. Un cuerpo celeste está compuesto por innumerables partículas de un nivel inferior.</w:t>
      </w:r>
    </w:p>
    <w:p w14:paraId="734F3709">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partir de estas "partículas", se forman estructuras intermedias más complejas: Sistemas Solares, Galaxias, Cúmulos de Galaxias...</w:t>
      </w:r>
    </w:p>
    <w:p w14:paraId="6EF739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Entonces, ¿cuál es la Partícula Fundamental del Nivel 0?</w:t>
      </w:r>
    </w:p>
    <w:p w14:paraId="5BB86781">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viaje para encontrar la Partícula Fundamental del Nivel 0 es el viaje de la física de partículas. Hemos descubierto el átomo, pero claramente es una "estructura intermedia" similar a un Sistema Solar. Profundizamos más y encontramos protones, neutrones, electrones. ¿Son ellos la Partícula Fundamental del Nivel 0?</w:t>
      </w:r>
    </w:p>
    <w:p w14:paraId="25203DF3">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Según nuestra lógica, si un cuerpo celeste (Nivel +1) está hecho de innumerables partículas de Nivel 0, entonces una partícula de Nivel 0 también debe estar hecha de innumerables partículas de Nivel -1.</w:t>
      </w:r>
    </w:p>
    <w:p w14:paraId="12729C54">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aquí nos encontramos con una contradicción con la ciencia actual. La física dice que un protón está formado por solo 3 quarks. Si es así, un protón no puede ser una "Partícula Fundamental" según nuestra definición, sino solo una "estructura intermedia" muy pequeña. Y el quark, al haber solo 3 partículas formando una estructura más grande, tampoco puede ser la "Partícula Fundamental" del nivel inmediatamente inferior.</w:t>
      </w:r>
    </w:p>
    <w:p w14:paraId="2A55D239">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Esto no significa que nuestro modelo fractal esté equivocado. Solo sugiere una posibilidad asombrosa: que la ciencia moderna, incluso con los aceleradores de partículas más potentes, quizás aún no haya alcanzado la "Partícula Fundamental" real del Nivel 0, y mucho menos conozca la Partícula Fundamental del Nivel -1. Los protones, neutrones, electrones e incluso los quarks podrían ser todos "estructuras intermedias" complejas en el viaje hacia el microcosmos.</w:t>
      </w:r>
    </w:p>
    <w:p w14:paraId="624ACE79">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"Partícula Fundamental" real del Nivel 0 y de los niveles inferiores sigue siendo una incógnita, mundos microscópicos que nunca hemos conocido.</w:t>
      </w:r>
    </w:p>
    <w:p w14:paraId="6B0F89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Con esta jerarquía aclarada, el cuadro se vuelve coherente. No niega la ciencia, sino que la sitúa en su lugar apropiado: un viaje de descubrimiento que aún está en curso, y que quizás solo ha dado los primeros pasos en el camino infinito hacia el microcosmos.</w:t>
      </w:r>
    </w:p>
    <w:p w14:paraId="5BA6F9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ABF25B">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"Como es Arriba, es Abajo"</w:t>
      </w:r>
    </w:p>
    <w:p w14:paraId="3B77BC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principio fractal no es solo una descripción física. También tiene un significado filosófico inmensamente profundo, uno que los antiguos sabios resumieron en la frase: "Como es arriba, es abajo" (As above, so below).</w:t>
      </w:r>
    </w:p>
    <w:p w14:paraId="704299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frase significa que las leyes que gobiernan el mundo macroscópico (arriba) también se reflejan en el mundo microscópico (abajo). El universo entero no es algo ajeno y separado de nosotros. En cambio, cada parte, por pequeña que sea, contiene la información y la imagen del todo.</w:t>
      </w:r>
    </w:p>
    <w:p w14:paraId="78BF8B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 un universo fractal, nada está verdaderamente aislado. Cada átomo, cada célula, cada ser vivo es un espejo que, de alguna manera, refleja toda la arquitectura y las leyes del universo. El macrocosmos y el microcosmos no son dos entidades separadas. Son dos manifestaciones a diferentes escalas del mismo diseño.</w:t>
      </w:r>
    </w:p>
    <w:p w14:paraId="1D07CA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0A2F138">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El Ser Humano: Un Universo en Miniatura</w:t>
      </w:r>
    </w:p>
    <w:p w14:paraId="6F8A52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esto finalmente nos lleva de vuelta a nosotros mismos. En esta gran estructura, ¿dónde está el ser humano?</w:t>
      </w:r>
    </w:p>
    <w:p w14:paraId="325203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somos solo criaturas que viven en la superficie de un planeta (una partícula de Nivel +1). Nuestro cuerpo, con sus billones de células, su complejo sistema de meridianos de energía, su cerebro con más conexiones neuronales que estrellas en la galaxia, es en sí mismo un universo.</w:t>
      </w:r>
    </w:p>
    <w:p w14:paraId="36A4CA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ser humano es un universo en miniatura.</w:t>
      </w:r>
    </w:p>
    <w:p w14:paraId="73ED02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estructura jerárquica de niveles micro y macro no solo existe en el exterior; se recrea dentro de nosotros. Cada uno de nosotros es un punto de intersección donde lo infinitamente grande y lo infinitamente pequeño se encuentran.</w:t>
      </w:r>
    </w:p>
    <w:p w14:paraId="67D440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no es una comparación poética. Si el principio fractal es correcto, entonces dentro de cada uno de nosotros realmente residen las leyes y la información de todo el macrocosmos. No somos observadores pasivos. Somos manifestaciones vivientes del mismo universo que intentamos comprender.</w:t>
      </w:r>
    </w:p>
    <w:p w14:paraId="27FBAA71">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toma de conciencia cambia por completo el significado del descubrimiento. La próxima gran frontera no se encuentra solo en las galaxias distantes, sino también en el silencio de la mente, en cada una de nuestras respiraciones. Entenderse a uno mismo, quizás, sea el camino más corto para entender el universo.</w:t>
      </w:r>
    </w:p>
    <w:p w14:paraId="3E77F16E">
      <w:pPr>
        <w:jc w:val="both"/>
        <w:rPr>
          <w:rFonts w:hint="default" w:ascii="Palatino Linotype" w:hAnsi="Palatino Linotype" w:cs="Palatino Linotype"/>
          <w:sz w:val="28"/>
          <w:szCs w:val="28"/>
        </w:rPr>
      </w:pPr>
    </w:p>
    <w:p w14:paraId="6D5EE3FD">
      <w:pPr>
        <w:jc w:val="both"/>
        <w:rPr>
          <w:rFonts w:hint="default" w:ascii="Palatino Linotype" w:hAnsi="Palatino Linotype"/>
          <w:sz w:val="28"/>
          <w:szCs w:val="28"/>
        </w:rPr>
      </w:pPr>
    </w:p>
    <w:p w14:paraId="707DB0F6">
      <w:pPr>
        <w:jc w:val="both"/>
        <w:rPr>
          <w:rFonts w:hint="default" w:ascii="Palatino Linotype" w:hAnsi="Palatino Linotype"/>
          <w:sz w:val="28"/>
          <w:szCs w:val="28"/>
        </w:rPr>
      </w:pPr>
    </w:p>
    <w:p w14:paraId="0407AF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806AEDF">
      <w:pPr>
        <w:jc w:val="both"/>
        <w:rPr>
          <w:rFonts w:hint="default" w:ascii="Palatino Linotype" w:hAnsi="Palatino Linotype"/>
          <w:sz w:val="28"/>
          <w:szCs w:val="28"/>
          <w:lang w:val="en-US"/>
        </w:rPr>
      </w:pPr>
    </w:p>
    <w:p w14:paraId="2B68661A">
      <w:pPr>
        <w:jc w:val="both"/>
        <w:rPr>
          <w:rFonts w:hint="default" w:ascii="Palatino Linotype" w:hAnsi="Palatino Linotype"/>
          <w:sz w:val="28"/>
          <w:szCs w:val="28"/>
          <w:lang w:val="en-US"/>
        </w:rPr>
      </w:pPr>
    </w:p>
    <w:p w14:paraId="47D2C2A6">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18AEF5A1">
      <w:pPr>
        <w:jc w:val="both"/>
        <w:rPr>
          <w:rFonts w:hint="default" w:ascii="Palatino Linotype" w:hAnsi="Palatino Linotype"/>
          <w:sz w:val="28"/>
          <w:szCs w:val="28"/>
          <w:lang w:val="en-US"/>
        </w:rPr>
      </w:pPr>
    </w:p>
    <w:p w14:paraId="06A31D71">
      <w:pPr>
        <w:pStyle w:val="3"/>
        <w:bidi w:val="0"/>
        <w:spacing w:line="240" w:lineRule="auto"/>
        <w:rPr>
          <w:rFonts w:hint="default" w:ascii="Palatino Linotype" w:hAnsi="Palatino Linotype" w:cs="Palatino Linotype"/>
          <w:sz w:val="36"/>
          <w:szCs w:val="36"/>
          <w:lang w:val="en-US" w:eastAsia="zh-CN"/>
        </w:rPr>
      </w:pPr>
      <w:bookmarkStart w:id="24" w:name="_Toc18131"/>
      <w:r>
        <w:rPr>
          <w:rFonts w:hint="default" w:ascii="Palatino Linotype" w:hAnsi="Palatino Linotype" w:cs="Palatino Linotype"/>
          <w:sz w:val="36"/>
          <w:szCs w:val="36"/>
          <w:lang w:val="en-US" w:eastAsia="zh-CN"/>
        </w:rPr>
        <w:t>Capítulo 18: TRASCENDIENDO EL LÍMITE DE LA OBSERVACIÓN</w:t>
      </w:r>
      <w:bookmarkEnd w:id="24"/>
    </w:p>
    <w:p w14:paraId="6FE0ED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0194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67FD9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95E8D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C2682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51885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Nuestro viaje comenzó con una simple pregunta en el borde del mapa cósmico: "¿Qué había antes del Big Bang?". Esa pregunta nos ha llevado a través de los límites del método científico, a explorar otros mapas de la realidad y, finalmente, a reexaminar los mayores misterios bajo una luz completamente nueva. Ahora, desde una perspectiva diferente, es el momento de mirar hacia atrás el camino recorrido y preguntarnos: ¿hacia dónde vamos desde aquí?</w:t>
      </w:r>
    </w:p>
    <w:p w14:paraId="7411C2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6546F5E">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Las Preguntas sin Respuesta en el Viejo Mapa</w:t>
      </w:r>
    </w:p>
    <w:p w14:paraId="14B070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lo largo de este libro, nos hemos topado repetidamente con "puntos ciegos", preguntas que el mapa de la ciencia moderna, a pesar de su detalle, no puede responder por completo. Resumámoslas:</w:t>
      </w:r>
    </w:p>
    <w:p w14:paraId="7829159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 xml:space="preserve">La pregunta del Origen: ¿Qué creó la singularidad y proporcionó la energía para </w:t>
      </w:r>
      <w:r>
        <w:rPr>
          <w:rFonts w:hint="default" w:ascii="Palatino Linotype" w:hAnsi="Palatino Linotype" w:eastAsia="sans-serif" w:cs="Palatino Linotype"/>
          <w:i w:val="0"/>
          <w:iCs w:val="0"/>
          <w:caps w:val="0"/>
          <w:color w:val="1A1C1E"/>
          <w:spacing w:val="0"/>
          <w:sz w:val="28"/>
          <w:szCs w:val="28"/>
          <w:shd w:val="clear" w:fill="FFFFFF"/>
        </w:rPr>
        <w:t>el Big Bang? ¿Por qué nuestro universo está tan finamente ajustado para permitir la vida?</w:t>
      </w:r>
    </w:p>
    <w:p w14:paraId="4E49DAF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pregunta de la Estructura: ¿Por qué las galaxias giran de una manera ilógica, pareciendo desafiar la ley de la gravedad? ¿Qué son realmente la "materia oscura" y la "energía oscura", o son solo otros nombres para nuestra ignorancia?</w:t>
      </w:r>
    </w:p>
    <w:p w14:paraId="21A21CF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La pregunta</w:t>
      </w:r>
      <w:r>
        <w:rPr>
          <w:rFonts w:hint="default" w:ascii="Palatino Linotype" w:hAnsi="Palatino Linotype" w:eastAsia="sans-serif" w:cs="Palatino Linotype"/>
          <w:i w:val="0"/>
          <w:iCs w:val="0"/>
          <w:caps w:val="0"/>
          <w:color w:val="1A1C1E"/>
          <w:spacing w:val="0"/>
          <w:sz w:val="28"/>
          <w:szCs w:val="28"/>
          <w:shd w:val="clear" w:fill="FFFFFF"/>
        </w:rPr>
        <w:t xml:space="preserve"> de la Conciencia: ¿De dónde viene la conciencia? ¿Por qué un pensamiento puede controlar la materia? ¿Son las experiencias humanas profundas como los sueños, la inspiración o las habilidades extraordinarias solo alucinaciones del cerebro?</w:t>
      </w:r>
    </w:p>
    <w:p w14:paraId="7547AA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Al enfrentarse a estas preguntas, la ciencia parece haber llegado a una encrucijada. Una opción es seguir construyendo "redes" más grandes, aceleradores de partículas más potentes, telescopios más lejanos, con la esperanza de que la respuesta siga estando en algún lugar del mundo material. La otra es admitir con valentía que, quizás, el problema no es el tamaño de la red, sino la naturaleza misma de la red. Quizás estamos intentando atrapar las moléculas de agua del océano con una red de pesca.</w:t>
      </w:r>
    </w:p>
    <w:p w14:paraId="130C07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1BBCD4">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Regreso a un Camino Olvidado</w:t>
      </w:r>
    </w:p>
    <w:p w14:paraId="7A67B6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los argumentos de este libro tienen algo de verdad –que la conciencia y la materia son inseparables, que el universo es multinivel y nace de la Idea–, esto no requiere que "inventemos" una ciencia completamente nueva. En cambio, nos invita a mirar hacia atrás y redescubrir un camino olvidado.</w:t>
      </w:r>
    </w:p>
    <w:p w14:paraId="0EE04A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ciencia moderna, que podríamos llamar la "ciencia de la materia", ha logrado hazañas extraordinarias. Su base es la objetividad, la medición y la eliminación del papel del observador de la ecuación. Considera la conciencia como un mero subproducto, un "fantasma en la máquina".</w:t>
      </w:r>
    </w:p>
    <w:p w14:paraId="730746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este no es el único camino para entender la realidad. A lo largo de la historia, ha existido una "ciencia de la conciencia". La cultura de la cultivación espiritual de Asia Oriental, las escuelas filosóficas herméticas de la antigua Grecia y Egipto, todas siguieron este camino. No lo llamaron "ciencia" como la definimos hoy, pero su propósito era el mismo: comprender la naturaleza del universo y el lugar del ser humano en él.</w:t>
      </w:r>
    </w:p>
    <w:p w14:paraId="2BA480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camino no ve la conciencia como un subproducto, sino que la reconoce como una variable fundamental de la realidad. En esta cosmovisión, la conciencia no es algo que deba ser "explicado" por la materia, sino una herramienta que puede ser entrenada y utilizada para percibir y explorar directamente los niveles profundos del universo. No es el fantasma, sino que podría ser el conductor de la máquina.</w:t>
      </w:r>
    </w:p>
    <w:p w14:paraId="3881B2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5CCC1BC">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Las Herramientas del Camino Introspectivo</w:t>
      </w:r>
    </w:p>
    <w:p w14:paraId="494A96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camino de exploración de la conciencia interna no necesariamente tiene que abandonar las herramientas físicas externas. Los telescopios o los detectores de partículas siguen teniendo su propio valor. Pero además, las tradiciones de sabiduría de todos los tiempos a menudo mencionan otras herramientas cognitivas, medios que vienen de dentro.</w:t>
      </w:r>
    </w:p>
    <w:p w14:paraId="7398761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Sobre el cultivo del carácter: Estos sistemas suelen priorizar la observación activa y la transformación del yo interior: eliminar el resentimiento y la envidia, y cultivar la compasión, la veracidad y la paciencia. Sostienen que esto no es solo un ejercicio moral, sino un proceso que puede cambiar directamente el ser, permitiendo así que una persona perciba reinos más sutiles de la realidad.</w:t>
      </w:r>
    </w:p>
    <w:p w14:paraId="7D8CD76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Sobre la meditación: En muchas disciplinas, la meditación se considera una técnica de apoyo. Se describe como un método para "silenciar el ruido" del flujo caótico de pensamientos, creando un estado de quietud necesario para una introspección profunda. Se puede imaginar como enfriar un detector hipersensible para que pueda </w:t>
      </w:r>
      <w:r>
        <w:rPr>
          <w:rFonts w:hint="default" w:ascii="Palatino Linotype" w:hAnsi="Palatino Linotype" w:eastAsia="sans-serif" w:cs="Palatino Linotype"/>
          <w:i w:val="0"/>
          <w:iCs w:val="0"/>
          <w:caps w:val="0"/>
          <w:color w:val="1A1C1E"/>
          <w:spacing w:val="0"/>
          <w:sz w:val="28"/>
          <w:szCs w:val="28"/>
          <w:shd w:val="clear" w:fill="FFFFFF"/>
        </w:rPr>
        <w:t xml:space="preserve">registrar </w:t>
      </w:r>
      <w:r>
        <w:rPr>
          <w:rFonts w:hint="default" w:ascii="Palatino Linotype" w:hAnsi="Palatino Linotype" w:eastAsia="sans-serif" w:cs="Palatino Linotype"/>
          <w:i w:val="0"/>
          <w:iCs w:val="0"/>
          <w:caps w:val="0"/>
          <w:color w:val="1A1C1E"/>
          <w:spacing w:val="0"/>
          <w:sz w:val="28"/>
          <w:szCs w:val="28"/>
          <w:shd w:val="clear" w:fill="FFFFFF"/>
        </w:rPr>
        <w:t>las señales más débiles. Aunque no todos los caminos de cultivo enfatizan la meditación, la quietud interior que proporciona parece ser una condición muy útil.</w:t>
      </w:r>
    </w:p>
    <w:p w14:paraId="2F53BE7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Sobre las habilidades latentes: Estos sistemas de sabiduría también hablan de la capacidad de desbloquear los potenciales inherentes del ser humano. Entre ellos, el Ojo Celestial se considera a menudo una herramienta cognitiva fundamental. Cuando se abre, esta herramienta puede otorgar diversas habilidades como la clarividencia, la visión de otras dimensiones o la percepción del pasado y el futuro. Se describen como los "microscopios" y "telescopios" del mundo interior. Cuanto más se desarrollan estas capacidades, más capaz es una persona de observar y verificar por sí misma la verdadera naturaleza del cuerpo, la materia, la conciencia y el universo, en lugar de depender únicamente de la inferencia o la fe.</w:t>
      </w:r>
    </w:p>
    <w:p w14:paraId="3DE6F8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combinación del método objetivo de Occidente y la sabiduría introspectiva de Oriente podría crear una imagen más completa. Entonces, quizás no solo habría científicos en laboratorios, sino también "viajeros de la conciencia", personas que usan su propia conciencia cultivada como vehículo para explorar el universo.</w:t>
      </w:r>
    </w:p>
    <w:p w14:paraId="6ACE17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84F7F54">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La Próxima Frontera: ¿Es el Espacio Interior?</w:t>
      </w:r>
    </w:p>
    <w:p w14:paraId="4B50DC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el siglo XX, la humanidad miró hacia afuera, conquistó los cielos y pisó la Luna. Creímos que la próxima gran frontera de la exploración estaba en las estrellas, en las galaxias lejanas.</w:t>
      </w:r>
    </w:p>
    <w:p w14:paraId="1003A6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quizás, hay otra dirección de exploración que realmente no hemos comenzado.</w:t>
      </w:r>
    </w:p>
    <w:p w14:paraId="6C2FA5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 perspectiva de una ciencia de la conciencia sugiere que la frontera más grande y verdaderamente desafiante para la humanidad podría no ser el espacio exterior, sino el espacio interior.</w:t>
      </w:r>
    </w:p>
    <w:p w14:paraId="5EB9ED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¿Podrían el viaje hacia las profundidades de las capas microcósmicas de la materia y el viaje hacia las profundidades de los reinos de la conciencia ser solo dos descripciones del mismo camino? El universo fractal que hemos discutido también parece sugerir que, dentro de cada átomo, dentro de cada uno de nosotros, se encuentra el mapa del universo entero.</w:t>
      </w:r>
    </w:p>
    <w:p w14:paraId="1F72C4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Si es así, en lugar de gastar billones de dólares para enviar a unas pocas personas a Marte, quizás un camino igualmente sabio sería guiar a miles de millones de personas sobre cómo entrar en el silencio y explorar los reinos del universo desde su propio espacio de percepción.</w:t>
      </w:r>
    </w:p>
    <w:p w14:paraId="3C1E59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9E6877D">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Cada Uno de Nosotros Puede Ser un Científico</w:t>
      </w:r>
    </w:p>
    <w:p w14:paraId="26A059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Quizás lo más hermoso de esta perspectiva es que ya no ve la exploración como el privilegio de una élite de expertos. Abre la posibilidad de que cada persona participe en ese viaje.</w:t>
      </w:r>
    </w:p>
    <w:p w14:paraId="0EF6C0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la conciencia es una herramienta, entonces cada uno de nosotros posee esa herramienta. Si el universo interior es una tierra por explorar, entonces cada uno de nosotros puede ser un explorador.</w:t>
      </w:r>
    </w:p>
    <w:p w14:paraId="4298C8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ese caso, cada individuo, a través de la autoobservación de sus pensamientos, a través del cultivo del carácter para elevar su reino de percepción, o a través de la práctica de la meditación para escuchar el silencio, puede ser visto como si estuviera realizando un experimento científico al nivel más personal y práctico.</w:t>
      </w:r>
    </w:p>
    <w:p w14:paraId="6ABE91BA">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viaje para descubrir la naturaleza del Bien y del Mal quizás no necesite un acelerador de partículas. Sentir la conexión entre todas las cosas puede no requerir un telescopio espacial. Con la perspectiva de una ciencia de la conciencia, la vida de cada uno de nosotros se convierte en el laboratorio; el objeto de estudio más importante, misterioso y digno de ser explorado son las profundidades de la percepción y el reino interior de ti mismo.</w:t>
      </w:r>
    </w:p>
    <w:p w14:paraId="78ACC2DF">
      <w:pPr>
        <w:jc w:val="both"/>
        <w:rPr>
          <w:rFonts w:hint="default" w:ascii="Palatino Linotype" w:hAnsi="Palatino Linotype" w:cs="Palatino Linotype"/>
          <w:sz w:val="28"/>
          <w:szCs w:val="28"/>
        </w:rPr>
      </w:pPr>
    </w:p>
    <w:p w14:paraId="12BB8779">
      <w:pPr>
        <w:jc w:val="both"/>
        <w:rPr>
          <w:rFonts w:hint="default" w:ascii="Palatino Linotype" w:hAnsi="Palatino Linotype" w:cs="Palatino Linotype"/>
          <w:sz w:val="28"/>
          <w:szCs w:val="28"/>
        </w:rPr>
      </w:pPr>
    </w:p>
    <w:p w14:paraId="3E49AE23">
      <w:pPr>
        <w:jc w:val="both"/>
        <w:rPr>
          <w:rFonts w:hint="default" w:ascii="Palatino Linotype" w:hAnsi="Palatino Linotype"/>
          <w:sz w:val="28"/>
          <w:szCs w:val="28"/>
        </w:rPr>
      </w:pPr>
    </w:p>
    <w:p w14:paraId="19017E60">
      <w:pPr>
        <w:jc w:val="both"/>
        <w:rPr>
          <w:rFonts w:hint="default" w:ascii="Palatino Linotype" w:hAnsi="Palatino Linotype"/>
          <w:sz w:val="28"/>
          <w:szCs w:val="28"/>
        </w:rPr>
      </w:pPr>
    </w:p>
    <w:p w14:paraId="0738DC4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80A4DA3">
      <w:pPr>
        <w:jc w:val="both"/>
        <w:rPr>
          <w:rFonts w:hint="default" w:ascii="Palatino Linotype" w:hAnsi="Palatino Linotype"/>
          <w:sz w:val="28"/>
          <w:szCs w:val="28"/>
        </w:rPr>
      </w:pPr>
    </w:p>
    <w:p w14:paraId="0BCC509C">
      <w:pPr>
        <w:rPr>
          <w:rFonts w:hint="default" w:ascii="Palatino Linotype" w:hAnsi="Palatino Linotype"/>
          <w:sz w:val="28"/>
          <w:szCs w:val="28"/>
        </w:rPr>
      </w:pPr>
      <w:r>
        <w:rPr>
          <w:rFonts w:hint="default" w:ascii="Palatino Linotype" w:hAnsi="Palatino Linotype"/>
          <w:sz w:val="28"/>
          <w:szCs w:val="28"/>
        </w:rPr>
        <w:br w:type="page"/>
      </w:r>
    </w:p>
    <w:p w14:paraId="6E009F5C">
      <w:pPr>
        <w:jc w:val="both"/>
        <w:rPr>
          <w:rFonts w:hint="default" w:ascii="Palatino Linotype" w:hAnsi="Palatino Linotype"/>
          <w:sz w:val="28"/>
          <w:szCs w:val="28"/>
        </w:rPr>
      </w:pPr>
    </w:p>
    <w:p w14:paraId="5E40DD94">
      <w:pPr>
        <w:pStyle w:val="3"/>
        <w:bidi w:val="0"/>
        <w:spacing w:line="240" w:lineRule="auto"/>
        <w:rPr>
          <w:rFonts w:hint="default" w:ascii="Palatino Linotype" w:hAnsi="Palatino Linotype" w:cs="Palatino Linotype"/>
          <w:sz w:val="36"/>
          <w:szCs w:val="36"/>
          <w:lang w:val="en-US" w:eastAsia="zh-CN"/>
        </w:rPr>
      </w:pPr>
      <w:bookmarkStart w:id="25" w:name="_Toc24402"/>
      <w:r>
        <w:rPr>
          <w:rFonts w:hint="default" w:ascii="Palatino Linotype" w:hAnsi="Palatino Linotype" w:cs="Palatino Linotype"/>
          <w:sz w:val="36"/>
          <w:szCs w:val="36"/>
          <w:lang w:val="en-US" w:eastAsia="zh-CN"/>
        </w:rPr>
        <w:t>Capítulo 19: EL UNIVERSO ES UN ESPEJO - ¿CUÁL ES TU SIGNIFICADO?</w:t>
      </w:r>
      <w:bookmarkEnd w:id="25"/>
    </w:p>
    <w:p w14:paraId="560CE5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760CA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688C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687B8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9302A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CE921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Hemos recorrido juntos un largo camino. Desde el borde del mapa del Big Bang, hemos viajado a través de diferentes cosmovisiones, reinterpretado los mayores misterios del universo y finalmente nos hemos dado cuenta de que el diseño del cosmos parece ser más profundo y ordenado de lo que jamás pensamos.</w:t>
      </w:r>
    </w:p>
    <w:p w14:paraId="5E7554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Todo ese vasto universo, con su estructura fractal y sus infinitos niveles de existencia, parece funcionar como un espejo gigante. Y ahora, es el momento de mirar en ese espejo y preguntarnos: ¿qué significa nuestro reflejo en él? Si el panorama general del universo cambia, ¿cómo cambian la posición y el significado de un individuo dentro de él?</w:t>
      </w:r>
    </w:p>
    <w:p w14:paraId="1A655B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91C3157">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1. Redefiniéndonos: de Máquina Biológica a Ser Espiritual</w:t>
      </w:r>
    </w:p>
    <w:p w14:paraId="2EACCB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 el mapa del materialismo, el ser humano es un milagro del azar. Somos una compleja máquina biológica, ensamblada a partir de polvo de estrellas a lo largo de miles de millones de años de evolución sin propósito, un proceso descrito por la Teoría de la Evolución de Darwin. Nuestra conciencia es solo una chispa fugaz, un subproducto de las reacciones químicas en el cerebro, que se extinguirá cuando la máquina deje de funcionar.</w:t>
      </w:r>
    </w:p>
    <w:p w14:paraId="19C923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Pero si el universo realmente alberga vida en todas partes, en múltiples niveles y dimensiones, ¿sigue siendo tan simple la historia de nuestro origen? ¿Es la vida en la Tierra realmente un proceso aleatorio de "escalada" desde una única célula? ¿O deberíamos volver a una visión que ha existido en todas las civilizaciones antiguas: que la vida, y especialmente el ser humano, fue creada por Dioses?</w:t>
      </w:r>
    </w:p>
    <w:p w14:paraId="2FF741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somos parte de un universo consciente, un universo nacido de la Idea, entonces la definición de la Teoría de la Evolución podría ya no ser adecuada. Si el universo es una estructura fractal, donde cada parte contiene la imagen del todo, entonces no podemos ser una coincidencia.</w:t>
      </w:r>
    </w:p>
    <w:p w14:paraId="33EAF8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nueva perspectiva nos permite redefinirnos. Puede que no seamos una máquina biológica accidental. Podemos ser seres espirituales teniendo una experiencia material. Nuestro ser esencial –el Espíritu Primordial o el alma– no es un producto del cuerpo, sino el usuario del cuerpo. El cuerpo humano, con su perfección, quizás no sea el resultado de la selección natural, sino una creación deliberada, diseñada para ser un vehículo para el viaje del alma.</w:t>
      </w:r>
    </w:p>
    <w:p w14:paraId="6C4EFB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4DFDD42">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2. Redefiniendo el Propósito de la Vida: de la Supervivencia a la Ascensión</w:t>
      </w:r>
    </w:p>
    <w:p w14:paraId="330D40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Cuando cambiamos la definición de nosotros mismos, el propósito de nuestra vida también cambia automáticamente.</w:t>
      </w:r>
    </w:p>
    <w:p w14:paraId="5965EE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solo somos máquinas biológicas, el propósito más elevado de la vida solo puede ser la supervivencia, la procreación y la maximización del disfrute material en una vida corta. Es un juego en un plano horizontal, una carrera para acumular y consumir.</w:t>
      </w:r>
    </w:p>
    <w:p w14:paraId="25C0C2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Pero si somos seres espirituales, el propósito de la vida ya no se encuentra en ese plano. Se desplaza a una dimensión vertical. El propósito ya no es la supervivencia y el disfrute, sino la ascensión de la percepción y el reino para alcanzar el estándar de "no estar dentro de los Cinco Elementos, salir de los Tres Reinos". La vida ya no es un mercado para ir de compras, sino una escuela para aprender y crecer. Cada desafío, cada relación, cada alegría y tristeza se convierten en lecciones diseñadas para ayudarnos a elevar nuestro reino.</w:t>
      </w:r>
    </w:p>
    <w:p w14:paraId="06EE57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656A5AC">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3. Redefiniendo el Sufrimiento y la Muerte: de la Tragedia a la Transformación</w:t>
      </w:r>
    </w:p>
    <w:p w14:paraId="452DB0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Quizás el cambio de significado más profundo reside en cómo vemos los aspectos más oscuros de la existencia humana: el sufrimiento y la muerte.</w:t>
      </w:r>
    </w:p>
    <w:p w14:paraId="40E2AC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Sobre el sufrimiento: En un universo aleatorio, el sufrimiento es una tragedia sin sentido, un fallo del sistema. Pero en un universo con propósito, el sufrimiento puede ser un mecanismo necesario. Como discutimos sobre la Virtud y el Karma, el sufrimiento podría ser el proceso de "pagar deudas", el fuego de la alquimia interior que nos ayuda a purificar nuestro karma y a templar nuestro carácter. No es un simple castigo, sino una oportunidad para volvernos más puros y fuertes.</w:t>
      </w:r>
    </w:p>
    <w:p w14:paraId="2F86B0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Sobre la muerte: Si la conciencia es un producto del cerebro, entonces la muerte es el final absoluto, la aniquilación total. Es el mayor de los miedos. Pero si la conciencia es solo el "conductor", entonces la muerte ya no es el final. Es solo una transición: el momento en que el conductor abandona un coche viejo para comenzar un nuevo viaje. No es una puerta que se cierra de golpe, sino un umbral para pasar a otro estado de existencia.</w:t>
      </w:r>
    </w:p>
    <w:p w14:paraId="685F5B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A1A4D7">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4. El Poder de la Elección: Tú Eres el Creador</w:t>
      </w:r>
    </w:p>
    <w:p w14:paraId="4788F9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perspectiva no solo ofrece consuelo, sino que también nos otorga un poder y una responsabilidad inmensos. Es el poder de la elección.</w:t>
      </w:r>
    </w:p>
    <w:p w14:paraId="77B747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los conceptos morales no son abstractos, si cada uno de nuestros pensamientos, palabras y acciones realmente crea un tipo de "sustancia" correspondiente –la sustancia blanca de la Virtud o la sustancia negra del Karma– entonces eso significa que: estamos constantemente, en cada momento, creando nuestro propio futuro y nuestro propio reino.</w:t>
      </w:r>
    </w:p>
    <w:p w14:paraId="7928FB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Cada vez que elegimos la bondad en lugar del engaño, la tolerancia en lugar del resentimiento, la paciencia en lugar de la ira, no solo estamos haciendo "algo bueno". Estamos produciendo realmente la materia sutil que determinará nuestro destino, que decidirá a dónde iremos después de dejar este cuerpo físico.</w:t>
      </w:r>
    </w:p>
    <w:p w14:paraId="0F461A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Los círculos de cultivación y la cultura popular a menudo enseñan que la vida de cada uno de nosotros ha sido arreglada por los Cielos con un guion estricto, con desafíos y oportunidades predeterminados. Pero no somos marionetas pasivas. Somos los actores en ese escenario, y se nos ha otorgado el privilegio del "libre albedrío" para elegir nuestra actitud y acciones en cada escena.</w:t>
      </w:r>
    </w:p>
    <w:p w14:paraId="26302B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Ante la adversidad, podemos elegir el resentimiento o la tolerancia. Ante la tentación, podemos elegir el engaño o la veracidad. Son estas elecciones, por pequeñas que sean, las que tienen el poder de cambiar el curso del guion. Una elección bondadosa puede resolver una tribulación, mientras que una acción injusta puede crear nuevos obstáculos.</w:t>
      </w:r>
    </w:p>
    <w:p w14:paraId="5268DE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El poder de dar forma a la realidad no reside en reescribir toda la obra, sino en nuestras elecciones dentro del contexto de nuestro propio papel asignado.</w:t>
      </w:r>
    </w:p>
    <w:p w14:paraId="38520B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112150">
      <w:pPr>
        <w:pStyle w:val="4"/>
        <w:bidi w:val="0"/>
        <w:spacing w:line="240" w:lineRule="auto"/>
        <w:rPr>
          <w:rFonts w:hint="default" w:ascii="Palatino Linotype" w:hAnsi="Palatino Linotype" w:cs="Palatino Linotype"/>
          <w:b/>
          <w:bCs/>
          <w:sz w:val="32"/>
          <w:szCs w:val="32"/>
          <w:lang w:val="en-US" w:eastAsia="zh-CN"/>
        </w:rPr>
      </w:pPr>
      <w:r>
        <w:rPr>
          <w:rFonts w:hint="default" w:ascii="Palatino Linotype" w:hAnsi="Palatino Linotype" w:cs="Palatino Linotype"/>
          <w:b/>
          <w:bCs/>
          <w:sz w:val="32"/>
          <w:szCs w:val="32"/>
          <w:lang w:val="en-US" w:eastAsia="zh-CN"/>
        </w:rPr>
        <w:t>5. Acción Práctica: Explorar el Universo desde Dentro</w:t>
      </w:r>
    </w:p>
    <w:p w14:paraId="18AB6E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Entonces, ¿qué hacemos con toda esta conciencia? La respuesta es tan simple como profunda: comenzar el viaje de exploración del universo en el lugar más cercano y práctico.</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"Mirar hacia adentro" ya no es un acto espiritual vago. Se convierte en un acto de exploración científica.</w:t>
      </w:r>
    </w:p>
    <w:p w14:paraId="6F349E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Cultivar el carácter no es solo para ser una mejor persona en la sociedad. Es un proceso "físico" para cambiar la estructura energética de nuestro propio ser.</w:t>
      </w:r>
    </w:p>
    <w:p w14:paraId="1FFC0A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 meditación, o cualquier método que traiga quietud, no es solo para reducir el estrés. Es para "calibrar" nuestra herramienta de percepción, ayudándola a "sintonizar" reinos más sutiles de la realidad.</w:t>
      </w:r>
    </w:p>
    <w:p w14:paraId="2002B32C">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viaje más grandioso no requiere una nave espacial. Solo requiere el coraje de volverse hacia adentro, enfrentarse a uno mismo y comenzar el trabajo más importante: purificar el alma. Porque el universo es un espejo. Cuando nosotros cambiamos, nuestro reflejo en él también cambiará.</w:t>
      </w:r>
    </w:p>
    <w:p w14:paraId="77377D3B">
      <w:pPr>
        <w:jc w:val="both"/>
        <w:rPr>
          <w:rFonts w:hint="default" w:ascii="Palatino Linotype" w:hAnsi="Palatino Linotype"/>
          <w:sz w:val="28"/>
          <w:szCs w:val="28"/>
        </w:rPr>
      </w:pPr>
    </w:p>
    <w:p w14:paraId="3132DBE0">
      <w:pPr>
        <w:jc w:val="both"/>
        <w:rPr>
          <w:rFonts w:hint="default" w:ascii="Palatino Linotype" w:hAnsi="Palatino Linotype"/>
          <w:sz w:val="28"/>
          <w:szCs w:val="28"/>
          <w:lang w:val="en-US"/>
        </w:rPr>
      </w:pPr>
    </w:p>
    <w:p w14:paraId="51F8470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1E8D58C5">
      <w:pPr>
        <w:rPr>
          <w:rFonts w:hint="default" w:ascii="Palatino Linotype" w:hAnsi="Palatino Linotype"/>
          <w:sz w:val="28"/>
          <w:szCs w:val="28"/>
        </w:rPr>
      </w:pPr>
      <w:r>
        <w:rPr>
          <w:rFonts w:hint="default" w:ascii="Palatino Linotype" w:hAnsi="Palatino Linotype"/>
          <w:sz w:val="28"/>
          <w:szCs w:val="28"/>
        </w:rPr>
        <w:br w:type="page"/>
      </w:r>
    </w:p>
    <w:p w14:paraId="41FEC9B7">
      <w:pPr>
        <w:jc w:val="both"/>
        <w:rPr>
          <w:rFonts w:hint="default" w:ascii="Palatino Linotype" w:hAnsi="Palatino Linotype"/>
          <w:sz w:val="28"/>
          <w:szCs w:val="28"/>
        </w:rPr>
      </w:pPr>
    </w:p>
    <w:p w14:paraId="1334B38B">
      <w:pPr>
        <w:pStyle w:val="3"/>
        <w:bidi w:val="0"/>
        <w:spacing w:line="240" w:lineRule="auto"/>
        <w:rPr>
          <w:rFonts w:hint="default" w:ascii="Palatino Linotype" w:hAnsi="Palatino Linotype" w:cs="Palatino Linotype"/>
          <w:sz w:val="36"/>
          <w:szCs w:val="36"/>
          <w:lang w:val="en-US" w:eastAsia="zh-CN"/>
        </w:rPr>
      </w:pPr>
      <w:bookmarkStart w:id="26" w:name="_Toc20172"/>
      <w:r>
        <w:rPr>
          <w:rFonts w:hint="default" w:ascii="Palatino Linotype" w:hAnsi="Palatino Linotype" w:cs="Palatino Linotype"/>
          <w:sz w:val="36"/>
          <w:szCs w:val="36"/>
          <w:lang w:val="en-US" w:eastAsia="zh-CN"/>
        </w:rPr>
        <w:t>CONCLUSIÓN: ESCUCHANDO LA RESPIRACIÓN DEL UNIVERSO</w:t>
      </w:r>
      <w:bookmarkEnd w:id="26"/>
    </w:p>
    <w:p w14:paraId="7297E9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D02CD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39CDE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79D4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Nuestro viaje comenzó con una única pregunta en el borde del mapa científico: "¿Qué había antes del Big Bang?". Esa pregunta nos ha guiado a una aventura de la percepción. Juntos hemos reexaminado los límites de nuestras propias herramientas de observación, hemos desplegado antiguos mapas del flujo de energía y hemos explorado una cosmovisión multinivel y multidimensional desde la sabiduría de la cultivación espiritual.</w:t>
      </w:r>
    </w:p>
    <w:p w14:paraId="251D40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 esas nuevas lentes, nos hemos atrevido a reexaminar los mayores misterios –desde el Big Bang y los Agujeros Negros hasta la Materia Oscura– solo para darnos cuenta de que quizás no son entidades extrañas, sino malentendidos nacidos de una perspectiva limitada.</w:t>
      </w:r>
    </w:p>
    <w:p w14:paraId="188891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Y finalmente, el viaje para explorar el vasto universo exterior nos ha llevado de vuelta al único y más importante punto de partida: nosotros mismos. La imagen de un universo fractal, donde cada parte contiene la imagen del todo, nos ha mostrado que, quizás, la respuesta a los mayores misterios no se encuentra en ecuaciones complejas, sino en la quietud de un alma que escucha.</w:t>
      </w:r>
    </w:p>
    <w:p w14:paraId="48D6D4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Quizás, este viaje también sugiere la imagen de un científico del futuro: un científico que no solo usa el pensamiento lógico de su cerebro para escudriñar cada rincón de la "pequeña casa" de la ciencia empírica, sino que necesita razonar multidimensionalmente como un sabio para lanzar su mirada hacia el vasto océano. Y más aún, un científico del futuro quizás necesite la quietud y la iluminación de un practicante en el camino interior, con una mirada inocente que trasciende incluso la otra orilla del océano, donde podría existir un continente completamente nuevo que se creía inexistente.</w:t>
      </w:r>
    </w:p>
    <w:p w14:paraId="037150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 el universo es un espejo, ¿qué está reflejando? ¿No estará reflejando nuestra propia elección? Cada pensamiento bondadoso, cada acto de tolerancia, cada momento de paciencia no son ondas invisibles, sino los ladrillos sutiles que construyen nuestro futuro reino. El mayor poder para dar forma a la realidad, quizás, no reside en la tecnología externa, sino en la libertad de elección desde el interior.</w:t>
      </w:r>
    </w:p>
    <w:p w14:paraId="6A76C2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"Mirar hacia adentro", por lo tanto, ya no es un acto puramente espiritual. Es el acto de explorar el universo al nivel más personal y práctico.</w:t>
      </w:r>
    </w:p>
    <w:p w14:paraId="28A727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 viaje de este libro termina aquí. Pero tu verdadero viaje, el viaje de escuchar la respiración del universo dentro de ti, quizás, acaba de empezar.</w:t>
      </w:r>
    </w:p>
    <w:p w14:paraId="1D3DE3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031D12">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cs="Palatino Linotype"/>
          <w:sz w:val="28"/>
          <w:szCs w:val="28"/>
          <w:lang w:val="en-US"/>
        </w:rPr>
      </w:pPr>
      <w:r>
        <w:rPr>
          <w:rFonts w:hint="default" w:ascii="Palatino Linotype" w:hAnsi="Palatino Linotype" w:cs="Palatino Linotype"/>
          <w:sz w:val="28"/>
          <w:szCs w:val="28"/>
          <w:lang w:val="en-US"/>
        </w:rPr>
        <w:t>*  *  *  *  *</w:t>
      </w:r>
    </w:p>
    <w:p w14:paraId="628BE713">
      <w:pPr>
        <w:rPr>
          <w:rFonts w:hint="default" w:ascii="Palatino Linotype" w:hAnsi="Palatino Linotype" w:cs="Palatino Linotype"/>
          <w:sz w:val="28"/>
          <w:szCs w:val="28"/>
          <w:lang w:val="en-US"/>
        </w:rPr>
      </w:pPr>
      <w:r>
        <w:rPr>
          <w:rFonts w:hint="default" w:ascii="Palatino Linotype" w:hAnsi="Palatino Linotype" w:cs="Palatino Linotype"/>
          <w:sz w:val="28"/>
          <w:szCs w:val="28"/>
          <w:lang w:val="en-US"/>
        </w:rPr>
        <w:br w:type="page"/>
      </w:r>
    </w:p>
    <w:p w14:paraId="7FDD20AD">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cs="Palatino Linotype"/>
          <w:sz w:val="28"/>
          <w:szCs w:val="28"/>
          <w:lang w:val="en-US"/>
        </w:rPr>
      </w:pPr>
    </w:p>
    <w:p w14:paraId="7A4290E4">
      <w:pPr>
        <w:pStyle w:val="3"/>
        <w:bidi w:val="0"/>
        <w:spacing w:line="240" w:lineRule="auto"/>
        <w:rPr>
          <w:rFonts w:hint="default" w:ascii="Palatino Linotype" w:hAnsi="Palatino Linotype" w:cs="Palatino Linotype"/>
          <w:sz w:val="36"/>
          <w:szCs w:val="36"/>
          <w:lang w:val="en-US" w:eastAsia="zh-CN"/>
        </w:rPr>
      </w:pPr>
      <w:bookmarkStart w:id="27" w:name="_Toc6957"/>
      <w:r>
        <w:rPr>
          <w:rFonts w:hint="default" w:ascii="Palatino Linotype" w:hAnsi="Palatino Linotype" w:cs="Palatino Linotype"/>
          <w:sz w:val="36"/>
          <w:szCs w:val="36"/>
          <w:lang w:val="en-US" w:eastAsia="zh-CN"/>
        </w:rPr>
        <w:t>APÉNDICE</w:t>
      </w:r>
      <w:bookmarkEnd w:id="27"/>
    </w:p>
    <w:p w14:paraId="5DC59F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CE3E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32"/>
          <w:szCs w:val="32"/>
          <w:shd w:val="clear" w:fill="FFFFFF"/>
        </w:rPr>
        <w:t>A. Glosario de Términos</w:t>
      </w:r>
    </w:p>
    <w:p w14:paraId="290AB9B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Monismo:</w:t>
      </w:r>
      <w:r>
        <w:rPr>
          <w:rFonts w:hint="default" w:ascii="Palatino Linotype" w:hAnsi="Palatino Linotype" w:eastAsia="sans-serif" w:cs="Palatino Linotype"/>
          <w:i w:val="0"/>
          <w:iCs w:val="0"/>
          <w:caps w:val="0"/>
          <w:color w:val="1A1C1E"/>
          <w:spacing w:val="0"/>
          <w:sz w:val="28"/>
          <w:szCs w:val="28"/>
          <w:shd w:val="clear" w:fill="FFFFFF"/>
        </w:rPr>
        <w:t> La perspectiva filosófica que sostiene que todas las cosas en el universo, ya sea que se manifiesten como materia o conciencia, se originan de una única esencia.</w:t>
      </w:r>
    </w:p>
    <w:p w14:paraId="3597F05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Orden Implicado / Orden Explicado:</w:t>
      </w:r>
      <w:r>
        <w:rPr>
          <w:rFonts w:hint="default" w:ascii="Palatino Linotype" w:hAnsi="Palatino Linotype" w:eastAsia="sans-serif" w:cs="Palatino Linotype"/>
          <w:i w:val="0"/>
          <w:iCs w:val="0"/>
          <w:caps w:val="0"/>
          <w:color w:val="1A1C1E"/>
          <w:spacing w:val="0"/>
          <w:sz w:val="28"/>
          <w:szCs w:val="28"/>
          <w:shd w:val="clear" w:fill="FFFFFF"/>
        </w:rPr>
        <w:t> Conceptos del físico David Bohm. El "Orden Explicado" es el mundo material manifiesto, donde las cosas parecen separadas. El "Orden Implicado" es el nivel fundamental de la realidad, una totalidad indivisa donde todas las cosas están interconectadas y "envueltas" unas en otras.</w:t>
      </w:r>
    </w:p>
    <w:p w14:paraId="28A79BC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Los Cinco Elementos: </w:t>
      </w:r>
      <w:r>
        <w:rPr>
          <w:rFonts w:hint="default" w:ascii="Palatino Linotype" w:hAnsi="Palatino Linotype" w:eastAsia="sans-serif" w:cs="Palatino Linotype"/>
          <w:i w:val="0"/>
          <w:iCs w:val="0"/>
          <w:caps w:val="0"/>
          <w:color w:val="1A1C1E"/>
          <w:spacing w:val="0"/>
          <w:sz w:val="28"/>
          <w:szCs w:val="28"/>
          <w:shd w:val="clear" w:fill="FFFFFF"/>
        </w:rPr>
        <w:t>Un sistema de la sabiduría oriental que describe los cinco estados básicos del movimiento de la energía: Metal (condensación), Madera (crecimiento), Agua (flujo), Fuego (radiación), Tierra (estabilidad). Describe la función y el equilibrio dinámico, no cinco tipos de materia.</w:t>
      </w:r>
    </w:p>
    <w:p w14:paraId="3EB8E9A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Los Tres Reinos:</w:t>
      </w:r>
      <w:r>
        <w:rPr>
          <w:rFonts w:hint="default" w:ascii="Palatino Linotype" w:hAnsi="Palatino Linotype" w:eastAsia="sans-serif" w:cs="Palatino Linotype"/>
          <w:i w:val="0"/>
          <w:iCs w:val="0"/>
          <w:caps w:val="0"/>
          <w:color w:val="1A1C1E"/>
          <w:spacing w:val="0"/>
          <w:sz w:val="28"/>
          <w:szCs w:val="28"/>
          <w:shd w:val="clear" w:fill="FFFFFF"/>
        </w:rPr>
        <w:t> En el contexto de este libro, este término se refiere al ámbito completo del espacio-tiempo material visible, donde los seres están gobernados por las leyes físicas conocidas y el ciclo de la reencarnación.</w:t>
      </w:r>
    </w:p>
    <w:p w14:paraId="163A6FB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Espíritu Primordial</w:t>
      </w:r>
      <w:r>
        <w:rPr>
          <w:rFonts w:hint="default" w:ascii="Palatino Linotype" w:hAnsi="Palatino Linotype" w:eastAsia="sans-serif" w:cs="Palatino Linotype"/>
          <w:i w:val="0"/>
          <w:iCs w:val="0"/>
          <w:caps w:val="0"/>
          <w:color w:val="1A1C1E"/>
          <w:spacing w:val="0"/>
          <w:sz w:val="28"/>
          <w:szCs w:val="28"/>
          <w:shd w:val="clear" w:fill="FFFFFF"/>
        </w:rPr>
        <w:t xml:space="preserve"> (Espíritu Primordial Principal / Espíritus Primordiales Asistentes): El ser de conciencia central e inmortal de una criatura, a menudo llamado alma. El "Espíritu Primordial Principal" es la conciencia principal que reconocemos como "yo". Los "Espíritus Primordiales Asistentes" son conciencias paralelas que operan silenciosamente dentro del mismo cuerpo.</w:t>
      </w:r>
    </w:p>
    <w:p w14:paraId="718799D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Virtud y Karma:</w:t>
      </w:r>
      <w:r>
        <w:rPr>
          <w:rFonts w:hint="default" w:ascii="Palatino Linotype" w:hAnsi="Palatino Linotype" w:eastAsia="sans-serif" w:cs="Palatino Linotype"/>
          <w:i w:val="0"/>
          <w:iCs w:val="0"/>
          <w:caps w:val="0"/>
          <w:color w:val="1A1C1E"/>
          <w:spacing w:val="0"/>
          <w:sz w:val="28"/>
          <w:szCs w:val="28"/>
          <w:shd w:val="clear" w:fill="FFFFFF"/>
        </w:rPr>
        <w:t> En la cosmovisión de la cultivación, estos no son conceptos morales abstractos, sino dos tipos de sustancias reales. La "Virtud" es una sustancia blanca, acumulada al hacer el bien y soportar dificultades. El "Karma" es una sustancia negra, generada al hacer el mal.</w:t>
      </w:r>
    </w:p>
    <w:p w14:paraId="3CC6475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 xml:space="preserve">Ojo Celestial </w:t>
      </w:r>
      <w:r>
        <w:rPr>
          <w:rFonts w:hint="default" w:ascii="Palatino Linotype" w:hAnsi="Palatino Linotype" w:eastAsia="sans-serif" w:cs="Palatino Linotype"/>
          <w:i w:val="0"/>
          <w:iCs w:val="0"/>
          <w:caps w:val="0"/>
          <w:color w:val="1A1C1E"/>
          <w:spacing w:val="0"/>
          <w:sz w:val="28"/>
          <w:szCs w:val="28"/>
          <w:shd w:val="clear" w:fill="FFFFFF"/>
        </w:rPr>
        <w:t>(Tercer Ojo): Una herramienta de percepción interna, un "sentido" superior que puede abrirse a través de la cultivación, permitiendo a una persona percibir directamente otros niveles de espacio y realidad.</w:t>
      </w:r>
    </w:p>
    <w:p w14:paraId="7090907D">
      <w:pPr>
        <w:keepNext w:val="0"/>
        <w:keepLines w:val="0"/>
        <w:widowControl/>
        <w:numPr>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18839F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32"/>
          <w:szCs w:val="32"/>
          <w:shd w:val="clear" w:fill="FFFFFF"/>
        </w:rPr>
        <w:t>B. Lecturas Recomendadas</w:t>
      </w:r>
    </w:p>
    <w:p w14:paraId="43B87D9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Sobre Física de Vanguardia y Filosofía de la Ciencia:</w:t>
      </w:r>
    </w:p>
    <w:p w14:paraId="22B01C79">
      <w:pPr>
        <w:keepNext w:val="0"/>
        <w:keepLines w:val="0"/>
        <w:pageBreakBefore w:val="0"/>
        <w:widowControl/>
        <w:numPr>
          <w:ilvl w:val="1"/>
          <w:numId w:val="13"/>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Wholeness and the Implicate Order</w:t>
      </w:r>
      <w:r>
        <w:rPr>
          <w:rFonts w:hint="default" w:ascii="Palatino Linotype" w:hAnsi="Palatino Linotype" w:eastAsia="sans-serif" w:cs="Palatino Linotype"/>
          <w:i w:val="0"/>
          <w:iCs w:val="0"/>
          <w:caps w:val="0"/>
          <w:color w:val="1A1C1E"/>
          <w:spacing w:val="0"/>
          <w:sz w:val="28"/>
          <w:szCs w:val="28"/>
          <w:shd w:val="clear" w:fill="FFFFFF"/>
        </w:rPr>
        <w:t> (La Totalidad y el Orden Implicado) - David Bohm</w:t>
      </w:r>
    </w:p>
    <w:p w14:paraId="67A2B1E9">
      <w:pPr>
        <w:keepNext w:val="0"/>
        <w:keepLines w:val="0"/>
        <w:pageBreakBefore w:val="0"/>
        <w:widowControl/>
        <w:numPr>
          <w:ilvl w:val="1"/>
          <w:numId w:val="13"/>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The Tao of Physics</w:t>
      </w:r>
      <w:r>
        <w:rPr>
          <w:rFonts w:hint="default" w:ascii="Palatino Linotype" w:hAnsi="Palatino Linotype" w:eastAsia="sans-serif" w:cs="Palatino Linotype"/>
          <w:i w:val="0"/>
          <w:iCs w:val="0"/>
          <w:caps w:val="0"/>
          <w:color w:val="1A1C1E"/>
          <w:spacing w:val="0"/>
          <w:sz w:val="28"/>
          <w:szCs w:val="28"/>
          <w:shd w:val="clear" w:fill="FFFFFF"/>
        </w:rPr>
        <w:t> (El Tao de la Física) - Fritjof Capra</w:t>
      </w:r>
    </w:p>
    <w:p w14:paraId="0C857B40">
      <w:pPr>
        <w:keepNext w:val="0"/>
        <w:keepLines w:val="0"/>
        <w:pageBreakBefore w:val="0"/>
        <w:widowControl/>
        <w:numPr>
          <w:ilvl w:val="1"/>
          <w:numId w:val="13"/>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Los trabajos sobre el Universo de Plasma de Hannes Alfvén.</w:t>
      </w:r>
    </w:p>
    <w:p w14:paraId="6987D1E7">
      <w:pPr>
        <w:keepNext w:val="0"/>
        <w:keepLines w:val="0"/>
        <w:widowControl/>
        <w:numPr>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11CD411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Sobre Filosofía Oriental y Occidental:</w:t>
      </w:r>
    </w:p>
    <w:p w14:paraId="77726236">
      <w:pPr>
        <w:keepNext w:val="0"/>
        <w:keepLines w:val="0"/>
        <w:pageBreakBefore w:val="0"/>
        <w:widowControl/>
        <w:numPr>
          <w:ilvl w:val="1"/>
          <w:numId w:val="13"/>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Tao Te Ching</w:t>
      </w:r>
      <w:r>
        <w:rPr>
          <w:rFonts w:hint="default" w:ascii="Palatino Linotype" w:hAnsi="Palatino Linotype" w:eastAsia="sans-serif" w:cs="Palatino Linotype"/>
          <w:i w:val="0"/>
          <w:iCs w:val="0"/>
          <w:caps w:val="0"/>
          <w:color w:val="1A1C1E"/>
          <w:spacing w:val="0"/>
          <w:sz w:val="28"/>
          <w:szCs w:val="28"/>
          <w:shd w:val="clear" w:fill="FFFFFF"/>
        </w:rPr>
        <w:t> - Lao-Tse</w:t>
      </w:r>
    </w:p>
    <w:p w14:paraId="51304FBA">
      <w:pPr>
        <w:keepNext w:val="0"/>
        <w:keepLines w:val="0"/>
        <w:pageBreakBefore w:val="0"/>
        <w:widowControl/>
        <w:numPr>
          <w:ilvl w:val="1"/>
          <w:numId w:val="13"/>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Ética</w:t>
      </w:r>
      <w:r>
        <w:rPr>
          <w:rFonts w:hint="default" w:ascii="Palatino Linotype" w:hAnsi="Palatino Linotype" w:eastAsia="sans-serif" w:cs="Palatino Linotype"/>
          <w:i w:val="0"/>
          <w:iCs w:val="0"/>
          <w:caps w:val="0"/>
          <w:color w:val="1A1C1E"/>
          <w:spacing w:val="0"/>
          <w:sz w:val="28"/>
          <w:szCs w:val="28"/>
          <w:shd w:val="clear" w:fill="FFFFFF"/>
        </w:rPr>
        <w:t> - Baruch Spinoza</w:t>
      </w:r>
    </w:p>
    <w:p w14:paraId="34866BA6">
      <w:pPr>
        <w:keepNext w:val="0"/>
        <w:keepLines w:val="0"/>
        <w:pageBreakBefore w:val="0"/>
        <w:widowControl/>
        <w:numPr>
          <w:ilvl w:val="1"/>
          <w:numId w:val="13"/>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Textos budistas sobre la cosmología y los diferentes reinos.</w:t>
      </w:r>
    </w:p>
    <w:p w14:paraId="3D4710F9">
      <w:pPr>
        <w:keepNext w:val="0"/>
        <w:keepLines w:val="0"/>
        <w:widowControl/>
        <w:numPr>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6961966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b/>
          <w:bCs/>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Sobre Sabiduría de la Cultivación Moderna:</w:t>
      </w:r>
    </w:p>
    <w:p w14:paraId="5565950A">
      <w:pPr>
        <w:pStyle w:val="10"/>
        <w:keepNext w:val="0"/>
        <w:keepLines w:val="0"/>
        <w:widowControl/>
        <w:suppressLineNumbers w:val="0"/>
        <w:spacing w:before="0" w:beforeAutospacing="0" w:after="36" w:afterAutospacing="0" w:line="240" w:lineRule="atLeast"/>
        <w:ind w:left="720" w:right="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una comprensión más profunda de conceptos como los Tres Reinos, el Espíritu Primordial, la Virtud, el Karma y su interrelación dentro de un sistema de cultivación completo, los lectores pueden consultar el libro </w:t>
      </w:r>
      <w:r>
        <w:rPr>
          <w:rFonts w:hint="default" w:ascii="Palatino Linotype" w:hAnsi="Palatino Linotype" w:eastAsia="sans-serif" w:cs="Palatino Linotype"/>
          <w:b/>
          <w:bCs/>
          <w:i/>
          <w:iCs/>
          <w:caps w:val="0"/>
          <w:color w:val="1A1C1E"/>
          <w:spacing w:val="0"/>
          <w:sz w:val="28"/>
          <w:szCs w:val="28"/>
          <w:shd w:val="clear" w:fill="FFFFFF"/>
        </w:rPr>
        <w:t>Zhuan Falun</w:t>
      </w:r>
      <w:r>
        <w:rPr>
          <w:rFonts w:hint="default" w:ascii="Palatino Linotype" w:hAnsi="Palatino Linotype" w:eastAsia="sans-serif" w:cs="Palatino Linotype"/>
          <w:i w:val="0"/>
          <w:iCs w:val="0"/>
          <w:caps w:val="0"/>
          <w:color w:val="1A1C1E"/>
          <w:spacing w:val="0"/>
          <w:sz w:val="28"/>
          <w:szCs w:val="28"/>
          <w:shd w:val="clear" w:fill="FFFFFF"/>
        </w:rPr>
        <w:t xml:space="preserve"> del Sr. </w:t>
      </w:r>
      <w:r>
        <w:rPr>
          <w:rFonts w:hint="default" w:ascii="Palatino Linotype" w:hAnsi="Palatino Linotype" w:eastAsia="sans-serif" w:cs="Palatino Linotype"/>
          <w:b/>
          <w:bCs/>
          <w:i w:val="0"/>
          <w:iCs w:val="0"/>
          <w:caps w:val="0"/>
          <w:color w:val="1A1C1E"/>
          <w:spacing w:val="0"/>
          <w:sz w:val="28"/>
          <w:szCs w:val="28"/>
          <w:shd w:val="clear" w:fill="FFFFFF"/>
        </w:rPr>
        <w:t>Li Hongzhi</w:t>
      </w:r>
      <w:r>
        <w:rPr>
          <w:rFonts w:hint="default" w:ascii="Palatino Linotype" w:hAnsi="Palatino Linotype" w:eastAsia="sans-serif" w:cs="Palatino Linotype"/>
          <w:i w:val="0"/>
          <w:iCs w:val="0"/>
          <w:caps w:val="0"/>
          <w:color w:val="1A1C1E"/>
          <w:spacing w:val="0"/>
          <w:sz w:val="28"/>
          <w:szCs w:val="28"/>
          <w:shd w:val="clear" w:fill="FFFFFF"/>
        </w:rPr>
        <w:t>. Este libro ofrece una interpretación profunda y sistemática del universo, el cuerpo humano y el camino de la cultivación espiritual a un nivel superior de percepción.</w:t>
      </w:r>
    </w:p>
    <w:p w14:paraId="226AEC11">
      <w:pPr>
        <w:keepNext w:val="0"/>
        <w:keepLines w:val="0"/>
        <w:widowControl/>
        <w:numPr>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6C86E539">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sz w:val="24"/>
          <w:szCs w:val="24"/>
        </w:rPr>
      </w:pPr>
    </w:p>
    <w:p w14:paraId="7323A2DD">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r>
        <w:rPr>
          <w:rFonts w:hint="default" w:ascii="Palatino Linotype" w:hAnsi="Palatino Linotype"/>
          <w:sz w:val="24"/>
          <w:szCs w:val="24"/>
          <w:lang w:val="en-US"/>
        </w:rPr>
        <w:t>*  *  *  *  *</w:t>
      </w:r>
    </w:p>
    <w:p w14:paraId="6B698C7A">
      <w:pPr>
        <w:rPr>
          <w:rFonts w:hint="default" w:ascii="Palatino Linotype" w:hAnsi="Palatino Linotype"/>
          <w:sz w:val="22"/>
          <w:szCs w:val="22"/>
          <w:lang w:val="en-US"/>
        </w:rPr>
      </w:pPr>
      <w:r>
        <w:rPr>
          <w:rFonts w:hint="default" w:ascii="Palatino Linotype" w:hAnsi="Palatino Linotype"/>
          <w:sz w:val="22"/>
          <w:szCs w:val="22"/>
          <w:lang w:val="en-US"/>
        </w:rPr>
        <w:br w:type="page"/>
      </w:r>
    </w:p>
    <w:p w14:paraId="13B4E22A">
      <w:pPr>
        <w:jc w:val="left"/>
        <w:rPr>
          <w:rFonts w:hint="default" w:ascii="Palatino Linotype" w:hAnsi="Palatino Linotype"/>
          <w:sz w:val="22"/>
          <w:szCs w:val="22"/>
          <w:lang w:val="en-US"/>
        </w:rPr>
      </w:pPr>
    </w:p>
    <w:p w14:paraId="66BBF061">
      <w:pPr>
        <w:pStyle w:val="3"/>
        <w:bidi w:val="0"/>
        <w:spacing w:line="240" w:lineRule="auto"/>
        <w:rPr>
          <w:rFonts w:hint="default" w:ascii="Palatino Linotype" w:hAnsi="Palatino Linotype" w:cs="Palatino Linotype"/>
          <w:sz w:val="36"/>
          <w:szCs w:val="36"/>
          <w:lang w:val="en-US" w:eastAsia="zh-CN"/>
        </w:rPr>
      </w:pPr>
      <w:bookmarkStart w:id="28" w:name="_Toc21646"/>
      <w:bookmarkStart w:id="29" w:name="_Toc24243"/>
      <w:r>
        <w:rPr>
          <w:rFonts w:hint="default" w:ascii="Palatino Linotype" w:hAnsi="Palatino Linotype" w:cs="Palatino Linotype"/>
          <w:sz w:val="36"/>
          <w:szCs w:val="36"/>
          <w:lang w:val="en-US" w:eastAsia="zh-CN"/>
        </w:rPr>
        <w:t>SOBRE LA AUTORA Y EL PROYECTO THE LIVES MEDIA</w:t>
      </w:r>
      <w:bookmarkEnd w:id="28"/>
    </w:p>
    <w:p w14:paraId="7BBA00B8">
      <w:pPr>
        <w:pStyle w:val="10"/>
        <w:rPr>
          <w:rFonts w:ascii="Palatino Linotype" w:hAnsi="Palatino Linotype" w:cs="Palatino Linotype"/>
          <w:b/>
          <w:bCs/>
          <w:sz w:val="32"/>
          <w:szCs w:val="32"/>
        </w:rPr>
      </w:pPr>
    </w:p>
    <w:p w14:paraId="26625C42">
      <w:pPr>
        <w:pStyle w:val="10"/>
        <w:spacing w:before="260" w:after="180"/>
        <w:jc w:val="both"/>
        <w:rPr>
          <w:rFonts w:ascii="Palatino Linotype" w:hAnsi="Palatino Linotype" w:cs="Palatino Linotype"/>
          <w:sz w:val="32"/>
          <w:szCs w:val="32"/>
        </w:rPr>
      </w:pPr>
      <w:r>
        <w:rPr>
          <w:rFonts w:ascii="Palatino Linotype" w:hAnsi="Palatino Linotype" w:cs="Palatino Linotype"/>
          <w:b/>
          <w:bCs/>
          <w:sz w:val="32"/>
          <w:szCs w:val="32"/>
        </w:rPr>
        <w:t>SOBRE LA AUTORA</w:t>
      </w:r>
      <w:r>
        <w:rPr>
          <w:rFonts w:ascii="Palatino Linotype" w:hAnsi="Palatino Linotype" w:cs="Palatino Linotype"/>
          <w:sz w:val="32"/>
          <w:szCs w:val="32"/>
        </w:rPr>
        <w:t xml:space="preserve"> </w:t>
      </w:r>
    </w:p>
    <w:p w14:paraId="350E64C3">
      <w:pPr>
        <w:pStyle w:val="10"/>
        <w:spacing w:before="260" w:after="180"/>
        <w:jc w:val="both"/>
        <w:rPr>
          <w:rFonts w:ascii="Palatino Linotype" w:hAnsi="Palatino Linotype" w:cs="Palatino Linotype"/>
        </w:rPr>
      </w:pPr>
      <w:r>
        <w:rPr>
          <w:rFonts w:hint="default" w:ascii="Palatino Linotype" w:hAnsi="Palatino Linotype" w:cs="Palatino Linotype"/>
          <w:b/>
          <w:bCs/>
          <w:lang w:val="en-US"/>
        </w:rPr>
        <w:t xml:space="preserve">Aiden </w:t>
      </w:r>
      <w:r>
        <w:rPr>
          <w:rFonts w:ascii="Palatino Linotype" w:hAnsi="Palatino Linotype" w:cs="Palatino Linotype"/>
          <w:b/>
          <w:bCs/>
        </w:rPr>
        <w:t>Lee</w:t>
      </w:r>
      <w:r>
        <w:rPr>
          <w:rFonts w:ascii="Palatino Linotype" w:hAnsi="Palatino Linotype" w:cs="Palatino Linotype"/>
        </w:rPr>
        <w:t xml:space="preserve"> es un autor independiente que escribe sobre temas de política, cultura, sociedad, ciencia y espiritualidad. Su propósito es buscar la verdad, despertar la conciencia y expresar sus reflexiones sobre el destino de la humanidad.</w:t>
      </w:r>
    </w:p>
    <w:p w14:paraId="136E603E">
      <w:pPr>
        <w:pStyle w:val="10"/>
        <w:spacing w:before="260" w:after="180"/>
        <w:jc w:val="both"/>
        <w:rPr>
          <w:rFonts w:ascii="Palatino Linotype" w:hAnsi="Palatino Linotype" w:cs="Palatino Linotype"/>
        </w:rPr>
      </w:pPr>
      <w:r>
        <w:rPr>
          <w:rFonts w:ascii="Palatino Linotype" w:hAnsi="Palatino Linotype" w:cs="Palatino Linotype"/>
        </w:rPr>
        <w:t>Sus obras suelen originarse en entrevistas reales, registradas con honestidad, profundidad emocional y un espíritu de iluminación.</w:t>
      </w:r>
    </w:p>
    <w:p w14:paraId="5DF461C1">
      <w:pPr>
        <w:pStyle w:val="10"/>
        <w:spacing w:before="260" w:after="180"/>
        <w:jc w:val="both"/>
        <w:rPr>
          <w:rFonts w:ascii="SimSun" w:hAnsi="SimSun" w:cs="SimSun"/>
        </w:rPr>
      </w:pPr>
    </w:p>
    <w:p w14:paraId="3B66A61A">
      <w:pPr>
        <w:pStyle w:val="10"/>
        <w:spacing w:before="260" w:after="180"/>
        <w:jc w:val="both"/>
        <w:rPr>
          <w:rFonts w:ascii="Palatino Linotype" w:hAnsi="Palatino Linotype" w:cs="Palatino Linotype"/>
          <w:sz w:val="32"/>
          <w:szCs w:val="32"/>
        </w:rPr>
      </w:pPr>
      <w:r>
        <w:rPr>
          <w:rFonts w:ascii="Palatino Linotype" w:hAnsi="Palatino Linotype" w:cs="Palatino Linotype"/>
          <w:b/>
          <w:bCs/>
          <w:sz w:val="32"/>
          <w:szCs w:val="32"/>
        </w:rPr>
        <w:t>SOBRE EL PROYECTO</w:t>
      </w:r>
      <w:r>
        <w:rPr>
          <w:rFonts w:ascii="Palatino Linotype" w:hAnsi="Palatino Linotype" w:cs="Palatino Linotype"/>
          <w:sz w:val="32"/>
          <w:szCs w:val="32"/>
        </w:rPr>
        <w:t xml:space="preserve"> </w:t>
      </w:r>
    </w:p>
    <w:p w14:paraId="2A99C660">
      <w:pPr>
        <w:pStyle w:val="10"/>
        <w:spacing w:before="260" w:after="180"/>
        <w:jc w:val="both"/>
        <w:rPr>
          <w:rFonts w:ascii="Palatino Linotype" w:hAnsi="Palatino Linotype" w:cs="Palatino Linotype"/>
        </w:rPr>
      </w:pPr>
      <w:r>
        <w:rPr>
          <w:rFonts w:ascii="Palatino Linotype" w:hAnsi="Palatino Linotype" w:cs="Palatino Linotype"/>
        </w:rPr>
        <w:t xml:space="preserve">Este libro forma parte de una serie de obras publicadas por THE </w:t>
      </w:r>
      <w:r>
        <w:rPr>
          <w:rFonts w:ascii="Palatino Linotype" w:hAnsi="Palatino Linotype" w:cs="Palatino Linotype"/>
          <w:lang w:val="en-US"/>
        </w:rPr>
        <w:t>LIVES</w:t>
      </w:r>
      <w:r>
        <w:rPr>
          <w:rFonts w:ascii="Palatino Linotype" w:hAnsi="Palatino Linotype" w:cs="Palatino Linotype"/>
        </w:rPr>
        <w:t xml:space="preserve"> MEDIA, una iniciativa editorial independiente con una visión global y la misión de preservar y difundir ecos atemporales. Sin perseguir el ciclo diario de noticias, nuestro objetivo son libros capaces de tocar profundamente la conciencia humana.</w:t>
      </w:r>
    </w:p>
    <w:p w14:paraId="27C1959C">
      <w:pPr>
        <w:pStyle w:val="10"/>
        <w:rPr>
          <w:rFonts w:ascii="Palatino Linotype" w:hAnsi="Palatino Linotype" w:cs="Palatino Linotype"/>
        </w:rPr>
      </w:pPr>
    </w:p>
    <w:p w14:paraId="64938F0B">
      <w:pPr>
        <w:pStyle w:val="10"/>
        <w:rPr>
          <w:rFonts w:ascii="Palatino Linotype" w:hAnsi="Palatino Linotype" w:cs="Palatino Linotype"/>
        </w:rPr>
      </w:pPr>
      <w:r>
        <w:rPr>
          <w:rFonts w:ascii="Palatino Linotype" w:hAnsi="Palatino Linotype" w:cs="Palatino Linotype"/>
          <w:b/>
          <w:bCs/>
        </w:rPr>
        <w:t>CONTACTO</w:t>
      </w:r>
    </w:p>
    <w:p w14:paraId="05046356">
      <w:pPr>
        <w:pStyle w:val="10"/>
        <w:keepNext w:val="0"/>
        <w:keepLines w:val="0"/>
        <w:widowControl/>
        <w:numPr>
          <w:ilvl w:val="0"/>
          <w:numId w:val="14"/>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Website: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color w:val="auto"/>
          <w:sz w:val="24"/>
          <w:szCs w:val="24"/>
          <w:u w:val="none"/>
        </w:rPr>
        <w:t>www.the</w:t>
      </w:r>
      <w:r>
        <w:rPr>
          <w:rFonts w:hint="default" w:ascii="Palatino Linotype" w:hAnsi="Palatino Linotype" w:cs="Palatino Linotype"/>
          <w:color w:val="auto"/>
          <w:sz w:val="24"/>
          <w:szCs w:val="24"/>
          <w:u w:val="none"/>
          <w:lang w:val="en-US"/>
        </w:rPr>
        <w:t>lives</w:t>
      </w:r>
      <w:r>
        <w:rPr>
          <w:rFonts w:hint="default" w:ascii="Palatino Linotype" w:hAnsi="Palatino Linotype" w:cs="Palatino Linotype"/>
          <w:color w:val="auto"/>
          <w:sz w:val="24"/>
          <w:szCs w:val="24"/>
          <w:u w:val="none"/>
        </w:rPr>
        <w:t>media.com</w:t>
      </w:r>
    </w:p>
    <w:p w14:paraId="2C260F06">
      <w:pPr>
        <w:pStyle w:val="10"/>
        <w:keepNext w:val="0"/>
        <w:keepLines w:val="0"/>
        <w:widowControl/>
        <w:numPr>
          <w:ilvl w:val="0"/>
          <w:numId w:val="14"/>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Email: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rPr>
        <w:t>editor@the</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media.com</w:t>
      </w:r>
    </w:p>
    <w:p w14:paraId="09EF28A5">
      <w:pPr>
        <w:pStyle w:val="10"/>
        <w:keepNext w:val="0"/>
        <w:keepLines w:val="0"/>
        <w:widowControl/>
        <w:numPr>
          <w:ilvl w:val="0"/>
          <w:numId w:val="14"/>
        </w:numPr>
        <w:suppressLineNumbers w:val="0"/>
        <w:ind w:left="420" w:leftChars="0" w:hanging="420" w:firstLineChars="0"/>
        <w:rPr>
          <w:rFonts w:hint="default" w:ascii="Palatino Linotype" w:hAnsi="Palatino Linotype" w:cs="Palatino Linotype"/>
          <w:sz w:val="24"/>
          <w:szCs w:val="24"/>
          <w:lang w:val="en-US"/>
        </w:rPr>
      </w:pPr>
      <w:r>
        <w:rPr>
          <w:rFonts w:hint="default" w:ascii="Palatino Linotype" w:hAnsi="Palatino Linotype" w:cs="Palatino Linotype"/>
          <w:sz w:val="24"/>
          <w:szCs w:val="24"/>
        </w:rPr>
        <w:t>QR Code:</w:t>
      </w:r>
      <w:r>
        <w:rPr>
          <w:rFonts w:hint="default" w:ascii="Palatino Linotype" w:hAnsi="Palatino Linotype" w:cs="Palatino Linotype"/>
          <w:sz w:val="24"/>
          <w:szCs w:val="24"/>
          <w:lang w:val="en-US"/>
        </w:rPr>
        <w:tab/>
      </w:r>
    </w:p>
    <w:p w14:paraId="35BBC594">
      <w:pPr>
        <w:pStyle w:val="10"/>
        <w:keepNext w:val="0"/>
        <w:keepLines w:val="0"/>
        <w:widowControl/>
        <w:suppressLineNumbers w:val="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drawing>
          <wp:inline distT="0" distB="0" distL="114300" distR="114300">
            <wp:extent cx="1290320" cy="1268095"/>
            <wp:effectExtent l="0" t="0" r="508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1290320" cy="1268095"/>
                    </a:xfrm>
                    <a:prstGeom prst="rect">
                      <a:avLst/>
                    </a:prstGeom>
                    <a:noFill/>
                    <a:ln>
                      <a:noFill/>
                    </a:ln>
                  </pic:spPr>
                </pic:pic>
              </a:graphicData>
            </a:graphic>
          </wp:inline>
        </w:drawing>
      </w:r>
    </w:p>
    <w:p w14:paraId="32534A4E">
      <w:pPr>
        <w:spacing w:beforeAutospacing="1" w:afterAutospacing="1"/>
      </w:pPr>
    </w:p>
    <w:p w14:paraId="6E09D526">
      <w:pPr>
        <w:spacing w:beforeAutospacing="1" w:afterAutospacing="1"/>
      </w:pPr>
    </w:p>
    <w:p w14:paraId="7F2BAB8D">
      <w:pPr>
        <w:pStyle w:val="10"/>
        <w:spacing w:before="260" w:after="180"/>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14:paraId="09E449E0">
      <w:pPr>
        <w:pStyle w:val="10"/>
        <w:spacing w:before="260" w:after="180"/>
        <w:rPr>
          <w:rFonts w:ascii="Palatino Linotype" w:hAnsi="Palatino Linotype" w:cs="Palatino Linotype"/>
        </w:rPr>
      </w:pPr>
      <w:r>
        <w:rPr>
          <w:rFonts w:ascii="Palatino Linotype" w:hAnsi="Palatino Linotype" w:cs="Palatino Linotype"/>
        </w:rPr>
        <w:t xml:space="preserve">Puede encontrar otras publicaciones de THE </w:t>
      </w:r>
      <w:r>
        <w:rPr>
          <w:rFonts w:ascii="Palatino Linotype" w:hAnsi="Palatino Linotype" w:cs="Palatino Linotype"/>
          <w:lang w:val="en-US"/>
        </w:rPr>
        <w:t>LIVES</w:t>
      </w:r>
      <w:r>
        <w:rPr>
          <w:rFonts w:ascii="Palatino Linotype" w:hAnsi="Palatino Linotype" w:cs="Palatino Linotype"/>
        </w:rPr>
        <w:t xml:space="preserve"> MEDIA: </w:t>
      </w:r>
    </w:p>
    <w:p w14:paraId="7A87B795">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eastAsia="Yu Gothic" w:cs="Palatino Linotype"/>
          <w:b/>
          <w:bCs/>
          <w:i/>
          <w:iCs/>
          <w:color w:val="1A1C1E"/>
          <w:shd w:val="clear" w:color="auto" w:fill="FFFFFF"/>
        </w:rPr>
        <w:t>Polvo Rojo, Luz Dorada</w:t>
      </w:r>
      <w:r>
        <w:rPr>
          <w:rFonts w:ascii="Palatino Linotype" w:hAnsi="Palatino Linotype" w:cs="Palatino Linotype"/>
        </w:rPr>
        <w:t xml:space="preserve"> (Red Dust, Golden Light) </w:t>
      </w:r>
    </w:p>
    <w:p w14:paraId="1FA6C560">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14:paraId="4938EE8E">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p>
    <w:p w14:paraId="29C383A4">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14:paraId="76326D02">
      <w:pPr>
        <w:pStyle w:val="10"/>
        <w:spacing w:before="260" w:after="180"/>
        <w:rPr>
          <w:rFonts w:ascii="Palatino Linotype" w:hAnsi="Palatino Linotype" w:cs="Palatino Linotype"/>
        </w:rPr>
      </w:pPr>
      <w:r>
        <w:rPr>
          <w:rFonts w:ascii="Palatino Linotype" w:hAnsi="Palatino Linotype" w:cs="Palatino Linotype"/>
          <w:b/>
          <w:bCs/>
          <w:i/>
          <w:iCs/>
        </w:rPr>
        <w:t xml:space="preserve">– </w:t>
      </w:r>
      <w:r>
        <w:rPr>
          <w:rFonts w:ascii="Palatino Linotype" w:hAnsi="Palatino Linotype" w:eastAsia="sans-serif" w:cs="Palatino Linotype"/>
          <w:b/>
          <w:bCs/>
          <w:i/>
          <w:iCs/>
          <w:color w:val="1A1C1E"/>
          <w:shd w:val="clear" w:color="auto" w:fill="FFFFFF"/>
        </w:rPr>
        <w:t>Ecos de Antes del Tiempo</w:t>
      </w:r>
      <w:r>
        <w:rPr>
          <w:rFonts w:ascii="Palatino Linotype" w:hAnsi="Palatino Linotype" w:cs="Palatino Linotype"/>
        </w:rPr>
        <w:t xml:space="preserve"> (Echoes Before Time) </w:t>
      </w:r>
    </w:p>
    <w:p w14:paraId="1A9D4C6F">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w:t>
      </w:r>
    </w:p>
    <w:p w14:paraId="576829E4">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14:paraId="653783FD">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p>
    <w:p w14:paraId="558D052C">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14:paraId="59D53FE5">
      <w:pPr>
        <w:pStyle w:val="10"/>
        <w:spacing w:before="260" w:after="180"/>
        <w:rPr>
          <w:rFonts w:ascii="Palatino Linotype" w:hAnsi="Palatino Linotype" w:cs="Palatino Linotype"/>
        </w:rPr>
      </w:pPr>
      <w:r>
        <w:rPr>
          <w:rFonts w:ascii="Palatino Linotype" w:hAnsi="Palatino Linotype" w:cs="Palatino Linotype"/>
        </w:rPr>
        <w:t xml:space="preserve">– </w:t>
      </w:r>
      <w:r>
        <w:rPr>
          <w:rFonts w:hint="default" w:ascii="Palatino Linotype" w:hAnsi="Palatino Linotype"/>
          <w:b/>
          <w:bCs/>
          <w:i/>
          <w:iCs/>
          <w:lang w:val="en-US"/>
        </w:rPr>
        <w:t>E</w:t>
      </w:r>
      <w:r>
        <w:rPr>
          <w:rFonts w:hint="default" w:ascii="Palatino Linotype" w:hAnsi="Palatino Linotype"/>
          <w:b/>
          <w:bCs/>
          <w:i/>
          <w:iCs/>
        </w:rPr>
        <w:t xml:space="preserve">l </w:t>
      </w:r>
      <w:r>
        <w:rPr>
          <w:rFonts w:hint="default" w:ascii="Palatino Linotype" w:hAnsi="Palatino Linotype"/>
          <w:b/>
          <w:bCs/>
          <w:i/>
          <w:iCs/>
          <w:lang w:val="en-US"/>
        </w:rPr>
        <w:t>U</w:t>
      </w:r>
      <w:r>
        <w:rPr>
          <w:rFonts w:hint="default" w:ascii="Palatino Linotype" w:hAnsi="Palatino Linotype"/>
          <w:b/>
          <w:bCs/>
          <w:i/>
          <w:iCs/>
        </w:rPr>
        <w:t xml:space="preserve">niverso </w:t>
      </w:r>
      <w:r>
        <w:rPr>
          <w:rFonts w:hint="default" w:ascii="Palatino Linotype" w:hAnsi="Palatino Linotype"/>
          <w:b/>
          <w:bCs/>
          <w:i/>
          <w:iCs/>
          <w:lang w:val="en-US"/>
        </w:rPr>
        <w:t>M</w:t>
      </w:r>
      <w:r>
        <w:rPr>
          <w:rFonts w:hint="default" w:ascii="Palatino Linotype" w:hAnsi="Palatino Linotype"/>
          <w:b/>
          <w:bCs/>
          <w:i/>
          <w:iCs/>
        </w:rPr>
        <w:t xml:space="preserve">ás </w:t>
      </w:r>
      <w:r>
        <w:rPr>
          <w:rFonts w:hint="default" w:ascii="Palatino Linotype" w:hAnsi="Palatino Linotype"/>
          <w:b/>
          <w:bCs/>
          <w:i/>
          <w:iCs/>
          <w:lang w:val="en-US"/>
        </w:rPr>
        <w:t>A</w:t>
      </w:r>
      <w:r>
        <w:rPr>
          <w:rFonts w:hint="default" w:ascii="Palatino Linotype" w:hAnsi="Palatino Linotype"/>
          <w:b/>
          <w:bCs/>
          <w:i/>
          <w:iCs/>
        </w:rPr>
        <w:t xml:space="preserve">llá </w:t>
      </w:r>
      <w:r>
        <w:rPr>
          <w:rFonts w:hint="default" w:ascii="Palatino Linotype" w:hAnsi="Palatino Linotype"/>
          <w:b/>
          <w:bCs/>
          <w:i/>
          <w:iCs/>
          <w:lang w:val="en-US"/>
        </w:rPr>
        <w:t>D</w:t>
      </w:r>
      <w:r>
        <w:rPr>
          <w:rFonts w:hint="default" w:ascii="Palatino Linotype" w:hAnsi="Palatino Linotype"/>
          <w:b/>
          <w:bCs/>
          <w:i/>
          <w:iCs/>
        </w:rPr>
        <w:t xml:space="preserve">el </w:t>
      </w:r>
      <w:r>
        <w:rPr>
          <w:rFonts w:hint="default" w:ascii="Palatino Linotype" w:hAnsi="Palatino Linotype"/>
          <w:b/>
          <w:bCs/>
          <w:i/>
          <w:iCs/>
          <w:lang w:val="en-US"/>
        </w:rPr>
        <w:t>B</w:t>
      </w:r>
      <w:r>
        <w:rPr>
          <w:rFonts w:hint="default" w:ascii="Palatino Linotype" w:hAnsi="Palatino Linotype"/>
          <w:b/>
          <w:bCs/>
          <w:i/>
          <w:iCs/>
        </w:rPr>
        <w:t xml:space="preserve">ig </w:t>
      </w:r>
      <w:r>
        <w:rPr>
          <w:rFonts w:hint="default" w:ascii="Palatino Linotype" w:hAnsi="Palatino Linotype"/>
          <w:b/>
          <w:bCs/>
          <w:i/>
          <w:iCs/>
          <w:lang w:val="en-US"/>
        </w:rPr>
        <w:t>B</w:t>
      </w:r>
      <w:r>
        <w:rPr>
          <w:rFonts w:hint="default" w:ascii="Palatino Linotype" w:hAnsi="Palatino Linotype"/>
          <w:b/>
          <w:bCs/>
          <w:i/>
          <w:iCs/>
        </w:rPr>
        <w:t>ang</w:t>
      </w:r>
      <w:r>
        <w:rPr>
          <w:rFonts w:ascii="Palatino Linotype" w:hAnsi="Palatino Linotype" w:cs="Palatino Linotype"/>
        </w:rPr>
        <w:t xml:space="preserve"> (</w:t>
      </w:r>
      <w:r>
        <w:rPr>
          <w:rFonts w:hint="default" w:ascii="Palatino Linotype" w:hAnsi="Palatino Linotype"/>
          <w:lang w:val="en-US"/>
        </w:rPr>
        <w:t>T</w:t>
      </w:r>
      <w:r>
        <w:rPr>
          <w:rFonts w:hint="default" w:ascii="Palatino Linotype" w:hAnsi="Palatino Linotype"/>
        </w:rPr>
        <w:t xml:space="preserve">he </w:t>
      </w:r>
      <w:r>
        <w:rPr>
          <w:rFonts w:hint="default" w:ascii="Palatino Linotype" w:hAnsi="Palatino Linotype"/>
          <w:lang w:val="en-US"/>
        </w:rPr>
        <w:t>U</w:t>
      </w:r>
      <w:r>
        <w:rPr>
          <w:rFonts w:hint="default" w:ascii="Palatino Linotype" w:hAnsi="Palatino Linotype"/>
        </w:rPr>
        <w:t xml:space="preserve">niverse </w:t>
      </w:r>
      <w:r>
        <w:rPr>
          <w:rFonts w:hint="default" w:ascii="Palatino Linotype" w:hAnsi="Palatino Linotype"/>
          <w:lang w:val="en-US"/>
        </w:rPr>
        <w:t>B</w:t>
      </w:r>
      <w:r>
        <w:rPr>
          <w:rFonts w:hint="default" w:ascii="Palatino Linotype" w:hAnsi="Palatino Linotype"/>
        </w:rPr>
        <w:t xml:space="preserve">eyond </w:t>
      </w:r>
      <w:r>
        <w:rPr>
          <w:rFonts w:hint="default" w:ascii="Palatino Linotype" w:hAnsi="Palatino Linotype"/>
          <w:lang w:val="en-US"/>
        </w:rPr>
        <w:t>T</w:t>
      </w:r>
      <w:r>
        <w:rPr>
          <w:rFonts w:hint="default" w:ascii="Palatino Linotype" w:hAnsi="Palatino Linotype"/>
        </w:rPr>
        <w:t xml:space="preserve">he </w:t>
      </w:r>
      <w:r>
        <w:rPr>
          <w:rFonts w:hint="default" w:ascii="Palatino Linotype" w:hAnsi="Palatino Linotype"/>
          <w:lang w:val="en-US"/>
        </w:rPr>
        <w:t>B</w:t>
      </w:r>
      <w:r>
        <w:rPr>
          <w:rFonts w:hint="default" w:ascii="Palatino Linotype" w:hAnsi="Palatino Linotype"/>
        </w:rPr>
        <w:t xml:space="preserve">ig </w:t>
      </w:r>
      <w:r>
        <w:rPr>
          <w:rFonts w:hint="default" w:ascii="Palatino Linotype" w:hAnsi="Palatino Linotype"/>
          <w:lang w:val="en-US"/>
        </w:rPr>
        <w:t>B</w:t>
      </w:r>
      <w:r>
        <w:rPr>
          <w:rFonts w:hint="default" w:ascii="Palatino Linotype" w:hAnsi="Palatino Linotype"/>
        </w:rPr>
        <w:t>ang</w:t>
      </w:r>
      <w:r>
        <w:rPr>
          <w:rFonts w:ascii="Palatino Linotype" w:hAnsi="Palatino Linotype" w:cs="Palatino Linotype"/>
        </w:rPr>
        <w:t>)  → este es el libro actual</w:t>
      </w:r>
    </w:p>
    <w:p w14:paraId="726C84AE">
      <w:pPr>
        <w:pStyle w:val="10"/>
        <w:spacing w:before="260" w:after="180"/>
        <w:rPr>
          <w:rFonts w:ascii="Palatino Linotype" w:hAnsi="Palatino Linotype" w:cs="Palatino Linotype"/>
        </w:rPr>
      </w:pPr>
    </w:p>
    <w:p w14:paraId="3E30A597">
      <w:pPr>
        <w:pStyle w:val="10"/>
        <w:pBdr>
          <w:bottom w:val="single" w:color="auto" w:sz="4" w:space="0"/>
        </w:pBdr>
        <w:rPr>
          <w:rFonts w:ascii="Palatino Linotype" w:hAnsi="Palatino Linotype" w:cs="Palatino Linotype"/>
        </w:rPr>
      </w:pPr>
    </w:p>
    <w:p w14:paraId="56D62002">
      <w:pPr>
        <w:pStyle w:val="10"/>
        <w:pBdr>
          <w:bottom w:val="single" w:color="auto" w:sz="4" w:space="0"/>
        </w:pBdr>
        <w:rPr>
          <w:rFonts w:ascii="Palatino Linotype" w:hAnsi="Palatino Linotype" w:cs="Palatino Linotype"/>
        </w:rPr>
      </w:pPr>
    </w:p>
    <w:p w14:paraId="2094E331">
      <w:pPr>
        <w:pStyle w:val="10"/>
        <w:rPr>
          <w:rFonts w:ascii="Palatino Linotype" w:hAnsi="Palatino Linotype" w:cs="Palatino Linotype"/>
        </w:rPr>
      </w:pPr>
    </w:p>
    <w:p w14:paraId="5331B51E">
      <w:pPr>
        <w:pStyle w:val="10"/>
        <w:rPr>
          <w:rFonts w:ascii="Palatino Linotype" w:hAnsi="Palatino Linotype" w:cs="Palatino Linotype"/>
          <w:b/>
          <w:bCs/>
        </w:rPr>
      </w:pPr>
    </w:p>
    <w:p w14:paraId="7DC4D89A">
      <w:pPr>
        <w:rPr>
          <w:rFonts w:ascii="Palatino Linotype" w:hAnsi="Palatino Linotype" w:cs="Palatino Linotype"/>
          <w:b/>
          <w:bCs/>
        </w:rPr>
      </w:pPr>
      <w:r>
        <w:rPr>
          <w:rFonts w:ascii="Palatino Linotype" w:hAnsi="Palatino Linotype" w:cs="Palatino Linotype"/>
          <w:b/>
          <w:bCs/>
        </w:rPr>
        <w:br w:type="page"/>
      </w:r>
    </w:p>
    <w:p w14:paraId="4F4039C7">
      <w:pPr>
        <w:pStyle w:val="10"/>
        <w:rPr>
          <w:rFonts w:ascii="Palatino Linotype" w:hAnsi="Palatino Linotype" w:cs="Palatino Linotype"/>
          <w:b/>
          <w:bCs/>
        </w:rPr>
      </w:pPr>
    </w:p>
    <w:p w14:paraId="6DAEEFFF">
      <w:pPr>
        <w:pStyle w:val="10"/>
        <w:rPr>
          <w:rFonts w:ascii="Palatino Linotype" w:hAnsi="Palatino Linotype" w:cs="Palatino Linotype"/>
          <w:b/>
          <w:bCs/>
        </w:rPr>
      </w:pPr>
    </w:p>
    <w:p w14:paraId="026B178B">
      <w:pPr>
        <w:pStyle w:val="10"/>
        <w:rPr>
          <w:rFonts w:ascii="Palatino Linotype" w:hAnsi="Palatino Linotype" w:cs="Palatino Linotype"/>
          <w:b/>
          <w:bCs/>
        </w:rPr>
      </w:pPr>
      <w:r>
        <w:rPr>
          <w:rFonts w:ascii="Palatino Linotype" w:hAnsi="Palatino Linotype" w:cs="Palatino Linotype"/>
          <w:b/>
          <w:bCs/>
        </w:rPr>
        <w:t>¡Le agradecemos sinceramente por dedicar su tiempo a leer este libro! Que Dios y Buda le bendigan en su viaje de descubrimiento de la verdad.</w:t>
      </w:r>
    </w:p>
    <w:bookmarkEnd w:id="29"/>
    <w:p w14:paraId="0A09B404">
      <w:pPr>
        <w:jc w:val="left"/>
        <w:rPr>
          <w:rFonts w:hint="default" w:ascii="Palatino Linotype" w:hAnsi="Palatino Linotype"/>
          <w:sz w:val="22"/>
          <w:szCs w:val="22"/>
          <w:lang w:val="en-US"/>
        </w:rPr>
      </w:pPr>
    </w:p>
    <w:p w14:paraId="0273507A">
      <w:pPr>
        <w:jc w:val="left"/>
        <w:rPr>
          <w:rFonts w:hint="default" w:ascii="Palatino Linotype" w:hAnsi="Palatino Linotype"/>
          <w:sz w:val="22"/>
          <w:szCs w:val="22"/>
          <w:lang w:val="en-US"/>
        </w:rPr>
      </w:pPr>
    </w:p>
    <w:p w14:paraId="1F2D8165">
      <w:pPr>
        <w:jc w:val="left"/>
        <w:rPr>
          <w:rFonts w:hint="default" w:ascii="Palatino Linotype" w:hAnsi="Palatino Linotype"/>
          <w:sz w:val="22"/>
          <w:szCs w:val="22"/>
          <w:lang w:val="en-US"/>
        </w:rPr>
      </w:pPr>
    </w:p>
    <w:p w14:paraId="66203050">
      <w:pPr>
        <w:rPr>
          <w:rFonts w:hint="default" w:ascii="Palatino Linotype" w:hAnsi="Palatino Linotype"/>
          <w:sz w:val="22"/>
          <w:szCs w:val="22"/>
          <w:lang w:val="en-US"/>
        </w:rPr>
      </w:pPr>
    </w:p>
    <w:p w14:paraId="3E20F1DF">
      <w:pPr>
        <w:jc w:val="left"/>
        <w:rPr>
          <w:rFonts w:hint="default" w:ascii="Palatino Linotype" w:hAnsi="Palatino Linotype"/>
          <w:sz w:val="22"/>
          <w:szCs w:val="22"/>
          <w:lang w:val="en-US"/>
        </w:rPr>
      </w:pPr>
    </w:p>
    <w:p w14:paraId="5E45E16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p w14:paraId="1490AB7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icrosoft YaHei UI Light">
    <w:panose1 w:val="020B0502040204020203"/>
    <w:charset w:val="86"/>
    <w:family w:val="auto"/>
    <w:pitch w:val="default"/>
    <w:sig w:usb0="80000287" w:usb1="2ACF0010" w:usb2="00000016" w:usb3="00000000" w:csb0="0004001F" w:csb1="00000000"/>
  </w:font>
  <w:font w:name="serif">
    <w:altName w:val="Chogokuboso Gothic"/>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Yu Gothic">
    <w:panose1 w:val="020B0400000000000000"/>
    <w:charset w:val="80"/>
    <w:family w:val="swiss"/>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5CD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C0F2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0EC0F2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727E0"/>
    <w:multiLevelType w:val="multilevel"/>
    <w:tmpl w:val="805727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1BC743"/>
    <w:multiLevelType w:val="multilevel"/>
    <w:tmpl w:val="941BC7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FEBA8C"/>
    <w:multiLevelType w:val="multilevel"/>
    <w:tmpl w:val="B4FEBA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B1EF83"/>
    <w:multiLevelType w:val="multilevel"/>
    <w:tmpl w:val="BCB1E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410CF6"/>
    <w:multiLevelType w:val="multilevel"/>
    <w:tmpl w:val="D3410C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84190A8"/>
    <w:multiLevelType w:val="multilevel"/>
    <w:tmpl w:val="E84190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F407210"/>
    <w:multiLevelType w:val="multilevel"/>
    <w:tmpl w:val="EF4072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9285C7B"/>
    <w:multiLevelType w:val="multilevel"/>
    <w:tmpl w:val="F9285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DFE4982"/>
    <w:multiLevelType w:val="multilevel"/>
    <w:tmpl w:val="0DFE49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9D4FA5E"/>
    <w:multiLevelType w:val="singleLevel"/>
    <w:tmpl w:val="19D4FA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9EA680F"/>
    <w:multiLevelType w:val="multilevel"/>
    <w:tmpl w:val="29EA6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E5C66B6"/>
    <w:multiLevelType w:val="multilevel"/>
    <w:tmpl w:val="3E5C66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0CCF4A1"/>
    <w:multiLevelType w:val="multilevel"/>
    <w:tmpl w:val="50CCF4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725B231"/>
    <w:multiLevelType w:val="multilevel"/>
    <w:tmpl w:val="6725B2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7"/>
  </w:num>
  <w:num w:numId="3">
    <w:abstractNumId w:val="4"/>
  </w:num>
  <w:num w:numId="4">
    <w:abstractNumId w:val="6"/>
  </w:num>
  <w:num w:numId="5">
    <w:abstractNumId w:val="1"/>
  </w:num>
  <w:num w:numId="6">
    <w:abstractNumId w:val="2"/>
  </w:num>
  <w:num w:numId="7">
    <w:abstractNumId w:val="8"/>
  </w:num>
  <w:num w:numId="8">
    <w:abstractNumId w:val="10"/>
  </w:num>
  <w:num w:numId="9">
    <w:abstractNumId w:val="11"/>
  </w:num>
  <w:num w:numId="10">
    <w:abstractNumId w:val="0"/>
  </w:num>
  <w:num w:numId="11">
    <w:abstractNumId w:val="5"/>
  </w:num>
  <w:num w:numId="12">
    <w:abstractNumId w:val="12"/>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013032D"/>
    <w:rsid w:val="01DA0B87"/>
    <w:rsid w:val="02006853"/>
    <w:rsid w:val="0423435A"/>
    <w:rsid w:val="04816F52"/>
    <w:rsid w:val="064D6E62"/>
    <w:rsid w:val="07DF75F9"/>
    <w:rsid w:val="07E42607"/>
    <w:rsid w:val="0C73257B"/>
    <w:rsid w:val="0CE23EB3"/>
    <w:rsid w:val="0E7202F8"/>
    <w:rsid w:val="0EEB6487"/>
    <w:rsid w:val="0FAC7F1A"/>
    <w:rsid w:val="0FC53BEC"/>
    <w:rsid w:val="10427A60"/>
    <w:rsid w:val="130B144A"/>
    <w:rsid w:val="15A10189"/>
    <w:rsid w:val="16191495"/>
    <w:rsid w:val="17166201"/>
    <w:rsid w:val="17371525"/>
    <w:rsid w:val="17B812E8"/>
    <w:rsid w:val="19D21AEC"/>
    <w:rsid w:val="1A6B35E5"/>
    <w:rsid w:val="1A8E4A9F"/>
    <w:rsid w:val="1C442E6B"/>
    <w:rsid w:val="209E2790"/>
    <w:rsid w:val="22B6537E"/>
    <w:rsid w:val="25E17B5B"/>
    <w:rsid w:val="27F71C2C"/>
    <w:rsid w:val="296D0386"/>
    <w:rsid w:val="2BE46810"/>
    <w:rsid w:val="2D901D4F"/>
    <w:rsid w:val="2E5A7219"/>
    <w:rsid w:val="2F082835"/>
    <w:rsid w:val="2F5A2D6D"/>
    <w:rsid w:val="2F866987"/>
    <w:rsid w:val="33111456"/>
    <w:rsid w:val="35895362"/>
    <w:rsid w:val="35923A74"/>
    <w:rsid w:val="39463B04"/>
    <w:rsid w:val="397071A2"/>
    <w:rsid w:val="3A9A0F33"/>
    <w:rsid w:val="3B2220F5"/>
    <w:rsid w:val="3B5A6316"/>
    <w:rsid w:val="3CA96714"/>
    <w:rsid w:val="3F8B1812"/>
    <w:rsid w:val="407A1958"/>
    <w:rsid w:val="4123306B"/>
    <w:rsid w:val="46936C54"/>
    <w:rsid w:val="46DE3850"/>
    <w:rsid w:val="47286C83"/>
    <w:rsid w:val="47426DF8"/>
    <w:rsid w:val="47B77519"/>
    <w:rsid w:val="4BE1398E"/>
    <w:rsid w:val="4D2168A6"/>
    <w:rsid w:val="505107A5"/>
    <w:rsid w:val="509429E3"/>
    <w:rsid w:val="514A216C"/>
    <w:rsid w:val="52781559"/>
    <w:rsid w:val="531404DE"/>
    <w:rsid w:val="53844015"/>
    <w:rsid w:val="53B04AD9"/>
    <w:rsid w:val="54C52422"/>
    <w:rsid w:val="54D371BA"/>
    <w:rsid w:val="55C21041"/>
    <w:rsid w:val="5763076D"/>
    <w:rsid w:val="57B2721C"/>
    <w:rsid w:val="589A626B"/>
    <w:rsid w:val="5AB17B4A"/>
    <w:rsid w:val="5B7B6323"/>
    <w:rsid w:val="5B9D7B5D"/>
    <w:rsid w:val="5D972B6A"/>
    <w:rsid w:val="5E812D98"/>
    <w:rsid w:val="5FF656DE"/>
    <w:rsid w:val="60FB7FA9"/>
    <w:rsid w:val="65095014"/>
    <w:rsid w:val="66782EA9"/>
    <w:rsid w:val="6B6A3BD9"/>
    <w:rsid w:val="6BAB6A35"/>
    <w:rsid w:val="6C535248"/>
    <w:rsid w:val="6DA944F5"/>
    <w:rsid w:val="6EF46766"/>
    <w:rsid w:val="6F1502CF"/>
    <w:rsid w:val="6FFC4D49"/>
    <w:rsid w:val="70F03058"/>
    <w:rsid w:val="722246CE"/>
    <w:rsid w:val="72FE0BBA"/>
    <w:rsid w:val="730B6BCA"/>
    <w:rsid w:val="749B3E5E"/>
    <w:rsid w:val="74F26A6B"/>
    <w:rsid w:val="7771781E"/>
    <w:rsid w:val="78387B4C"/>
    <w:rsid w:val="78CA3838"/>
    <w:rsid w:val="7C571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basedOn w:val="1"/>
    <w:qFormat/>
    <w:uiPriority w:val="0"/>
    <w:rPr>
      <w:sz w:val="24"/>
      <w:szCs w:val="24"/>
    </w:rPr>
  </w:style>
  <w:style w:type="character" w:styleId="11">
    <w:name w:val="Strong"/>
    <w:basedOn w:val="5"/>
    <w:qFormat/>
    <w:uiPriority w:val="0"/>
    <w:rPr>
      <w:b/>
      <w:bCs/>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258</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2025-11-01T09:24:20Z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AE99BAE5936A48F99FB9C1D3808EFD99_11</vt:lpwstr>
  </property>
</Properties>
</file>