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5</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8</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8</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28</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45</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65</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66</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74</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84</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96</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106</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116</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118</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128</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140</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152</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164</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164</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176</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189</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199</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208</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208</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219</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229</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238</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241</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44"/>
          <w:szCs w:val="44"/>
        </w:rPr>
      </w:pPr>
      <w:bookmarkStart w:id="1" w:name="_Toc21626"/>
      <w:r>
        <w:rPr>
          <w:rFonts w:hint="default" w:ascii="Palatino Linotype" w:hAnsi="Palatino Linotype" w:cs="Palatino Linotype"/>
          <w:b/>
          <w:bCs/>
          <w:sz w:val="44"/>
          <w:szCs w:val="44"/>
        </w:rPr>
        <w:t>Phần I: 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44"/>
          <w:szCs w:val="44"/>
          <w:lang w:val="en-US" w:eastAsia="zh-CN"/>
        </w:rPr>
      </w:pPr>
      <w:bookmarkStart w:id="5" w:name="_Toc8614"/>
      <w:r>
        <w:rPr>
          <w:rFonts w:hint="default" w:ascii="Palatino Linotype" w:hAnsi="Palatino Linotype" w:cs="Palatino Linotype"/>
          <w:b/>
          <w:bCs/>
          <w:sz w:val="44"/>
          <w:szCs w:val="44"/>
          <w:lang w:val="en-US" w:eastAsia="zh-CN"/>
        </w:rPr>
        <w:t>Phần II: 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44"/>
          <w:szCs w:val="44"/>
          <w:lang w:val="en-US" w:eastAsia="zh-CN"/>
        </w:rPr>
      </w:pPr>
      <w:bookmarkStart w:id="11" w:name="_Toc2441"/>
      <w:r>
        <w:rPr>
          <w:rFonts w:hint="default" w:ascii="Palatino Linotype" w:hAnsi="Palatino Linotype" w:cs="Palatino Linotype"/>
          <w:b/>
          <w:bCs/>
          <w:sz w:val="44"/>
          <w:szCs w:val="44"/>
          <w:lang w:val="en-US" w:eastAsia="zh-CN"/>
        </w:rPr>
        <w:t>Phần III: 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44"/>
          <w:szCs w:val="44"/>
          <w:lang w:val="en-US" w:eastAsia="zh-CN"/>
        </w:rPr>
      </w:pPr>
      <w:bookmarkStart w:id="16" w:name="_Toc28939"/>
      <w:r>
        <w:rPr>
          <w:rFonts w:hint="default" w:ascii="Palatino Linotype" w:hAnsi="Palatino Linotype" w:cs="Palatino Linotype"/>
          <w:b/>
          <w:bCs/>
          <w:sz w:val="44"/>
          <w:szCs w:val="44"/>
          <w:lang w:val="en-US" w:eastAsia="zh-CN"/>
        </w:rPr>
        <w:t>Phần IV: 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44"/>
          <w:szCs w:val="44"/>
          <w:lang w:val="en-US" w:eastAsia="zh-CN"/>
        </w:rPr>
      </w:pPr>
      <w:bookmarkStart w:id="21" w:name="_Toc18251"/>
      <w:r>
        <w:rPr>
          <w:rFonts w:hint="default" w:ascii="Palatino Linotype" w:hAnsi="Palatino Linotype" w:cs="Palatino Linotype"/>
          <w:b/>
          <w:bCs/>
          <w:sz w:val="44"/>
          <w:szCs w:val="44"/>
          <w:lang w:val="en-US" w:eastAsia="zh-CN"/>
        </w:rPr>
        <w:t>Phần V: 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3"/>
        <w:bidi w:val="0"/>
        <w:spacing w:line="240" w:lineRule="auto"/>
        <w:rPr>
          <w:rFonts w:hint="default" w:ascii="Palatino Linotype" w:hAnsi="Palatino Linotype" w:cs="Palatino Linotype"/>
          <w:sz w:val="36"/>
          <w:szCs w:val="36"/>
          <w:lang w:val="en-US" w:eastAsia="zh-CN"/>
        </w:rPr>
      </w:pPr>
      <w:bookmarkStart w:id="25" w:name="_Toc9684"/>
      <w:r>
        <w:rPr>
          <w:rFonts w:hint="default" w:ascii="Palatino Linotype" w:hAnsi="Palatino Linotype" w:cs="Palatino Linotype"/>
          <w:sz w:val="36"/>
          <w:szCs w:val="36"/>
          <w:lang w:val="en-US" w:eastAsia="zh-CN"/>
        </w:rPr>
        <w:t>LỜI KẾT: LẮNG NGHE NHỊP THỞ CỦA VŨ TRỤ</w:t>
      </w:r>
      <w:bookmarkEnd w:id="25"/>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6557CB15">
      <w:pPr>
        <w:pStyle w:val="3"/>
        <w:bidi w:val="0"/>
        <w:spacing w:line="240" w:lineRule="auto"/>
        <w:rPr>
          <w:rFonts w:hint="default" w:ascii="Palatino Linotype" w:hAnsi="Palatino Linotype" w:cs="Palatino Linotype"/>
          <w:sz w:val="36"/>
          <w:szCs w:val="36"/>
          <w:lang w:val="en-US" w:eastAsia="zh-CN"/>
        </w:rPr>
      </w:pPr>
      <w:bookmarkStart w:id="26" w:name="_Toc32109"/>
      <w:r>
        <w:rPr>
          <w:rFonts w:hint="default" w:ascii="Palatino Linotype" w:hAnsi="Palatino Linotype" w:cs="Palatino Linotype"/>
          <w:sz w:val="36"/>
          <w:szCs w:val="36"/>
          <w:lang w:val="en-US" w:eastAsia="zh-CN"/>
        </w:rPr>
        <w:t>PHỤ LỤC</w:t>
      </w:r>
      <w:bookmarkEnd w:id="26"/>
    </w:p>
    <w:p w14:paraId="04BC3CDC">
      <w:pPr>
        <w:jc w:val="both"/>
        <w:rPr>
          <w:rFonts w:hint="default" w:ascii="Palatino Linotype" w:hAnsi="Palatino Linotype"/>
          <w:sz w:val="28"/>
          <w:szCs w:val="28"/>
          <w:lang w:val="en-US"/>
        </w:rPr>
      </w:pPr>
    </w:p>
    <w:p w14:paraId="0164A536">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A68BE8F">
      <w:pPr>
        <w:jc w:val="both"/>
        <w:rPr>
          <w:rFonts w:hint="default" w:ascii="Palatino Linotype" w:hAnsi="Palatino Linotype"/>
          <w:sz w:val="28"/>
          <w:szCs w:val="28"/>
          <w:lang w:val="en-US"/>
        </w:rPr>
      </w:pPr>
    </w:p>
    <w:p w14:paraId="28717D60">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3824E1A8">
      <w:pPr>
        <w:jc w:val="both"/>
        <w:rPr>
          <w:rFonts w:hint="default" w:ascii="Palatino Linotype" w:hAnsi="Palatino Linotype"/>
          <w:sz w:val="24"/>
          <w:szCs w:val="24"/>
          <w:lang w:val="en-US"/>
        </w:rPr>
      </w:pPr>
    </w:p>
    <w:p w14:paraId="3A4ADB12">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5617132">
      <w:pPr>
        <w:jc w:val="both"/>
        <w:rPr>
          <w:rFonts w:hint="default" w:ascii="Palatino Linotype" w:hAnsi="Palatino Linotype"/>
          <w:sz w:val="24"/>
          <w:szCs w:val="24"/>
          <w:lang w:val="en-US"/>
        </w:rPr>
      </w:pPr>
    </w:p>
    <w:p w14:paraId="3A3855C1">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0F35762B">
      <w:pPr>
        <w:jc w:val="both"/>
        <w:rPr>
          <w:rFonts w:hint="default" w:ascii="Palatino Linotype" w:hAnsi="Palatino Linotype"/>
          <w:sz w:val="24"/>
          <w:szCs w:val="24"/>
          <w:lang w:val="en-US"/>
        </w:rPr>
      </w:pPr>
    </w:p>
    <w:p w14:paraId="07FD994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1DE8AB7D">
      <w:pPr>
        <w:jc w:val="both"/>
        <w:rPr>
          <w:rFonts w:hint="default" w:ascii="Palatino Linotype" w:hAnsi="Palatino Linotype"/>
          <w:sz w:val="24"/>
          <w:szCs w:val="24"/>
          <w:lang w:val="en-US"/>
        </w:rPr>
      </w:pPr>
    </w:p>
    <w:p w14:paraId="37B19836">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508E0F3">
      <w:pPr>
        <w:jc w:val="both"/>
        <w:rPr>
          <w:rFonts w:hint="default" w:ascii="Palatino Linotype" w:hAnsi="Palatino Linotype"/>
          <w:sz w:val="24"/>
          <w:szCs w:val="24"/>
          <w:lang w:val="en-US"/>
        </w:rPr>
      </w:pPr>
    </w:p>
    <w:p w14:paraId="3A4B495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4F702742">
      <w:pPr>
        <w:jc w:val="both"/>
        <w:rPr>
          <w:rFonts w:hint="default" w:ascii="Palatino Linotype" w:hAnsi="Palatino Linotype"/>
          <w:sz w:val="24"/>
          <w:szCs w:val="24"/>
          <w:lang w:val="en-US"/>
        </w:rPr>
      </w:pPr>
    </w:p>
    <w:p w14:paraId="11986788">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7A754766">
      <w:pPr>
        <w:jc w:val="both"/>
        <w:rPr>
          <w:rFonts w:hint="default" w:ascii="Palatino Linotype" w:hAnsi="Palatino Linotype"/>
          <w:sz w:val="28"/>
          <w:szCs w:val="28"/>
          <w:lang w:val="en-US"/>
        </w:rPr>
      </w:pPr>
    </w:p>
    <w:p w14:paraId="73BA58EE">
      <w:pPr>
        <w:jc w:val="both"/>
        <w:rPr>
          <w:rFonts w:hint="default" w:ascii="Palatino Linotype" w:hAnsi="Palatino Linotype"/>
          <w:sz w:val="28"/>
          <w:szCs w:val="28"/>
          <w:lang w:val="en-US"/>
        </w:rPr>
      </w:pPr>
    </w:p>
    <w:p w14:paraId="135786A1">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2D76EBF3">
      <w:pPr>
        <w:jc w:val="both"/>
        <w:rPr>
          <w:rFonts w:hint="default" w:ascii="Palatino Linotype" w:hAnsi="Palatino Linotype"/>
          <w:sz w:val="28"/>
          <w:szCs w:val="28"/>
          <w:lang w:val="en-US"/>
        </w:rPr>
      </w:pPr>
    </w:p>
    <w:p w14:paraId="53C909F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60293E08">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734E968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67E106B5">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243B302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6AF3920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6C6EED20">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2C2B406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35EBA56">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726953C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7F55557">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1B6F81F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39D4921A">
      <w:pPr>
        <w:pStyle w:val="3"/>
        <w:bidi w:val="0"/>
        <w:spacing w:line="240" w:lineRule="auto"/>
        <w:rPr>
          <w:rFonts w:hint="default" w:ascii="Palatino Linotype" w:hAnsi="Palatino Linotype" w:cs="Palatino Linotype"/>
          <w:sz w:val="36"/>
          <w:szCs w:val="36"/>
          <w:lang w:val="en-US" w:eastAsia="zh-CN"/>
        </w:rPr>
      </w:pPr>
      <w:bookmarkStart w:id="27" w:name="_Toc24243"/>
      <w:r>
        <w:rPr>
          <w:rFonts w:hint="default" w:ascii="Palatino Linotype" w:hAnsi="Palatino Linotype" w:cs="Palatino Linotype"/>
          <w:sz w:val="36"/>
          <w:szCs w:val="36"/>
          <w:lang w:val="en-US" w:eastAsia="zh-CN"/>
        </w:rPr>
        <w:t>VỀ TÁC GIẢ &amp; DỰ ÁN THE LIVES MEDIA</w:t>
      </w:r>
      <w:bookmarkEnd w:id="27"/>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anh </w:t>
      </w:r>
      <w:bookmarkStart w:id="28" w:name="_GoBack"/>
      <w:bookmarkEnd w:id="28"/>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C73257B"/>
    <w:rsid w:val="0CE23EB3"/>
    <w:rsid w:val="0E7202F8"/>
    <w:rsid w:val="130B144A"/>
    <w:rsid w:val="17166201"/>
    <w:rsid w:val="17371525"/>
    <w:rsid w:val="17B812E8"/>
    <w:rsid w:val="1A6B35E5"/>
    <w:rsid w:val="1A8E4A9F"/>
    <w:rsid w:val="1C442E6B"/>
    <w:rsid w:val="25E17B5B"/>
    <w:rsid w:val="296D0386"/>
    <w:rsid w:val="2BE46810"/>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3844015"/>
    <w:rsid w:val="53B04AD9"/>
    <w:rsid w:val="54C52422"/>
    <w:rsid w:val="55C21041"/>
    <w:rsid w:val="57B2721C"/>
    <w:rsid w:val="5B9D7B5D"/>
    <w:rsid w:val="5D972B6A"/>
    <w:rsid w:val="5E812D98"/>
    <w:rsid w:val="5FF656DE"/>
    <w:rsid w:val="60FB7FA9"/>
    <w:rsid w:val="6BAB6A35"/>
    <w:rsid w:val="6DA944F5"/>
    <w:rsid w:val="6F1502CF"/>
    <w:rsid w:val="6FFC4D49"/>
    <w:rsid w:val="722246CE"/>
    <w:rsid w:val="72FE0BBA"/>
    <w:rsid w:val="730B6BCA"/>
    <w:rsid w:val="749B3E5E"/>
    <w:rsid w:val="7771781E"/>
    <w:rsid w:val="78387B4C"/>
    <w:rsid w:val="78CA3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2025-11-01T04:32:52Z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