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3EDEE">
      <w:pPr>
        <w:pStyle w:val="2"/>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VƯỢT QUA BIG BANG: HỐ ĐEN, ÁNH SÁNG VÀ MỘT THỰC TẠI VÔ TẬN</w:t>
      </w:r>
    </w:p>
    <w:p w14:paraId="11D7471D">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Lời Mở Đầu: Khi vũ trụ được kể bằng một câu chuyện nổ</w:t>
      </w:r>
    </w:p>
    <w:p w14:paraId="312622AD">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Trong hơn một thế kỷ qua, con người đã tin vào một câu chuyện vĩ đại: vũ trụ được sinh ra từ một vụ nổ khổng lồ – Big Bang – cách đây khoảng 13,8 tỷ năm. Từ một điểm nhỏ hơn hạt cát, mọi thứ giãn nở, nguội dần, và cuối cùng tạo nên các ngôi sao, hành tinh, thiên hà – và cả chính chúng ta.</w:t>
      </w:r>
    </w:p>
    <w:p w14:paraId="29E9B9B0">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Đó là một câu chuyện đẹp, có sức thuyết phục, có toán học, có bằng chứng: sự dịch chuyển đỏ của các thiên hà xa xôi, bức xạ nền vũ trụ, và mô hình giãn nở không gian. Nó đã trở thành câu trả lời gần như chính thống cho câu hỏi muôn thuở: "Chúng ta từ đâu tới?". Nhưng liệu đó có phải là toàn bộ bức tranh? Hay nó chỉ là câu trả lời thuận tiện nhất trong giới hạn nhận thức của chúng ta?</w:t>
      </w:r>
    </w:p>
    <w:p w14:paraId="7F611D54">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Có thể nào “vụ nổ” ấy chỉ là một hiện tượng cục bộ, một làn sóng trong một đại dương vô hạn, chứ không phải khởi đầu tuyệt đối của tất cả? Bài viết này mời bạn cùng bước vào một hành trình tư duy, nơi chúng ta tạm gác lại những gì đã biết để đặt câu hỏi về một thực tại có thể còn rộng lớn, có trật tự và kỳ diệu hơn rất nhiều.</w:t>
      </w:r>
    </w:p>
    <w:p w14:paraId="263F196E">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Chương I: Tấm Gương Chậm Của Ánh Sáng – Vì Sao Chúng Ta Mãi Mãi Chỉ Nhìn Thấy Quá Khứ?</w:t>
      </w:r>
    </w:p>
    <w:p w14:paraId="14532D45">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Để hiểu vũ trụ, khoa học đã dựa vào công cụ mạnh mẽ nhất của mình: ánh sáng. Những kính thiên văn khổng lồ, dù đặt trên đỉnh núi cao hay trôi nổi ngoài không gian, đều là những con mắt tinh vi được thiết kế để thu thập những photon mỏng manh đã du hành hàng tỷ năm. Nhưng chính công cụ này lại đặt ra một giới hạn nhận thức căn bản: ánh sáng kể cho chúng ta nghe câu chuyện của quá khứ, không bao giờ là hiện tại.</w:t>
      </w:r>
    </w:p>
    <w:p w14:paraId="72AF25BF">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Vận tốc của ánh sáng, dù nhanh đến mức không tưởng với gần 300.000 km/giây, vẫn là hữu hạn. Điều đó có nghĩa là mọi hình ảnh mà chúng ta thu nhận đều có một “độ trễ”. Nếu một ngôi sao cách Trái Đất một triệu năm ánh sáng nổ tung vào đúng khoảnh khắc này, chúng ta sẽ chỉ biết được tin đó sau một triệu năm nữa. Trong suốt một triệu năm dài đằng đẵng, chúng ta vẫn nhìn lên trời và thấy nó tỏa sáng như chưa có gì xảy ra.</w:t>
      </w:r>
    </w:p>
    <w:p w14:paraId="6B675571">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Nói cách khác, toàn bộ bức tranh vũ trụ mà các nhà thiên văn học đang chiêm ngưỡng không phải là vũ trụ “đang là”, mà là một viện bảo tàng khổng lồ của quá khứ. Ngôi sao ta thấy có thể đã lụi tàn từ lâu. Thiên hà ta quan sát có thể đã thay đổi hình dạng. Toàn bộ bản đồ vũ trụ mà chúng ta vẽ ra, thực chất, chỉ là một tập hợp những tấm bưu thiếp cũ được gửi đi từ những thời đại khác nhau, được sắp xếp lại để tạo thành một ảo ảnh về sự đồng thời.</w:t>
      </w:r>
    </w:p>
    <w:p w14:paraId="229CE041">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Điều này dẫn đến một hệ quả triết học sâu sắc: phải chăng chúng ta đang xây dựng toàn bộ hiểu biết của mình về thực tại dựa trên những bóng hình của quá khứ? Có thể, trong chính giây phút này, toàn bộ Hệ Ngân Hà đã di chuyển, biến đổi, thậm chí đã được đặt sang một vùng không gian khác bởi một quyền năng vượt ngoài tốc độ ánh sáng, nhưng chúng ta vẫn chưa hề hay biết. Các thiết bị của chúng ta vẫn sẽ đo đạc những dữ liệu cũ, vì ánh sáng – người đưa tin chậm trễ – vẫn chưa kịp kể lại câu chuyện mới.</w:t>
      </w:r>
    </w:p>
    <w:p w14:paraId="291D9447">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Nếu nhận thức của chúng ta bị giới hạn bởi một tấm gương chậm hàng tỷ năm, liệu chúng ta có thể tự tin khẳng định rằng mình đã hiểu được khởi đầu và bản chất của vũ trụ không? Hay chúng ta chỉ đang cố gắng kể lại toàn bộ lịch sử của đại dương chỉ bằng cách phân tích những con sóng đã vỗ vào bờ từ rất lâu rồi?</w:t>
      </w:r>
    </w:p>
    <w:p w14:paraId="49AE0BB8">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Chương II: Big Bang – Một Nhịp Thở Tuần Hoàn Của Vũ Trụ Cũ</w:t>
      </w:r>
    </w:p>
    <w:p w14:paraId="7AE4974C">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Dựa trên những hình ảnh quá khứ ấy, khoa học đã suy luận một cách logic: nếu mọi thiên hà đang di chuyển ra xa nhau, thì trong quá khứ, chúng phải từng ở gần nhau hơn. Cứ truy ngược lại như vậy, tất cả phải bắt nguồn từ một điểm duy nhất. Từ đó, câu chuyện về Big Bang ra đời.</w:t>
      </w:r>
    </w:p>
    <w:p w14:paraId="6529EBB0">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Nhưng ngay cả khi Big Bang có thật, nó cũng chỉ chứng minh một sự kiện đã xảy ra, chứ không có nghĩa đó là bản chất của vũ trụ. Giống như việc quan sát một con sóng vỗ vào bờ không có nghĩa là toàn bộ đại dương được sinh ra từ con sóng đó. Big Bang có thể chỉ là một sự kiện cục bộ, một làn sóng năng lượng trong một đại dương vũ trụ vốn đã tồn tại từ trước.</w:t>
      </w:r>
    </w:p>
    <w:p w14:paraId="4490DB6C">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Hãy thử hình dung một thực thể vĩ đại đang thở. Một lần hít vào, một lần thở ra của thực thể ấy có thể kéo dài hàng chục tỷ năm. Chúng ta, cùng với toàn bộ lịch sử 13,8 tỷ năm của vũ trụ quan sát được, có thể chỉ đang sống trong một khoảnh khắc ngắn ngủi của pha “thở ra” đó. Giống như những sinh vật vi tế sống trên da của một người khổng lồ, chúng ta cảm nhận được bề mặt da đang căng ra. Các nhà khoa học của chúng ta đo đạc và đi đến một kết luận hoàn toàn hợp lý trong phạm vi quan sát của họ: "Vũ trụ đang giãn nở, và chắc hẳn nó phải bắt nguồn từ một điểm duy nhất!". Họ đã đúng, trong giới hạn của một nửa nhịp thở. Họ không thể biết rằng sau khi pha "thở ra" này kết thúc, sẽ là một khoảng lặng, và rồi một pha "hít vào" khổng lồ sẽ kéo mọi thứ quay trở lại.</w:t>
      </w:r>
    </w:p>
    <w:p w14:paraId="679A28CA">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Tầm nhìn này không hề xa lạ. Các nền minh triết cổ xưa đã nhận ra một quy luật còn bao trùm hơn: vạn vật vận hành theo những chu kỳ tuần hoàn: Thành – Trụ – Hoại – Diệt. Quy luật này áp dụng cho mọi thứ, nhưng với những chu trình thời gian khác nhau. Một vi khuẩn có thể hoàn thành chu kỳ của nó trong vài ngày. Một con người trong vòng trăm năm. Một nền văn minh có thể kéo dài hàng ngàn năm. Nhưng khi áp dụng cho toàn thể vũ trụ, chu trình này lại dài đến một mức độ không thể tưởng tượng. Một sinh mệnh, dù vĩ đại đến đâu, nếu được sinh ra trong giai đoạn "Hoại" của vũ trụ, có lẽ cũng sẽ coi sự suy tàn là trạng thái tự nhiên, mà không biết rằng đã từng tồn tại một quá khứ huy hoàng hơn.</w:t>
      </w:r>
    </w:p>
    <w:p w14:paraId="41D0B06D">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Cái mà chúng ta gọi là Big Bang, có thể chỉ là khoảnh khắc bắt đầu của một nhịp thở, một điểm khởi đầu của chu kỳ "Thành" trong một vũ trụ cũ. Và có lẽ, ngay cả quy luật tuần hoàn ấy cũng chỉ là nhịp điệu của một thực tại nhất định, đang chờ đợi một sự đổi mới ở một tầng nhận thức còn cao hơn nữa.</w:t>
      </w:r>
    </w:p>
    <w:p w14:paraId="3B89E1F7">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Chương III: Đại Dương Tĩnh Lặng – Thực Tại Được Nhìn Qua "Camera Nhiệt" Của Khoa Học</w:t>
      </w:r>
    </w:p>
    <w:p w14:paraId="52A27B09">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Khi chúng ta nhìn vào những bức ảnh vũ trụ từ kính thiên văn Hubble, ta thấy gì? Những hòn đảo ánh sáng lấp lánh – các thiên hà – trôi nổi trong một biển đêm đen kịt. Hình ảnh đó đã ăn sâu vào tiềm thức của chúng ta, tạo ra một cảm giác rằng vũ trụ phần lớn là một cõi hư vô trống rỗng, điểm xuyết bởi những cụm vật chất hiếm hoi. Nhưng liệu khoảng không đen kịt giữa các thiên hà có thực sự trống rỗng không?</w:t>
      </w:r>
    </w:p>
    <w:p w14:paraId="64C8523B">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Có lẽ, các kính thiên văn của chúng ta đang hoạt động giống như một chiếc "camera nhiệt" khổng lồ. Hãy thử hình dung khi chúng ta chụp cắt lớp cơ thể người bằng camera nhiệt. Chúng ta sẽ không thấy hình dạng đầy đủ của cơ thể, mà chỉ thấy những vùng "nóng" nổi bật lên: bộ não đang tư duy, trái tim đang đập, các cơ bắp đang vận động. Những vùng này sáng rực rỡ hơn vì chúng là nơi năng lượng đang được chuyển hóa mạnh mẽ nhất. Trong khi đó, những vùng khác của cơ thể, dù vẫn tồn tại đầy đủ, lại có vẻ "tối" hơn vì chúng đang ở trạng thái nghỉ ngơi.</w:t>
      </w:r>
    </w:p>
    <w:p w14:paraId="4600848C">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Vũ trụ có lẽ cũng vậy. Các thiên hà tỏa sáng rực rỡ mà chúng ta quan sát được chính là những "v</w:t>
      </w:r>
      <w:bookmarkStart w:id="0" w:name="_GoBack"/>
      <w:bookmarkEnd w:id="0"/>
      <w:r>
        <w:rPr>
          <w:rFonts w:hint="default" w:ascii="Palatino Linotype" w:hAnsi="Palatino Linotype" w:eastAsia="sans-serif" w:cs="Palatino Linotype"/>
          <w:i w:val="0"/>
          <w:iCs w:val="0"/>
          <w:caps w:val="0"/>
          <w:color w:val="1A1C1E"/>
          <w:spacing w:val="0"/>
          <w:sz w:val="24"/>
          <w:szCs w:val="24"/>
        </w:rPr>
        <w:t>ùng nóng" của vũ trụ. Chúng là những nơi vật chất đang trong trạng thái hoạt động cực mạnh: các ngôi sao đang bùng cháy, các dòng khí va chạm, năng lượng được giải phóng liên tục. Các kính thiên văn của chúng ta, vốn được thiết kế để dò tìm các dạng năng lượng như ánh sáng, đương nhiên sẽ chỉ "nhìn thấy" những vùng đang hoạt động này.</w:t>
      </w:r>
    </w:p>
    <w:p w14:paraId="54EAACDF">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Và đây là điểm mấu chốt: bên ngoài những "vùng nóng" đó, trong cái mà chúng ta gọi là "không gian liên thiên hà", có thể vẫn tồn tại vô số các thiên thể—các hành tinh, các ngôi sao nguội, các dòng vật chất—với một mật độ không hề thua kém. Chúng chỉ khác ở một điểm duy nhất: chúng đang ở trong trạng thái "lạnh" và "tĩnh". Chúng đang nghỉ ngơi.</w:t>
      </w:r>
    </w:p>
    <w:p w14:paraId="41AF6033">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Điều này dẫn đến một kết luận có thể thay đổi toàn bộ cách chúng ta nhìn nhận vũ trụ: Phần lớn vật chất của vũ trụ không nằm trong các thiên hà sáng, mà tồn tại trong một đại dương tĩnh lặng, trong suốt và vô hình bao quanh chúng. Đây có thể chính là câu trả lời cho bí ẩn về "vật chất tối". Có lẽ nó không "tối", mà chỉ đơn giản là đang "nghỉ ngơi", giống như camera nhiệt không "thấy" được một cánh tay đang thả lỏng một cách rõ ràng như bộ não đang hoạt động. Chúng ta không phải là những hòn đảo ánh sáng cô độc trong một cõi hư vô. Chúng ta chỉ là những điểm sáng trên bản đồ nhiệt của một cơ thể vũ trụ khổng lồ.</w:t>
      </w:r>
    </w:p>
    <w:p w14:paraId="41AEF059">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Chương IV: Hố Đen – Vùng Không Gian Tĩnh Lặng</w:t>
      </w:r>
    </w:p>
    <w:p w14:paraId="0B8B857E">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Nếu đại dương vũ trụ phần lớn là tĩnh lặng, thì Hố Đen – vùng tối bí ẩn ở trung tâm các thiên hà – chính là biểu hiện cô đọng và hoàn hảo nhất của sự tĩnh lặng đó. Cái tên "Hố Đen" tự nó đã mang một hàm ý về sự hủy diệt, một miệng vực vô đáy nuốt chửng mọi thứ. Nhưng có lẽ, sự thật lại hoàn toàn ngược lại.</w:t>
      </w:r>
    </w:p>
    <w:p w14:paraId="6C47E828">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Hố Đen không phải là một "thực thể" tồn tại độc lập. Nó không phải là một con quái vật đang rình rập hay một cỗ máy hủy diệt. Thay vào đó, Hố Đen chỉ là một vùng không gian đã đạt đến một trạng thái đặc biệt: trạng thái tĩnh lặng và lạnh tuyệt đối. Hãy quay lại với hình ảnh cơn bão. Mắt bão không phải là một "vật thể" riêng biệt. Nó chỉ đơn giản là một vùng không khí được hình thành một cách thụ động bởi chính vòng xoáy xung quanh. Khi cơn bão tan, mắt bão cũng tự động biến mất. Tương tự, Hố Đen là một trạng thái không gian được sinh ra từ sự cân bằng hoàn hảo của vòng xoáy thiên hà. Nó là hệ quả, không phải nguyên nhân.</w:t>
      </w:r>
    </w:p>
    <w:p w14:paraId="43921EEF">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Do đó, nó không "chủ động hút", mà "tự nhiên hấp thụ". Hãy tưởng tượng bạn dán một miếng vải đen lên một bức tường trắng. Miếng vải không "hút" ánh sáng. Chỉ đơn giản là, bản chất của màu đen là hấp thụ năng lượng một cách tự nhiên. Hố Đen cũng vậy. Vì là một vùng không gian ở trạng thái "lạnh" và "tĩnh", nó có khả năng tự nhiên hấp thụ các dạng năng lượng đi vào vùng của nó. Nó không vươn ra để "kéo" hay "hút" bất cứ thứ gì.</w:t>
      </w:r>
    </w:p>
    <w:p w14:paraId="01177557">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Điều này cũng giải thích tại sao không phải thiên hà nào cũng có một "mắt bão" rõ rệt. Giống như một cơn bão, mắt bão chỉ hình thành khi vòng xoáy đã đạt đến giai đoạn trưởng thành, đủ mạnh mẽ và ổn định. Những thiên hà trẻ, với cấu trúc còn hỗn loạn, có thể chưa hình thành nên một tâm tĩnh rõ rệt. Hố Đen là dấu ấn của sự cân bằng hoàn hảo.</w:t>
      </w:r>
    </w:p>
    <w:p w14:paraId="618DA4F3">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Cuối cùng, Hố Đen không "phân rã vật chất", mà chỉ là nơi vật chất "nghỉ ngơi". Vật chất đi vào đó không bị hủy diệt, mà chỉ chuyển từ trạng thái "động", "nóng", "phát xạ" sang trạng thái "tĩnh", "lạnh". Chúng bước vào một giấc ngủ sâu của vật chất, và vì thế trở nên vô hình đối với các thiết bị của chúng ta. Hố Đen không phải là nghĩa địa của vũ trụ. Nó là hồ nước tĩnh lặng giữa dòng sông vũ trụ cuồn cuộn.</w:t>
      </w:r>
    </w:p>
    <w:p w14:paraId="3CFD15EF">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Chương V: Cấu Trúc Vô Tận Của Thực Tại – Từ Nguyên Tử Đến Các Cấp Độ Vũ Trụ</w:t>
      </w:r>
    </w:p>
    <w:p w14:paraId="3DC52256">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Hành trình khám phá vũ trụ có hai hướng: đi sâu vào bên trong và vươn ra bên ngoài. Cả hai hướng đều dẫn đến sự vô tận, với một trật tự kiến trúc đáng kinh ngạc.</w:t>
      </w:r>
    </w:p>
    <w:p w14:paraId="48E1F335">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Ở chiều vi mô, khoa học nói vật chất được cấu thành từ nguyên tử. Nhưng dưới đó còn có hạt nhân, rồi proton, neutron, rồi quark. Hành trình này không dừng lại. Có thể tồn tại vô số cấp vi lạp mà con người chưa biết tới. Trong hệ thống phân cấp này, chúng ta có thể quy ước Nguyên tử là Cấp 0. Các hạt nhỏ hơn sẽ thuộc các cấp âm: Cấp -1, -2, và cứ thế đi xuống. Ánh sáng (photon), thứ mà chúng ta dùng để nhìn thấy thế giới, có thể chỉ là một loại vi lạp ở một cấp độ khá nông, có thể là từ Cấp -3 đến -10. Nó không phải do các ngôi sao trực tiếp phát ra, mà có thể là sản phẩm của các hạt vi mô hơn nữa (ví dụ ở Cấp -2) được kích hoạt bởi năng lượng khổng lồ từ lò phản ứng hạt nhân của ngôi sao. Toàn bộ thực tại mà con người "nhìn thấy" chỉ là sự tương tác của một loại vi lạp trung gian này, trong khi chúng ta hoàn toàn "mù" trước sự tồn tại của vô số các tầng vi lạp khác.</w:t>
      </w:r>
    </w:p>
    <w:p w14:paraId="7CFD4A88">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Ở chiều hồng quan ngược lại, trật tự còn tinh vi hơn. Chúng ta cần phân biệt giữa một “cấp” – tức một hạt cơ bản của vũ trụ ở từng quy mô – và một “cấu trúc trung gian” được tạo thành từ các hạt đó.</w:t>
      </w:r>
    </w:p>
    <w:p w14:paraId="024D4F18">
      <w:pPr>
        <w:keepNext w:val="0"/>
        <w:keepLines w:val="0"/>
        <w:widowControl/>
        <w:numPr>
          <w:ilvl w:val="0"/>
          <w:numId w:val="1"/>
        </w:numPr>
        <w:suppressLineNumbers w:val="0"/>
        <w:spacing w:before="0" w:beforeAutospacing="1" w:after="0" w:afterAutospacing="0" w:line="240" w:lineRule="atLeast"/>
        <w:ind w:left="1440" w:hanging="360"/>
        <w:rPr>
          <w:rFonts w:hint="default" w:ascii="Palatino Linotype" w:hAnsi="Palatino Linotype" w:eastAsia="sans-serif" w:cs="Palatino Linotype"/>
          <w:sz w:val="24"/>
          <w:szCs w:val="24"/>
        </w:rPr>
      </w:pPr>
    </w:p>
    <w:p w14:paraId="51831773">
      <w:pPr>
        <w:pStyle w:val="6"/>
        <w:keepNext w:val="0"/>
        <w:keepLines w:val="0"/>
        <w:widowControl/>
        <w:suppressLineNumbers w:val="0"/>
        <w:spacing w:before="0" w:beforeAutospacing="0" w:after="36" w:afterAutospacing="0" w:line="240" w:lineRule="atLeast"/>
        <w:ind w:left="72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Cấp 0 là nguyên tử.</w:t>
      </w:r>
    </w:p>
    <w:p w14:paraId="6AD3A5F4">
      <w:pPr>
        <w:keepNext w:val="0"/>
        <w:keepLines w:val="0"/>
        <w:widowControl/>
        <w:numPr>
          <w:ilvl w:val="0"/>
          <w:numId w:val="1"/>
        </w:numPr>
        <w:suppressLineNumbers w:val="0"/>
        <w:spacing w:before="0" w:beforeAutospacing="1" w:after="0" w:afterAutospacing="0" w:line="240" w:lineRule="atLeast"/>
        <w:ind w:left="1440" w:hanging="360"/>
        <w:rPr>
          <w:rFonts w:hint="default" w:ascii="Palatino Linotype" w:hAnsi="Palatino Linotype" w:eastAsia="sans-serif" w:cs="Palatino Linotype"/>
          <w:sz w:val="24"/>
          <w:szCs w:val="24"/>
        </w:rPr>
      </w:pPr>
    </w:p>
    <w:p w14:paraId="4EA0CDBC">
      <w:pPr>
        <w:keepNext w:val="0"/>
        <w:keepLines w:val="0"/>
        <w:widowControl/>
        <w:numPr>
          <w:ilvl w:val="0"/>
          <w:numId w:val="1"/>
        </w:numPr>
        <w:suppressLineNumbers w:val="0"/>
        <w:spacing w:before="0" w:beforeAutospacing="1" w:after="0" w:afterAutospacing="0" w:line="240" w:lineRule="atLeast"/>
        <w:ind w:left="1440" w:hanging="360"/>
        <w:rPr>
          <w:rFonts w:hint="default" w:ascii="Palatino Linotype" w:hAnsi="Palatino Linotype" w:eastAsia="sans-serif" w:cs="Palatino Linotype"/>
          <w:sz w:val="24"/>
          <w:szCs w:val="24"/>
        </w:rPr>
      </w:pPr>
    </w:p>
    <w:p w14:paraId="0227D98B">
      <w:pPr>
        <w:pStyle w:val="6"/>
        <w:keepNext w:val="0"/>
        <w:keepLines w:val="0"/>
        <w:widowControl/>
        <w:suppressLineNumbers w:val="0"/>
        <w:spacing w:before="0" w:beforeAutospacing="0" w:after="36" w:afterAutospacing="0" w:line="240" w:lineRule="atLeast"/>
        <w:ind w:left="72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Cấp +1 là thiên thể – từ những thiên thạch nhỏ bé đến các ngôi sao khổng lồ.</w:t>
      </w:r>
      <w:r>
        <w:rPr>
          <w:rFonts w:hint="default" w:ascii="Palatino Linotype" w:hAnsi="Palatino Linotype" w:eastAsia="sans-serif" w:cs="Palatino Linotype"/>
          <w:i w:val="0"/>
          <w:iCs w:val="0"/>
          <w:caps w:val="0"/>
          <w:color w:val="1A1C1E"/>
          <w:spacing w:val="0"/>
          <w:sz w:val="24"/>
          <w:szCs w:val="24"/>
        </w:rPr>
        <w:br w:type="textWrapping"/>
      </w:r>
      <w:r>
        <w:rPr>
          <w:rFonts w:hint="default" w:ascii="Palatino Linotype" w:hAnsi="Palatino Linotype" w:eastAsia="sans-serif" w:cs="Palatino Linotype"/>
          <w:i w:val="0"/>
          <w:iCs w:val="0"/>
          <w:caps w:val="0"/>
          <w:color w:val="1A1C1E"/>
          <w:spacing w:val="0"/>
          <w:sz w:val="24"/>
          <w:szCs w:val="24"/>
        </w:rPr>
        <w:t>Vậy còn con người, động thực vật? Chúng ta là những dạng tồn tại trung gian vô cùng phức tạp, những cơ thể sống được cấu thành từ vô số hạt Cấp 0, tồn tại trên bề mặt của một hạt Cấp +1 là hành tinh này. Các cấu trúc vĩ đại hơn như Hệ Mặt Trời hay thậm chí các thiên hà cũng là những cấu trúc trung gian. Một thiên hà giống như một “cụm tế bào” khổng lồ, là sự quần tụ của hàng tỷ hạt Cấp +1, chứ chưa phải một thực thể sống độc lập.</w:t>
      </w:r>
    </w:p>
    <w:p w14:paraId="346A3727">
      <w:pPr>
        <w:keepNext w:val="0"/>
        <w:keepLines w:val="0"/>
        <w:widowControl/>
        <w:numPr>
          <w:ilvl w:val="0"/>
          <w:numId w:val="1"/>
        </w:numPr>
        <w:suppressLineNumbers w:val="0"/>
        <w:spacing w:before="0" w:beforeAutospacing="1" w:after="0" w:afterAutospacing="0" w:line="240" w:lineRule="atLeast"/>
        <w:ind w:left="1440" w:hanging="360"/>
        <w:rPr>
          <w:rFonts w:hint="default" w:ascii="Palatino Linotype" w:hAnsi="Palatino Linotype" w:eastAsia="sans-serif" w:cs="Palatino Linotype"/>
          <w:sz w:val="24"/>
          <w:szCs w:val="24"/>
        </w:rPr>
      </w:pPr>
    </w:p>
    <w:p w14:paraId="3D33C290">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Câu hỏi khiến ta choáng ngợp là: vậy hạt ở Cấp +2 là gì? Có lẽ, toàn bộ “vũ trụ quan sát được” mà khoa học hiện nay biết đến cũng chỉ là một hạt như vậy, và nó lại là một phần của một cấu trúc vô tận, lớn hơn nữa. Vũ trụ vi mô và vũ trụ hồng quan chỉ là hai hướng ngược nhau của cùng một trục tồn tại. Nếu đi đủ xa vào một trong hai hướng ấy, ta sẽ lại gặp chính mình ở đầu bên kia.</w:t>
      </w:r>
    </w:p>
    <w:p w14:paraId="4724F7BD">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44"/>
          <w:szCs w:val="44"/>
        </w:rPr>
      </w:pPr>
      <w:r>
        <w:rPr>
          <w:rFonts w:hint="default" w:ascii="Palatino Linotype" w:hAnsi="Palatino Linotype" w:cs="Palatino Linotype"/>
          <w:i w:val="0"/>
          <w:iCs w:val="0"/>
          <w:caps w:val="0"/>
          <w:color w:val="1A1C1E"/>
          <w:spacing w:val="0"/>
          <w:sz w:val="44"/>
          <w:szCs w:val="44"/>
        </w:rPr>
        <w:t>Lời Kết: Lắng Nghe Nhịp Thở Của Chính Mình</w:t>
      </w:r>
    </w:p>
    <w:p w14:paraId="78435C28">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Khi ghép nối những mảnh ghép này lại, một bức tranh khác về vũ trụ hiện ra. Đó không phải là một cỗ máy vô tri được sinh ra từ một tai nạn ngẫu nhiên, mà là một thực tại đa tầng, có trật tự, tuần hoàn và vô cùng sống động.</w:t>
      </w:r>
    </w:p>
    <w:p w14:paraId="56EE5227">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Từ khởi đầu của một chu kỳ (Big Bang) đến tâm tĩnh của sự cân bằng (Hố Đen), từ đại dương vật chất nghỉ ngơi (Vật chất tối) đến những cấp độ vô tận của cấu trúc, mọi thứ dường như đều là biểu hiện của một trí huệ sâu xa. Khoa học, với những công cụ của mình, chỉ đang quan sát những gợn sóng trên bề mặt của một đại dương mà nó chưa thể đo được chiều sâu.</w:t>
      </w:r>
    </w:p>
    <w:p w14:paraId="6B676B64">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Và có lẽ, câu trả lời không chỉ nằm ở những vì sao xa xôi. Nếu con người là một cấu trúc trung gian được tạo nên từ những hạt vi lạp đã tồn tại từ thuở khai thiên, thì bên trong mỗi chúng ta cũng chứa đựng toàn bộ lịch sử và trật tự của vũ trụ.</w:t>
      </w:r>
    </w:p>
    <w:p w14:paraId="70C49F13">
      <w:pPr>
        <w:pStyle w:val="6"/>
        <w:keepNext w:val="0"/>
        <w:keepLines w:val="0"/>
        <w:widowControl/>
        <w:suppressLineNumbers w:val="0"/>
        <w:spacing w:before="0" w:beforeAutospacing="1" w:after="0"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Khi ta nhìn lên bầu trời, ta đang nhìn vào quá khứ của vũ trụ. Nhưng khi ta nhìn vào trong, có lẽ ta đang chạm tới bản chất của chính nó. Hiểu được vũ trụ, có lẽ, chính là bắt đầu bằng việc lắng nghe nhịp thở của chính mình. Bởi có thể, những gì đang diễn ra ngoài kia – sự giãn nở, cân bằng, sáng – tối, tĩnh – động – chỉ là phản chiếu của những điều đang diễn ra bên trong mỗi chúng ta.</w:t>
      </w:r>
    </w:p>
    <w:p w14:paraId="05AD24F6">
      <w:pPr>
        <w:keepNext w:val="0"/>
        <w:keepLines w:val="0"/>
        <w:widowControl/>
        <w:suppressLineNumbers w:val="0"/>
        <w:pBdr>
          <w:top w:val="none" w:color="auto" w:sz="0" w:space="0"/>
          <w:left w:val="none" w:color="auto" w:sz="0" w:space="0"/>
          <w:bottom w:val="none" w:color="auto" w:sz="0" w:space="0"/>
          <w:right w:val="none" w:color="auto" w:sz="0" w:space="0"/>
        </w:pBdr>
        <w:ind w:left="-12" w:right="-12" w:firstLine="0"/>
        <w:jc w:val="left"/>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kern w:val="0"/>
          <w:sz w:val="24"/>
          <w:szCs w:val="24"/>
          <w:bdr w:val="none" w:color="auto" w:sz="0" w:space="0"/>
          <w:lang w:val="en-US" w:eastAsia="zh-CN" w:bidi="ar"/>
        </w:rPr>
        <w:t>Use Arrow Up and Arrow Down to select a turn, Enter to jump to it, and Escape to return to the chat.</w:t>
      </w:r>
    </w:p>
    <w:p w14:paraId="4381BF6B">
      <w:pPr>
        <w:keepNext w:val="0"/>
        <w:keepLines w:val="0"/>
        <w:widowControl/>
        <w:suppressLineNumbers w:val="0"/>
        <w:pBdr>
          <w:top w:val="none" w:color="auto" w:sz="0" w:space="0"/>
          <w:left w:val="none" w:color="auto" w:sz="0" w:space="0"/>
          <w:bottom w:val="none" w:color="auto" w:sz="0" w:space="0"/>
          <w:right w:val="none" w:color="auto" w:sz="0" w:space="0"/>
        </w:pBdr>
        <w:spacing w:before="36" w:beforeAutospacing="0" w:after="36" w:afterAutospacing="0"/>
        <w:ind w:left="0" w:right="0"/>
        <w:jc w:val="left"/>
        <w:rPr>
          <w:rFonts w:hint="default" w:ascii="Palatino Linotype" w:hAnsi="Palatino Linotype" w:cs="Palatino Linotype"/>
          <w:sz w:val="32"/>
          <w:szCs w:val="32"/>
        </w:rPr>
      </w:pPr>
    </w:p>
    <w:p w14:paraId="7DE20787">
      <w:pPr>
        <w:rPr>
          <w:rFonts w:hint="default" w:ascii="Palatino Linotype" w:hAnsi="Palatino Linotype" w:cs="Palatino Linotype"/>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Palatino Linotype">
    <w:panose1 w:val="02040502050505030304"/>
    <w:charset w:val="00"/>
    <w:family w:val="auto"/>
    <w:pitch w:val="default"/>
    <w:sig w:usb0="E0000287" w:usb1="40000013"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A57F6D"/>
    <w:multiLevelType w:val="multilevel"/>
    <w:tmpl w:val="F6A57F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B7EA5"/>
    <w:rsid w:val="60FB7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2025-10-17T09:46:00Z</dcterms:created>
  <dc:creator>Anh Tuan Nguyen</dc:creator>
  <cp:lastModifiedBy>Anh Tuan Nguyen</cp:lastModifiedBy>
  <dcterms:modified xsi:type="dcterms:W3CDTF">2025-10-17T09:46:59Z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FB92878E7446469EA04B2DD88A06B1F1_11</vt:lpwstr>
  </property>
</Properties>
</file>