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C4F52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BLOGBEITRAG:</w:t>
      </w:r>
      <w:r>
        <w:rPr>
          <w:rFonts w:hint="default" w:ascii="Palatino Linotype" w:hAnsi="Palatino Linotype" w:eastAsia="sans-serif" w:cs="Palatino Linotype"/>
          <w:b/>
          <w:bCs/>
          <w:i w:val="0"/>
          <w:iCs w:val="0"/>
          <w:caps w:val="0"/>
          <w:color w:val="1A1C1E"/>
          <w:spacing w:val="0"/>
          <w:sz w:val="24"/>
          <w:szCs w:val="24"/>
          <w:shd w:val="clear" w:fill="FFFFFF"/>
        </w:rPr>
        <w:t xml:space="preserve"> INNERHALB DES SCHWARZEN LOCHS, AUSSERHALB DES URKNALLS</w:t>
      </w:r>
    </w:p>
    <w:p w14:paraId="511E4CA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 xml:space="preserve">Autor: </w:t>
      </w:r>
      <w:r>
        <w:rPr>
          <w:rFonts w:hint="default" w:ascii="Palatino Linotype" w:hAnsi="Palatino Linotype" w:eastAsia="sans-serif" w:cs="Palatino Linotype"/>
          <w:b/>
          <w:bCs/>
          <w:i w:val="0"/>
          <w:iCs w:val="0"/>
          <w:caps w:val="0"/>
          <w:color w:val="1A1C1E"/>
          <w:spacing w:val="0"/>
          <w:sz w:val="24"/>
          <w:szCs w:val="24"/>
          <w:shd w:val="clear" w:fill="FFFFFF"/>
        </w:rPr>
        <w:t>Aiden Lee</w:t>
      </w:r>
      <w:r>
        <w:rPr>
          <w:rFonts w:hint="default" w:ascii="Palatino Linotype" w:hAnsi="Palatino Linotype" w:eastAsia="sans-serif" w:cs="Palatino Linotype"/>
          <w:i w:val="0"/>
          <w:iCs w:val="0"/>
          <w:caps w:val="0"/>
          <w:color w:val="1A1C1E"/>
          <w:spacing w:val="0"/>
          <w:sz w:val="24"/>
          <w:szCs w:val="24"/>
          <w:shd w:val="clear" w:fill="FFFFFF"/>
        </w:rPr>
        <w:t>, Gründer von THE LIVES MEDIA</w:t>
      </w:r>
    </w:p>
    <w:p w14:paraId="2EC080A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DCE9EC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rPr>
      </w:pPr>
      <w:r>
        <w:rPr>
          <w:rFonts w:hint="default" w:ascii="Palatino Linotype" w:hAnsi="Palatino Linotype" w:eastAsia="sans-serif" w:cs="Palatino Linotype"/>
          <w:b/>
          <w:bCs/>
          <w:i w:val="0"/>
          <w:iCs w:val="0"/>
          <w:caps w:val="0"/>
          <w:color w:val="1A1C1E"/>
          <w:spacing w:val="0"/>
          <w:sz w:val="32"/>
          <w:szCs w:val="32"/>
          <w:shd w:val="clear" w:fill="FFFFFF"/>
        </w:rPr>
        <w:t>Einleitung: Die große vergessene Frage</w:t>
      </w:r>
    </w:p>
    <w:p w14:paraId="5096962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Seit über einem Jahrhundert hat der menschliche Intellekt ein grandioses Bild vom Ursprung aller Dinge gezeichnet. Es ist die Geschichte des Urknalls. Aus einer Singularität von unendlich kleiner Größe und immenser Hitze gebar eine kataklysmische Explosion Raum, Zeit und all die Materie, die wir kennen. Über 13,8 Milliarden Jahre der Expansion und Abkühlung formte sie die Galaxien, die Sterne, die Planeten und schließlich uns selbst.</w:t>
      </w:r>
    </w:p>
    <w:p w14:paraId="255EB2C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Dies ist eine der größten intellektuellen Errungenschaften, eine Geschichte, die durch komplexe mathematische Gleichungen und überzeugende Beobachtungsbeweise untermauert wird. Sie hat uns eine Ordnung, eine Zeitachse, eine rationale Erklärung für die Existenz der physischen Welt gegeben.</w:t>
      </w:r>
    </w:p>
    <w:p w14:paraId="546C322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Doch selbst in ihrer Pracht hinterlässt die Geschichte des Urknalls eine stille Leere, eine fundamentale Frage, die selbst die Wissenschaft verblüfft: „Was war vor dem Urknall?“. Wenn das Universum aus einem einzigen Punkt geboren wurde, was hat diesen Punkt erschaffen? Woher kam die kolossale Energie für diese Explosion?</w:t>
      </w:r>
    </w:p>
    <w:p w14:paraId="48AA933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Diese Frage führt uns an die Grenzen der Physik und berührt eine ältere, tiefere Debatte der Philosophie: „Was war zuerst da: die Materie oder das Bewusstsein?“.</w:t>
      </w:r>
    </w:p>
    <w:p w14:paraId="5B41468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 moderne Wissenschaft hat mit ihrer Prämisse, dass alles messbar sein muss, stillschweigend die Seite der Materie gewählt. Sie postuliert, dass das Bewusstsein lediglich ein komplexes Nebenprodukt ist, ein flüchtiger Funke, der aus chemischen Reaktionen im Gehirn nach Milliarden von Jahren zufälliger Evolution entsteht.</w:t>
      </w:r>
    </w:p>
    <w:p w14:paraId="19166F6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Aber ein anderer Strom der Weisheit, eine Unterströmung, die durch viele Zivilisationen geflossen ist, bietet eine völlig andere Antwort. Er legt nahe, dass wir vielleicht die falsche Frage gestellt haben. Vielleicht gibt es kein „was zuerst kam“, weil die beiden von Anfang an nie getrennt waren. Und vielleicht begann dieses Universum nicht mit einem materiellen Zufall, sondern mit einer Idee.</w:t>
      </w:r>
    </w:p>
    <w:p w14:paraId="14576F3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Dieser Artikel lädt Sie ein, ob Sie nun Wissenschaftler, Philosoph oder einfach nur ein neugieriger Geist sind, die gewohnten Antworten für einen Moment beiseitezulegen und sich auf eine Entdeckungsreise zu begeben. Dies ist keine Reise, um die Wissenschaft zu negieren, sondern um sie in einen weitaus größeren Kontext zu stellen, in dem Materie, Energie und Bewusstsein in einem endlosen kreativen Tanz miteinander verschmelzen.</w:t>
      </w:r>
    </w:p>
    <w:p w14:paraId="3D838BF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6DCE0C1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I: Das Fundament der Realität – Wenn Bewusstsein und Materie Eins sind</w:t>
      </w:r>
    </w:p>
    <w:p w14:paraId="27E2C39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Um die Möglichkeit zu erforschen, dass das Universum aus einer Idee geboren wurde, müssen wir mit dem fundamentalsten Prinzip beginnen, über das die Weisen des alten Ostens und Westens seit Tausenden von Jahren nachgedacht haben. Dies ist der Monismus.</w:t>
      </w:r>
    </w:p>
    <w:p w14:paraId="7D1058C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Es mag komplex klingen, aber seine Kernidee ist unglaublich einfach: Alle Dinge im Universum, obwohl sie sich in unzähligen verschiedenen Formen manifestieren, stammen von einer einzigen, vereinten Substanz ab. Demzufolge sind Bewusstsein und Materie keine zwei getrennten, gegensätzlichen Entitäten. Sie sind lediglich zwei verschiedene Ausdruckszustände derselben Wahrheit.</w:t>
      </w:r>
    </w:p>
    <w:p w14:paraId="32E5902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Stellen Sie sich Wasser vor. Wasser kann in dem flüssigen Zustand existieren, den wir täglich trinken. Wenn es erhitzt wird, wird es zu unsichtbarem Wasserdampf, der sich in der Luft verteilt. Wenn es gefroren wird, verfestigt es sich zu hartem Eis. Wasserdampf, flüssiges Wasser und Eis sehen völlig unterschiedlich aus und haben völlig unterschiedliche Eigenschaften, doch niemand zweifelt daran, dass ihre grundlegende Essenz ein und dieselbe ist: H₂O. Sie befinden sich lediglich in unterschiedlichen Zuständen von Energie und Struktur.</w:t>
      </w:r>
    </w:p>
    <w:p w14:paraId="46AFDE1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Diese Idee, die dem modernen westlichen Denken fremd erscheinen mag, ist nicht allein. Selbst im Bereich der Quantenphysik haben wegweisende Denker wie David Bohm, einer von Einsteins brillanten Schülern, ein erstaunliches Modell der Realität vorgeschlagen. Er schlug vor, dass das physische Universum, das wir wahrnehmen, lediglich die „explizite Ordnung“ ist, ein entfalteter Ausdruck einer tieferen, ganzheitlicheren und vernetzteren Schicht der Realität, die als „implizite Ordnung“ bezeichnet wird.</w:t>
      </w:r>
    </w:p>
    <w:p w14:paraId="2C0B936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Könnte es sein, dass Bohms „implizite Ordnung“ und das „Eine Sein“ der alten Weisheit nur zwei verschiedene Namen für dieselbe Wahrheit sind? Dass auf der höchsten Ebene der Existenz eine reine Idee – eine Form höchsten Bewusstseins – sich selbst „kondensieren“ kann, um Materie zu erschaffen.</w:t>
      </w:r>
    </w:p>
    <w:p w14:paraId="357DA16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Der Monismus legt nahe, dass Bewusstsein und Materie genau so sind. Das Bewusstsein kann mit Wasserdampf verglichen werden: subtil, durchdringend, unsichtbar und ungebunden. Die Materie hingegen ist wie Eis: kondensiert, greifbar, mit klarer Struktur und klaren Gesetzen. Sie sind nicht zwei verschiedene Dinge, sondern zwei Schwingungszustände derselben kosmischen Substanz.</w:t>
      </w:r>
    </w:p>
    <w:p w14:paraId="52E3ECB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wir dieses Prinzip akzeptieren, öffnet sich eine unglaubliche Tür der Wahrnehmung. Wenn Materie nur ein „kondensierter“ Zustand einer tieferen Substanz ist, dann kann sich auf der höchsten, subtilsten Ebene der Existenz eine reine Idee – eine Form höchsten Bewusstseins – selbst „kondensieren“, um Materie zu erschaffen.</w:t>
      </w:r>
    </w:p>
    <w:p w14:paraId="1E14ABE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Dies ist kein völlig weit hergeholtes Konzept. Viele alte Schriften beschreiben, wie ein göttliches Wesen mit tiefgreifenden Kräften mit einem einzigen Gedanken ein ganzes Himmlisches Königreich erschaffen konnte, komplett mit Bergen, Flüssen und unzähligen Lebewesen. Für die Wesen, die darin leben, ist diese Welt vollkommen real, mit ihren eigenen, ausgeprägten physikalischen Gesetzen.</w:t>
      </w:r>
    </w:p>
    <w:p w14:paraId="53602F6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Was ist also mit unserem Universum? Vielleicht ist es keine Ausnahme. Es ist möglich, dass der gesamte riesige Kosmos, den wir beobachten, mit seinen Milliarden von Galaxien und komplexen Gesetzen, nur die Manifestation einer großen Idee eines Wesens auf einer höheren Ebene ist.</w:t>
      </w:r>
    </w:p>
    <w:p w14:paraId="177E3F5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Wenn dem so ist, war der Ursprung des Universums kein zufälliger Unfall, der aus dem Nichts geboren wurde, keine chaotische Explosion ohne Zweck. Es war ein bewusster Schöpfungsakt, eine Symphonie, die mit einer einzigen, ersten Note namens Bewusstsein begann. Und unsere Geschichte ist nicht die von leblosen Teilchen, sondern die Geschichte der Manifestation einer großen Idee.</w:t>
      </w:r>
    </w:p>
    <w:p w14:paraId="1D64B22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09B8A36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II: Verschiedene Karten desselben Gebiets</w:t>
      </w:r>
    </w:p>
    <w:p w14:paraId="35E5003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das materielle Universum die Manifestation einer Idee ist, dann muss es, wenn es in unseren Raum „kondensiert“, bestimmten operativen Gesetzen folgen. Es ist wie bei einem Programmierer, der die Kern-„Funktionen“ für eine virtuelle Welt schreibt, oder bei einem Komponisten, der die Regeln der Harmonie für eine Symphonie festlegt.</w:t>
      </w:r>
    </w:p>
    <w:p w14:paraId="3AA136F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Materie in unserer Welt ist immer das, was sie ist, mit ihren eigenen intrinsischen Gesetzen. Aber die Art und Weise, wie Menschen sie beschreiben und verstehen, ändert sich je nach ihren Methoden, Konzepten und ihrer Bewusstseinsebene. In dem Bestreben, diese physische Realität zu „kartieren“, hat die Menschheit viele verschiedene Beschreibungssysteme geschaffen, unter denen zwei große Karten das Denken des Ostens und des Westens geprägt haben.</w:t>
      </w:r>
    </w:p>
    <w:p w14:paraId="4B7EDFB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Stellen Sie sich ein Fußballspiel vor. Dasselbe Ereignis entfaltet sich auf dem Spielfeld, doch jede Person „sieht“ eine andere Version der Realität. Der Trainer sieht Formationen und Taktiken. Der Spieler kümmert sich nur um den Ball und die Position seiner Mitspieler. Das Publikum ist in Emotionen und Tore vertieft. Das Sicherheitspersonal konzentriert sich ausschließlich auf potenzielle Bedrohungen in der Menge. Keiner von ihnen liegt falsch. Sie konzentrieren sich einfach auf verschiedene Aspekte desselben Ereignisses, mit unterschiedlichen Zielen.</w:t>
      </w:r>
    </w:p>
    <w:p w14:paraId="32FC5B2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Ebenso stehen die beiden großen Karten unserer physischen Welt nicht im Widerspruch; sie sind einfach aus zwei verschiedenen Perspektiven gezeichnet:</w:t>
      </w:r>
    </w:p>
    <w:p w14:paraId="0DCBFB81">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Die Karte der modernen Wissenschaft ist das Periodensystem der Elemente.</w:t>
      </w:r>
      <w:r>
        <w:rPr>
          <w:rFonts w:hint="default" w:ascii="Palatino Linotype" w:hAnsi="Palatino Linotype" w:eastAsia="sans-serif" w:cs="Palatino Linotype"/>
          <w:i w:val="0"/>
          <w:iCs w:val="0"/>
          <w:caps w:val="0"/>
          <w:color w:val="1A1C1E"/>
          <w:spacing w:val="0"/>
          <w:sz w:val="24"/>
          <w:szCs w:val="24"/>
          <w:shd w:val="clear" w:fill="FFFFFF"/>
        </w:rPr>
        <w:t xml:space="preserve"> Es ist wie die Perspektive eines Analysten, eines „Technikers“ beim Fußballspiel. Es zerlegt alles und untersucht jeden „Baustein“, aus dem alle Dinge bestehen: Kohlenstoff, Sauerstoff, Eisen ... Es beantwortet die Frage: „Woraus besteht dieses Ding?“. Diese Karte ist äußerst effektiv, um die materielle Struktur zu verstehen und Technologie zu entwickeln.</w:t>
      </w:r>
      <w:bookmarkStart w:id="0" w:name="_GoBack"/>
      <w:bookmarkEnd w:id="0"/>
    </w:p>
    <w:p w14:paraId="08B8DC48">
      <w:pPr>
        <w:pStyle w:val="4"/>
        <w:keepNext w:val="0"/>
        <w:keepLines w:val="0"/>
        <w:widowControl/>
        <w:numPr>
          <w:ilvl w:val="0"/>
          <w:numId w:val="1"/>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Die Karte der alten östlichen Weisheit sind die Fünf Elemente. </w:t>
      </w:r>
      <w:r>
        <w:rPr>
          <w:rFonts w:hint="default" w:ascii="Palatino Linotype" w:hAnsi="Palatino Linotype" w:eastAsia="sans-serif" w:cs="Palatino Linotype"/>
          <w:i w:val="0"/>
          <w:iCs w:val="0"/>
          <w:caps w:val="0"/>
          <w:color w:val="1A1C1E"/>
          <w:spacing w:val="0"/>
          <w:sz w:val="24"/>
          <w:szCs w:val="24"/>
          <w:shd w:val="clear" w:fill="FFFFFF"/>
        </w:rPr>
        <w:t>Dies ist eher wie die Perspektive eines „Trainers“. Sie befasst sich weniger mit dem „Material“ jedes Spielers als vielmehr mit der Bewegung, der Interaktion und dem Gleichgewicht des gesamten Spiels. Sie beschreibt grundlegende Energiezustände: Kondensation und Festigkeit (Metall); Wachstum und Aufwärtsbewegung (Holz); Fluss und Flexibilität (Wasser); Emission und Verbrennung (Feuer); und Stabilität und Nahrung (Erde). Sie beantwortet die Frage: „Welche Energiedynamik ist im Spiel?“. Diese Karte ist äußerst effektiv, um das dynamische Gleichgewicht der Natur und lebender Organismen zu verstehen.</w:t>
      </w:r>
    </w:p>
    <w:p w14:paraId="5F8690F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Das Wichtigste, woran man sich erinnern sollte, ist: Die Landkarte ist nicht das Gebiet. Beide Systeme sind Wahrnehmungslinsen, nützliche Wege, um die Realität zu beschreiben. Materie selbst „hat“ nicht die Fünf Elemente oder „hat“ Atome in diesem Sinne. Sie existiert einfach. Und am wichtigsten ist, dass beide Karten, so nützlich sie auch sein mögen, nur zur Beschreibung des „Spielfelds“ dieses sichtbaren Reichs (Die Drei Weltkreise) gültig sind.</w:t>
      </w:r>
    </w:p>
    <w:p w14:paraId="6BC52A7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In anderen Räumen, anderen Dimensionen, kann Materie nach völlig anderen Gesetzen funktionieren, wie ein anderer Sport mit einem völlig anderen Regelwerk, der völlig neue Karten erfordert.</w:t>
      </w:r>
    </w:p>
    <w:p w14:paraId="5DBFDF1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2E11858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III: Jenseits der Fünf Elemente – Eine Weltanschauung aus der Weisheit der Kultivierung</w:t>
      </w:r>
    </w:p>
    <w:p w14:paraId="015D4E9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das Periodensystem und die Fünf Elemente Karten des „Spielfelds“ sind, auf dem wir leben, existieren dann andere „Sportarten“ – andere Welten mit völlig anderen Regeln?</w:t>
      </w:r>
    </w:p>
    <w:p w14:paraId="7EB1F41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 moderne Wissenschaft hat mit fortgeschrittenen Theorien wie der Stringtheorie begonnen, die Möglichkeit anderer Dimensionen anzuerkennen. Aber vor Tausenden von Jahren sprach ein Weisheitssystem im Osten nicht nur von ihnen, sondern beschrieb auch detailliert den Weg, dieses Reich wahrzunehmen und zu transzendieren. Dies ist die Weltanschauung der Kultivierungswelt.</w:t>
      </w:r>
    </w:p>
    <w:p w14:paraId="04445A3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Um ihre Tiefe zu erfassen, lassen Sie uns vorübergehend die Linse der Wissenschaft beiseitelegen und diese Weltanschauung als objektive Beobachter erkunden.</w:t>
      </w:r>
    </w:p>
    <w:p w14:paraId="2944309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diesem Denksystem wird ein klassischer Ausspruch überliefert: „Jenseits der Fünf Elemente, außerhalb der Drei Weltkreise.“ Dies ist nicht nur eine Philosophie, sondern die Beschreibung eines konkreten Ziels. „Die Drei Weltkreise“ sind nach ihrer Auffassung genau dieser sichtbare dreidimensionale Raum, das „Spielfeld“, auf dem alle Dinge von den uns bekannten physikalischen Gesetzen beherrscht werden. Das Ziel eines Kultivierenden ist es, sich von diesen Fesseln zu befreien.</w:t>
      </w:r>
    </w:p>
    <w:p w14:paraId="2838738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Wie also befreit man sich? Ihnen zufolge ist die Kultivierung nicht nur eine Frage der Verbesserung der eigenen Moral; es ist ein materieller Ursache-Wirkungs-Prozess mit seiner eigenen strengen Logik. An diesem Punkt könnten Sie fragen: Wie können moralische Konzepte wie Charakter, Tugend (De) und karmische Schuld (Karma) materiell sein? Dies ist vielleicht der schwierigste Punkt für eine materialistische Denkweise.</w:t>
      </w:r>
    </w:p>
    <w:p w14:paraId="6CE4DB6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dieser Weltanschauung liegt die Antwort darin, dass es sich nicht um abstrakte Ideen handelt. Sie werden als reale Substanzen beschrieben, die in anderen Dimensionen parallel zum menschlichen Körper existieren. Dementsprechend wird die Tugend (De) als eine weiße, reine Substanz beschrieben, während Karma eine schwarze, grobe und schwere Substanz ist. Der Akt der „Verbesserung des eigenen Charakters“ ist der Prozess der aktiven Vermehrung der Substanz der Tugend.</w:t>
      </w:r>
    </w:p>
    <w:p w14:paraId="16C1B9CD">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Und hier ist der entscheidende Punkt: Diese Substanz der Tugend wird als das wesentliche „Rohmaterial“ für eine subtile „Alchemie“ betrachtet. Die Energie der Kultivierung nutzt die Tugend, um jedes Partikel im Körper zu transformieren und ersetzt allmählich die grobe Materie der Fünf Elemente durch eine subtilere, energiereichere Substanz. Ohne genügend „Rohmaterial“ der Tugend kann diese Transformation nicht stattfinden.</w:t>
      </w:r>
    </w:p>
    <w:p w14:paraId="0495785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Eines der Phänomene, die sie als Beweis für diese Transformation anführen, ist Sarira. Nach der Einäscherung hinterlassen die Überreste vieler vollendeter Kultivierender edelsteinähnliche Reliquien mit außergewöhnlichen physikalischen Eigenschaften, die die moderne wissenschaftliche Analyse nicht vollständig erklären kann. In ihrer Weltanschauung werden Sarira als die materiellen Spuren dieses Prozesses betrachtet – Materie, die zu einem extrem hohen Grad gereinigt wurde und zu Materie „jenseits der Fünf Elemente“ wird, wie ein Kokon, der zurückbleibt, nachdem ein Wesen auf eine andere Ebene der Existenz übergegangen ist.</w:t>
      </w:r>
    </w:p>
    <w:p w14:paraId="50515FE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 Frage ist, wie sie von diesen Dingen wissen konnten. Sie sprechen von einem Wahrnehmungswerkzeug, das die gewöhnlichen Sinne übersteigt: dem Himmelsauge (Drittes Auge). Wie beschrieben, sieht das Himmelsauge nicht mit gewöhnlichem Licht (Photonen), sondern hat die Fähigkeit, andere räumliche Dimensionen und subtilere Arten von mikroskopischen Partikeln direkt wahrzunehmen. Mit diesem Werkzeug behaupten sie, sei es möglich, Parallelwelten und Wesen in anderen Reichen zu beobachten.</w:t>
      </w:r>
    </w:p>
    <w:p w14:paraId="28C1CC6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Ob wir es glauben oder nicht, die östliche Weisheit der Kultivierung hat ein unglaublich weites und kohärentes Modell der Realität geliefert. Es eröffnet die Möglichkeit, dass das Universum vielschichtig ist, dass Materie transformiert werden kann und dass die menschliche Wahrnehmung erweitert werden kann. Mit dieser Linse in der Hand, auch wenn nur vorübergehend, wollen wir die „Mysterien“ der Wissenschaft wie den Urknall und die Schwarzen Löcher in einem völlig neuen Licht betrachten.</w:t>
      </w:r>
    </w:p>
    <w:p w14:paraId="3262544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2A49AC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IV: Den Urknall neu lesen – Blase oder Ozean</w:t>
      </w:r>
    </w:p>
    <w:p w14:paraId="31A7D3B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 Wissenschaft hat mit ihren immer ausgefeilteren Beobachtungsinstrumenten eine große Geschichte des Ursprungs gezeichnet: Unser Universum dehnt sich aus. Aus dieser beobachteten Tatsache wurde eine fast unausweichliche logische Schlussfolgerung geboren: Wenn wir „den Film zurückspulen“, muss alles von einem einzigen Punkt ausgegangen sein – einem Urknall.</w:t>
      </w:r>
    </w:p>
    <w:p w14:paraId="3F73B20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Dies ist ein vernünftiges Modell, aber es beruht auf einer impliziten Annahme: dass das, was wir beobachten, das gesamte Universum ist.</w:t>
      </w:r>
    </w:p>
    <w:p w14:paraId="2F29951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Aber was wäre, wenn wir unsere Annahme über den Maßstab ändern?</w:t>
      </w:r>
    </w:p>
    <w:p w14:paraId="324B30C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Stellen Sie sich vor, dass die gesamte Realität ein grenzenloser, ewiger Ozean ist. Und unser gesamtes „beobachtbares Universum“, von seiner Geburt bis zu seinem Untergang, entspricht dem Moment, in dem eine winzige Blase entsteht, sich ausdehnt und dann auf der Oberfläche dieses Ozeans platzt.</w:t>
      </w:r>
    </w:p>
    <w:p w14:paraId="30236CC5">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 Wissenschaft studiert mit ihren größten Teleskopen möglicherweise nur die detaillierte Physik dieser Blase. Sie messen die Expansionsrate der Blasenmembran und nennen sie die Expansion des Universums. Sie leiten den Moment der „Explosion“ ab, die die Blase erzeugt hat, und nennen ihn den Urknall. Sie liegen nicht falsch. Aber sie studieren die Physik einer Blase und nennen es Kosmologie.</w:t>
      </w:r>
    </w:p>
    <w:p w14:paraId="4B7232D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Durch diese Linse wird die Frage „Was war vor dem Urknall?“ so bedeutungslos wie „Was existierte, bevor diese Blase entstand?“. Die Antwort ist: Der Ozean. Der Ozean war immer da.</w:t>
      </w:r>
    </w:p>
    <w:p w14:paraId="1D4D60D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Der Urknall, selbst wenn er wirklich stattgefunden hat, war vielleicht nicht das Ereignis, das das Universum erschaffen hat. Es war lediglich das Ereignis, das den Beginn unseres lokalen materiellen Reichs markierte – die Geburt einer Blase. Der Zyklus von Bildung-Bestand-Zerfall-Zerstörung ist nicht der Atem des gesamten Ozeans, sondern lediglich die kurze Lebensdauer einer einzigen Blase unter unzähligen anderen.</w:t>
      </w:r>
    </w:p>
    <w:p w14:paraId="2AC9C15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Daher beweist die von uns beobachtete Expansion nicht den Anfang aller Dinge. Sie beweist nur, dass sich die Blase, in der wir uns befinden, derzeit in ihrer Expansionsphase befindet.</w:t>
      </w:r>
    </w:p>
    <w:p w14:paraId="676C355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2DF49D3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V: Die Galaxie als kosmischer Wirbel</w:t>
      </w:r>
    </w:p>
    <w:p w14:paraId="3D153531">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das beobachtbare Universum nur eine Blase ist, was sind dann die Galaxien darin? Das aktuelle wissenschaftliche Modell betrachtet sie als Ansammlungen von Sternen und Planeten, die durch die Schwerkraft zusammengehalten werden. Aber dieses Modell ist auf ein großes Rätsel gestoßen. Stellen Sie sich ein Karussell vor: Diejenigen, die am äußeren Rand sitzen, müssen sich sehr fest halten, um nicht weggeschleudert zu werden. Die Wissenschaft erwartete dasselbe für Galaxien: Sterne an den fernen Rändern sollten sich viel langsamer drehen als die in der Nähe des Zentrums.</w:t>
      </w:r>
    </w:p>
    <w:p w14:paraId="22E5AD7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Aber die Realität war schockierend. Beobachtungen zeigen, dass die äußersten Sterne sich mit einer unmöglich hohen Geschwindigkeit drehen, fast so schnell wie die Sterne in der Nähe des Zentrums. Wissenschaftler gaben diesem Phänomen den eher trockenen Namen des „Galaxienrotationskurvenproblems“, aber sein Wesen ist wirklich verblüffend: Die gesamte Galaxie dreht sich wie eine feste Scheibe, nicht wie ein wirbelnder Strudel.</w:t>
      </w:r>
    </w:p>
    <w:p w14:paraId="28BC3B1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Um zu erklären, warum dieses „Karussell“ nicht auseinanderfliegt, schlug die Wissenschaft eine Hypothese vor: Es muss eine enorme Menge an unsichtbarer Materie geben, ein sogenannter „Halo aus dunkler Materie“, der die Galaxie umhüllt und seine Schwerkraft nutzt, um diese ungestümen Sterne „festzuhalten“.</w:t>
      </w:r>
    </w:p>
    <w:p w14:paraId="77CD0ED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Aber vielleicht haben wir es von Anfang an falsch betrachtet.</w:t>
      </w:r>
    </w:p>
    <w:p w14:paraId="157DB1B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Versuchen wir eine andere Vorstellung: Eine Galaxie ist keine Ansammlung von Materie, sondern ein großer Energiewirbel, eine sich selbst organisierende, ganzheitliche Struktur.</w:t>
      </w:r>
    </w:p>
    <w:p w14:paraId="56B42C1C">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Die Wissenschaft konzentriert sich oft ausschließlich auf die Schwerkraft, wenn sie den Kosmos betrachtet. Aber wir vergessen, dass es eine andere Kraft gibt, die Billionen mal Billionen mal stärker ist: die elektromagnetische Kraft. Außerdem existieren 99 % der Materie im Universum im Zustand von „Plasma“ – stellen Sie es sich als eine superheiße, elektrisch geladene „Suppe“ vor, aus der die Sonne und Blitze bestehen.</w:t>
      </w:r>
    </w:p>
    <w:p w14:paraId="77ADE52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Was passiert, wenn wir eine Galaxie durch diese Linse betrachten? In einer Plasmaumgebung fließen Energieströme nicht chaotisch; sie organisieren sich selbst in unsichtbare „Flüsse“ oder „Filamente“ aus Energie. Es ist möglich, dass Galaxien nicht aus Staub entstanden sind, sondern an genau den Punkten geboren wurden, an denen sich diese kosmischen Energieflüsse kreuzen und verwirbeln. Galaxien werden dort geboren, wo sich diese Filamente umeinander winden, wie Wirbel, die sich in einem Fluss bilden. Ob es sich um die geordnete Spirale von Spiralgalaxien oder die chaotischere Turbulenz von elliptischen Galaxien handelt, sie alle folgen diesem selben Energieprinzip.</w:t>
      </w:r>
    </w:p>
    <w:p w14:paraId="6DB01EE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Das bedeutet auch, dass die große Mehrheit der Materie im Universum – vielleicht bis zu 90 % – in Stille existiert, in einem ruhigen Ozean, den wir nicht sehen können, mit nur den seltenen „Hotspots“ leuchtender Galaxien.</w:t>
      </w:r>
    </w:p>
    <w:p w14:paraId="71C0FAF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Mit dieser Vorstellung:</w:t>
      </w:r>
    </w:p>
    <w:p w14:paraId="5F4531AA">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 xml:space="preserve">Das Schwarze Loch im Zentrum ist kein Monster, das Materie verschlingt. </w:t>
      </w:r>
      <w:r>
        <w:rPr>
          <w:rFonts w:hint="default" w:ascii="Palatino Linotype" w:hAnsi="Palatino Linotype" w:eastAsia="sans-serif" w:cs="Palatino Linotype"/>
          <w:i w:val="0"/>
          <w:iCs w:val="0"/>
          <w:caps w:val="0"/>
          <w:color w:val="1A1C1E"/>
          <w:spacing w:val="0"/>
          <w:sz w:val="24"/>
          <w:szCs w:val="24"/>
          <w:shd w:val="clear" w:fill="FFFFFF"/>
        </w:rPr>
        <w:t>Es ist das Auge des Sturms – eine Region ruhigen und kalten Raums, die passiv durch die eigentliche Dynamik des Wirbels geformt wird.</w:t>
      </w:r>
    </w:p>
    <w:p w14:paraId="2EA18F72">
      <w:pPr>
        <w:pStyle w:val="4"/>
        <w:keepNext w:val="0"/>
        <w:keepLines w:val="0"/>
        <w:widowControl/>
        <w:numPr>
          <w:ilvl w:val="0"/>
          <w:numId w:val="2"/>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Die „flache Rotationskurve“</w:t>
      </w:r>
      <w:r>
        <w:rPr>
          <w:rFonts w:hint="default" w:ascii="Palatino Linotype" w:hAnsi="Palatino Linotype" w:eastAsia="sans-serif" w:cs="Palatino Linotype"/>
          <w:i w:val="0"/>
          <w:iCs w:val="0"/>
          <w:caps w:val="0"/>
          <w:color w:val="1A1C1E"/>
          <w:spacing w:val="0"/>
          <w:sz w:val="24"/>
          <w:szCs w:val="24"/>
          <w:shd w:val="clear" w:fill="FFFFFF"/>
        </w:rPr>
        <w:t> (schnell rotierende Sterne am Rand) ist kein Rätsel mehr. Sie ist eine intrinsische Eigenschaft des Wirbels selbst. Sterne und Gaswolken sind keine einzelnen Objekte, die „kurz davor stehen, weggeschleudert zu werden“. Sie sind Partikel, die vom Fluss der gesamten Energiestruktur „mitgerissen“ werden, geführt von magnetischen „Filamenten“. Genauso wie in einem elektrischen Schaltkreis breitet sich ein Signal fast synchron im gesamten Kreis aus, anstatt mit der Entfernung von der Quelle schwächer zu werden.</w:t>
      </w:r>
    </w:p>
    <w:p w14:paraId="2CFB751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Daher gibt es vielleicht gar keine „dunkle Materie“. Was wir als „Effekt der dunklen Materie“ bezeichnen, ist einfach die Manifestation eines anderen physikalischen Prinzips, einer Dynamik von Plasmawirbeln, die unser rein gravitatives Modell noch nicht vollständig erfasst hat. Eine Galaxie ist keine mechanische Maschine, sondern ein lebendiger elektrischer Schaltkreis.</w:t>
      </w:r>
    </w:p>
    <w:p w14:paraId="2D2B81E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Und dies führt zu einer kühnen Spekulation: Könnte die Leuchtkraft eines Sterns direkt von seiner Geschwindigkeit abhängen? Genauso wie ein Gesteinsbrocken im Weltraum nur als Meteor aufleuchtet, wenn er mit ausreichender Geschwindigkeit in die Atmosphäre eindringt, wird ein Stern vielleicht nur „aktiviert“ und leuchtet, wenn er sich schnell genug durch den Energiefluss der Galaxie bewegt.</w:t>
      </w:r>
    </w:p>
    <w:p w14:paraId="0D86FE6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Wenn dies wahr ist, dann sind die Bilder von Galaxien, die wir sehen, nur ihre hellsten „Kerne“. Um sie herum könnte sich ein um ein Vielfaches größerer „dunkler Halo“ befinden, gefüllt mit langsamer rotierenden Sternen, die „ihre Lichter ausgeschaltet“ haben. Und vielleicht ist die „dunkle Materie“, nach der die Wissenschaft sucht, keine mysteriöse Partikelart, sondern die immense Masse gewöhnlicher Himmelskörper, die in Stille und Kälte gefallen sind.</w:t>
      </w:r>
    </w:p>
    <w:p w14:paraId="6F0871B2">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105D1718">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VI: Die unendliche Struktur der Realität – Vom Mikrokosmos zum Makrokosmos</w:t>
      </w:r>
    </w:p>
    <w:p w14:paraId="5276381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Nachdem wir den Urknall und die Schwarzen Löcher durch eine neue Linse neu betrachtet haben, wollen wir dieses ganze Bild in einen noch größeren Rahmen stellen. Die Reise zur Erforschung des Universums hat zwei Richtungen: tief in den Mikrokosmos (das unendlich Kleine) und nach außen in den Makrokosmos (das unermesslich Große). Beide Wege scheinen in die Unendlichkeit zu führen, mit einer atemberaubenden fraktalen Architektur, in der sich Strukturen auf jeder Ebene wiederholen.</w:t>
      </w:r>
    </w:p>
    <w:p w14:paraId="772CE204">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der mikroskopischen Dimension sagt uns die Wissenschaft, dass Materie aus Atomen besteht. Aber das ist nur der Anfang. Unter dem Atom gibt es den Kern, dann Protonen und Neutronen, dann Quarks. Diese Reise hört nicht auf. Es mag unzählige Ebenen mikroskopischer Partikel geben, die der Menschheit unbekannt sind, wobei jede Ebene eine Welt für sich ist. In dieser Hierarchie, wenn wir das Atom als Ebene 0 bezeichnen, würden kleinere Partikel zu negativen Ebenen gehören: Ebene -1, -2 und so weiter nach unten.</w:t>
      </w:r>
    </w:p>
    <w:p w14:paraId="3F4AEF9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Licht (Photonen), das, was wir benutzen, um die Welt zu sehen, könnte nur eine Art von Partikel auf einer relativ oberflächlichen Ebene sein, vielleicht von Ebene -3 bis -10. Aus dieser Perspektive erzeugt eine Sonne wie unsere nicht direkt Licht. Sie fungiert als riesiger Kernreaktor, der die Energie liefert, um noch mikroskopischere Partikel (z. B. auf Ebene -2) zu aktivieren, und es sind diese aktivierten Partikel, die tatsächlich Lichtpartikel emittieren. Das bedeutet, dass die gesamte Realität, die der Mensch „sieht“ und misst, lediglich die Interaktion einer einzigen, intermediären Art von Partikel ist, während wir für die Existenz und den Betrieb unzähliger anderer Schichten mikroskopischer Partikel völlig „blind“ sind.</w:t>
      </w:r>
    </w:p>
    <w:p w14:paraId="73463570">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In der entgegengesetzten, makroskopischen Dimension scheint sich diese Ordnung auf raffinierte Weise zu wiederholen. Versuchen wir, ein hypothetisches Modell zu erstellen, um diese unendliche Ordnung zu organisieren. Wir können zwischen einer „Ebene“ – also einem fundamentalen Partikel des Universums auf jeder Skala – und einer „intermediären Struktur“, die aus diesen Partikeln gebildet wird, unterscheiden.</w:t>
      </w:r>
    </w:p>
    <w:p w14:paraId="71606438">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Ebene 0 ist das Atom.</w:t>
      </w:r>
    </w:p>
    <w:p w14:paraId="56E36A88">
      <w:pPr>
        <w:pStyle w:val="4"/>
        <w:keepNext w:val="0"/>
        <w:keepLines w:val="0"/>
        <w:widowControl/>
        <w:numPr>
          <w:ilvl w:val="0"/>
          <w:numId w:val="3"/>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Ebene +1 ist der Himmelskörper – von winzigen Meteoroiden bis zu riesigen Sternen.</w:t>
      </w:r>
      <w:r>
        <w:rPr>
          <w:rFonts w:hint="default" w:ascii="Palatino Linotype" w:hAnsi="Palatino Linotype" w:eastAsia="sans-serif" w:cs="Palatino Linotype"/>
          <w:i w:val="0"/>
          <w:iCs w:val="0"/>
          <w:caps w:val="0"/>
          <w:color w:val="1A1C1E"/>
          <w:spacing w:val="0"/>
          <w:sz w:val="24"/>
          <w:szCs w:val="24"/>
          <w:shd w:val="clear" w:fill="FFFFFF"/>
          <w:lang w:val="en-US"/>
        </w:rPr>
        <w:t xml:space="preserve"> </w:t>
      </w:r>
      <w:r>
        <w:rPr>
          <w:rFonts w:hint="default" w:ascii="Palatino Linotype" w:hAnsi="Palatino Linotype" w:eastAsia="sans-serif" w:cs="Palatino Linotype"/>
          <w:i w:val="0"/>
          <w:iCs w:val="0"/>
          <w:caps w:val="0"/>
          <w:color w:val="1A1C1E"/>
          <w:spacing w:val="0"/>
          <w:sz w:val="24"/>
          <w:szCs w:val="24"/>
          <w:shd w:val="clear" w:fill="FFFFFF"/>
        </w:rPr>
        <w:t>Was ist also mit Menschen, Tieren und Pflanzen? Wir sind unglaublich komplexe intermediäre Existenzformen, lebende Körper, die aus unzähligen Partikeln der Ebene 0 bestehen und auf der Oberfläche eines Partikels der Ebene +1, diesem Planeten, existieren. Größere Strukturen wie das Sonnensystem oder sogar Galaxien sind ebenfalls intermediäre Strukturen. Eine Galaxie ist wie ein riesiger „Zellhaufen“, eine Ansammlung von Milliarden von Partikeln der Ebene +1.</w:t>
      </w:r>
    </w:p>
    <w:p w14:paraId="25080D3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Die überwältigende Frage ist: Was ist dann ein Partikel der Ebene +2? Vielleicht ist das gesamte „beobachtbare Universum“, das der Wissenschaft heute bekannt ist, nur ein solches Partikel, und es ist wiederum Teil einer noch größeren, unendlichen Struktur. Der Mikrokosmos und der Makrokosmos sind nur entgegengesetzte Richtungen auf derselben Existenzachse. Das Kleinste und das Größte sind nicht getrennt – sie spiegeln sich gegenseitig wie zwei Seiten derselben Münze. Wenn man weit genug in eine der beiden Richtungen reisen würde, würde man sich vielleicht am anderen Ende selbst begegnen.</w:t>
      </w:r>
    </w:p>
    <w:p w14:paraId="0D28B04E">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2B8A3FDF">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Kapitel VII: Jenseits der Schwelle der Beobachtung</w:t>
      </w:r>
    </w:p>
    <w:p w14:paraId="139F4B7A">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man mit einer vielschichtigen Kosmologie konfrontiert wird, ist die wichtigste Frage nicht „Wie erklärt dieses Modell die Daten?“, sondern vielmehr: „Ist es möglich, dass die Daten, die wir haben, nur das Bild eines unendlich kleinen Teils der Realität sind?“. Anstatt zu versuchen, zu versöhnen, sollten wir versuchen, Fragen über die Grenzen unserer Beobachtung selbst zu stellen:</w:t>
      </w:r>
    </w:p>
    <w:p w14:paraId="52CCEDAB">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Hinsichtlich des Maßstabs des „Universums“:</w:t>
      </w:r>
      <w:r>
        <w:rPr>
          <w:rFonts w:hint="default" w:ascii="Palatino Linotype" w:hAnsi="Palatino Linotype" w:eastAsia="sans-serif" w:cs="Palatino Linotype"/>
          <w:i w:val="0"/>
          <w:iCs w:val="0"/>
          <w:caps w:val="0"/>
          <w:color w:val="1A1C1E"/>
          <w:spacing w:val="0"/>
          <w:sz w:val="24"/>
          <w:szCs w:val="24"/>
          <w:shd w:val="clear" w:fill="FFFFFF"/>
        </w:rPr>
        <w:t xml:space="preserve"> Die Wissenschaft untersucht die Expansion des „beobachtbaren Universums“ und nennt es den Urknall. Aber könnte es sein, dass dieses ganze große Ereignis, von seinem Anfang bis zu seinem Ende, nur dem Moment entspricht, in dem eine Blase auf der Oberfläche eines unendlichen Ozeans platzt? Wenn ja, können die Gesetze, die aus der Beobachtung dieser Blase abgeleitet werden, auf den gesamten Ozean angewendet werden?</w:t>
      </w:r>
    </w:p>
    <w:p w14:paraId="2278D6D7">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Hinsichtlich der Natur der „Gesetze“:</w:t>
      </w:r>
      <w:r>
        <w:rPr>
          <w:rFonts w:hint="default" w:ascii="Palatino Linotype" w:hAnsi="Palatino Linotype" w:eastAsia="sans-serif" w:cs="Palatino Linotype"/>
          <w:i w:val="0"/>
          <w:iCs w:val="0"/>
          <w:caps w:val="0"/>
          <w:color w:val="1A1C1E"/>
          <w:spacing w:val="0"/>
          <w:sz w:val="24"/>
          <w:szCs w:val="24"/>
          <w:shd w:val="clear" w:fill="FFFFFF"/>
        </w:rPr>
        <w:t xml:space="preserve"> Wir messen den „Zeitpfeil“ durch das Gesetz der Entropie. Aber ist dies ein ewiges Gesetz aller räumlichen Dimensionen, oder ist es nur eine vorübergehende „Spielregel“ für dieses materielle Reich, während der „Bildung-Bestand“-Phase eines größeren Zyklus? Genauso wie das Gesetz des Atmens nur für einen lebenden Körper gilt, verlieren physikalische Gesetze ihre Gültigkeit, wenn ein kosmischer Zyklus seine „Zerstörungs“-Phase erreicht?</w:t>
      </w:r>
    </w:p>
    <w:p w14:paraId="20939615">
      <w:pPr>
        <w:pStyle w:val="4"/>
        <w:keepNext w:val="0"/>
        <w:keepLines w:val="0"/>
        <w:widowControl/>
        <w:numPr>
          <w:ilvl w:val="0"/>
          <w:numId w:val="4"/>
        </w:numPr>
        <w:suppressLineNumbers w:val="0"/>
        <w:shd w:val="clear" w:fill="FFFFFF"/>
        <w:spacing w:before="0" w:beforeAutospacing="1" w:after="216" w:afterAutospacing="0" w:line="240" w:lineRule="atLeast"/>
        <w:ind w:left="420" w:leftChars="0" w:right="0" w:hanging="420" w:firstLineChars="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b/>
          <w:bCs/>
          <w:i w:val="0"/>
          <w:iCs w:val="0"/>
          <w:caps w:val="0"/>
          <w:color w:val="1A1C1E"/>
          <w:spacing w:val="0"/>
          <w:sz w:val="24"/>
          <w:szCs w:val="24"/>
          <w:shd w:val="clear" w:fill="FFFFFF"/>
        </w:rPr>
        <w:t>Hinsichtlich der Wahrheit hinter den „Daten“:</w:t>
      </w:r>
      <w:r>
        <w:rPr>
          <w:rFonts w:hint="default" w:ascii="Palatino Linotype" w:hAnsi="Palatino Linotype" w:eastAsia="sans-serif" w:cs="Palatino Linotype"/>
          <w:i w:val="0"/>
          <w:iCs w:val="0"/>
          <w:caps w:val="0"/>
          <w:color w:val="1A1C1E"/>
          <w:spacing w:val="0"/>
          <w:sz w:val="24"/>
          <w:szCs w:val="24"/>
          <w:shd w:val="clear" w:fill="FFFFFF"/>
        </w:rPr>
        <w:t xml:space="preserve"> Zeigen uns Beobachtungen von „dunkler Materie“ oder „dunkler Energie“ neue Entitäten, oder sind sie einfach die „fehlenden Teile“ in einer Gleichung, die wir selbst unvollkommen konstruiert haben? Sind sie Anzeichen dafür, dass unsere Werkzeuge und Theorien an ihre Grenzen gestoßen sind und versuchen, etwas zu messen, das jenseits ihrer Messkapazität liegt?</w:t>
      </w:r>
    </w:p>
    <w:p w14:paraId="7D9AC437">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Diese Fragen sollen nicht den Wert der Wissenschaft leugnen. Im Gegenteil, sie sind eine Einladung an die Wissenschaft, mutig auf ihre eigenen Grenzen zu blicken und dabei eine Tür zu einer Wissenschaft der Zukunft zu öffnen – einer Wissenschaft, die nicht nur den „Schatten“ der Realität beobachtet, sondern auch über das „Objekt“, das ihn geworfen hat, lernen kann.</w:t>
      </w:r>
    </w:p>
    <w:p w14:paraId="63D0998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5BA5FB63">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b/>
          <w:bCs/>
          <w:i w:val="0"/>
          <w:iCs w:val="0"/>
          <w:caps w:val="0"/>
          <w:color w:val="1A1C1E"/>
          <w:spacing w:val="0"/>
          <w:sz w:val="32"/>
          <w:szCs w:val="32"/>
          <w:shd w:val="clear" w:fill="FFFFFF"/>
        </w:rPr>
      </w:pPr>
      <w:r>
        <w:rPr>
          <w:rFonts w:hint="default" w:ascii="Palatino Linotype" w:hAnsi="Palatino Linotype" w:eastAsia="sans-serif" w:cs="Palatino Linotype"/>
          <w:b/>
          <w:bCs/>
          <w:i w:val="0"/>
          <w:iCs w:val="0"/>
          <w:caps w:val="0"/>
          <w:color w:val="1A1C1E"/>
          <w:spacing w:val="0"/>
          <w:sz w:val="32"/>
          <w:szCs w:val="32"/>
          <w:shd w:val="clear" w:fill="FFFFFF"/>
        </w:rPr>
        <w:t>Schlussfolgerung: Die Realität ist ein Spiegel, der das Bewusstsein reflektiert</w:t>
      </w:r>
    </w:p>
    <w:p w14:paraId="20BF16F9">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diese Teile zusammengesetzt werden, entsteht ein anderes Bild des Universums. Es ist keine leblose Maschine, die aus einem zufälligen Unfall geboren wurde, sondern eine vielschichtige, geordnete, zyklische und unglaublich lebendige Realität.</w:t>
      </w:r>
    </w:p>
    <w:p w14:paraId="65721EF6">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Von der Idee, die Materie gebiert, über lokale Gesetze wie die Fünf Elemente bis hin zu Realitäten, die jenseits dieser Gesetze liegen; vom Beginn eines Zyklus (Urknall) bis zum ruhigen Zentrum des Gleichgewichts (Schwarzes Loch); vom ruhenden Ozean der Materie (Dunkle Materie) bis zu den unendlichen Ebenen der mikroskopischen und makroskopischen Struktur – alles scheint ein Ausdruck einer tiefen Weisheit zu sein. Die Wissenschaft beobachtet mit ihren Instrumenten lediglich die Wellen, die „Hotspots“ auf der Oberfläche eines Ozeans, dessen Tiefe sie noch nicht ergründen kann.</w:t>
      </w:r>
    </w:p>
    <w:p w14:paraId="7CFE541B">
      <w:pPr>
        <w:pStyle w:val="4"/>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Und vielleicht liegt die Antwort nicht nur in den fernen Sternen. Wenn der Mensch eine intermediäre Struktur ist, die aus mikroskopischen Partikeln besteht, die seit Anbeginn der Zeit existieren, dann liegt in jedem von uns auch die gesamte Geschichte und Ordnung des Universums.</w:t>
      </w:r>
    </w:p>
    <w:p w14:paraId="23B1DCB3">
      <w:pPr>
        <w:pStyle w:val="4"/>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Wenn wir zum Himmel aufblicken, blicken wir in die Vergangenheit des Universums. Aber wenn wir nach innen blicken, berühren wir vielleicht sein eigentliches Wesen. Das Universum zu verstehen, beginnt vielleicht damit, dem eigenen Atem zu lauschen. Denn es könnte sein, dass das, was da draußen geschieht – die Expansion, das Gleichgewicht, das Licht und die Dunkelheit, die Stille und die Bewegung – nur ein Spiegel ist, der den Tanz reflektiert, der in unserem eigenen Inneren stattfindet?</w:t>
      </w:r>
    </w:p>
    <w:p w14:paraId="2BCD7CB3">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Palatino Linotype">
    <w:panose1 w:val="02040502050505030304"/>
    <w:charset w:val="00"/>
    <w:family w:val="auto"/>
    <w:pitch w:val="default"/>
    <w:sig w:usb0="E0000287" w:usb1="40000013"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C0596"/>
    <w:multiLevelType w:val="singleLevel"/>
    <w:tmpl w:val="88AC05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3A29B9"/>
    <w:multiLevelType w:val="singleLevel"/>
    <w:tmpl w:val="993A29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373E777"/>
    <w:multiLevelType w:val="singleLevel"/>
    <w:tmpl w:val="2373E7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6F36C32F"/>
    <w:multiLevelType w:val="singleLevel"/>
    <w:tmpl w:val="6F36C3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B11B59"/>
    <w:rsid w:val="1AB11B59"/>
    <w:rsid w:val="45626EC4"/>
    <w:rsid w:val="68184B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2025-10-21T06:27:00Z</dcterms:created>
  <dc:creator>Anh Tuan Nguyen</dc:creator>
  <cp:lastModifiedBy>Anh Tuan Nguyen</cp:lastModifiedBy>
  <dcterms:modified xsi:type="dcterms:W3CDTF">2025-10-21T06:33:13Z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D8389DBB2BF34192AC7049A995DC191E_11</vt:lpwstr>
  </property>
</Properties>
</file>