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Àn ììncrêëäásììng nüùmbêër ôöf pêëôöplêë chôöôösììng tôö häávêë côösmêëtììc süùrgêëry ììn ôördêër tôö ììmprôövêë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thëêìïr æåppëêæåræåncëê.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