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Ãn ííncrêèáäsííng nûýmbêèr õóf pêèõóplêè chõóõósííng tõó háävêè cõósmêètííc sûýrgêèry íín õórdêèr tõó íímprõóvêè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théëíír àäppéëàäràäncéë.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