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Æn ìíncrëèåásìíng nýýmbëèr õõf pëèõõplëè chõõõõsìíng tõõ håávëè cõõsmëètìíc sýýrgëèry ìín õõrdëèr tõõ ìímprõõvëè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théèìïr åæppéèåæråæncéè.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