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95F" w:rsidRPr="00730EEA" w:rsidRDefault="00BF1BC4" w:rsidP="00730EEA">
      <w:pPr>
        <w:spacing w:line="240" w:lineRule="auto"/>
        <w:jc w:val="center"/>
        <w:rPr>
          <w:b/>
          <w:caps/>
          <w:sz w:val="40"/>
          <w:szCs w:val="40"/>
        </w:rPr>
      </w:pPr>
      <w:r w:rsidRPr="00730EEA">
        <w:rPr>
          <w:b/>
          <w:caps/>
          <w:sz w:val="40"/>
          <w:szCs w:val="40"/>
        </w:rPr>
        <w:t>Báo cáo</w:t>
      </w:r>
    </w:p>
    <w:p w:rsidR="00BF1BC4" w:rsidRPr="00730EEA" w:rsidRDefault="00BF1BC4" w:rsidP="0091262C">
      <w:pPr>
        <w:pStyle w:val="ListParagraph"/>
        <w:numPr>
          <w:ilvl w:val="0"/>
          <w:numId w:val="2"/>
        </w:numPr>
        <w:spacing w:line="240" w:lineRule="auto"/>
        <w:rPr>
          <w:sz w:val="28"/>
          <w:szCs w:val="28"/>
        </w:rPr>
      </w:pPr>
      <w:r w:rsidRPr="00730EEA">
        <w:rPr>
          <w:b/>
          <w:sz w:val="28"/>
          <w:szCs w:val="28"/>
        </w:rPr>
        <w:t>Activities</w:t>
      </w:r>
    </w:p>
    <w:p w:rsidR="0091262C" w:rsidRPr="00730EEA" w:rsidRDefault="0091262C" w:rsidP="0091262C">
      <w:pPr>
        <w:spacing w:line="240" w:lineRule="auto"/>
        <w:ind w:left="720"/>
        <w:rPr>
          <w:sz w:val="28"/>
          <w:szCs w:val="28"/>
        </w:rPr>
      </w:pPr>
      <w:r w:rsidRPr="00730EEA">
        <w:rPr>
          <w:sz w:val="28"/>
          <w:szCs w:val="28"/>
        </w:rPr>
        <w:t>Hiển thị màn hình những gì mà người dùng làm</w:t>
      </w:r>
    </w:p>
    <w:p w:rsidR="0091262C" w:rsidRPr="00730EEA" w:rsidRDefault="0091262C" w:rsidP="0091262C">
      <w:pPr>
        <w:spacing w:line="240" w:lineRule="auto"/>
        <w:ind w:left="720"/>
        <w:rPr>
          <w:sz w:val="28"/>
          <w:szCs w:val="28"/>
        </w:rPr>
      </w:pPr>
      <w:r w:rsidRPr="00730EEA">
        <w:rPr>
          <w:sz w:val="28"/>
          <w:szCs w:val="28"/>
        </w:rPr>
        <w:t>Vòng đời của một activity :</w:t>
      </w:r>
      <w:r w:rsidRPr="00730EEA">
        <w:rPr>
          <w:sz w:val="28"/>
          <w:szCs w:val="28"/>
        </w:rPr>
        <w:tab/>
      </w:r>
    </w:p>
    <w:p w:rsidR="0091262C" w:rsidRPr="00730EEA" w:rsidRDefault="0091262C" w:rsidP="0091262C">
      <w:pPr>
        <w:spacing w:line="240" w:lineRule="auto"/>
        <w:ind w:left="720"/>
        <w:rPr>
          <w:sz w:val="28"/>
          <w:szCs w:val="28"/>
        </w:rPr>
      </w:pPr>
      <w:r w:rsidRPr="00730EEA">
        <w:rPr>
          <w:noProof/>
          <w:sz w:val="28"/>
          <w:szCs w:val="28"/>
        </w:rPr>
        <w:drawing>
          <wp:inline distT="0" distB="0" distL="0" distR="0">
            <wp:extent cx="4886325" cy="6315075"/>
            <wp:effectExtent l="0" t="0" r="9525" b="0"/>
            <wp:docPr id="1" name="Picture 1"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6325" cy="6315075"/>
                    </a:xfrm>
                    <a:prstGeom prst="rect">
                      <a:avLst/>
                    </a:prstGeom>
                    <a:noFill/>
                    <a:ln>
                      <a:noFill/>
                    </a:ln>
                  </pic:spPr>
                </pic:pic>
              </a:graphicData>
            </a:graphic>
          </wp:inline>
        </w:drawing>
      </w:r>
    </w:p>
    <w:p w:rsidR="00FF6C97" w:rsidRPr="00730EEA" w:rsidRDefault="0091262C" w:rsidP="0091262C">
      <w:pPr>
        <w:spacing w:line="240" w:lineRule="auto"/>
        <w:rPr>
          <w:sz w:val="28"/>
          <w:szCs w:val="28"/>
        </w:rPr>
      </w:pPr>
      <w:r w:rsidRPr="00730EEA">
        <w:rPr>
          <w:sz w:val="28"/>
          <w:szCs w:val="28"/>
        </w:rPr>
        <w:tab/>
      </w:r>
    </w:p>
    <w:p w:rsidR="00FF6C97" w:rsidRPr="00730EEA" w:rsidRDefault="00FF6C97" w:rsidP="0091262C">
      <w:pPr>
        <w:spacing w:line="240" w:lineRule="auto"/>
        <w:rPr>
          <w:sz w:val="28"/>
          <w:szCs w:val="28"/>
        </w:rPr>
      </w:pPr>
    </w:p>
    <w:p w:rsidR="00FF6C97" w:rsidRPr="00730EEA" w:rsidRDefault="00FF6C97" w:rsidP="0091262C">
      <w:pPr>
        <w:spacing w:line="240" w:lineRule="auto"/>
        <w:rPr>
          <w:sz w:val="28"/>
          <w:szCs w:val="28"/>
        </w:rPr>
      </w:pPr>
    </w:p>
    <w:p w:rsidR="0091262C" w:rsidRPr="00730EEA" w:rsidRDefault="0091262C" w:rsidP="0091262C">
      <w:pPr>
        <w:spacing w:line="240" w:lineRule="auto"/>
        <w:rPr>
          <w:sz w:val="28"/>
          <w:szCs w:val="28"/>
        </w:rPr>
      </w:pPr>
      <w:r w:rsidRPr="00730EEA">
        <w:rPr>
          <w:sz w:val="28"/>
          <w:szCs w:val="28"/>
        </w:rPr>
        <w:t xml:space="preserve">Khi một activity được khởi tạo thì ngay sau đó hàm onStart() và onResume() </w:t>
      </w:r>
      <w:r w:rsidR="00FF6C97" w:rsidRPr="00730EEA">
        <w:rPr>
          <w:sz w:val="28"/>
          <w:szCs w:val="28"/>
        </w:rPr>
        <w:t xml:space="preserve"> được gọi đến </w:t>
      </w:r>
      <w:r w:rsidR="00FF6C97" w:rsidRPr="00730EEA">
        <w:rPr>
          <w:sz w:val="28"/>
          <w:szCs w:val="28"/>
        </w:rPr>
        <w:tab/>
      </w:r>
    </w:p>
    <w:p w:rsidR="00FF6C97" w:rsidRPr="00730EEA" w:rsidRDefault="00FF6C97" w:rsidP="00FF6C97">
      <w:pPr>
        <w:spacing w:line="240" w:lineRule="auto"/>
        <w:rPr>
          <w:sz w:val="28"/>
          <w:szCs w:val="28"/>
        </w:rPr>
      </w:pPr>
      <w:r w:rsidRPr="00730EEA">
        <w:rPr>
          <w:sz w:val="28"/>
          <w:szCs w:val="28"/>
        </w:rPr>
        <w:t>và khi một activity đang running, giả sử có một cuộc gọi điện thoại đến làm che đi toàn bộ activity thì hàm onPause() và hàm onStop() sẽ được gọi. Nếu như sau đó bạn vẫn muốn tiếp tục với activity lúc trước thì hàm onRestart() được gọi đến sau đó lại gọi tiếp đến hàm onStart() và hàm onResume(). Còn nếu không hàm onDestroy() được gọi đến và vòng đời của activi</w:t>
      </w:r>
      <w:r w:rsidR="00A213F9" w:rsidRPr="00730EEA">
        <w:rPr>
          <w:sz w:val="28"/>
          <w:szCs w:val="28"/>
        </w:rPr>
        <w:t>ty</w:t>
      </w:r>
      <w:r w:rsidRPr="00730EEA">
        <w:rPr>
          <w:sz w:val="28"/>
          <w:szCs w:val="28"/>
        </w:rPr>
        <w:t xml:space="preserve"> sẽ dừng lại ở đây</w:t>
      </w:r>
    </w:p>
    <w:p w:rsidR="00FF6C97" w:rsidRPr="00730EEA" w:rsidRDefault="00FF6C97" w:rsidP="00FF6C97">
      <w:pPr>
        <w:pStyle w:val="ListParagraph"/>
        <w:numPr>
          <w:ilvl w:val="0"/>
          <w:numId w:val="2"/>
        </w:numPr>
        <w:spacing w:line="240" w:lineRule="auto"/>
        <w:rPr>
          <w:sz w:val="28"/>
          <w:szCs w:val="28"/>
        </w:rPr>
      </w:pPr>
      <w:r w:rsidRPr="00730EEA">
        <w:rPr>
          <w:b/>
          <w:sz w:val="28"/>
          <w:szCs w:val="28"/>
        </w:rPr>
        <w:t>Service</w:t>
      </w:r>
    </w:p>
    <w:p w:rsidR="00FF6C97" w:rsidRPr="00730EEA" w:rsidRDefault="00FF6C97" w:rsidP="00FF6C97">
      <w:pPr>
        <w:pStyle w:val="ListParagraph"/>
        <w:spacing w:line="240" w:lineRule="auto"/>
        <w:rPr>
          <w:sz w:val="28"/>
          <w:szCs w:val="28"/>
        </w:rPr>
      </w:pPr>
      <w:r w:rsidRPr="00730EEA">
        <w:rPr>
          <w:sz w:val="28"/>
          <w:szCs w:val="28"/>
        </w:rPr>
        <w:t>Service là một thành phần mà nó được chạy ngầm để thực hiện các hoạt động lâu dài mà không cần tương tác với người dùng, nó hoạt động ngay cả khi ứng dụng bị tắt</w:t>
      </w:r>
    </w:p>
    <w:p w:rsidR="00FF6C97" w:rsidRPr="00730EEA" w:rsidRDefault="00FF6C97" w:rsidP="00FF6C97">
      <w:pPr>
        <w:pStyle w:val="ListParagraph"/>
        <w:spacing w:line="240" w:lineRule="auto"/>
        <w:rPr>
          <w:sz w:val="28"/>
          <w:szCs w:val="28"/>
        </w:rPr>
      </w:pPr>
      <w:r w:rsidRPr="00730EEA">
        <w:rPr>
          <w:sz w:val="28"/>
          <w:szCs w:val="28"/>
        </w:rPr>
        <w:t>Có hai trạng thái của service là</w:t>
      </w:r>
    </w:p>
    <w:p w:rsidR="00FF6C97" w:rsidRPr="00730EEA" w:rsidRDefault="00FF6C97" w:rsidP="00FF6C97">
      <w:pPr>
        <w:pStyle w:val="ListParagraph"/>
        <w:numPr>
          <w:ilvl w:val="0"/>
          <w:numId w:val="3"/>
        </w:numPr>
        <w:spacing w:line="240" w:lineRule="auto"/>
        <w:rPr>
          <w:sz w:val="28"/>
          <w:szCs w:val="28"/>
        </w:rPr>
      </w:pPr>
      <w:r w:rsidRPr="00730EEA">
        <w:rPr>
          <w:sz w:val="28"/>
          <w:szCs w:val="28"/>
        </w:rPr>
        <w:t>Started : ở trạng thái này khi một activity bắt đầu vớ</w:t>
      </w:r>
      <w:r w:rsidR="00B26DBD" w:rsidRPr="00730EEA">
        <w:rPr>
          <w:sz w:val="28"/>
          <w:szCs w:val="28"/>
        </w:rPr>
        <w:t>i hàm startService(). Chỉ cần bắt đầu một lần service có thể chạy ngầm thậm chí khi ứng dụng tắt thì nó vẫn hoạt động</w:t>
      </w:r>
    </w:p>
    <w:p w:rsidR="00B26DBD" w:rsidRPr="00730EEA" w:rsidRDefault="00B26DBD" w:rsidP="00FF6C97">
      <w:pPr>
        <w:pStyle w:val="ListParagraph"/>
        <w:numPr>
          <w:ilvl w:val="0"/>
          <w:numId w:val="3"/>
        </w:numPr>
        <w:spacing w:line="240" w:lineRule="auto"/>
        <w:rPr>
          <w:sz w:val="28"/>
          <w:szCs w:val="28"/>
        </w:rPr>
      </w:pPr>
      <w:r w:rsidRPr="00730EEA">
        <w:rPr>
          <w:sz w:val="28"/>
          <w:szCs w:val="28"/>
        </w:rPr>
        <w:t>Bound : ở trạng thái này service phải chạy dựa vào giao diện, buộc phải cung cấp giao diện client-server cho phép các thành phần tương tác với dịch vụ</w:t>
      </w:r>
      <w:r w:rsidRPr="00730EEA">
        <w:rPr>
          <w:sz w:val="28"/>
          <w:szCs w:val="28"/>
        </w:rPr>
        <w:tab/>
        <w:t>, gửi yêu cầu....</w:t>
      </w:r>
    </w:p>
    <w:p w:rsidR="00B26DBD" w:rsidRPr="00730EEA" w:rsidRDefault="00B26DBD" w:rsidP="00B26DBD">
      <w:pPr>
        <w:pStyle w:val="ListParagraph"/>
        <w:numPr>
          <w:ilvl w:val="0"/>
          <w:numId w:val="2"/>
        </w:numPr>
        <w:spacing w:line="240" w:lineRule="auto"/>
        <w:rPr>
          <w:sz w:val="28"/>
          <w:szCs w:val="28"/>
        </w:rPr>
      </w:pPr>
      <w:r w:rsidRPr="00730EEA">
        <w:rPr>
          <w:b/>
          <w:sz w:val="28"/>
          <w:szCs w:val="28"/>
        </w:rPr>
        <w:t>Broadcast</w:t>
      </w:r>
      <w:r w:rsidRPr="00730EEA">
        <w:rPr>
          <w:sz w:val="28"/>
          <w:szCs w:val="28"/>
        </w:rPr>
        <w:t xml:space="preserve"> </w:t>
      </w:r>
      <w:r w:rsidRPr="00730EEA">
        <w:rPr>
          <w:b/>
          <w:sz w:val="28"/>
          <w:szCs w:val="28"/>
        </w:rPr>
        <w:t>Receive</w:t>
      </w:r>
    </w:p>
    <w:p w:rsidR="00B26DBD" w:rsidRPr="00730EEA" w:rsidRDefault="00B26DBD" w:rsidP="00B26DBD">
      <w:pPr>
        <w:spacing w:line="240" w:lineRule="auto"/>
        <w:ind w:left="720" w:firstLine="720"/>
        <w:rPr>
          <w:sz w:val="28"/>
          <w:szCs w:val="28"/>
        </w:rPr>
      </w:pPr>
      <w:r w:rsidRPr="00730EEA">
        <w:rPr>
          <w:sz w:val="28"/>
          <w:szCs w:val="28"/>
        </w:rPr>
        <w:t>Phản hồi các thông điệp từ ứng dụng khác hay từ chính hệ thống ,Những thông điệp này có thể được gọi là các events hoặc intent, ví dụ như phản hồi khi thiết bị cắm sạc, nhận wifi, pin đã sạc đầy hoặc chuẩn bị hết pin</w:t>
      </w:r>
      <w:r w:rsidR="00A213F9" w:rsidRPr="00730EEA">
        <w:rPr>
          <w:sz w:val="28"/>
          <w:szCs w:val="28"/>
        </w:rPr>
        <w:t>,...</w:t>
      </w:r>
    </w:p>
    <w:p w:rsidR="00B26DBD" w:rsidRPr="00730EEA" w:rsidRDefault="00855893" w:rsidP="00B26DBD">
      <w:pPr>
        <w:pStyle w:val="ListParagraph"/>
        <w:numPr>
          <w:ilvl w:val="0"/>
          <w:numId w:val="2"/>
        </w:numPr>
        <w:spacing w:line="240" w:lineRule="auto"/>
        <w:rPr>
          <w:sz w:val="28"/>
          <w:szCs w:val="28"/>
        </w:rPr>
      </w:pPr>
      <w:r w:rsidRPr="00730EEA">
        <w:rPr>
          <w:b/>
          <w:sz w:val="28"/>
          <w:szCs w:val="28"/>
        </w:rPr>
        <w:t>Fragment</w:t>
      </w:r>
    </w:p>
    <w:p w:rsidR="00855893" w:rsidRPr="00730EEA" w:rsidRDefault="00855893" w:rsidP="00855893">
      <w:pPr>
        <w:spacing w:line="240" w:lineRule="auto"/>
        <w:ind w:left="720"/>
        <w:rPr>
          <w:rFonts w:ascii="Arial" w:hAnsi="Arial" w:cs="Arial"/>
          <w:color w:val="000000"/>
          <w:sz w:val="28"/>
          <w:szCs w:val="28"/>
          <w:shd w:val="clear" w:color="auto" w:fill="F9F9F9"/>
        </w:rPr>
      </w:pPr>
      <w:r w:rsidRPr="00730EEA">
        <w:rPr>
          <w:rFonts w:ascii="Arial" w:hAnsi="Arial" w:cs="Arial"/>
          <w:color w:val="000000"/>
          <w:sz w:val="28"/>
          <w:szCs w:val="28"/>
          <w:shd w:val="clear" w:color="auto" w:fill="F9F9F9"/>
        </w:rPr>
        <w:t>Là một phần của Activity, thường được sử dụng với những Activity có nhiều layout, thay vì mình phải tạo activity khác</w:t>
      </w:r>
    </w:p>
    <w:p w:rsidR="00855893" w:rsidRPr="00730EEA" w:rsidRDefault="00855893" w:rsidP="00855893">
      <w:pPr>
        <w:spacing w:line="240" w:lineRule="auto"/>
        <w:ind w:left="720"/>
        <w:rPr>
          <w:rFonts w:ascii="Arial" w:hAnsi="Arial" w:cs="Arial"/>
          <w:color w:val="000000"/>
          <w:sz w:val="28"/>
          <w:szCs w:val="28"/>
          <w:shd w:val="clear" w:color="auto" w:fill="F9F9F9"/>
        </w:rPr>
      </w:pPr>
      <w:r w:rsidRPr="00730EEA">
        <w:rPr>
          <w:rFonts w:ascii="Arial" w:hAnsi="Arial" w:cs="Arial"/>
          <w:color w:val="000000"/>
          <w:sz w:val="28"/>
          <w:szCs w:val="28"/>
          <w:shd w:val="clear" w:color="auto" w:fill="F9F9F9"/>
        </w:rPr>
        <w:t xml:space="preserve">Vòng đời của một fragment </w:t>
      </w:r>
    </w:p>
    <w:p w:rsidR="00855893" w:rsidRPr="00730EEA" w:rsidRDefault="00855893" w:rsidP="00855893">
      <w:pPr>
        <w:spacing w:line="240" w:lineRule="auto"/>
        <w:ind w:left="720"/>
        <w:rPr>
          <w:sz w:val="28"/>
          <w:szCs w:val="28"/>
        </w:rPr>
      </w:pPr>
      <w:r w:rsidRPr="00730EEA">
        <w:rPr>
          <w:noProof/>
          <w:sz w:val="28"/>
          <w:szCs w:val="28"/>
        </w:rPr>
        <w:lastRenderedPageBreak/>
        <w:drawing>
          <wp:inline distT="0" distB="0" distL="0" distR="0">
            <wp:extent cx="5715000" cy="2943225"/>
            <wp:effectExtent l="0" t="0" r="0" b="9525"/>
            <wp:docPr id="2" name="Picture 2"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943225"/>
                    </a:xfrm>
                    <a:prstGeom prst="rect">
                      <a:avLst/>
                    </a:prstGeom>
                    <a:noFill/>
                    <a:ln>
                      <a:noFill/>
                    </a:ln>
                  </pic:spPr>
                </pic:pic>
              </a:graphicData>
            </a:graphic>
          </wp:inline>
        </w:drawing>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Fragment cũng có layout của riêng của nó, cũng có các hành vi và vòng đời riêng.</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Chúng ta có thể thêm hoặc xóa Fragment trong một Activity trong khi Activity này đang chạy.</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Có thể kết hợp nhiều Fragment trong một Activity để xây dựng giao diện người dùng đa khung.</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Một Fragment có thể được sử dụng trong nhiều Activitiy.</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Vòng đời của</w:t>
      </w:r>
      <w:r w:rsidRPr="00730EEA">
        <w:rPr>
          <w:rFonts w:ascii="Arial" w:hAnsi="Arial" w:cs="Arial"/>
          <w:color w:val="000000"/>
          <w:sz w:val="28"/>
          <w:szCs w:val="28"/>
        </w:rPr>
        <w:t xml:space="preserve"> Fragment phụ thuộc vào vòng đời của act</w:t>
      </w:r>
      <w:r w:rsidR="00F3699C" w:rsidRPr="00730EEA">
        <w:rPr>
          <w:rFonts w:ascii="Arial" w:hAnsi="Arial" w:cs="Arial"/>
          <w:color w:val="000000"/>
          <w:sz w:val="28"/>
          <w:szCs w:val="28"/>
        </w:rPr>
        <w:t>icity, khi activity tạm dừng thì các fragment cũng dừng lại theo.</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Fragment có thể thực hiện một hành vi mà không có trong thành phần giao diện người dùng.</w:t>
      </w:r>
    </w:p>
    <w:p w:rsidR="00A213F9" w:rsidRPr="00730EEA" w:rsidRDefault="00A213F9" w:rsidP="00F3699C">
      <w:pPr>
        <w:pStyle w:val="NormalWeb"/>
        <w:numPr>
          <w:ilvl w:val="0"/>
          <w:numId w:val="3"/>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color w:val="000000"/>
          <w:sz w:val="28"/>
          <w:szCs w:val="28"/>
        </w:rPr>
        <w:t>Fragme</w:t>
      </w:r>
      <w:r w:rsidR="00F3699C" w:rsidRPr="00730EEA">
        <w:rPr>
          <w:rFonts w:ascii="Arial" w:hAnsi="Arial" w:cs="Arial"/>
          <w:color w:val="000000"/>
          <w:sz w:val="28"/>
          <w:szCs w:val="28"/>
        </w:rPr>
        <w:t>nt được thêm vào API 11 trở lên</w:t>
      </w:r>
    </w:p>
    <w:p w:rsidR="00F3699C" w:rsidRPr="00730EEA" w:rsidRDefault="00F3699C" w:rsidP="00F3699C">
      <w:pPr>
        <w:pStyle w:val="NormalWeb"/>
        <w:numPr>
          <w:ilvl w:val="0"/>
          <w:numId w:val="2"/>
        </w:numPr>
        <w:spacing w:before="0" w:beforeAutospacing="0" w:after="240" w:afterAutospacing="0" w:line="360" w:lineRule="atLeast"/>
        <w:ind w:right="48"/>
        <w:jc w:val="both"/>
        <w:rPr>
          <w:rFonts w:ascii="Arial" w:hAnsi="Arial" w:cs="Arial"/>
          <w:color w:val="000000"/>
          <w:sz w:val="28"/>
          <w:szCs w:val="28"/>
        </w:rPr>
      </w:pPr>
      <w:r w:rsidRPr="00730EEA">
        <w:rPr>
          <w:rFonts w:ascii="Arial" w:hAnsi="Arial" w:cs="Arial"/>
          <w:b/>
          <w:color w:val="000000"/>
          <w:sz w:val="28"/>
          <w:szCs w:val="28"/>
        </w:rPr>
        <w:t>Content</w:t>
      </w:r>
      <w:r w:rsidRPr="00730EEA">
        <w:rPr>
          <w:rFonts w:ascii="Arial" w:hAnsi="Arial" w:cs="Arial"/>
          <w:color w:val="000000"/>
          <w:sz w:val="28"/>
          <w:szCs w:val="28"/>
        </w:rPr>
        <w:t xml:space="preserve"> </w:t>
      </w:r>
      <w:r w:rsidRPr="00730EEA">
        <w:rPr>
          <w:rFonts w:ascii="Arial" w:hAnsi="Arial" w:cs="Arial"/>
          <w:b/>
          <w:color w:val="000000"/>
          <w:sz w:val="28"/>
          <w:szCs w:val="28"/>
        </w:rPr>
        <w:t>Provider</w:t>
      </w:r>
    </w:p>
    <w:p w:rsidR="00F3699C" w:rsidRPr="00730EEA" w:rsidRDefault="00F3699C" w:rsidP="00F3699C">
      <w:pPr>
        <w:pStyle w:val="NormalWeb"/>
        <w:spacing w:before="0" w:beforeAutospacing="0" w:after="240" w:afterAutospacing="0" w:line="360" w:lineRule="atLeast"/>
        <w:ind w:left="720" w:right="48"/>
        <w:jc w:val="both"/>
        <w:rPr>
          <w:rFonts w:ascii="Arial" w:hAnsi="Arial" w:cs="Arial"/>
          <w:color w:val="000000"/>
          <w:sz w:val="28"/>
          <w:szCs w:val="28"/>
          <w:shd w:val="clear" w:color="auto" w:fill="F9F9F9"/>
        </w:rPr>
      </w:pPr>
      <w:r w:rsidRPr="00730EEA">
        <w:rPr>
          <w:rFonts w:ascii="Arial" w:hAnsi="Arial" w:cs="Arial"/>
          <w:color w:val="000000"/>
          <w:sz w:val="28"/>
          <w:szCs w:val="28"/>
        </w:rPr>
        <w:t xml:space="preserve">Được dùng để cũng cấp dữ liệu từ một ứng dụng tới </w:t>
      </w:r>
      <w:r w:rsidRPr="00730EEA">
        <w:rPr>
          <w:rFonts w:ascii="Arial" w:hAnsi="Arial" w:cs="Arial"/>
          <w:color w:val="000000"/>
          <w:sz w:val="28"/>
          <w:szCs w:val="28"/>
          <w:shd w:val="clear" w:color="auto" w:fill="F9F9F9"/>
        </w:rPr>
        <w:t xml:space="preserve">các ứng dụng khác theo yêu cầu. Những yêu cầu này được xử lý bởi các phương thức của lớp ContentResolver. Một Content Provider có thể sử dụng các cách khác nhau để lưu giữ dữ liệu và dữ liệu có thể được lưu giữ </w:t>
      </w:r>
      <w:r w:rsidRPr="00730EEA">
        <w:rPr>
          <w:rFonts w:ascii="Arial" w:hAnsi="Arial" w:cs="Arial"/>
          <w:color w:val="000000"/>
          <w:sz w:val="28"/>
          <w:szCs w:val="28"/>
          <w:shd w:val="clear" w:color="auto" w:fill="F9F9F9"/>
        </w:rPr>
        <w:lastRenderedPageBreak/>
        <w:t>trong một cơ sở dữ liệu, một file, hoặc có thể thông qua một mạng</w:t>
      </w:r>
      <w:r w:rsidRPr="00730EEA">
        <w:rPr>
          <w:rFonts w:ascii="Arial" w:hAnsi="Arial" w:cs="Arial"/>
          <w:color w:val="000000"/>
          <w:sz w:val="28"/>
          <w:szCs w:val="28"/>
          <w:shd w:val="clear" w:color="auto" w:fill="F9F9F9"/>
        </w:rPr>
        <w:tab/>
      </w:r>
    </w:p>
    <w:p w:rsidR="00F3699C" w:rsidRPr="00730EEA" w:rsidRDefault="00F3699C" w:rsidP="00F3699C">
      <w:pPr>
        <w:pStyle w:val="NormalWeb"/>
        <w:spacing w:before="0" w:beforeAutospacing="0" w:after="240" w:afterAutospacing="0" w:line="360" w:lineRule="atLeast"/>
        <w:ind w:left="720" w:right="48"/>
        <w:jc w:val="both"/>
        <w:rPr>
          <w:rFonts w:ascii="Arial" w:hAnsi="Arial" w:cs="Arial"/>
          <w:color w:val="000000"/>
          <w:sz w:val="28"/>
          <w:szCs w:val="28"/>
          <w:shd w:val="clear" w:color="auto" w:fill="F9F9F9"/>
        </w:rPr>
      </w:pPr>
      <w:r w:rsidRPr="00730EEA">
        <w:rPr>
          <w:rFonts w:ascii="Arial" w:hAnsi="Arial" w:cs="Arial"/>
          <w:color w:val="000000"/>
          <w:sz w:val="28"/>
          <w:szCs w:val="28"/>
          <w:shd w:val="clear" w:color="auto" w:fill="F9F9F9"/>
        </w:rPr>
        <w:t>Content Provider được sử dụng tương đối giống với database, bạn có thể truy vấn lấy dữ liệu, sửa đổi nội dung hay thêm xóa sửa, Dữ liệu này được lưu trong Sqlite database</w:t>
      </w:r>
      <w:r w:rsidRPr="00730EEA">
        <w:rPr>
          <w:rFonts w:ascii="Arial" w:hAnsi="Arial" w:cs="Arial"/>
          <w:color w:val="000000"/>
          <w:sz w:val="28"/>
          <w:szCs w:val="28"/>
          <w:shd w:val="clear" w:color="auto" w:fill="F9F9F9"/>
        </w:rPr>
        <w:tab/>
      </w:r>
    </w:p>
    <w:p w:rsidR="00F3699C" w:rsidRPr="00730EEA" w:rsidRDefault="00F3699C" w:rsidP="00F3699C">
      <w:pPr>
        <w:pStyle w:val="NormalWeb"/>
        <w:numPr>
          <w:ilvl w:val="0"/>
          <w:numId w:val="2"/>
        </w:numPr>
        <w:spacing w:before="0" w:beforeAutospacing="0" w:after="240" w:afterAutospacing="0" w:line="360" w:lineRule="atLeast"/>
        <w:ind w:right="48"/>
        <w:jc w:val="both"/>
        <w:rPr>
          <w:rFonts w:ascii="Arial" w:hAnsi="Arial" w:cs="Arial"/>
          <w:color w:val="000000"/>
          <w:sz w:val="28"/>
          <w:szCs w:val="28"/>
          <w:shd w:val="clear" w:color="auto" w:fill="F9F9F9"/>
        </w:rPr>
      </w:pPr>
      <w:r w:rsidRPr="00730EEA">
        <w:rPr>
          <w:rFonts w:ascii="Arial" w:hAnsi="Arial" w:cs="Arial"/>
          <w:b/>
          <w:color w:val="000000"/>
          <w:sz w:val="28"/>
          <w:szCs w:val="28"/>
          <w:shd w:val="clear" w:color="auto" w:fill="F9F9F9"/>
        </w:rPr>
        <w:t>Intent</w:t>
      </w:r>
      <w:r w:rsidRPr="00730EEA">
        <w:rPr>
          <w:rFonts w:ascii="Arial" w:hAnsi="Arial" w:cs="Arial"/>
          <w:color w:val="000000"/>
          <w:sz w:val="28"/>
          <w:szCs w:val="28"/>
          <w:shd w:val="clear" w:color="auto" w:fill="F9F9F9"/>
        </w:rPr>
        <w:t xml:space="preserve"> – </w:t>
      </w:r>
      <w:r w:rsidRPr="00730EEA">
        <w:rPr>
          <w:rFonts w:ascii="Arial" w:hAnsi="Arial" w:cs="Arial"/>
          <w:b/>
          <w:color w:val="000000"/>
          <w:sz w:val="28"/>
          <w:szCs w:val="28"/>
          <w:shd w:val="clear" w:color="auto" w:fill="F9F9F9"/>
        </w:rPr>
        <w:t>filt</w:t>
      </w:r>
      <w:bookmarkStart w:id="0" w:name="_GoBack"/>
      <w:bookmarkEnd w:id="0"/>
      <w:r w:rsidRPr="00730EEA">
        <w:rPr>
          <w:rFonts w:ascii="Arial" w:hAnsi="Arial" w:cs="Arial"/>
          <w:b/>
          <w:color w:val="000000"/>
          <w:sz w:val="28"/>
          <w:szCs w:val="28"/>
          <w:shd w:val="clear" w:color="auto" w:fill="F9F9F9"/>
        </w:rPr>
        <w:t>er</w:t>
      </w:r>
    </w:p>
    <w:p w:rsidR="00855893" w:rsidRPr="00730EEA" w:rsidRDefault="0020492C" w:rsidP="00855893">
      <w:pPr>
        <w:spacing w:line="240" w:lineRule="auto"/>
        <w:ind w:left="720"/>
        <w:rPr>
          <w:sz w:val="28"/>
          <w:szCs w:val="28"/>
        </w:rPr>
      </w:pPr>
      <w:r w:rsidRPr="00730EEA">
        <w:rPr>
          <w:sz w:val="28"/>
          <w:szCs w:val="28"/>
        </w:rPr>
        <w:t>Là một mô tả trừu tượng của một hoạt động để được thực hiện. Nó có thể được sử dụng với startActivity để chạy một activity, broadcastIntent gửi nó tới bất kì thành phần BroadcastReceiver nào quan tâm đến và với startService(Intent) hoặc blindService() có thể giao tiếp với service ở background</w:t>
      </w:r>
      <w:r w:rsidRPr="00730EEA">
        <w:rPr>
          <w:sz w:val="28"/>
          <w:szCs w:val="28"/>
        </w:rPr>
        <w:tab/>
      </w:r>
    </w:p>
    <w:sectPr w:rsidR="00855893" w:rsidRPr="0073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974ED"/>
    <w:multiLevelType w:val="hybridMultilevel"/>
    <w:tmpl w:val="9BA4694E"/>
    <w:lvl w:ilvl="0" w:tplc="1D4A260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C74DBB"/>
    <w:multiLevelType w:val="hybridMultilevel"/>
    <w:tmpl w:val="6A465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16DD2"/>
    <w:multiLevelType w:val="multilevel"/>
    <w:tmpl w:val="BFD0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A0ADA"/>
    <w:multiLevelType w:val="hybridMultilevel"/>
    <w:tmpl w:val="511030EC"/>
    <w:lvl w:ilvl="0" w:tplc="025857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BC4"/>
    <w:rsid w:val="0020492C"/>
    <w:rsid w:val="0031695F"/>
    <w:rsid w:val="00604FFF"/>
    <w:rsid w:val="00730EEA"/>
    <w:rsid w:val="00855893"/>
    <w:rsid w:val="0091262C"/>
    <w:rsid w:val="00A213F9"/>
    <w:rsid w:val="00B26DBD"/>
    <w:rsid w:val="00BF1BC4"/>
    <w:rsid w:val="00F3699C"/>
    <w:rsid w:val="00FF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EC50B"/>
  <w15:chartTrackingRefBased/>
  <w15:docId w15:val="{3BF125D9-5DB5-41E0-9753-336688F3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BC4"/>
    <w:pPr>
      <w:ind w:left="720"/>
      <w:contextualSpacing/>
    </w:pPr>
  </w:style>
  <w:style w:type="character" w:customStyle="1" w:styleId="apple-converted-space">
    <w:name w:val="apple-converted-space"/>
    <w:basedOn w:val="DefaultParagraphFont"/>
    <w:rsid w:val="00855893"/>
  </w:style>
  <w:style w:type="paragraph" w:styleId="NormalWeb">
    <w:name w:val="Normal (Web)"/>
    <w:basedOn w:val="Normal"/>
    <w:uiPriority w:val="99"/>
    <w:semiHidden/>
    <w:unhideWhenUsed/>
    <w:rsid w:val="00A213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33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Minh</dc:creator>
  <cp:keywords/>
  <dc:description/>
  <cp:lastModifiedBy>Hoàng Vũ Minh</cp:lastModifiedBy>
  <cp:revision>3</cp:revision>
  <dcterms:created xsi:type="dcterms:W3CDTF">2017-05-15T09:22:00Z</dcterms:created>
  <dcterms:modified xsi:type="dcterms:W3CDTF">2017-05-15T17:06:00Z</dcterms:modified>
</cp:coreProperties>
</file>