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BAA7B" w14:textId="77777777" w:rsidR="00135BC7" w:rsidRPr="00135BC7" w:rsidRDefault="00135BC7" w:rsidP="00135BC7">
      <w:pPr>
        <w:spacing w:line="240" w:lineRule="auto"/>
        <w:jc w:val="both"/>
        <w:rPr>
          <w:rFonts w:ascii="Times New Roman" w:eastAsia="Times New Roman" w:hAnsi="Times New Roman" w:cs="Times New Roman"/>
          <w:b/>
          <w:bCs/>
          <w:color w:val="000000"/>
          <w:sz w:val="28"/>
          <w:szCs w:val="28"/>
          <w:lang w:val="en-US"/>
        </w:rPr>
      </w:pPr>
      <w:r w:rsidRPr="00135BC7">
        <w:rPr>
          <w:rFonts w:ascii="Times New Roman" w:eastAsia="Times New Roman" w:hAnsi="Times New Roman" w:cs="Times New Roman"/>
          <w:b/>
          <w:bCs/>
          <w:color w:val="000000"/>
          <w:sz w:val="28"/>
          <w:szCs w:val="28"/>
          <w:lang w:val="en-US"/>
        </w:rPr>
        <w:t>Project proposal: Medical prediction for patients of kidney disease</w:t>
      </w:r>
    </w:p>
    <w:p w14:paraId="38182A98" w14:textId="77777777" w:rsidR="00135BC7" w:rsidRPr="00135BC7" w:rsidRDefault="00135BC7" w:rsidP="00135BC7">
      <w:pPr>
        <w:spacing w:line="240" w:lineRule="auto"/>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
    <w:p w14:paraId="1226D114" w14:textId="7D12089B" w:rsidR="00135BC7" w:rsidRPr="002D74F7" w:rsidRDefault="00135BC7" w:rsidP="002D74F7">
      <w:pPr>
        <w:pStyle w:val="ListParagraph"/>
        <w:numPr>
          <w:ilvl w:val="0"/>
          <w:numId w:val="34"/>
        </w:numPr>
        <w:spacing w:line="240" w:lineRule="auto"/>
        <w:jc w:val="both"/>
        <w:rPr>
          <w:rFonts w:ascii="Times New Roman" w:eastAsia="Times New Roman" w:hAnsi="Times New Roman" w:cs="Times New Roman"/>
          <w:b/>
          <w:bCs/>
          <w:color w:val="000000"/>
          <w:lang w:val="en-US"/>
        </w:rPr>
      </w:pPr>
      <w:r w:rsidRPr="002D74F7">
        <w:rPr>
          <w:rFonts w:ascii="Times New Roman" w:eastAsia="Times New Roman" w:hAnsi="Times New Roman" w:cs="Times New Roman"/>
          <w:b/>
          <w:bCs/>
          <w:color w:val="000000"/>
          <w:lang w:val="en-US"/>
        </w:rPr>
        <w:t>Motivation and problem definition</w:t>
      </w:r>
    </w:p>
    <w:p w14:paraId="762FA728" w14:textId="77777777" w:rsidR="00135BC7" w:rsidRPr="00135BC7" w:rsidRDefault="00135BC7" w:rsidP="00135BC7">
      <w:pPr>
        <w:spacing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
    <w:p w14:paraId="1D2CA0E5" w14:textId="77777777" w:rsidR="00135BC7" w:rsidRPr="00135BC7" w:rsidRDefault="00135BC7" w:rsidP="00135BC7">
      <w:pPr>
        <w:spacing w:line="240" w:lineRule="auto"/>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Almost a large number of the population worldwide is affected with a major health problem, chronic kidney disease. As a result, early detection and characterization are considered to be critical factors in the management and control of this long-lasting kidney disease. These tasks have been traditionally performed by well-trained healthcare professionals; however, they are still some of the most challenging work due to the subtle signs and difficult to detect symptoms hidden in data set. Herein, use of well-organized data mining techniques is shown to expose hidden information from clinical and laboratory patient data, which can be helpful to assist physicians in maximizing accuracy for identification of disease severity stage. The existing works without the use of the machine learning algorithms fail to provide the accuracy of prediction to the needed extent. So, our project will try to indicate that applying different machine learning algorithms provide better classification and prediction performance for determining whether one patient has chronic kidney disease. The project will try to predict the chronic kidney diseases of patients using systematic and automatic methodologies. Among the methodologies, the machine learning algorithm and feature selection are some of the very kinds. </w:t>
      </w:r>
    </w:p>
    <w:p w14:paraId="5425324E" w14:textId="77777777" w:rsidR="00135BC7" w:rsidRPr="00135BC7" w:rsidRDefault="00135BC7" w:rsidP="00135BC7">
      <w:pPr>
        <w:spacing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
    <w:p w14:paraId="3207AE42" w14:textId="77777777" w:rsidR="00135BC7" w:rsidRPr="00135BC7" w:rsidRDefault="00135BC7" w:rsidP="00135BC7">
      <w:pPr>
        <w:spacing w:line="240" w:lineRule="auto"/>
        <w:ind w:left="360"/>
        <w:jc w:val="both"/>
        <w:rPr>
          <w:rFonts w:ascii="Times New Roman" w:eastAsia="Times New Roman" w:hAnsi="Times New Roman" w:cs="Times New Roman"/>
          <w:b/>
          <w:bCs/>
          <w:color w:val="000000"/>
          <w:lang w:val="en-US"/>
        </w:rPr>
      </w:pPr>
      <w:r w:rsidRPr="00135BC7">
        <w:rPr>
          <w:rFonts w:ascii="Times New Roman" w:eastAsia="Times New Roman" w:hAnsi="Times New Roman" w:cs="Times New Roman"/>
          <w:b/>
          <w:bCs/>
          <w:color w:val="000000"/>
          <w:lang w:val="en-US"/>
        </w:rPr>
        <w:t>II.         Proposed solution</w:t>
      </w:r>
    </w:p>
    <w:p w14:paraId="6BB4DE3C" w14:textId="77777777" w:rsidR="00135BC7" w:rsidRPr="00135BC7" w:rsidRDefault="00135BC7" w:rsidP="00135BC7">
      <w:pPr>
        <w:spacing w:after="240" w:line="240" w:lineRule="auto"/>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
    <w:p w14:paraId="14BE8FD9" w14:textId="77777777" w:rsidR="00135BC7" w:rsidRPr="00135BC7" w:rsidRDefault="00135BC7" w:rsidP="00135BC7">
      <w:pPr>
        <w:spacing w:after="240" w:line="240" w:lineRule="auto"/>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To give a solution for the challenge of medical prediction for kidney disease patients, we will work though  3 consecutive phases:</w:t>
      </w:r>
    </w:p>
    <w:p w14:paraId="6DA1289C" w14:textId="62BE0BC8" w:rsidR="00135BC7" w:rsidRPr="002D74F7" w:rsidRDefault="00135BC7" w:rsidP="002D74F7">
      <w:pPr>
        <w:pStyle w:val="ListParagraph"/>
        <w:numPr>
          <w:ilvl w:val="0"/>
          <w:numId w:val="35"/>
        </w:numPr>
        <w:spacing w:after="240" w:line="240" w:lineRule="auto"/>
        <w:jc w:val="both"/>
        <w:rPr>
          <w:rFonts w:ascii="Times New Roman" w:eastAsia="Times New Roman" w:hAnsi="Times New Roman" w:cs="Times New Roman"/>
          <w:b/>
          <w:bCs/>
          <w:color w:val="000000"/>
          <w:lang w:val="en-US"/>
        </w:rPr>
      </w:pPr>
      <w:r w:rsidRPr="002D74F7">
        <w:rPr>
          <w:rFonts w:ascii="Times New Roman" w:eastAsia="Times New Roman" w:hAnsi="Times New Roman" w:cs="Times New Roman"/>
          <w:b/>
          <w:bCs/>
          <w:color w:val="000000"/>
          <w:lang w:val="en-US"/>
        </w:rPr>
        <w:t>Choosing and preprocessing dataset </w:t>
      </w:r>
    </w:p>
    <w:p w14:paraId="5A9FCC07" w14:textId="57C06D89" w:rsidR="00135BC7" w:rsidRPr="00135BC7" w:rsidRDefault="00135BC7" w:rsidP="00135BC7">
      <w:pPr>
        <w:spacing w:after="240" w:line="240" w:lineRule="auto"/>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xml:space="preserve">We choose to use the  </w:t>
      </w:r>
      <w:hyperlink r:id="rId5" w:history="1">
        <w:proofErr w:type="spellStart"/>
        <w:r w:rsidRPr="00135BC7">
          <w:rPr>
            <w:rFonts w:ascii="Times New Roman" w:eastAsia="Times New Roman" w:hAnsi="Times New Roman" w:cs="Times New Roman"/>
            <w:color w:val="1155CC"/>
            <w:u w:val="single"/>
            <w:lang w:val="en-US"/>
          </w:rPr>
          <w:t>Chronic_Kidney_Disease</w:t>
        </w:r>
        <w:proofErr w:type="spellEnd"/>
        <w:r w:rsidRPr="00135BC7">
          <w:rPr>
            <w:rFonts w:ascii="Times New Roman" w:eastAsia="Times New Roman" w:hAnsi="Times New Roman" w:cs="Times New Roman"/>
            <w:color w:val="1155CC"/>
            <w:u w:val="single"/>
            <w:lang w:val="en-US"/>
          </w:rPr>
          <w:t xml:space="preserve"> Dataset</w:t>
        </w:r>
      </w:hyperlink>
      <w:r w:rsidRPr="00135BC7">
        <w:rPr>
          <w:rFonts w:ascii="Times New Roman" w:eastAsia="Times New Roman" w:hAnsi="Times New Roman" w:cs="Times New Roman"/>
          <w:color w:val="000000"/>
          <w:lang w:val="en-US"/>
        </w:rPr>
        <w:t>  because it’s openly available online for public access on the Machine Learning Repository website[</w:t>
      </w:r>
      <w:r w:rsidR="00E36F16">
        <w:rPr>
          <w:rFonts w:ascii="Times New Roman" w:eastAsia="Times New Roman" w:hAnsi="Times New Roman" w:cs="Times New Roman"/>
          <w:color w:val="000000"/>
          <w:lang w:val="en-US"/>
        </w:rPr>
        <w:t>*</w:t>
      </w:r>
      <w:r w:rsidRPr="00135BC7">
        <w:rPr>
          <w:rFonts w:ascii="Times New Roman" w:eastAsia="Times New Roman" w:hAnsi="Times New Roman" w:cs="Times New Roman"/>
          <w:color w:val="000000"/>
          <w:lang w:val="en-US"/>
        </w:rPr>
        <w:t>]. The data was retrieved from an Indian hospital over approximately a 2-month period. It contains 25 attributes and 400 records. The first 24 attributes are the risk factors of chronic kidney disease while the 25th attribute is the classification of the disease (</w:t>
      </w:r>
      <w:proofErr w:type="spellStart"/>
      <w:r w:rsidRPr="00135BC7">
        <w:rPr>
          <w:rFonts w:ascii="Times New Roman" w:eastAsia="Times New Roman" w:hAnsi="Times New Roman" w:cs="Times New Roman"/>
          <w:color w:val="000000"/>
          <w:lang w:val="en-US"/>
        </w:rPr>
        <w:t>ckd</w:t>
      </w:r>
      <w:proofErr w:type="spellEnd"/>
      <w:r w:rsidRPr="00135BC7">
        <w:rPr>
          <w:rFonts w:ascii="Times New Roman" w:eastAsia="Times New Roman" w:hAnsi="Times New Roman" w:cs="Times New Roman"/>
          <w:color w:val="000000"/>
          <w:lang w:val="en-US"/>
        </w:rPr>
        <w:t xml:space="preserve"> or </w:t>
      </w:r>
      <w:proofErr w:type="spellStart"/>
      <w:r w:rsidRPr="00135BC7">
        <w:rPr>
          <w:rFonts w:ascii="Times New Roman" w:eastAsia="Times New Roman" w:hAnsi="Times New Roman" w:cs="Times New Roman"/>
          <w:color w:val="000000"/>
          <w:lang w:val="en-US"/>
        </w:rPr>
        <w:t>notckd</w:t>
      </w:r>
      <w:proofErr w:type="spellEnd"/>
      <w:r w:rsidRPr="00135BC7">
        <w:rPr>
          <w:rFonts w:ascii="Times New Roman" w:eastAsia="Times New Roman" w:hAnsi="Times New Roman" w:cs="Times New Roman"/>
          <w:color w:val="000000"/>
          <w:lang w:val="en-US"/>
        </w:rPr>
        <w:t>). There are 11 numeric attributes and 14 nominal attributes. The numeric attributes include Age, Blood Pressure, Blood Glucose Random, Blood Urea, Serum Creatinine, Sodium, Potassium, Hemoglobin, Packed Cell Volume, White Blood Cell Count, Red Blood Cell Count. The nominal attributes include Specific Gravity, Albumin, Sugar, Red Blood Cells, Pus Cell, Pus Cell clumps, Bacteria, Hypertension, Diabetes Mellitus, Coronary Artery Disease, Appetite, Pedal Edema, Anemia, Class. </w:t>
      </w:r>
    </w:p>
    <w:p w14:paraId="3F62FCFD"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
    <w:p w14:paraId="53904496"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Calibri" w:eastAsia="Times New Roman" w:hAnsi="Calibri" w:cs="Calibri"/>
          <w:color w:val="000000"/>
          <w:lang w:val="en-US"/>
        </w:rPr>
        <w:t>﻿</w:t>
      </w:r>
      <w:r w:rsidRPr="00135BC7">
        <w:rPr>
          <w:rFonts w:ascii="Times New Roman" w:eastAsia="Times New Roman" w:hAnsi="Times New Roman" w:cs="Times New Roman"/>
          <w:color w:val="000000"/>
          <w:lang w:val="en-US"/>
        </w:rPr>
        <w:t>The order of the attributes, the attributes’ name, the attributes’ datatype and attributes unit is given as follows:</w:t>
      </w:r>
    </w:p>
    <w:p w14:paraId="60A3FDB1"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
    <w:p w14:paraId="0E4848EB"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1.Age(numerical)</w:t>
      </w:r>
    </w:p>
    <w:p w14:paraId="06221C24"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age in years</w:t>
      </w:r>
    </w:p>
    <w:p w14:paraId="659E5077"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2.Blood Pressure(numerical)</w:t>
      </w:r>
    </w:p>
    <w:p w14:paraId="0581D8B3"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bp in mm/Hg</w:t>
      </w:r>
    </w:p>
    <w:p w14:paraId="6162FAFB"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lastRenderedPageBreak/>
        <w:t>      3.Specific Gravity(nominal)</w:t>
      </w:r>
    </w:p>
    <w:p w14:paraId="2D43529D"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sg - (1.005,1.010,1.015,1.020,1.025)</w:t>
      </w:r>
    </w:p>
    <w:p w14:paraId="0AC52C4D"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4.Albumin(nominal)</w:t>
      </w:r>
    </w:p>
    <w:p w14:paraId="49414297"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al - (0,1,2,3,4,5)</w:t>
      </w:r>
    </w:p>
    <w:p w14:paraId="67A472AB"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5.Sugar(nominal)</w:t>
      </w:r>
    </w:p>
    <w:p w14:paraId="2AD005D4"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roofErr w:type="spellStart"/>
      <w:r w:rsidRPr="00135BC7">
        <w:rPr>
          <w:rFonts w:ascii="Times New Roman" w:eastAsia="Times New Roman" w:hAnsi="Times New Roman" w:cs="Times New Roman"/>
          <w:color w:val="000000"/>
          <w:lang w:val="en-US"/>
        </w:rPr>
        <w:t>su</w:t>
      </w:r>
      <w:proofErr w:type="spellEnd"/>
      <w:r w:rsidRPr="00135BC7">
        <w:rPr>
          <w:rFonts w:ascii="Times New Roman" w:eastAsia="Times New Roman" w:hAnsi="Times New Roman" w:cs="Times New Roman"/>
          <w:color w:val="000000"/>
          <w:lang w:val="en-US"/>
        </w:rPr>
        <w:t xml:space="preserve"> - (0,1,2,3,4,5)</w:t>
      </w:r>
    </w:p>
    <w:p w14:paraId="097C6B96"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6.Red Blood Cells(nominal)</w:t>
      </w:r>
    </w:p>
    <w:p w14:paraId="05381D9B"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roofErr w:type="spellStart"/>
      <w:r w:rsidRPr="00135BC7">
        <w:rPr>
          <w:rFonts w:ascii="Times New Roman" w:eastAsia="Times New Roman" w:hAnsi="Times New Roman" w:cs="Times New Roman"/>
          <w:color w:val="000000"/>
          <w:lang w:val="en-US"/>
        </w:rPr>
        <w:t>rbc</w:t>
      </w:r>
      <w:proofErr w:type="spellEnd"/>
      <w:r w:rsidRPr="00135BC7">
        <w:rPr>
          <w:rFonts w:ascii="Times New Roman" w:eastAsia="Times New Roman" w:hAnsi="Times New Roman" w:cs="Times New Roman"/>
          <w:color w:val="000000"/>
          <w:lang w:val="en-US"/>
        </w:rPr>
        <w:t xml:space="preserve"> - (</w:t>
      </w:r>
      <w:proofErr w:type="spellStart"/>
      <w:r w:rsidRPr="00135BC7">
        <w:rPr>
          <w:rFonts w:ascii="Times New Roman" w:eastAsia="Times New Roman" w:hAnsi="Times New Roman" w:cs="Times New Roman"/>
          <w:color w:val="000000"/>
          <w:lang w:val="en-US"/>
        </w:rPr>
        <w:t>normal,abnormal</w:t>
      </w:r>
      <w:proofErr w:type="spellEnd"/>
      <w:r w:rsidRPr="00135BC7">
        <w:rPr>
          <w:rFonts w:ascii="Times New Roman" w:eastAsia="Times New Roman" w:hAnsi="Times New Roman" w:cs="Times New Roman"/>
          <w:color w:val="000000"/>
          <w:lang w:val="en-US"/>
        </w:rPr>
        <w:t>)</w:t>
      </w:r>
    </w:p>
    <w:p w14:paraId="54D47B0E"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7.Pus Cell (nominal)</w:t>
      </w:r>
    </w:p>
    <w:p w14:paraId="7681A751"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pc - (</w:t>
      </w:r>
      <w:proofErr w:type="spellStart"/>
      <w:r w:rsidRPr="00135BC7">
        <w:rPr>
          <w:rFonts w:ascii="Times New Roman" w:eastAsia="Times New Roman" w:hAnsi="Times New Roman" w:cs="Times New Roman"/>
          <w:color w:val="000000"/>
          <w:lang w:val="en-US"/>
        </w:rPr>
        <w:t>normal,abnormal</w:t>
      </w:r>
      <w:proofErr w:type="spellEnd"/>
      <w:r w:rsidRPr="00135BC7">
        <w:rPr>
          <w:rFonts w:ascii="Times New Roman" w:eastAsia="Times New Roman" w:hAnsi="Times New Roman" w:cs="Times New Roman"/>
          <w:color w:val="000000"/>
          <w:lang w:val="en-US"/>
        </w:rPr>
        <w:t>)</w:t>
      </w:r>
    </w:p>
    <w:p w14:paraId="66FCC975"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8.Pus Cell clumps(nominal)</w:t>
      </w:r>
    </w:p>
    <w:p w14:paraId="0AC9713D"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roofErr w:type="spellStart"/>
      <w:r w:rsidRPr="00135BC7">
        <w:rPr>
          <w:rFonts w:ascii="Times New Roman" w:eastAsia="Times New Roman" w:hAnsi="Times New Roman" w:cs="Times New Roman"/>
          <w:color w:val="000000"/>
          <w:lang w:val="en-US"/>
        </w:rPr>
        <w:t>pcc</w:t>
      </w:r>
      <w:proofErr w:type="spellEnd"/>
      <w:r w:rsidRPr="00135BC7">
        <w:rPr>
          <w:rFonts w:ascii="Times New Roman" w:eastAsia="Times New Roman" w:hAnsi="Times New Roman" w:cs="Times New Roman"/>
          <w:color w:val="000000"/>
          <w:lang w:val="en-US"/>
        </w:rPr>
        <w:t xml:space="preserve"> - (</w:t>
      </w:r>
      <w:proofErr w:type="spellStart"/>
      <w:r w:rsidRPr="00135BC7">
        <w:rPr>
          <w:rFonts w:ascii="Times New Roman" w:eastAsia="Times New Roman" w:hAnsi="Times New Roman" w:cs="Times New Roman"/>
          <w:color w:val="000000"/>
          <w:lang w:val="en-US"/>
        </w:rPr>
        <w:t>present,notpresent</w:t>
      </w:r>
      <w:proofErr w:type="spellEnd"/>
      <w:r w:rsidRPr="00135BC7">
        <w:rPr>
          <w:rFonts w:ascii="Times New Roman" w:eastAsia="Times New Roman" w:hAnsi="Times New Roman" w:cs="Times New Roman"/>
          <w:color w:val="000000"/>
          <w:lang w:val="en-US"/>
        </w:rPr>
        <w:t>)</w:t>
      </w:r>
    </w:p>
    <w:p w14:paraId="6D09DB91"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9.Bacteria(nominal)</w:t>
      </w:r>
    </w:p>
    <w:p w14:paraId="2E394289"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roofErr w:type="spellStart"/>
      <w:r w:rsidRPr="00135BC7">
        <w:rPr>
          <w:rFonts w:ascii="Times New Roman" w:eastAsia="Times New Roman" w:hAnsi="Times New Roman" w:cs="Times New Roman"/>
          <w:color w:val="000000"/>
          <w:lang w:val="en-US"/>
        </w:rPr>
        <w:t>ba</w:t>
      </w:r>
      <w:proofErr w:type="spellEnd"/>
      <w:r w:rsidRPr="00135BC7">
        <w:rPr>
          <w:rFonts w:ascii="Times New Roman" w:eastAsia="Times New Roman" w:hAnsi="Times New Roman" w:cs="Times New Roman"/>
          <w:color w:val="000000"/>
          <w:lang w:val="en-US"/>
        </w:rPr>
        <w:t>  - (</w:t>
      </w:r>
      <w:proofErr w:type="spellStart"/>
      <w:r w:rsidRPr="00135BC7">
        <w:rPr>
          <w:rFonts w:ascii="Times New Roman" w:eastAsia="Times New Roman" w:hAnsi="Times New Roman" w:cs="Times New Roman"/>
          <w:color w:val="000000"/>
          <w:lang w:val="en-US"/>
        </w:rPr>
        <w:t>present,notpresent</w:t>
      </w:r>
      <w:proofErr w:type="spellEnd"/>
      <w:r w:rsidRPr="00135BC7">
        <w:rPr>
          <w:rFonts w:ascii="Times New Roman" w:eastAsia="Times New Roman" w:hAnsi="Times New Roman" w:cs="Times New Roman"/>
          <w:color w:val="000000"/>
          <w:lang w:val="en-US"/>
        </w:rPr>
        <w:t>)</w:t>
      </w:r>
    </w:p>
    <w:p w14:paraId="65BA5B28"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10.Blood Glucose Random(numerical)               </w:t>
      </w:r>
    </w:p>
    <w:p w14:paraId="3948021F"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roofErr w:type="spellStart"/>
      <w:r w:rsidRPr="00135BC7">
        <w:rPr>
          <w:rFonts w:ascii="Times New Roman" w:eastAsia="Times New Roman" w:hAnsi="Times New Roman" w:cs="Times New Roman"/>
          <w:color w:val="000000"/>
          <w:lang w:val="en-US"/>
        </w:rPr>
        <w:t>bgr</w:t>
      </w:r>
      <w:proofErr w:type="spellEnd"/>
      <w:r w:rsidRPr="00135BC7">
        <w:rPr>
          <w:rFonts w:ascii="Times New Roman" w:eastAsia="Times New Roman" w:hAnsi="Times New Roman" w:cs="Times New Roman"/>
          <w:color w:val="000000"/>
          <w:lang w:val="en-US"/>
        </w:rPr>
        <w:t xml:space="preserve"> in mgs/dl</w:t>
      </w:r>
    </w:p>
    <w:p w14:paraId="1A862B04"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11.Blood Urea(numerical)         </w:t>
      </w:r>
    </w:p>
    <w:p w14:paraId="282D046F"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roofErr w:type="spellStart"/>
      <w:r w:rsidRPr="00135BC7">
        <w:rPr>
          <w:rFonts w:ascii="Times New Roman" w:eastAsia="Times New Roman" w:hAnsi="Times New Roman" w:cs="Times New Roman"/>
          <w:color w:val="000000"/>
          <w:lang w:val="en-US"/>
        </w:rPr>
        <w:t>bu</w:t>
      </w:r>
      <w:proofErr w:type="spellEnd"/>
      <w:r w:rsidRPr="00135BC7">
        <w:rPr>
          <w:rFonts w:ascii="Times New Roman" w:eastAsia="Times New Roman" w:hAnsi="Times New Roman" w:cs="Times New Roman"/>
          <w:color w:val="000000"/>
          <w:lang w:val="en-US"/>
        </w:rPr>
        <w:t xml:space="preserve"> in mgs/dl</w:t>
      </w:r>
    </w:p>
    <w:p w14:paraId="620FD0D7"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12.Serum Creatinine(numerical)</w:t>
      </w:r>
    </w:p>
    <w:p w14:paraId="13CBC2FE"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roofErr w:type="spellStart"/>
      <w:r w:rsidRPr="00135BC7">
        <w:rPr>
          <w:rFonts w:ascii="Times New Roman" w:eastAsia="Times New Roman" w:hAnsi="Times New Roman" w:cs="Times New Roman"/>
          <w:color w:val="000000"/>
          <w:lang w:val="en-US"/>
        </w:rPr>
        <w:t>sc</w:t>
      </w:r>
      <w:proofErr w:type="spellEnd"/>
      <w:r w:rsidRPr="00135BC7">
        <w:rPr>
          <w:rFonts w:ascii="Times New Roman" w:eastAsia="Times New Roman" w:hAnsi="Times New Roman" w:cs="Times New Roman"/>
          <w:color w:val="000000"/>
          <w:lang w:val="en-US"/>
        </w:rPr>
        <w:t xml:space="preserve"> in mgs/dl</w:t>
      </w:r>
    </w:p>
    <w:p w14:paraId="0B04398F"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13.Sodium(numerical)</w:t>
      </w:r>
    </w:p>
    <w:p w14:paraId="3C20C7AA"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xml:space="preserve">                  sod in </w:t>
      </w:r>
      <w:proofErr w:type="spellStart"/>
      <w:r w:rsidRPr="00135BC7">
        <w:rPr>
          <w:rFonts w:ascii="Times New Roman" w:eastAsia="Times New Roman" w:hAnsi="Times New Roman" w:cs="Times New Roman"/>
          <w:color w:val="000000"/>
          <w:lang w:val="en-US"/>
        </w:rPr>
        <w:t>mEq</w:t>
      </w:r>
      <w:proofErr w:type="spellEnd"/>
      <w:r w:rsidRPr="00135BC7">
        <w:rPr>
          <w:rFonts w:ascii="Times New Roman" w:eastAsia="Times New Roman" w:hAnsi="Times New Roman" w:cs="Times New Roman"/>
          <w:color w:val="000000"/>
          <w:lang w:val="en-US"/>
        </w:rPr>
        <w:t>/L</w:t>
      </w:r>
    </w:p>
    <w:p w14:paraId="50989EBF"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14.Potassium(numerical)           </w:t>
      </w:r>
    </w:p>
    <w:p w14:paraId="0A0EE500"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xml:space="preserve">                  pot in </w:t>
      </w:r>
      <w:proofErr w:type="spellStart"/>
      <w:r w:rsidRPr="00135BC7">
        <w:rPr>
          <w:rFonts w:ascii="Times New Roman" w:eastAsia="Times New Roman" w:hAnsi="Times New Roman" w:cs="Times New Roman"/>
          <w:color w:val="000000"/>
          <w:lang w:val="en-US"/>
        </w:rPr>
        <w:t>mEq</w:t>
      </w:r>
      <w:proofErr w:type="spellEnd"/>
      <w:r w:rsidRPr="00135BC7">
        <w:rPr>
          <w:rFonts w:ascii="Times New Roman" w:eastAsia="Times New Roman" w:hAnsi="Times New Roman" w:cs="Times New Roman"/>
          <w:color w:val="000000"/>
          <w:lang w:val="en-US"/>
        </w:rPr>
        <w:t>/L</w:t>
      </w:r>
    </w:p>
    <w:p w14:paraId="7873DBC8"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15.Hemoglobin(numerical)</w:t>
      </w:r>
    </w:p>
    <w:p w14:paraId="0FC37CFF"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roofErr w:type="spellStart"/>
      <w:r w:rsidRPr="00135BC7">
        <w:rPr>
          <w:rFonts w:ascii="Times New Roman" w:eastAsia="Times New Roman" w:hAnsi="Times New Roman" w:cs="Times New Roman"/>
          <w:color w:val="000000"/>
          <w:lang w:val="en-US"/>
        </w:rPr>
        <w:t>hemo</w:t>
      </w:r>
      <w:proofErr w:type="spellEnd"/>
      <w:r w:rsidRPr="00135BC7">
        <w:rPr>
          <w:rFonts w:ascii="Times New Roman" w:eastAsia="Times New Roman" w:hAnsi="Times New Roman" w:cs="Times New Roman"/>
          <w:color w:val="000000"/>
          <w:lang w:val="en-US"/>
        </w:rPr>
        <w:t xml:space="preserve"> in </w:t>
      </w:r>
      <w:proofErr w:type="spellStart"/>
      <w:r w:rsidRPr="00135BC7">
        <w:rPr>
          <w:rFonts w:ascii="Times New Roman" w:eastAsia="Times New Roman" w:hAnsi="Times New Roman" w:cs="Times New Roman"/>
          <w:color w:val="000000"/>
          <w:lang w:val="en-US"/>
        </w:rPr>
        <w:t>gms</w:t>
      </w:r>
      <w:proofErr w:type="spellEnd"/>
    </w:p>
    <w:p w14:paraId="599F077F"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lastRenderedPageBreak/>
        <w:t>      16.Packed  Cell Volume(numerical)</w:t>
      </w:r>
    </w:p>
    <w:p w14:paraId="44EF6A34"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17.White Blood Cell Count(numerical)</w:t>
      </w:r>
    </w:p>
    <w:p w14:paraId="2FCA2947"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roofErr w:type="spellStart"/>
      <w:r w:rsidRPr="00135BC7">
        <w:rPr>
          <w:rFonts w:ascii="Times New Roman" w:eastAsia="Times New Roman" w:hAnsi="Times New Roman" w:cs="Times New Roman"/>
          <w:color w:val="000000"/>
          <w:lang w:val="en-US"/>
        </w:rPr>
        <w:t>wc</w:t>
      </w:r>
      <w:proofErr w:type="spellEnd"/>
      <w:r w:rsidRPr="00135BC7">
        <w:rPr>
          <w:rFonts w:ascii="Times New Roman" w:eastAsia="Times New Roman" w:hAnsi="Times New Roman" w:cs="Times New Roman"/>
          <w:color w:val="000000"/>
          <w:lang w:val="en-US"/>
        </w:rPr>
        <w:t xml:space="preserve"> in cells/</w:t>
      </w:r>
      <w:proofErr w:type="spellStart"/>
      <w:r w:rsidRPr="00135BC7">
        <w:rPr>
          <w:rFonts w:ascii="Times New Roman" w:eastAsia="Times New Roman" w:hAnsi="Times New Roman" w:cs="Times New Roman"/>
          <w:color w:val="000000"/>
          <w:lang w:val="en-US"/>
        </w:rPr>
        <w:t>cumm</w:t>
      </w:r>
      <w:proofErr w:type="spellEnd"/>
    </w:p>
    <w:p w14:paraId="799E6135"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18.Red Blood Cell Count(numerical)      </w:t>
      </w:r>
    </w:p>
    <w:p w14:paraId="4C0414FB"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roofErr w:type="spellStart"/>
      <w:r w:rsidRPr="00135BC7">
        <w:rPr>
          <w:rFonts w:ascii="Times New Roman" w:eastAsia="Times New Roman" w:hAnsi="Times New Roman" w:cs="Times New Roman"/>
          <w:color w:val="000000"/>
          <w:lang w:val="en-US"/>
        </w:rPr>
        <w:t>rc</w:t>
      </w:r>
      <w:proofErr w:type="spellEnd"/>
      <w:r w:rsidRPr="00135BC7">
        <w:rPr>
          <w:rFonts w:ascii="Times New Roman" w:eastAsia="Times New Roman" w:hAnsi="Times New Roman" w:cs="Times New Roman"/>
          <w:color w:val="000000"/>
          <w:lang w:val="en-US"/>
        </w:rPr>
        <w:t xml:space="preserve"> in millions/</w:t>
      </w:r>
      <w:proofErr w:type="spellStart"/>
      <w:r w:rsidRPr="00135BC7">
        <w:rPr>
          <w:rFonts w:ascii="Times New Roman" w:eastAsia="Times New Roman" w:hAnsi="Times New Roman" w:cs="Times New Roman"/>
          <w:color w:val="000000"/>
          <w:lang w:val="en-US"/>
        </w:rPr>
        <w:t>cmm</w:t>
      </w:r>
      <w:proofErr w:type="spellEnd"/>
    </w:p>
    <w:p w14:paraId="53A5BC38"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19.Hypertension(nominal)         </w:t>
      </w:r>
    </w:p>
    <w:p w14:paraId="1832A4C9"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roofErr w:type="spellStart"/>
      <w:r w:rsidRPr="00135BC7">
        <w:rPr>
          <w:rFonts w:ascii="Times New Roman" w:eastAsia="Times New Roman" w:hAnsi="Times New Roman" w:cs="Times New Roman"/>
          <w:color w:val="000000"/>
          <w:lang w:val="en-US"/>
        </w:rPr>
        <w:t>htn</w:t>
      </w:r>
      <w:proofErr w:type="spellEnd"/>
      <w:r w:rsidRPr="00135BC7">
        <w:rPr>
          <w:rFonts w:ascii="Times New Roman" w:eastAsia="Times New Roman" w:hAnsi="Times New Roman" w:cs="Times New Roman"/>
          <w:color w:val="000000"/>
          <w:lang w:val="en-US"/>
        </w:rPr>
        <w:t xml:space="preserve"> - (</w:t>
      </w:r>
      <w:proofErr w:type="spellStart"/>
      <w:r w:rsidRPr="00135BC7">
        <w:rPr>
          <w:rFonts w:ascii="Times New Roman" w:eastAsia="Times New Roman" w:hAnsi="Times New Roman" w:cs="Times New Roman"/>
          <w:color w:val="000000"/>
          <w:lang w:val="en-US"/>
        </w:rPr>
        <w:t>yes,no</w:t>
      </w:r>
      <w:proofErr w:type="spellEnd"/>
      <w:r w:rsidRPr="00135BC7">
        <w:rPr>
          <w:rFonts w:ascii="Times New Roman" w:eastAsia="Times New Roman" w:hAnsi="Times New Roman" w:cs="Times New Roman"/>
          <w:color w:val="000000"/>
          <w:lang w:val="en-US"/>
        </w:rPr>
        <w:t>)</w:t>
      </w:r>
    </w:p>
    <w:p w14:paraId="69E870D5"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20.Diabetes Mellitus(nominal)   </w:t>
      </w:r>
    </w:p>
    <w:p w14:paraId="153D95F7"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dm - (</w:t>
      </w:r>
      <w:proofErr w:type="spellStart"/>
      <w:r w:rsidRPr="00135BC7">
        <w:rPr>
          <w:rFonts w:ascii="Times New Roman" w:eastAsia="Times New Roman" w:hAnsi="Times New Roman" w:cs="Times New Roman"/>
          <w:color w:val="000000"/>
          <w:lang w:val="en-US"/>
        </w:rPr>
        <w:t>yes,no</w:t>
      </w:r>
      <w:proofErr w:type="spellEnd"/>
      <w:r w:rsidRPr="00135BC7">
        <w:rPr>
          <w:rFonts w:ascii="Times New Roman" w:eastAsia="Times New Roman" w:hAnsi="Times New Roman" w:cs="Times New Roman"/>
          <w:color w:val="000000"/>
          <w:lang w:val="en-US"/>
        </w:rPr>
        <w:t>)</w:t>
      </w:r>
    </w:p>
    <w:p w14:paraId="76AEDE7F"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21.Coronary Artery Disease(nominal)</w:t>
      </w:r>
    </w:p>
    <w:p w14:paraId="2D9AB010"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cad - (</w:t>
      </w:r>
      <w:proofErr w:type="spellStart"/>
      <w:r w:rsidRPr="00135BC7">
        <w:rPr>
          <w:rFonts w:ascii="Times New Roman" w:eastAsia="Times New Roman" w:hAnsi="Times New Roman" w:cs="Times New Roman"/>
          <w:color w:val="000000"/>
          <w:lang w:val="en-US"/>
        </w:rPr>
        <w:t>yes,no</w:t>
      </w:r>
      <w:proofErr w:type="spellEnd"/>
      <w:r w:rsidRPr="00135BC7">
        <w:rPr>
          <w:rFonts w:ascii="Times New Roman" w:eastAsia="Times New Roman" w:hAnsi="Times New Roman" w:cs="Times New Roman"/>
          <w:color w:val="000000"/>
          <w:lang w:val="en-US"/>
        </w:rPr>
        <w:t>)</w:t>
      </w:r>
    </w:p>
    <w:p w14:paraId="22612E74"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22.Appetite(nominal)    </w:t>
      </w:r>
    </w:p>
    <w:p w14:paraId="053FED6A"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roofErr w:type="spellStart"/>
      <w:r w:rsidRPr="00135BC7">
        <w:rPr>
          <w:rFonts w:ascii="Times New Roman" w:eastAsia="Times New Roman" w:hAnsi="Times New Roman" w:cs="Times New Roman"/>
          <w:color w:val="000000"/>
          <w:lang w:val="en-US"/>
        </w:rPr>
        <w:t>appet</w:t>
      </w:r>
      <w:proofErr w:type="spellEnd"/>
      <w:r w:rsidRPr="00135BC7">
        <w:rPr>
          <w:rFonts w:ascii="Times New Roman" w:eastAsia="Times New Roman" w:hAnsi="Times New Roman" w:cs="Times New Roman"/>
          <w:color w:val="000000"/>
          <w:lang w:val="en-US"/>
        </w:rPr>
        <w:t xml:space="preserve"> - (</w:t>
      </w:r>
      <w:proofErr w:type="spellStart"/>
      <w:r w:rsidRPr="00135BC7">
        <w:rPr>
          <w:rFonts w:ascii="Times New Roman" w:eastAsia="Times New Roman" w:hAnsi="Times New Roman" w:cs="Times New Roman"/>
          <w:color w:val="000000"/>
          <w:lang w:val="en-US"/>
        </w:rPr>
        <w:t>good,poor</w:t>
      </w:r>
      <w:proofErr w:type="spellEnd"/>
      <w:r w:rsidRPr="00135BC7">
        <w:rPr>
          <w:rFonts w:ascii="Times New Roman" w:eastAsia="Times New Roman" w:hAnsi="Times New Roman" w:cs="Times New Roman"/>
          <w:color w:val="000000"/>
          <w:lang w:val="en-US"/>
        </w:rPr>
        <w:t>)</w:t>
      </w:r>
    </w:p>
    <w:p w14:paraId="0083A3C0"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23.Pedal Edema(nominal)</w:t>
      </w:r>
    </w:p>
    <w:p w14:paraId="552D9E9E"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pe - (</w:t>
      </w:r>
      <w:proofErr w:type="spellStart"/>
      <w:r w:rsidRPr="00135BC7">
        <w:rPr>
          <w:rFonts w:ascii="Times New Roman" w:eastAsia="Times New Roman" w:hAnsi="Times New Roman" w:cs="Times New Roman"/>
          <w:color w:val="000000"/>
          <w:lang w:val="en-US"/>
        </w:rPr>
        <w:t>yes,no</w:t>
      </w:r>
      <w:proofErr w:type="spellEnd"/>
      <w:r w:rsidRPr="00135BC7">
        <w:rPr>
          <w:rFonts w:ascii="Times New Roman" w:eastAsia="Times New Roman" w:hAnsi="Times New Roman" w:cs="Times New Roman"/>
          <w:color w:val="000000"/>
          <w:lang w:val="en-US"/>
        </w:rPr>
        <w:t>)      </w:t>
      </w:r>
    </w:p>
    <w:p w14:paraId="522AF122"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24.Anemia(nominal)</w:t>
      </w:r>
    </w:p>
    <w:p w14:paraId="54719392"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roofErr w:type="spellStart"/>
      <w:r w:rsidRPr="00135BC7">
        <w:rPr>
          <w:rFonts w:ascii="Times New Roman" w:eastAsia="Times New Roman" w:hAnsi="Times New Roman" w:cs="Times New Roman"/>
          <w:color w:val="000000"/>
          <w:lang w:val="en-US"/>
        </w:rPr>
        <w:t>ane</w:t>
      </w:r>
      <w:proofErr w:type="spellEnd"/>
      <w:r w:rsidRPr="00135BC7">
        <w:rPr>
          <w:rFonts w:ascii="Times New Roman" w:eastAsia="Times New Roman" w:hAnsi="Times New Roman" w:cs="Times New Roman"/>
          <w:color w:val="000000"/>
          <w:lang w:val="en-US"/>
        </w:rPr>
        <w:t xml:space="preserve"> - (</w:t>
      </w:r>
      <w:proofErr w:type="spellStart"/>
      <w:r w:rsidRPr="00135BC7">
        <w:rPr>
          <w:rFonts w:ascii="Times New Roman" w:eastAsia="Times New Roman" w:hAnsi="Times New Roman" w:cs="Times New Roman"/>
          <w:color w:val="000000"/>
          <w:lang w:val="en-US"/>
        </w:rPr>
        <w:t>yes,no</w:t>
      </w:r>
      <w:proofErr w:type="spellEnd"/>
      <w:r w:rsidRPr="00135BC7">
        <w:rPr>
          <w:rFonts w:ascii="Times New Roman" w:eastAsia="Times New Roman" w:hAnsi="Times New Roman" w:cs="Times New Roman"/>
          <w:color w:val="000000"/>
          <w:lang w:val="en-US"/>
        </w:rPr>
        <w:t>)</w:t>
      </w:r>
    </w:p>
    <w:p w14:paraId="2437294C"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25.Class (nominal)                    </w:t>
      </w:r>
    </w:p>
    <w:p w14:paraId="7338199B" w14:textId="77777777" w:rsidR="00135BC7" w:rsidRPr="00135BC7" w:rsidRDefault="00135BC7" w:rsidP="00135BC7">
      <w:pPr>
        <w:spacing w:after="240" w:line="240" w:lineRule="auto"/>
        <w:ind w:left="360"/>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class - (</w:t>
      </w:r>
      <w:proofErr w:type="spellStart"/>
      <w:r w:rsidRPr="00135BC7">
        <w:rPr>
          <w:rFonts w:ascii="Times New Roman" w:eastAsia="Times New Roman" w:hAnsi="Times New Roman" w:cs="Times New Roman"/>
          <w:color w:val="000000"/>
          <w:lang w:val="en-US"/>
        </w:rPr>
        <w:t>ckd,not</w:t>
      </w:r>
      <w:proofErr w:type="spellEnd"/>
      <w:r w:rsidRPr="00135BC7">
        <w:rPr>
          <w:rFonts w:ascii="Times New Roman" w:eastAsia="Times New Roman" w:hAnsi="Times New Roman" w:cs="Times New Roman"/>
          <w:color w:val="000000"/>
          <w:lang w:val="en-US"/>
        </w:rPr>
        <w:t xml:space="preserve"> </w:t>
      </w:r>
      <w:proofErr w:type="spellStart"/>
      <w:r w:rsidRPr="00135BC7">
        <w:rPr>
          <w:rFonts w:ascii="Times New Roman" w:eastAsia="Times New Roman" w:hAnsi="Times New Roman" w:cs="Times New Roman"/>
          <w:color w:val="000000"/>
          <w:lang w:val="en-US"/>
        </w:rPr>
        <w:t>ckd</w:t>
      </w:r>
      <w:proofErr w:type="spellEnd"/>
      <w:r w:rsidRPr="00135BC7">
        <w:rPr>
          <w:rFonts w:ascii="Times New Roman" w:eastAsia="Times New Roman" w:hAnsi="Times New Roman" w:cs="Times New Roman"/>
          <w:color w:val="000000"/>
          <w:lang w:val="en-US"/>
        </w:rPr>
        <w:t>)</w:t>
      </w:r>
    </w:p>
    <w:p w14:paraId="4A3B36B6" w14:textId="77777777" w:rsidR="00135BC7" w:rsidRPr="00135BC7" w:rsidRDefault="00135BC7" w:rsidP="00135BC7">
      <w:pPr>
        <w:spacing w:after="240" w:line="240" w:lineRule="auto"/>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This dataset has rich resourceful information  and each record is the statistic about the medical situation of an individual. However, this dataset contains a considerable amount of missing values and mistyped characters, a preprocessing data phase needs to be implemented to overcome this drawback. </w:t>
      </w:r>
    </w:p>
    <w:p w14:paraId="5CAEB111" w14:textId="32CD5FC6" w:rsidR="00135BC7" w:rsidRDefault="00135BC7" w:rsidP="002D74F7">
      <w:pPr>
        <w:pStyle w:val="ListParagraph"/>
        <w:numPr>
          <w:ilvl w:val="0"/>
          <w:numId w:val="35"/>
        </w:numPr>
        <w:spacing w:after="240" w:line="240" w:lineRule="auto"/>
        <w:jc w:val="both"/>
        <w:rPr>
          <w:rFonts w:ascii="Times New Roman" w:eastAsia="Times New Roman" w:hAnsi="Times New Roman" w:cs="Times New Roman"/>
          <w:b/>
          <w:bCs/>
          <w:color w:val="000000"/>
          <w:lang w:val="en-US"/>
        </w:rPr>
      </w:pPr>
      <w:r w:rsidRPr="002D74F7">
        <w:rPr>
          <w:rFonts w:ascii="Times New Roman" w:eastAsia="Times New Roman" w:hAnsi="Times New Roman" w:cs="Times New Roman"/>
          <w:b/>
          <w:bCs/>
          <w:color w:val="000000"/>
          <w:lang w:val="en-US"/>
        </w:rPr>
        <w:t>Features extraction</w:t>
      </w:r>
    </w:p>
    <w:p w14:paraId="0BE0046D" w14:textId="77777777" w:rsidR="002D74F7" w:rsidRDefault="002D74F7" w:rsidP="002D74F7">
      <w:pPr>
        <w:pStyle w:val="ListParagraph"/>
        <w:spacing w:after="240" w:line="240" w:lineRule="auto"/>
        <w:ind w:left="360"/>
        <w:jc w:val="both"/>
        <w:rPr>
          <w:rFonts w:ascii="Times New Roman" w:eastAsia="Times New Roman" w:hAnsi="Times New Roman" w:cs="Times New Roman"/>
          <w:b/>
          <w:bCs/>
          <w:color w:val="000000"/>
          <w:lang w:val="en-US"/>
        </w:rPr>
      </w:pPr>
    </w:p>
    <w:p w14:paraId="73B37855" w14:textId="03A588CC" w:rsidR="002D74F7" w:rsidRPr="002D74F7" w:rsidRDefault="002D74F7" w:rsidP="002D74F7">
      <w:pPr>
        <w:pStyle w:val="ListParagraph"/>
        <w:numPr>
          <w:ilvl w:val="1"/>
          <w:numId w:val="35"/>
        </w:numPr>
        <w:spacing w:after="240" w:line="240" w:lineRule="auto"/>
        <w:jc w:val="both"/>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lang w:val="en-US"/>
        </w:rPr>
        <w:t>Motivation</w:t>
      </w:r>
    </w:p>
    <w:p w14:paraId="34CBC7EC" w14:textId="07CFC144" w:rsidR="00135BC7" w:rsidRPr="00135BC7" w:rsidRDefault="00135BC7" w:rsidP="00135BC7">
      <w:pPr>
        <w:spacing w:after="240" w:line="240" w:lineRule="auto"/>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444444"/>
          <w:lang w:val="en-US"/>
        </w:rPr>
        <w:t xml:space="preserve">This </w:t>
      </w:r>
      <w:r w:rsidRPr="00135BC7">
        <w:rPr>
          <w:rFonts w:ascii="Times New Roman" w:eastAsia="Times New Roman" w:hAnsi="Times New Roman" w:cs="Times New Roman"/>
          <w:color w:val="000000"/>
          <w:lang w:val="en-US"/>
        </w:rPr>
        <w:t>is an efficient data preprocessing technique in data mining for reducing dimensionality of data. In medical diagnosis, it is very important to identify most significant risk factors related to disease. Relevant feature identification helps in the removal of unnecessary, redundant attributes from the disease dataset which, in turn, gives quick and better results. So</w:t>
      </w:r>
      <w:r w:rsidR="003E3803" w:rsidRPr="003E3803">
        <w:rPr>
          <w:rFonts w:ascii="Times New Roman" w:eastAsia="Times New Roman" w:hAnsi="Times New Roman" w:cs="Times New Roman"/>
          <w:color w:val="000000"/>
          <w:lang w:val="en-US"/>
        </w:rPr>
        <w:t>,</w:t>
      </w:r>
      <w:r w:rsidRPr="00135BC7">
        <w:rPr>
          <w:rFonts w:ascii="Times New Roman" w:eastAsia="Times New Roman" w:hAnsi="Times New Roman" w:cs="Times New Roman"/>
          <w:color w:val="000000"/>
          <w:lang w:val="en-US"/>
        </w:rPr>
        <w:t xml:space="preserve"> in our project we used feature selection, also known as Variable Selection, as an extensively used data preprocessing technique in data mining which we basically used for reduction of data by eliminating insignificant and superfluous attributes from our CKD dataset. </w:t>
      </w:r>
      <w:r w:rsidRPr="00135BC7">
        <w:rPr>
          <w:rFonts w:ascii="Times New Roman" w:eastAsia="Times New Roman" w:hAnsi="Times New Roman" w:cs="Times New Roman"/>
          <w:color w:val="000000"/>
          <w:lang w:val="en-US"/>
        </w:rPr>
        <w:lastRenderedPageBreak/>
        <w:t>Moreover, this technique enhances the comprehensibility of the data, facilitates better visualization of the data, reduces training time of learning algorithms and improves the performance of prediction. </w:t>
      </w:r>
    </w:p>
    <w:p w14:paraId="08C16E0C" w14:textId="56340E13" w:rsidR="00135BC7" w:rsidRPr="00135BC7" w:rsidRDefault="00135BC7" w:rsidP="00135BC7">
      <w:pPr>
        <w:spacing w:after="240" w:line="240" w:lineRule="auto"/>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xml:space="preserve">In some related works, such as the research presented in (12) has considered 5 attributes: blood pressure, serum creatinine, packed cell volume, hyper- tension, and anemia to calculate the L-factor and clustered Chronic Kidney Disease (CKD) and non-CKD patients based on the L-factor value. According to their evaluation CKD cannot be detected based on their L-factor classifiers. Other works (5), (16) have evaluated machine learning algorithms such as back propagation neural networks, radial basis functions, random forests and SVMs and achieved up to 85.3% accuracy on identifying CKD. Also, (22) performs feature selection techniques such as information gain, gain ratio, or attribute evaluation and fusion based feature selection to identify relevant features, but their evaluation has not presented the relevant selected features. </w:t>
      </w:r>
      <w:r w:rsidR="003E3803" w:rsidRPr="003E3803">
        <w:rPr>
          <w:rFonts w:ascii="Times New Roman" w:eastAsia="Times New Roman" w:hAnsi="Times New Roman" w:cs="Times New Roman"/>
          <w:color w:val="000000"/>
          <w:lang w:val="en-US"/>
        </w:rPr>
        <w:t>Hence,</w:t>
      </w:r>
      <w:r w:rsidRPr="00135BC7">
        <w:rPr>
          <w:rFonts w:ascii="Times New Roman" w:eastAsia="Times New Roman" w:hAnsi="Times New Roman" w:cs="Times New Roman"/>
          <w:color w:val="000000"/>
          <w:lang w:val="en-US"/>
        </w:rPr>
        <w:t xml:space="preserve"> in our project, we tried to use another approach. </w:t>
      </w:r>
    </w:p>
    <w:p w14:paraId="7FA77682" w14:textId="007DABA4" w:rsidR="00135BC7" w:rsidRDefault="00135BC7" w:rsidP="00135BC7">
      <w:pPr>
        <w:spacing w:after="240" w:line="240" w:lineRule="auto"/>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xml:space="preserve">Because the original dataset has 24 attributes and not all of them give relevant information about the medical situation of an individual. If we keep the irrelevant attributes, they may cause some noise to the predicted results. Also, because the considered attributes come from the patients, which reflect their health situation, there must be some correlations between some attributes. Keeping all the attributes will lead to the existence of redundant information. Another important reason to have the feature extraction/selection come from the </w:t>
      </w:r>
      <w:r w:rsidR="003D3A2B" w:rsidRPr="003D3A2B">
        <w:rPr>
          <w:rFonts w:ascii="Times New Roman" w:eastAsia="Times New Roman" w:hAnsi="Times New Roman" w:cs="Times New Roman"/>
          <w:color w:val="000000"/>
          <w:lang w:val="en-US"/>
        </w:rPr>
        <w:t>interpretability</w:t>
      </w:r>
      <w:r w:rsidR="003D3A2B">
        <w:rPr>
          <w:rFonts w:ascii="Times New Roman" w:eastAsia="Times New Roman" w:hAnsi="Times New Roman" w:cs="Times New Roman"/>
          <w:color w:val="000000"/>
          <w:lang w:val="en-US"/>
        </w:rPr>
        <w:t xml:space="preserve"> property</w:t>
      </w:r>
      <w:r w:rsidRPr="00135BC7">
        <w:rPr>
          <w:rFonts w:ascii="Times New Roman" w:eastAsia="Times New Roman" w:hAnsi="Times New Roman" w:cs="Times New Roman"/>
          <w:color w:val="000000"/>
          <w:lang w:val="en-US"/>
        </w:rPr>
        <w:t xml:space="preserve"> of Machine Learning models. Medical experts need to have a clear view about the strong predictors as the medical metrics so that they can analyze and explain the situation to the patients. As such, this phase is important.</w:t>
      </w:r>
    </w:p>
    <w:p w14:paraId="702E6886" w14:textId="15731569" w:rsidR="002D74F7" w:rsidRPr="00135BC7" w:rsidRDefault="002D74F7" w:rsidP="002D74F7">
      <w:pPr>
        <w:pStyle w:val="ListParagraph"/>
        <w:numPr>
          <w:ilvl w:val="1"/>
          <w:numId w:val="35"/>
        </w:numPr>
        <w:spacing w:after="240" w:line="240" w:lineRule="auto"/>
        <w:jc w:val="both"/>
        <w:rPr>
          <w:rFonts w:ascii="Times New Roman" w:eastAsia="Times New Roman" w:hAnsi="Times New Roman" w:cs="Times New Roman"/>
          <w:b/>
          <w:bCs/>
          <w:color w:val="000000"/>
          <w:lang w:val="en-US"/>
        </w:rPr>
      </w:pPr>
      <w:r w:rsidRPr="002D74F7">
        <w:rPr>
          <w:rFonts w:ascii="Times New Roman" w:eastAsia="Times New Roman" w:hAnsi="Times New Roman" w:cs="Times New Roman"/>
          <w:b/>
          <w:bCs/>
          <w:color w:val="000000"/>
          <w:lang w:val="en-US"/>
        </w:rPr>
        <w:t>Methods</w:t>
      </w:r>
    </w:p>
    <w:p w14:paraId="227FBC7A" w14:textId="7EBD4CCC" w:rsidR="00E36F16" w:rsidRPr="00135BC7" w:rsidRDefault="003114C2" w:rsidP="00135BC7">
      <w:pPr>
        <w:spacing w:after="240" w:line="240" w:lineRule="auto"/>
        <w:jc w:val="both"/>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T</w:t>
      </w:r>
      <w:r w:rsidR="00E36F16" w:rsidRPr="00E36F16">
        <w:rPr>
          <w:rFonts w:ascii="Times New Roman" w:eastAsia="Times New Roman" w:hAnsi="Times New Roman" w:cs="Times New Roman"/>
          <w:color w:val="000000"/>
          <w:lang w:val="en-US"/>
        </w:rPr>
        <w:t xml:space="preserve">here exist numerous applications of relevant feature identification techniques in the healthcare sector. Filter methods, wrapper methods, ensemble methods and embedded methods are some of the popularly used techniques. </w:t>
      </w:r>
    </w:p>
    <w:p w14:paraId="182298A0" w14:textId="7FCD6FBD" w:rsidR="00135BC7" w:rsidRDefault="00135BC7" w:rsidP="00E36F16">
      <w:pPr>
        <w:pStyle w:val="ListParagraph"/>
        <w:numPr>
          <w:ilvl w:val="0"/>
          <w:numId w:val="32"/>
        </w:numPr>
        <w:spacing w:line="240" w:lineRule="auto"/>
        <w:jc w:val="both"/>
        <w:textAlignment w:val="baseline"/>
        <w:rPr>
          <w:rFonts w:ascii="Times New Roman" w:eastAsia="Times New Roman" w:hAnsi="Times New Roman" w:cs="Times New Roman"/>
          <w:color w:val="000000"/>
          <w:lang w:val="en-US"/>
        </w:rPr>
      </w:pPr>
      <w:r w:rsidRPr="00E36F16">
        <w:rPr>
          <w:rFonts w:ascii="Times New Roman" w:eastAsia="Times New Roman" w:hAnsi="Times New Roman" w:cs="Times New Roman"/>
          <w:b/>
          <w:bCs/>
          <w:color w:val="000000"/>
          <w:lang w:val="en-US"/>
        </w:rPr>
        <w:t>Univariate Feature Extraction</w:t>
      </w:r>
      <w:r w:rsidRPr="00E36F16">
        <w:rPr>
          <w:rFonts w:ascii="Times New Roman" w:eastAsia="Times New Roman" w:hAnsi="Times New Roman" w:cs="Times New Roman"/>
          <w:color w:val="000000"/>
          <w:lang w:val="en-US"/>
        </w:rPr>
        <w:t>: This technique involves more of a manual kind of work. Visiting every feature and checking its importance with the target. There are some great tricks that you should keep under your sleeve to implement Univariate Feature Selection. Having a proper domain knowledge and checking the variance are some good examples we used in our data feature selection.</w:t>
      </w:r>
    </w:p>
    <w:p w14:paraId="07449EE6" w14:textId="77777777" w:rsidR="00E36F16" w:rsidRPr="00E36F16" w:rsidRDefault="00E36F16" w:rsidP="00E36F16">
      <w:pPr>
        <w:pStyle w:val="ListParagraph"/>
        <w:spacing w:line="240" w:lineRule="auto"/>
        <w:ind w:left="360"/>
        <w:jc w:val="both"/>
        <w:textAlignment w:val="baseline"/>
        <w:rPr>
          <w:rFonts w:ascii="Times New Roman" w:eastAsia="Times New Roman" w:hAnsi="Times New Roman" w:cs="Times New Roman"/>
          <w:color w:val="000000"/>
          <w:lang w:val="en-US"/>
        </w:rPr>
      </w:pPr>
    </w:p>
    <w:p w14:paraId="0245DE90" w14:textId="6E908D22" w:rsidR="00135BC7" w:rsidRDefault="00135BC7" w:rsidP="00E36F16">
      <w:pPr>
        <w:pStyle w:val="ListParagraph"/>
        <w:numPr>
          <w:ilvl w:val="0"/>
          <w:numId w:val="32"/>
        </w:numPr>
        <w:spacing w:line="240" w:lineRule="auto"/>
        <w:jc w:val="both"/>
        <w:textAlignment w:val="baseline"/>
        <w:rPr>
          <w:rFonts w:ascii="Times New Roman" w:eastAsia="Times New Roman" w:hAnsi="Times New Roman" w:cs="Times New Roman"/>
          <w:color w:val="000000"/>
          <w:lang w:val="en-US"/>
        </w:rPr>
      </w:pPr>
      <w:r w:rsidRPr="00E36F16">
        <w:rPr>
          <w:rFonts w:ascii="Times New Roman" w:eastAsia="Times New Roman" w:hAnsi="Times New Roman" w:cs="Times New Roman"/>
          <w:b/>
          <w:bCs/>
          <w:color w:val="000000"/>
          <w:lang w:val="en-US"/>
        </w:rPr>
        <w:t>PCA</w:t>
      </w:r>
      <w:r w:rsidRPr="00E36F16">
        <w:rPr>
          <w:rFonts w:ascii="Times New Roman" w:eastAsia="Times New Roman" w:hAnsi="Times New Roman" w:cs="Times New Roman"/>
          <w:color w:val="000000"/>
          <w:lang w:val="en-US"/>
        </w:rPr>
        <w:t>: The main purposes of a PCA are the analysis of the data to identify patterns and finding patterns to reduce the dimensions of the dataset with minimal loss of information. It will try to reduce dimensionality by exploring how one feature of the data is expressed in terms of the other features (linear dependency). Feature selection instead, takes the target into consideration. PCA works best on a dataset having 3 or higher dimensions. Because, with higher dimensions, it becomes increasingly difficult to make interpretations from the resultant cloud of data.</w:t>
      </w:r>
    </w:p>
    <w:p w14:paraId="5713D1FD" w14:textId="77777777" w:rsidR="00E36F16" w:rsidRPr="00E36F16" w:rsidRDefault="00E36F16" w:rsidP="00E36F16">
      <w:pPr>
        <w:pStyle w:val="ListParagraph"/>
        <w:rPr>
          <w:rFonts w:ascii="Times New Roman" w:eastAsia="Times New Roman" w:hAnsi="Times New Roman" w:cs="Times New Roman"/>
          <w:color w:val="000000"/>
          <w:lang w:val="en-US"/>
        </w:rPr>
      </w:pPr>
    </w:p>
    <w:p w14:paraId="3A83384E" w14:textId="77777777" w:rsidR="00E36F16" w:rsidRPr="00E36F16" w:rsidRDefault="00E36F16" w:rsidP="00E36F16">
      <w:pPr>
        <w:pStyle w:val="ListParagraph"/>
        <w:spacing w:line="240" w:lineRule="auto"/>
        <w:ind w:left="360"/>
        <w:jc w:val="both"/>
        <w:textAlignment w:val="baseline"/>
        <w:rPr>
          <w:rFonts w:ascii="Times New Roman" w:eastAsia="Times New Roman" w:hAnsi="Times New Roman" w:cs="Times New Roman"/>
          <w:color w:val="000000"/>
          <w:lang w:val="en-US"/>
        </w:rPr>
      </w:pPr>
    </w:p>
    <w:p w14:paraId="4D77E2C6" w14:textId="766FD118" w:rsidR="00135BC7" w:rsidRDefault="00135BC7" w:rsidP="00E36F16">
      <w:pPr>
        <w:pStyle w:val="ListParagraph"/>
        <w:numPr>
          <w:ilvl w:val="0"/>
          <w:numId w:val="32"/>
        </w:numPr>
        <w:spacing w:line="240" w:lineRule="auto"/>
        <w:jc w:val="both"/>
        <w:textAlignment w:val="baseline"/>
        <w:rPr>
          <w:rFonts w:ascii="Times New Roman" w:eastAsia="Times New Roman" w:hAnsi="Times New Roman" w:cs="Times New Roman"/>
          <w:color w:val="000000"/>
          <w:lang w:val="en-US"/>
        </w:rPr>
      </w:pPr>
      <w:r w:rsidRPr="00E36F16">
        <w:rPr>
          <w:rFonts w:ascii="Times New Roman" w:eastAsia="Times New Roman" w:hAnsi="Times New Roman" w:cs="Times New Roman"/>
          <w:b/>
          <w:bCs/>
          <w:color w:val="000000"/>
          <w:lang w:val="en-US"/>
        </w:rPr>
        <w:t>Wrapper method (Recursive Feature Elimination</w:t>
      </w:r>
      <w:r w:rsidR="00E36F16">
        <w:rPr>
          <w:rFonts w:ascii="Times New Roman" w:eastAsia="Times New Roman" w:hAnsi="Times New Roman" w:cs="Times New Roman"/>
          <w:b/>
          <w:bCs/>
          <w:color w:val="000000"/>
          <w:lang w:val="en-US"/>
        </w:rPr>
        <w:t xml:space="preserve">- </w:t>
      </w:r>
      <w:r w:rsidRPr="00E36F16">
        <w:rPr>
          <w:rFonts w:ascii="Times New Roman" w:eastAsia="Times New Roman" w:hAnsi="Times New Roman" w:cs="Times New Roman"/>
          <w:b/>
          <w:bCs/>
          <w:color w:val="000000"/>
          <w:lang w:val="en-US"/>
        </w:rPr>
        <w:t>RFE):</w:t>
      </w:r>
      <w:r w:rsidRPr="00E36F16">
        <w:rPr>
          <w:rFonts w:ascii="Times New Roman" w:eastAsia="Times New Roman" w:hAnsi="Times New Roman" w:cs="Times New Roman"/>
          <w:color w:val="000000"/>
          <w:lang w:val="en-US"/>
        </w:rPr>
        <w:t xml:space="preserve"> It works by recursively removing attributes and building a model on those attributes that remain. It uses an external estimator that assigns weights to features (for example, the coefficients of a linear model) to identify which attributes (and the combination of attributes) contribute the most to predicting the target attribute.</w:t>
      </w:r>
    </w:p>
    <w:p w14:paraId="7D03A176" w14:textId="3490A6F3" w:rsidR="00110380" w:rsidRPr="00110380" w:rsidRDefault="00135BC7" w:rsidP="00110380">
      <w:pPr>
        <w:pStyle w:val="ListParagraph"/>
        <w:numPr>
          <w:ilvl w:val="0"/>
          <w:numId w:val="32"/>
        </w:numPr>
        <w:spacing w:line="240" w:lineRule="auto"/>
        <w:jc w:val="both"/>
        <w:textAlignment w:val="baseline"/>
        <w:rPr>
          <w:rFonts w:ascii="Times New Roman" w:eastAsia="Times New Roman" w:hAnsi="Times New Roman" w:cs="Times New Roman"/>
          <w:color w:val="000000"/>
          <w:lang w:val="en-US"/>
        </w:rPr>
      </w:pPr>
      <w:r w:rsidRPr="00110380">
        <w:rPr>
          <w:rFonts w:ascii="Times New Roman" w:eastAsia="Times New Roman" w:hAnsi="Times New Roman" w:cs="Times New Roman"/>
          <w:b/>
          <w:bCs/>
          <w:color w:val="000000"/>
          <w:lang w:val="en-US"/>
        </w:rPr>
        <w:t>Embedded method (select K-best</w:t>
      </w:r>
      <w:r w:rsidRPr="00110380">
        <w:rPr>
          <w:rFonts w:ascii="Times New Roman" w:eastAsia="Times New Roman" w:hAnsi="Times New Roman" w:cs="Times New Roman"/>
          <w:color w:val="000000"/>
          <w:lang w:val="en-US"/>
        </w:rPr>
        <w:t>)</w:t>
      </w:r>
      <w:r w:rsidR="00110380" w:rsidRPr="00110380">
        <w:rPr>
          <w:rFonts w:ascii="Times New Roman" w:eastAsia="Times New Roman" w:hAnsi="Times New Roman" w:cs="Times New Roman"/>
          <w:color w:val="000000"/>
          <w:lang w:val="en-US"/>
        </w:rPr>
        <w:t xml:space="preserve">: </w:t>
      </w:r>
      <w:r w:rsidR="00110380" w:rsidRPr="00110380">
        <w:rPr>
          <w:rFonts w:eastAsia="Times New Roman"/>
          <w:color w:val="242729"/>
          <w:sz w:val="23"/>
          <w:szCs w:val="23"/>
          <w:shd w:val="clear" w:color="auto" w:fill="FFFFFF"/>
          <w:lang w:val="en-US"/>
        </w:rPr>
        <w:t>The SelectKBest class just scores the features using a function and then "removes all but the k highest scoring features</w:t>
      </w:r>
    </w:p>
    <w:p w14:paraId="0B43A312" w14:textId="0F562255" w:rsidR="00135BC7" w:rsidRPr="00E36F16" w:rsidRDefault="00135BC7" w:rsidP="00110380">
      <w:pPr>
        <w:pStyle w:val="ListParagraph"/>
        <w:spacing w:line="240" w:lineRule="auto"/>
        <w:ind w:left="360"/>
        <w:jc w:val="both"/>
        <w:textAlignment w:val="baseline"/>
        <w:rPr>
          <w:rFonts w:ascii="Times New Roman" w:eastAsia="Times New Roman" w:hAnsi="Times New Roman" w:cs="Times New Roman"/>
          <w:color w:val="000000"/>
          <w:lang w:val="en-US"/>
        </w:rPr>
      </w:pPr>
    </w:p>
    <w:p w14:paraId="3CD3AB8D" w14:textId="76C186D2" w:rsidR="00135BC7" w:rsidRDefault="00135BC7" w:rsidP="00E36F16">
      <w:pPr>
        <w:pStyle w:val="ListParagraph"/>
        <w:numPr>
          <w:ilvl w:val="0"/>
          <w:numId w:val="32"/>
        </w:numPr>
        <w:spacing w:after="240" w:line="240" w:lineRule="auto"/>
        <w:jc w:val="both"/>
        <w:textAlignment w:val="baseline"/>
        <w:rPr>
          <w:rFonts w:ascii="Times New Roman" w:eastAsia="Times New Roman" w:hAnsi="Times New Roman" w:cs="Times New Roman"/>
          <w:color w:val="000000"/>
          <w:lang w:val="en-US"/>
        </w:rPr>
      </w:pPr>
      <w:r w:rsidRPr="00E36F16">
        <w:rPr>
          <w:rFonts w:ascii="Times New Roman" w:eastAsia="Times New Roman" w:hAnsi="Times New Roman" w:cs="Times New Roman"/>
          <w:b/>
          <w:bCs/>
          <w:color w:val="000000"/>
          <w:lang w:val="en-US"/>
        </w:rPr>
        <w:t>Filter method (E.g. Chi-Square):</w:t>
      </w:r>
      <w:r w:rsidRPr="00E36F16">
        <w:rPr>
          <w:rFonts w:ascii="Times New Roman" w:eastAsia="Times New Roman" w:hAnsi="Times New Roman" w:cs="Times New Roman"/>
          <w:color w:val="000000"/>
          <w:lang w:val="en-US"/>
        </w:rPr>
        <w:t xml:space="preserve"> It is a statistical test applied to the groups of categorical features to evaluate the likelihood of correlation or association between them using their frequency distribution.</w:t>
      </w:r>
    </w:p>
    <w:p w14:paraId="795E24EA" w14:textId="77777777" w:rsidR="002D74F7" w:rsidRDefault="002D74F7" w:rsidP="002D74F7">
      <w:pPr>
        <w:pStyle w:val="ListParagraph"/>
        <w:spacing w:after="240" w:line="240" w:lineRule="auto"/>
        <w:ind w:left="360"/>
        <w:jc w:val="both"/>
        <w:textAlignment w:val="baseline"/>
        <w:rPr>
          <w:rFonts w:ascii="Times New Roman" w:eastAsia="Times New Roman" w:hAnsi="Times New Roman" w:cs="Times New Roman"/>
          <w:color w:val="000000"/>
          <w:lang w:val="en-US"/>
        </w:rPr>
      </w:pPr>
    </w:p>
    <w:p w14:paraId="24EC5FA7" w14:textId="2598A1A3" w:rsidR="002D74F7" w:rsidRDefault="002D74F7" w:rsidP="002D74F7">
      <w:pPr>
        <w:pStyle w:val="ListParagraph"/>
        <w:numPr>
          <w:ilvl w:val="1"/>
          <w:numId w:val="35"/>
        </w:numPr>
        <w:spacing w:after="240" w:line="240" w:lineRule="auto"/>
        <w:jc w:val="both"/>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lang w:val="en-US"/>
        </w:rPr>
        <w:t>Result</w:t>
      </w:r>
    </w:p>
    <w:p w14:paraId="6B7DA45B" w14:textId="4E173576" w:rsidR="003C601B" w:rsidRDefault="003C601B" w:rsidP="003C601B">
      <w:pPr>
        <w:pStyle w:val="ListParagraph"/>
        <w:spacing w:after="240" w:line="240" w:lineRule="auto"/>
        <w:ind w:left="792"/>
        <w:jc w:val="both"/>
        <w:rPr>
          <w:rFonts w:ascii="Times New Roman" w:eastAsia="Times New Roman" w:hAnsi="Times New Roman" w:cs="Times New Roman"/>
          <w:b/>
          <w:bCs/>
          <w:color w:val="000000"/>
          <w:lang w:val="en-US"/>
        </w:rPr>
      </w:pPr>
    </w:p>
    <w:p w14:paraId="0A59B2C5" w14:textId="5C8B063A" w:rsidR="001E6CCC" w:rsidRPr="001A67F2" w:rsidRDefault="003C601B" w:rsidP="003C601B">
      <w:pPr>
        <w:spacing w:after="240" w:line="240" w:lineRule="auto"/>
        <w:jc w:val="both"/>
        <w:rPr>
          <w:rFonts w:ascii="Times New Roman" w:eastAsia="Times New Roman" w:hAnsi="Times New Roman" w:cs="Times New Roman"/>
          <w:color w:val="000000"/>
          <w:lang w:val="en-US"/>
        </w:rPr>
      </w:pPr>
      <w:r w:rsidRPr="003C601B">
        <w:rPr>
          <w:rFonts w:ascii="Calibri" w:eastAsia="Times New Roman" w:hAnsi="Calibri" w:cs="Calibri"/>
          <w:b/>
          <w:bCs/>
          <w:color w:val="000000"/>
          <w:lang w:val="en-US"/>
        </w:rPr>
        <w:t>﻿</w:t>
      </w:r>
      <w:r w:rsidRPr="003C601B">
        <w:rPr>
          <w:rFonts w:ascii="Times New Roman" w:eastAsia="Times New Roman" w:hAnsi="Times New Roman" w:cs="Times New Roman"/>
          <w:color w:val="000000"/>
          <w:lang w:val="en-US"/>
        </w:rPr>
        <w:t>We used SelectKBest, PCA, and Recursive Feature Elimination (RFE) to determine the</w:t>
      </w:r>
      <w:r>
        <w:rPr>
          <w:rFonts w:ascii="Times New Roman" w:eastAsia="Times New Roman" w:hAnsi="Times New Roman" w:cs="Times New Roman"/>
          <w:color w:val="000000"/>
          <w:lang w:val="en-US"/>
        </w:rPr>
        <w:t xml:space="preserve"> </w:t>
      </w:r>
      <w:r w:rsidRPr="003C601B">
        <w:rPr>
          <w:rFonts w:ascii="Times New Roman" w:eastAsia="Times New Roman" w:hAnsi="Times New Roman" w:cs="Times New Roman"/>
          <w:color w:val="000000"/>
          <w:lang w:val="en-US"/>
        </w:rPr>
        <w:t xml:space="preserve">best attributes </w:t>
      </w:r>
      <w:r w:rsidR="000D4BD1">
        <w:rPr>
          <w:rFonts w:ascii="Times New Roman" w:eastAsia="Times New Roman" w:hAnsi="Times New Roman" w:cs="Times New Roman"/>
          <w:color w:val="000000"/>
          <w:lang w:val="en-US"/>
        </w:rPr>
        <w:t>-</w:t>
      </w:r>
      <w:r w:rsidRPr="003C601B">
        <w:rPr>
          <w:rFonts w:ascii="Times New Roman" w:eastAsia="Times New Roman" w:hAnsi="Times New Roman" w:cs="Times New Roman"/>
          <w:color w:val="000000"/>
          <w:lang w:val="en-US"/>
        </w:rPr>
        <w:t>strong predictors.</w:t>
      </w:r>
      <w:r w:rsidR="001A67F2">
        <w:rPr>
          <w:rFonts w:ascii="Times New Roman" w:eastAsia="Times New Roman" w:hAnsi="Times New Roman" w:cs="Times New Roman"/>
          <w:color w:val="000000"/>
          <w:lang w:val="en-US"/>
        </w:rPr>
        <w:t xml:space="preserve"> We argue that, if an attribute is a strong predictor, it should appear in the result of </w:t>
      </w:r>
      <w:r w:rsidR="005537CB">
        <w:rPr>
          <w:rFonts w:ascii="Times New Roman" w:eastAsia="Times New Roman" w:hAnsi="Times New Roman" w:cs="Times New Roman"/>
          <w:color w:val="000000"/>
          <w:lang w:val="en-US"/>
        </w:rPr>
        <w:t>various</w:t>
      </w:r>
      <w:r w:rsidR="001A67F2">
        <w:rPr>
          <w:rFonts w:ascii="Times New Roman" w:eastAsia="Times New Roman" w:hAnsi="Times New Roman" w:cs="Times New Roman"/>
          <w:color w:val="000000"/>
          <w:lang w:val="en-US"/>
        </w:rPr>
        <w:t xml:space="preserve"> Feature Extraction technique</w:t>
      </w:r>
      <w:r w:rsidR="005537CB">
        <w:rPr>
          <w:rFonts w:ascii="Times New Roman" w:eastAsia="Times New Roman" w:hAnsi="Times New Roman" w:cs="Times New Roman"/>
          <w:color w:val="000000"/>
          <w:lang w:val="en-US"/>
        </w:rPr>
        <w:t>s</w:t>
      </w:r>
      <w:r w:rsidR="001A67F2">
        <w:rPr>
          <w:rFonts w:ascii="Times New Roman" w:eastAsia="Times New Roman" w:hAnsi="Times New Roman" w:cs="Times New Roman"/>
          <w:color w:val="000000"/>
          <w:lang w:val="en-US"/>
        </w:rPr>
        <w:t>, therefore by doing experiments with various aforementioned algorithms, we will detect which attributes appear frequently and then select them.</w:t>
      </w:r>
    </w:p>
    <w:p w14:paraId="14739F51" w14:textId="2EB3B07B" w:rsidR="003C601B" w:rsidRPr="003C601B" w:rsidRDefault="003C601B" w:rsidP="003C601B">
      <w:pPr>
        <w:spacing w:after="240" w:line="240" w:lineRule="auto"/>
        <w:jc w:val="both"/>
        <w:rPr>
          <w:rFonts w:ascii="Times New Roman" w:eastAsia="Times New Roman" w:hAnsi="Times New Roman" w:cs="Times New Roman"/>
          <w:color w:val="000000"/>
          <w:lang w:val="en-US"/>
        </w:rPr>
      </w:pPr>
      <w:r w:rsidRPr="003C601B">
        <w:rPr>
          <w:rFonts w:ascii="Times New Roman" w:eastAsia="Times New Roman" w:hAnsi="Times New Roman" w:cs="Times New Roman"/>
          <w:color w:val="000000"/>
          <w:lang w:val="en-US"/>
        </w:rPr>
        <w:t>The following set is the set of 10 best att</w:t>
      </w:r>
      <w:r>
        <w:rPr>
          <w:rFonts w:ascii="Times New Roman" w:eastAsia="Times New Roman" w:hAnsi="Times New Roman" w:cs="Times New Roman"/>
          <w:color w:val="000000"/>
          <w:lang w:val="en-US"/>
        </w:rPr>
        <w:t>r</w:t>
      </w:r>
      <w:r w:rsidRPr="003C601B">
        <w:rPr>
          <w:rFonts w:ascii="Times New Roman" w:eastAsia="Times New Roman" w:hAnsi="Times New Roman" w:cs="Times New Roman"/>
          <w:color w:val="000000"/>
          <w:lang w:val="en-US"/>
        </w:rPr>
        <w:t xml:space="preserve">ibutes that we obtained after running </w:t>
      </w:r>
      <w:r w:rsidR="007529DD">
        <w:rPr>
          <w:rFonts w:ascii="Times New Roman" w:eastAsia="Times New Roman" w:hAnsi="Times New Roman" w:cs="Times New Roman"/>
          <w:color w:val="000000"/>
          <w:lang w:val="en-US"/>
        </w:rPr>
        <w:t>3</w:t>
      </w:r>
      <w:r w:rsidR="000D4BD1" w:rsidRPr="003C601B">
        <w:rPr>
          <w:rFonts w:ascii="Times New Roman" w:eastAsia="Times New Roman" w:hAnsi="Times New Roman" w:cs="Times New Roman"/>
          <w:color w:val="000000"/>
          <w:lang w:val="en-US"/>
        </w:rPr>
        <w:t xml:space="preserve"> </w:t>
      </w:r>
      <w:r w:rsidRPr="003C601B">
        <w:rPr>
          <w:rFonts w:ascii="Times New Roman" w:eastAsia="Times New Roman" w:hAnsi="Times New Roman" w:cs="Times New Roman"/>
          <w:color w:val="000000"/>
          <w:lang w:val="en-US"/>
        </w:rPr>
        <w:t>algorithm</w:t>
      </w:r>
      <w:r w:rsidR="007529DD">
        <w:rPr>
          <w:rFonts w:ascii="Times New Roman" w:eastAsia="Times New Roman" w:hAnsi="Times New Roman" w:cs="Times New Roman"/>
          <w:color w:val="000000"/>
          <w:lang w:val="en-US"/>
        </w:rPr>
        <w:t>s</w:t>
      </w:r>
      <w:r w:rsidRPr="003C601B">
        <w:rPr>
          <w:rFonts w:ascii="Times New Roman" w:eastAsia="Times New Roman" w:hAnsi="Times New Roman" w:cs="Times New Roman"/>
          <w:color w:val="000000"/>
          <w:lang w:val="en-US"/>
        </w:rPr>
        <w:t>:</w:t>
      </w:r>
    </w:p>
    <w:p w14:paraId="6B6ADA30" w14:textId="32967CE3" w:rsidR="003C601B" w:rsidRPr="001A67F2" w:rsidRDefault="003C601B" w:rsidP="001A67F2">
      <w:pPr>
        <w:pStyle w:val="ListParagraph"/>
        <w:numPr>
          <w:ilvl w:val="0"/>
          <w:numId w:val="38"/>
        </w:numPr>
        <w:spacing w:after="240" w:line="240" w:lineRule="auto"/>
        <w:jc w:val="both"/>
        <w:rPr>
          <w:rFonts w:ascii="Times New Roman" w:eastAsia="Times New Roman" w:hAnsi="Times New Roman" w:cs="Times New Roman"/>
          <w:color w:val="000000"/>
          <w:lang w:val="en-US"/>
        </w:rPr>
      </w:pPr>
      <w:r w:rsidRPr="001A67F2">
        <w:rPr>
          <w:rFonts w:ascii="Cambria Math" w:eastAsia="Times New Roman" w:hAnsi="Cambria Math" w:cs="Cambria Math"/>
          <w:color w:val="000000"/>
          <w:lang w:val="en-US"/>
        </w:rPr>
        <w:t>𝑠𝑒𝑡</w:t>
      </w:r>
      <w:r w:rsidRPr="001A67F2">
        <w:rPr>
          <w:rFonts w:ascii="Times New Roman" w:eastAsia="Times New Roman" w:hAnsi="Times New Roman" w:cs="Times New Roman"/>
          <w:color w:val="000000"/>
          <w:lang w:val="en-US"/>
        </w:rPr>
        <w:t>1 = [</w:t>
      </w:r>
      <w:r w:rsidRPr="001A67F2">
        <w:rPr>
          <w:rFonts w:ascii="Cambria Math" w:eastAsia="Times New Roman" w:hAnsi="Cambria Math" w:cs="Cambria Math"/>
          <w:color w:val="000000"/>
          <w:lang w:val="en-US"/>
        </w:rPr>
        <w:t>𝑤𝑏𝑐𝑐</w:t>
      </w:r>
      <w:r w:rsidRPr="001A67F2">
        <w:rPr>
          <w:rFonts w:ascii="Times New Roman" w:eastAsia="Times New Roman" w:hAnsi="Times New Roman" w:cs="Times New Roman"/>
          <w:color w:val="000000"/>
          <w:lang w:val="en-US"/>
        </w:rPr>
        <w:t xml:space="preserve">, </w:t>
      </w:r>
      <w:r w:rsidRPr="001A67F2">
        <w:rPr>
          <w:rFonts w:ascii="Cambria Math" w:eastAsia="Times New Roman" w:hAnsi="Cambria Math" w:cs="Cambria Math"/>
          <w:color w:val="000000"/>
          <w:lang w:val="en-US"/>
        </w:rPr>
        <w:t>𝑏𝑢</w:t>
      </w:r>
      <w:r w:rsidRPr="001A67F2">
        <w:rPr>
          <w:rFonts w:ascii="Times New Roman" w:eastAsia="Times New Roman" w:hAnsi="Times New Roman" w:cs="Times New Roman"/>
          <w:color w:val="000000"/>
          <w:lang w:val="en-US"/>
        </w:rPr>
        <w:t xml:space="preserve">, </w:t>
      </w:r>
      <w:r w:rsidRPr="001A67F2">
        <w:rPr>
          <w:rFonts w:ascii="Cambria Math" w:eastAsia="Times New Roman" w:hAnsi="Cambria Math" w:cs="Cambria Math"/>
          <w:color w:val="000000"/>
          <w:lang w:val="en-US"/>
        </w:rPr>
        <w:t>𝑏𝑔𝑟</w:t>
      </w:r>
      <w:r w:rsidRPr="001A67F2">
        <w:rPr>
          <w:rFonts w:ascii="Times New Roman" w:eastAsia="Times New Roman" w:hAnsi="Times New Roman" w:cs="Times New Roman"/>
          <w:color w:val="000000"/>
          <w:lang w:val="en-US"/>
        </w:rPr>
        <w:t xml:space="preserve">, </w:t>
      </w:r>
      <w:r w:rsidRPr="001A67F2">
        <w:rPr>
          <w:rFonts w:ascii="Cambria Math" w:eastAsia="Times New Roman" w:hAnsi="Cambria Math" w:cs="Cambria Math"/>
          <w:color w:val="000000"/>
          <w:lang w:val="en-US"/>
        </w:rPr>
        <w:t>𝑎𝑙</w:t>
      </w:r>
      <w:r w:rsidRPr="001A67F2">
        <w:rPr>
          <w:rFonts w:ascii="Times New Roman" w:eastAsia="Times New Roman" w:hAnsi="Times New Roman" w:cs="Times New Roman"/>
          <w:color w:val="000000"/>
          <w:lang w:val="en-US"/>
        </w:rPr>
        <w:t xml:space="preserve">, </w:t>
      </w:r>
      <w:r w:rsidRPr="001A67F2">
        <w:rPr>
          <w:rFonts w:ascii="Cambria Math" w:eastAsia="Times New Roman" w:hAnsi="Cambria Math" w:cs="Cambria Math"/>
          <w:color w:val="000000"/>
          <w:lang w:val="en-US"/>
        </w:rPr>
        <w:t>𝑠𝑐</w:t>
      </w:r>
      <w:r w:rsidRPr="001A67F2">
        <w:rPr>
          <w:rFonts w:ascii="Times New Roman" w:eastAsia="Times New Roman" w:hAnsi="Times New Roman" w:cs="Times New Roman"/>
          <w:color w:val="000000"/>
          <w:lang w:val="en-US"/>
        </w:rPr>
        <w:t xml:space="preserve">, </w:t>
      </w:r>
      <w:r w:rsidRPr="001A67F2">
        <w:rPr>
          <w:rFonts w:ascii="Cambria Math" w:eastAsia="Times New Roman" w:hAnsi="Cambria Math" w:cs="Cambria Math"/>
          <w:color w:val="000000"/>
          <w:lang w:val="en-US"/>
        </w:rPr>
        <w:t>𝑝𝑐𝑣</w:t>
      </w:r>
      <w:r w:rsidRPr="001A67F2">
        <w:rPr>
          <w:rFonts w:ascii="Times New Roman" w:eastAsia="Times New Roman" w:hAnsi="Times New Roman" w:cs="Times New Roman"/>
          <w:color w:val="000000"/>
          <w:lang w:val="en-US"/>
        </w:rPr>
        <w:t xml:space="preserve">, </w:t>
      </w:r>
      <w:r w:rsidRPr="001A67F2">
        <w:rPr>
          <w:rFonts w:ascii="Cambria Math" w:eastAsia="Times New Roman" w:hAnsi="Cambria Math" w:cs="Cambria Math"/>
          <w:color w:val="000000"/>
          <w:lang w:val="en-US"/>
        </w:rPr>
        <w:t>𝑠𝑢</w:t>
      </w:r>
      <w:r w:rsidRPr="001A67F2">
        <w:rPr>
          <w:rFonts w:ascii="Times New Roman" w:eastAsia="Times New Roman" w:hAnsi="Times New Roman" w:cs="Times New Roman"/>
          <w:color w:val="000000"/>
          <w:lang w:val="en-US"/>
        </w:rPr>
        <w:t>, ℎ</w:t>
      </w:r>
      <w:r w:rsidRPr="001A67F2">
        <w:rPr>
          <w:rFonts w:ascii="Cambria Math" w:eastAsia="Times New Roman" w:hAnsi="Cambria Math" w:cs="Cambria Math"/>
          <w:color w:val="000000"/>
          <w:lang w:val="en-US"/>
        </w:rPr>
        <w:t>𝑡𝑛</w:t>
      </w:r>
      <w:r w:rsidRPr="001A67F2">
        <w:rPr>
          <w:rFonts w:ascii="Times New Roman" w:eastAsia="Times New Roman" w:hAnsi="Times New Roman" w:cs="Times New Roman"/>
          <w:color w:val="000000"/>
          <w:lang w:val="en-US"/>
        </w:rPr>
        <w:t xml:space="preserve">, </w:t>
      </w:r>
      <w:r w:rsidRPr="001A67F2">
        <w:rPr>
          <w:rFonts w:ascii="Cambria Math" w:eastAsia="Times New Roman" w:hAnsi="Cambria Math" w:cs="Cambria Math"/>
          <w:color w:val="000000"/>
          <w:lang w:val="en-US"/>
        </w:rPr>
        <w:t>𝑝𝑐</w:t>
      </w:r>
      <w:r w:rsidRPr="001A67F2">
        <w:rPr>
          <w:rFonts w:ascii="Times New Roman" w:eastAsia="Times New Roman" w:hAnsi="Times New Roman" w:cs="Times New Roman"/>
          <w:color w:val="000000"/>
          <w:lang w:val="en-US"/>
        </w:rPr>
        <w:t xml:space="preserve">, </w:t>
      </w:r>
      <w:r w:rsidRPr="001A67F2">
        <w:rPr>
          <w:rFonts w:ascii="Cambria Math" w:eastAsia="Times New Roman" w:hAnsi="Cambria Math" w:cs="Cambria Math"/>
          <w:color w:val="000000"/>
          <w:lang w:val="en-US"/>
        </w:rPr>
        <w:t>𝑑𝑚</w:t>
      </w:r>
      <w:r w:rsidRPr="001A67F2">
        <w:rPr>
          <w:rFonts w:ascii="Times New Roman" w:eastAsia="Times New Roman" w:hAnsi="Times New Roman" w:cs="Times New Roman"/>
          <w:color w:val="000000"/>
          <w:lang w:val="en-US"/>
        </w:rPr>
        <w:t>]</w:t>
      </w:r>
    </w:p>
    <w:p w14:paraId="5241EAAD" w14:textId="14E0976F" w:rsidR="003C601B" w:rsidRDefault="003C601B" w:rsidP="003C601B">
      <w:pPr>
        <w:pStyle w:val="ListParagraph"/>
        <w:spacing w:after="240" w:line="240" w:lineRule="auto"/>
        <w:ind w:left="792"/>
        <w:jc w:val="center"/>
        <w:rPr>
          <w:rFonts w:ascii="Times New Roman" w:eastAsia="Times New Roman" w:hAnsi="Times New Roman" w:cs="Times New Roman"/>
          <w:b/>
          <w:bCs/>
          <w:color w:val="000000"/>
          <w:lang w:val="en-US"/>
        </w:rPr>
      </w:pPr>
      <w:r w:rsidRPr="003C601B">
        <w:rPr>
          <w:rFonts w:ascii="Times New Roman" w:eastAsia="Times New Roman" w:hAnsi="Times New Roman" w:cs="Times New Roman"/>
          <w:b/>
          <w:bCs/>
          <w:color w:val="000000"/>
          <w:lang w:val="en-US"/>
        </w:rPr>
        <w:drawing>
          <wp:inline distT="0" distB="0" distL="0" distR="0" wp14:anchorId="071E3407" wp14:editId="16AF0ECB">
            <wp:extent cx="1400804" cy="1528877"/>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11512" cy="1540564"/>
                    </a:xfrm>
                    <a:prstGeom prst="rect">
                      <a:avLst/>
                    </a:prstGeom>
                  </pic:spPr>
                </pic:pic>
              </a:graphicData>
            </a:graphic>
          </wp:inline>
        </w:drawing>
      </w:r>
    </w:p>
    <w:p w14:paraId="6413A4B2" w14:textId="7CD1FECB" w:rsidR="003C601B" w:rsidRPr="003C601B" w:rsidRDefault="003C601B" w:rsidP="003C601B">
      <w:pPr>
        <w:spacing w:after="240" w:line="240" w:lineRule="auto"/>
        <w:rPr>
          <w:rFonts w:ascii="Times New Roman" w:eastAsia="Times New Roman" w:hAnsi="Times New Roman" w:cs="Times New Roman"/>
          <w:b/>
          <w:bCs/>
          <w:color w:val="000000"/>
          <w:lang w:val="en-US"/>
        </w:rPr>
      </w:pPr>
      <w:r w:rsidRPr="003C601B">
        <w:rPr>
          <w:rFonts w:ascii="Calibri" w:eastAsia="Times New Roman" w:hAnsi="Calibri" w:cs="Calibri"/>
          <w:b/>
          <w:bCs/>
          <w:color w:val="000000"/>
          <w:lang w:val="en-US"/>
        </w:rPr>
        <w:t>﻿</w:t>
      </w:r>
      <w:r w:rsidRPr="003C601B">
        <w:rPr>
          <w:rFonts w:ascii="Times New Roman" w:eastAsia="Times New Roman" w:hAnsi="Times New Roman" w:cs="Times New Roman"/>
          <w:color w:val="000000"/>
          <w:lang w:val="en-US"/>
        </w:rPr>
        <w:t xml:space="preserve">The </w:t>
      </w:r>
      <w:r w:rsidR="00DC5E02" w:rsidRPr="00DC5E02">
        <w:rPr>
          <w:rFonts w:ascii="Calibri" w:eastAsia="Times New Roman" w:hAnsi="Calibri" w:cs="Calibri"/>
          <w:color w:val="000000"/>
          <w:lang w:val="en-US"/>
        </w:rPr>
        <w:t>﻿</w:t>
      </w:r>
      <w:proofErr w:type="spellStart"/>
      <w:r w:rsidR="00DC5E02" w:rsidRPr="00DC5E02">
        <w:rPr>
          <w:rFonts w:ascii="Times New Roman" w:eastAsia="Times New Roman" w:hAnsi="Times New Roman" w:cs="Times New Roman"/>
          <w:color w:val="000000"/>
          <w:lang w:val="en-US"/>
        </w:rPr>
        <w:t>ExtraTreesClassifier</w:t>
      </w:r>
      <w:proofErr w:type="spellEnd"/>
      <w:r w:rsidR="00DC5E02" w:rsidRPr="00DC5E02">
        <w:rPr>
          <w:rFonts w:ascii="Times New Roman" w:eastAsia="Times New Roman" w:hAnsi="Times New Roman" w:cs="Times New Roman"/>
          <w:color w:val="000000"/>
          <w:lang w:val="en-US"/>
        </w:rPr>
        <w:t xml:space="preserve"> </w:t>
      </w:r>
      <w:r w:rsidRPr="003C601B">
        <w:rPr>
          <w:rFonts w:ascii="Times New Roman" w:eastAsia="Times New Roman" w:hAnsi="Times New Roman" w:cs="Times New Roman"/>
          <w:color w:val="000000"/>
          <w:lang w:val="en-US"/>
        </w:rPr>
        <w:t>is then used to determine the feature importance set.</w:t>
      </w:r>
    </w:p>
    <w:p w14:paraId="13232B93" w14:textId="3FA2FCA5" w:rsidR="003C601B" w:rsidRDefault="00BC5653" w:rsidP="003C601B">
      <w:pPr>
        <w:spacing w:after="240" w:line="240" w:lineRule="auto"/>
        <w:jc w:val="center"/>
        <w:rPr>
          <w:rFonts w:ascii="Times New Roman" w:eastAsia="Times New Roman" w:hAnsi="Times New Roman" w:cs="Times New Roman"/>
          <w:b/>
          <w:bCs/>
          <w:color w:val="000000"/>
          <w:lang w:val="en-US"/>
        </w:rPr>
      </w:pPr>
      <w:r w:rsidRPr="00BC5653">
        <w:rPr>
          <w:rFonts w:ascii="Times New Roman" w:eastAsia="Times New Roman" w:hAnsi="Times New Roman" w:cs="Times New Roman"/>
          <w:b/>
          <w:bCs/>
          <w:color w:val="000000"/>
          <w:lang w:val="en-US"/>
        </w:rPr>
        <w:drawing>
          <wp:inline distT="0" distB="0" distL="0" distR="0" wp14:anchorId="6AC31E5B" wp14:editId="69F3BE6B">
            <wp:extent cx="4700016" cy="3669126"/>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7815" cy="3675214"/>
                    </a:xfrm>
                    <a:prstGeom prst="rect">
                      <a:avLst/>
                    </a:prstGeom>
                  </pic:spPr>
                </pic:pic>
              </a:graphicData>
            </a:graphic>
          </wp:inline>
        </w:drawing>
      </w:r>
    </w:p>
    <w:p w14:paraId="21AEF4A9" w14:textId="7C7B6898" w:rsidR="003C601B" w:rsidRPr="001A67F2" w:rsidRDefault="003C601B" w:rsidP="001A67F2">
      <w:pPr>
        <w:pStyle w:val="ListParagraph"/>
        <w:numPr>
          <w:ilvl w:val="0"/>
          <w:numId w:val="38"/>
        </w:numPr>
        <w:spacing w:after="240" w:line="240" w:lineRule="auto"/>
        <w:rPr>
          <w:rFonts w:ascii="Times New Roman" w:eastAsia="Times New Roman" w:hAnsi="Times New Roman" w:cs="Times New Roman"/>
          <w:color w:val="000000"/>
          <w:lang w:val="en-US"/>
        </w:rPr>
      </w:pPr>
      <w:r w:rsidRPr="001A67F2">
        <w:rPr>
          <w:rFonts w:ascii="Calibri" w:eastAsia="Times New Roman" w:hAnsi="Calibri" w:cs="Calibri"/>
          <w:b/>
          <w:bCs/>
          <w:color w:val="000000"/>
          <w:lang w:val="en-US"/>
        </w:rPr>
        <w:t>﻿</w:t>
      </w:r>
      <w:r w:rsidRPr="001A67F2">
        <w:rPr>
          <w:rFonts w:ascii="Cambria Math" w:eastAsia="Times New Roman" w:hAnsi="Cambria Math" w:cs="Cambria Math"/>
          <w:color w:val="000000"/>
          <w:lang w:val="en-US"/>
        </w:rPr>
        <w:t>𝑠𝑒𝑡</w:t>
      </w:r>
      <w:r w:rsidRPr="001A67F2">
        <w:rPr>
          <w:rFonts w:ascii="Times New Roman" w:eastAsia="Times New Roman" w:hAnsi="Times New Roman" w:cs="Times New Roman"/>
          <w:color w:val="000000"/>
          <w:lang w:val="en-US"/>
        </w:rPr>
        <w:t>2 = [</w:t>
      </w:r>
      <w:r w:rsidR="0021329A" w:rsidRPr="001A67F2">
        <w:rPr>
          <w:rFonts w:ascii="Cambria Math" w:eastAsia="Times New Roman" w:hAnsi="Cambria Math" w:cs="Cambria Math"/>
          <w:color w:val="000000"/>
          <w:lang w:val="en-US"/>
        </w:rPr>
        <w:t>bp</w:t>
      </w:r>
      <w:r w:rsidRPr="001A67F2">
        <w:rPr>
          <w:rFonts w:ascii="Times New Roman" w:eastAsia="Times New Roman" w:hAnsi="Times New Roman" w:cs="Times New Roman"/>
          <w:color w:val="000000"/>
          <w:lang w:val="en-US"/>
        </w:rPr>
        <w:t xml:space="preserve">, </w:t>
      </w:r>
      <w:r w:rsidR="0021329A" w:rsidRPr="001A67F2">
        <w:rPr>
          <w:rFonts w:ascii="Cambria Math" w:eastAsia="Times New Roman" w:hAnsi="Cambria Math" w:cs="Cambria Math"/>
          <w:color w:val="000000"/>
          <w:lang w:val="en-US"/>
        </w:rPr>
        <w:t>rbc</w:t>
      </w:r>
      <w:r w:rsidRPr="001A67F2">
        <w:rPr>
          <w:rFonts w:ascii="Times New Roman" w:eastAsia="Times New Roman" w:hAnsi="Times New Roman" w:cs="Times New Roman"/>
          <w:color w:val="000000"/>
          <w:lang w:val="en-US"/>
        </w:rPr>
        <w:t xml:space="preserve">, </w:t>
      </w:r>
      <w:r w:rsidRPr="001A67F2">
        <w:rPr>
          <w:rFonts w:ascii="Cambria Math" w:eastAsia="Times New Roman" w:hAnsi="Cambria Math" w:cs="Cambria Math"/>
          <w:color w:val="000000"/>
          <w:lang w:val="en-US"/>
        </w:rPr>
        <w:t>𝑏𝑔𝑟</w:t>
      </w:r>
      <w:r w:rsidRPr="001A67F2">
        <w:rPr>
          <w:rFonts w:ascii="Times New Roman" w:eastAsia="Times New Roman" w:hAnsi="Times New Roman" w:cs="Times New Roman"/>
          <w:color w:val="000000"/>
          <w:lang w:val="en-US"/>
        </w:rPr>
        <w:t xml:space="preserve">, </w:t>
      </w:r>
      <w:r w:rsidR="0021329A" w:rsidRPr="001A67F2">
        <w:rPr>
          <w:rFonts w:ascii="Cambria Math" w:eastAsia="Times New Roman" w:hAnsi="Cambria Math" w:cs="Cambria Math"/>
          <w:color w:val="000000"/>
          <w:lang w:val="en-US"/>
        </w:rPr>
        <w:t>dm</w:t>
      </w:r>
      <w:r w:rsidRPr="001A67F2">
        <w:rPr>
          <w:rFonts w:ascii="Times New Roman" w:eastAsia="Times New Roman" w:hAnsi="Times New Roman" w:cs="Times New Roman"/>
          <w:color w:val="000000"/>
          <w:lang w:val="en-US"/>
        </w:rPr>
        <w:t xml:space="preserve">, </w:t>
      </w:r>
      <w:r w:rsidR="0021329A" w:rsidRPr="001A67F2">
        <w:rPr>
          <w:rFonts w:ascii="Cambria Math" w:eastAsia="Times New Roman" w:hAnsi="Cambria Math" w:cs="Cambria Math"/>
          <w:color w:val="000000"/>
          <w:lang w:val="en-US"/>
        </w:rPr>
        <w:t>sg</w:t>
      </w:r>
      <w:r w:rsidRPr="001A67F2">
        <w:rPr>
          <w:rFonts w:ascii="Times New Roman" w:eastAsia="Times New Roman" w:hAnsi="Times New Roman" w:cs="Times New Roman"/>
          <w:color w:val="000000"/>
          <w:lang w:val="en-US"/>
        </w:rPr>
        <w:t xml:space="preserve">, </w:t>
      </w:r>
      <w:proofErr w:type="spellStart"/>
      <w:r w:rsidR="0021329A" w:rsidRPr="001A67F2">
        <w:rPr>
          <w:rFonts w:ascii="Cambria Math" w:eastAsia="Times New Roman" w:hAnsi="Cambria Math" w:cs="Cambria Math"/>
          <w:color w:val="000000"/>
          <w:lang w:val="en-US"/>
        </w:rPr>
        <w:t>sc</w:t>
      </w:r>
      <w:proofErr w:type="spellEnd"/>
      <w:r w:rsidRPr="001A67F2">
        <w:rPr>
          <w:rFonts w:ascii="Times New Roman" w:eastAsia="Times New Roman" w:hAnsi="Times New Roman" w:cs="Times New Roman"/>
          <w:color w:val="000000"/>
          <w:lang w:val="en-US"/>
        </w:rPr>
        <w:t xml:space="preserve">, </w:t>
      </w:r>
      <w:proofErr w:type="spellStart"/>
      <w:r w:rsidR="0021329A" w:rsidRPr="001A67F2">
        <w:rPr>
          <w:rFonts w:ascii="Cambria Math" w:eastAsia="Times New Roman" w:hAnsi="Cambria Math" w:cs="Cambria Math"/>
          <w:color w:val="000000"/>
          <w:lang w:val="en-US"/>
        </w:rPr>
        <w:t>pcv</w:t>
      </w:r>
      <w:proofErr w:type="spellEnd"/>
      <w:r w:rsidRPr="001A67F2">
        <w:rPr>
          <w:rFonts w:ascii="Times New Roman" w:eastAsia="Times New Roman" w:hAnsi="Times New Roman" w:cs="Times New Roman"/>
          <w:color w:val="000000"/>
          <w:lang w:val="en-US"/>
        </w:rPr>
        <w:t xml:space="preserve">, </w:t>
      </w:r>
      <w:r w:rsidR="0021329A" w:rsidRPr="001A67F2">
        <w:rPr>
          <w:rFonts w:ascii="Times New Roman" w:eastAsia="Times New Roman" w:hAnsi="Times New Roman" w:cs="Times New Roman"/>
          <w:color w:val="000000"/>
          <w:lang w:val="en-US"/>
        </w:rPr>
        <w:t>pc</w:t>
      </w:r>
      <w:r w:rsidRPr="001A67F2">
        <w:rPr>
          <w:rFonts w:ascii="Times New Roman" w:eastAsia="Times New Roman" w:hAnsi="Times New Roman" w:cs="Times New Roman"/>
          <w:color w:val="000000"/>
          <w:lang w:val="en-US"/>
        </w:rPr>
        <w:t xml:space="preserve">, </w:t>
      </w:r>
      <w:r w:rsidR="0021329A" w:rsidRPr="001A67F2">
        <w:rPr>
          <w:rFonts w:ascii="Cambria Math" w:eastAsia="Times New Roman" w:hAnsi="Cambria Math" w:cs="Cambria Math"/>
          <w:color w:val="000000"/>
          <w:lang w:val="en-US"/>
        </w:rPr>
        <w:t>al</w:t>
      </w:r>
      <w:r w:rsidRPr="001A67F2">
        <w:rPr>
          <w:rFonts w:ascii="Times New Roman" w:eastAsia="Times New Roman" w:hAnsi="Times New Roman" w:cs="Times New Roman"/>
          <w:color w:val="000000"/>
          <w:lang w:val="en-US"/>
        </w:rPr>
        <w:t xml:space="preserve">, </w:t>
      </w:r>
      <w:proofErr w:type="spellStart"/>
      <w:r w:rsidR="0021329A" w:rsidRPr="001A67F2">
        <w:rPr>
          <w:rFonts w:ascii="Cambria Math" w:eastAsia="Times New Roman" w:hAnsi="Cambria Math" w:cs="Cambria Math"/>
          <w:color w:val="000000"/>
          <w:lang w:val="en-US"/>
        </w:rPr>
        <w:t>htn</w:t>
      </w:r>
      <w:proofErr w:type="spellEnd"/>
      <w:r w:rsidRPr="001A67F2">
        <w:rPr>
          <w:rFonts w:ascii="Times New Roman" w:eastAsia="Times New Roman" w:hAnsi="Times New Roman" w:cs="Times New Roman"/>
          <w:color w:val="000000"/>
          <w:lang w:val="en-US"/>
        </w:rPr>
        <w:t>]</w:t>
      </w:r>
    </w:p>
    <w:p w14:paraId="1474DD03" w14:textId="655C674A" w:rsidR="003C601B" w:rsidRDefault="003C601B" w:rsidP="003C601B">
      <w:pPr>
        <w:spacing w:after="240" w:line="240" w:lineRule="auto"/>
        <w:rPr>
          <w:rFonts w:ascii="Times New Roman" w:eastAsia="Times New Roman" w:hAnsi="Times New Roman" w:cs="Times New Roman"/>
          <w:color w:val="000000"/>
          <w:lang w:val="en-US"/>
        </w:rPr>
      </w:pPr>
      <w:r w:rsidRPr="003C601B">
        <w:rPr>
          <w:rFonts w:ascii="Calibri" w:eastAsia="Times New Roman" w:hAnsi="Calibri" w:cs="Calibri"/>
          <w:color w:val="000000"/>
          <w:lang w:val="en-US"/>
        </w:rPr>
        <w:t>﻿</w:t>
      </w:r>
      <w:r w:rsidRPr="003C601B">
        <w:rPr>
          <w:rFonts w:ascii="Cambria Math" w:eastAsia="Times New Roman" w:hAnsi="Cambria Math" w:cs="Cambria Math"/>
          <w:color w:val="000000"/>
          <w:lang w:val="en-US"/>
        </w:rPr>
        <w:t>𝑆𝑡𝑟𝑜𝑛𝑔</w:t>
      </w:r>
      <w:r w:rsidRPr="003C601B">
        <w:rPr>
          <w:rFonts w:ascii="Times New Roman" w:eastAsia="Times New Roman" w:hAnsi="Times New Roman" w:cs="Times New Roman"/>
          <w:color w:val="000000"/>
          <w:lang w:val="en-US"/>
        </w:rPr>
        <w:t xml:space="preserve"> </w:t>
      </w:r>
      <w:r w:rsidRPr="003C601B">
        <w:rPr>
          <w:rFonts w:ascii="Cambria Math" w:eastAsia="Times New Roman" w:hAnsi="Cambria Math" w:cs="Cambria Math"/>
          <w:color w:val="000000"/>
          <w:lang w:val="en-US"/>
        </w:rPr>
        <w:t>𝐴𝑡𝑟𝑟𝑖𝑏𝑢𝑡𝑒𝑠</w:t>
      </w:r>
      <w:r w:rsidRPr="003C601B">
        <w:rPr>
          <w:rFonts w:ascii="Times New Roman" w:eastAsia="Times New Roman" w:hAnsi="Times New Roman" w:cs="Times New Roman"/>
          <w:color w:val="000000"/>
          <w:lang w:val="en-US"/>
        </w:rPr>
        <w:t xml:space="preserve"> = </w:t>
      </w:r>
      <w:r w:rsidRPr="003C601B">
        <w:rPr>
          <w:rFonts w:ascii="Cambria Math" w:eastAsia="Times New Roman" w:hAnsi="Cambria Math" w:cs="Cambria Math"/>
          <w:color w:val="000000"/>
          <w:lang w:val="en-US"/>
        </w:rPr>
        <w:t>𝑠𝑒𝑡</w:t>
      </w:r>
      <w:r w:rsidRPr="003C601B">
        <w:rPr>
          <w:rFonts w:ascii="Times New Roman" w:eastAsia="Times New Roman" w:hAnsi="Times New Roman" w:cs="Times New Roman"/>
          <w:color w:val="000000"/>
          <w:lang w:val="en-US"/>
        </w:rPr>
        <w:t xml:space="preserve">1 </w:t>
      </w:r>
      <w:r w:rsidR="002B5463">
        <w:rPr>
          <w:rFonts w:ascii="Times New Roman" w:eastAsia="Times New Roman" w:hAnsi="Times New Roman" w:cs="Times New Roman"/>
          <w:color w:val="000000"/>
          <w:lang w:val="en-US"/>
        </w:rPr>
        <w:sym w:font="Symbol" w:char="F0C7"/>
      </w:r>
      <w:r w:rsidRPr="003C601B">
        <w:rPr>
          <w:rFonts w:ascii="Times New Roman" w:eastAsia="Times New Roman" w:hAnsi="Times New Roman" w:cs="Times New Roman"/>
          <w:color w:val="000000"/>
          <w:lang w:val="en-US"/>
        </w:rPr>
        <w:t xml:space="preserve"> </w:t>
      </w:r>
      <w:r w:rsidRPr="003C601B">
        <w:rPr>
          <w:rFonts w:ascii="Cambria Math" w:eastAsia="Times New Roman" w:hAnsi="Cambria Math" w:cs="Cambria Math"/>
          <w:color w:val="000000"/>
          <w:lang w:val="en-US"/>
        </w:rPr>
        <w:t>𝑠𝑒𝑡</w:t>
      </w:r>
      <w:r w:rsidRPr="003C601B">
        <w:rPr>
          <w:rFonts w:ascii="Times New Roman" w:eastAsia="Times New Roman" w:hAnsi="Times New Roman" w:cs="Times New Roman"/>
          <w:color w:val="000000"/>
          <w:lang w:val="en-US"/>
        </w:rPr>
        <w:t xml:space="preserve"> 2 = [′</w:t>
      </w:r>
      <w:r w:rsidRPr="003C601B">
        <w:rPr>
          <w:rFonts w:ascii="Cambria Math" w:eastAsia="Times New Roman" w:hAnsi="Cambria Math" w:cs="Cambria Math"/>
          <w:color w:val="000000"/>
          <w:lang w:val="en-US"/>
        </w:rPr>
        <w:t>𝑝𝑐𝑣</w:t>
      </w:r>
      <w:r w:rsidRPr="003C601B">
        <w:rPr>
          <w:rFonts w:ascii="Times New Roman" w:eastAsia="Times New Roman" w:hAnsi="Times New Roman" w:cs="Times New Roman"/>
          <w:color w:val="000000"/>
          <w:lang w:val="en-US"/>
        </w:rPr>
        <w:t>′, ′ℎ</w:t>
      </w:r>
      <w:r w:rsidRPr="003C601B">
        <w:rPr>
          <w:rFonts w:ascii="Cambria Math" w:eastAsia="Times New Roman" w:hAnsi="Cambria Math" w:cs="Cambria Math"/>
          <w:color w:val="000000"/>
          <w:lang w:val="en-US"/>
        </w:rPr>
        <w:t>𝑡𝑛</w:t>
      </w:r>
      <w:r w:rsidRPr="003C601B">
        <w:rPr>
          <w:rFonts w:ascii="Times New Roman" w:eastAsia="Times New Roman" w:hAnsi="Times New Roman" w:cs="Times New Roman"/>
          <w:color w:val="000000"/>
          <w:lang w:val="en-US"/>
        </w:rPr>
        <w:t>′, ′</w:t>
      </w:r>
      <w:r w:rsidRPr="003C601B">
        <w:rPr>
          <w:rFonts w:ascii="Cambria Math" w:eastAsia="Times New Roman" w:hAnsi="Cambria Math" w:cs="Cambria Math"/>
          <w:color w:val="000000"/>
          <w:lang w:val="en-US"/>
        </w:rPr>
        <w:t>𝑑𝑚</w:t>
      </w:r>
      <w:r w:rsidRPr="003C601B">
        <w:rPr>
          <w:rFonts w:ascii="Times New Roman" w:eastAsia="Times New Roman" w:hAnsi="Times New Roman" w:cs="Times New Roman"/>
          <w:color w:val="000000"/>
          <w:lang w:val="en-US"/>
        </w:rPr>
        <w:t>′, ′</w:t>
      </w:r>
      <w:r w:rsidRPr="003C601B">
        <w:rPr>
          <w:rFonts w:ascii="Cambria Math" w:eastAsia="Times New Roman" w:hAnsi="Cambria Math" w:cs="Cambria Math"/>
          <w:color w:val="000000"/>
          <w:lang w:val="en-US"/>
        </w:rPr>
        <w:t>𝑎𝑙</w:t>
      </w:r>
      <w:r w:rsidRPr="003C601B">
        <w:rPr>
          <w:rFonts w:ascii="Times New Roman" w:eastAsia="Times New Roman" w:hAnsi="Times New Roman" w:cs="Times New Roman"/>
          <w:color w:val="000000"/>
          <w:lang w:val="en-US"/>
        </w:rPr>
        <w:t>′, ′</w:t>
      </w:r>
      <w:r w:rsidRPr="003C601B">
        <w:rPr>
          <w:rFonts w:ascii="Cambria Math" w:eastAsia="Times New Roman" w:hAnsi="Cambria Math" w:cs="Cambria Math"/>
          <w:color w:val="000000"/>
          <w:lang w:val="en-US"/>
        </w:rPr>
        <w:t>𝑝𝑐</w:t>
      </w:r>
      <w:r w:rsidRPr="003C601B">
        <w:rPr>
          <w:rFonts w:ascii="Times New Roman" w:eastAsia="Times New Roman" w:hAnsi="Times New Roman" w:cs="Times New Roman"/>
          <w:color w:val="000000"/>
          <w:lang w:val="en-US"/>
        </w:rPr>
        <w:t>′, ′</w:t>
      </w:r>
      <w:r w:rsidRPr="003C601B">
        <w:rPr>
          <w:rFonts w:ascii="Cambria Math" w:eastAsia="Times New Roman" w:hAnsi="Cambria Math" w:cs="Cambria Math"/>
          <w:color w:val="000000"/>
          <w:lang w:val="en-US"/>
        </w:rPr>
        <w:t>𝑠</w:t>
      </w:r>
      <w:r w:rsidR="00BC5653">
        <w:rPr>
          <w:rFonts w:ascii="Cambria Math" w:eastAsia="Times New Roman" w:hAnsi="Cambria Math" w:cs="Cambria Math"/>
          <w:color w:val="000000"/>
          <w:lang w:val="en-US"/>
        </w:rPr>
        <w:t>c</w:t>
      </w:r>
      <w:r w:rsidRPr="003C601B">
        <w:rPr>
          <w:rFonts w:ascii="Times New Roman" w:eastAsia="Times New Roman" w:hAnsi="Times New Roman" w:cs="Times New Roman"/>
          <w:color w:val="000000"/>
          <w:lang w:val="en-US"/>
        </w:rPr>
        <w:t>′, ′</w:t>
      </w:r>
      <w:r w:rsidRPr="003C601B">
        <w:rPr>
          <w:rFonts w:ascii="Cambria Math" w:eastAsia="Times New Roman" w:hAnsi="Cambria Math" w:cs="Cambria Math"/>
          <w:color w:val="000000"/>
          <w:lang w:val="en-US"/>
        </w:rPr>
        <w:t>𝑏𝑔𝑟</w:t>
      </w:r>
      <w:r w:rsidRPr="003C601B">
        <w:rPr>
          <w:rFonts w:ascii="Times New Roman" w:eastAsia="Times New Roman" w:hAnsi="Times New Roman" w:cs="Times New Roman"/>
          <w:color w:val="000000"/>
          <w:lang w:val="en-US"/>
        </w:rPr>
        <w:t>′]</w:t>
      </w:r>
    </w:p>
    <w:p w14:paraId="24F3605F" w14:textId="5F88AAF4" w:rsidR="00B66354" w:rsidRDefault="008B15B7" w:rsidP="003C601B">
      <w:pPr>
        <w:spacing w:after="24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lastRenderedPageBreak/>
        <w:t>We have the heat map of original features:</w:t>
      </w:r>
    </w:p>
    <w:p w14:paraId="19134C1A" w14:textId="007B1D40" w:rsidR="008B15B7" w:rsidRDefault="008B15B7" w:rsidP="003C601B">
      <w:pPr>
        <w:spacing w:after="240" w:line="240" w:lineRule="auto"/>
        <w:rPr>
          <w:rFonts w:ascii="Times New Roman" w:eastAsia="Times New Roman" w:hAnsi="Times New Roman" w:cs="Times New Roman"/>
          <w:color w:val="000000"/>
          <w:lang w:val="en-US"/>
        </w:rPr>
      </w:pPr>
      <w:r w:rsidRPr="008B15B7">
        <w:rPr>
          <w:rFonts w:ascii="Times New Roman" w:eastAsia="Times New Roman" w:hAnsi="Times New Roman" w:cs="Times New Roman"/>
          <w:color w:val="000000"/>
          <w:lang w:val="en-US"/>
        </w:rPr>
        <w:drawing>
          <wp:inline distT="0" distB="0" distL="0" distR="0" wp14:anchorId="0E1DC4F8" wp14:editId="7090C212">
            <wp:extent cx="5943600" cy="6541770"/>
            <wp:effectExtent l="0" t="0" r="0" b="0"/>
            <wp:docPr id="8" name="Picture 8" descr="A picture containing colorful,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541770"/>
                    </a:xfrm>
                    <a:prstGeom prst="rect">
                      <a:avLst/>
                    </a:prstGeom>
                  </pic:spPr>
                </pic:pic>
              </a:graphicData>
            </a:graphic>
          </wp:inline>
        </w:drawing>
      </w:r>
    </w:p>
    <w:p w14:paraId="44B3CB59" w14:textId="2495BA96" w:rsidR="00B66354" w:rsidRPr="003C601B" w:rsidRDefault="00B66354" w:rsidP="003C601B">
      <w:pPr>
        <w:spacing w:after="240" w:line="240" w:lineRule="auto"/>
        <w:rPr>
          <w:rFonts w:ascii="Times New Roman" w:eastAsia="Times New Roman" w:hAnsi="Times New Roman" w:cs="Times New Roman"/>
          <w:color w:val="000000"/>
          <w:lang w:val="en-US"/>
        </w:rPr>
      </w:pPr>
      <w:r w:rsidRPr="00B66354">
        <w:rPr>
          <w:rFonts w:ascii="Calibri" w:eastAsia="Times New Roman" w:hAnsi="Calibri" w:cs="Calibri"/>
          <w:color w:val="000000"/>
          <w:lang w:val="en-US"/>
        </w:rPr>
        <w:t>﻿</w:t>
      </w:r>
      <w:r w:rsidRPr="00B66354">
        <w:rPr>
          <w:rFonts w:ascii="Times New Roman" w:eastAsia="Times New Roman" w:hAnsi="Times New Roman" w:cs="Times New Roman"/>
          <w:color w:val="000000"/>
          <w:lang w:val="en-US"/>
        </w:rPr>
        <w:t>Correlations between these</w:t>
      </w:r>
      <w:r w:rsidR="008B15B7">
        <w:rPr>
          <w:rFonts w:ascii="Times New Roman" w:eastAsia="Times New Roman" w:hAnsi="Times New Roman" w:cs="Times New Roman"/>
          <w:color w:val="000000"/>
          <w:lang w:val="en-US"/>
        </w:rPr>
        <w:t xml:space="preserve"> chosen</w:t>
      </w:r>
      <w:r w:rsidRPr="00B66354">
        <w:rPr>
          <w:rFonts w:ascii="Times New Roman" w:eastAsia="Times New Roman" w:hAnsi="Times New Roman" w:cs="Times New Roman"/>
          <w:color w:val="000000"/>
          <w:lang w:val="en-US"/>
        </w:rPr>
        <w:t xml:space="preserve"> attributes are obtained below:</w:t>
      </w:r>
    </w:p>
    <w:p w14:paraId="7A4A4B17" w14:textId="787E5AD6" w:rsidR="003C601B" w:rsidRDefault="00D4798A" w:rsidP="00646B46">
      <w:pPr>
        <w:spacing w:after="240" w:line="240" w:lineRule="auto"/>
        <w:jc w:val="center"/>
        <w:rPr>
          <w:rFonts w:ascii="Times New Roman" w:eastAsia="Times New Roman" w:hAnsi="Times New Roman" w:cs="Times New Roman"/>
          <w:color w:val="000000"/>
          <w:lang w:val="en-US"/>
        </w:rPr>
      </w:pPr>
      <w:r w:rsidRPr="00D4798A">
        <w:rPr>
          <w:rFonts w:ascii="Times New Roman" w:eastAsia="Times New Roman" w:hAnsi="Times New Roman" w:cs="Times New Roman"/>
          <w:color w:val="000000"/>
          <w:lang w:val="en-US"/>
        </w:rPr>
        <w:lastRenderedPageBreak/>
        <w:drawing>
          <wp:inline distT="0" distB="0" distL="0" distR="0" wp14:anchorId="226FB1AA" wp14:editId="0EA8AF70">
            <wp:extent cx="5943600" cy="6370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370320"/>
                    </a:xfrm>
                    <a:prstGeom prst="rect">
                      <a:avLst/>
                    </a:prstGeom>
                  </pic:spPr>
                </pic:pic>
              </a:graphicData>
            </a:graphic>
          </wp:inline>
        </w:drawing>
      </w:r>
    </w:p>
    <w:p w14:paraId="4616306E" w14:textId="77777777" w:rsidR="003C601B" w:rsidRPr="003C601B" w:rsidRDefault="003C601B" w:rsidP="003C601B">
      <w:pPr>
        <w:spacing w:after="240" w:line="240" w:lineRule="auto"/>
        <w:rPr>
          <w:rFonts w:ascii="Times New Roman" w:eastAsia="Times New Roman" w:hAnsi="Times New Roman" w:cs="Times New Roman"/>
          <w:b/>
          <w:bCs/>
          <w:color w:val="000000"/>
          <w:lang w:val="en-US"/>
        </w:rPr>
      </w:pPr>
    </w:p>
    <w:p w14:paraId="1F691B0A" w14:textId="77777777" w:rsidR="00135BC7" w:rsidRPr="00135BC7" w:rsidRDefault="00135BC7" w:rsidP="00135BC7">
      <w:pPr>
        <w:spacing w:after="240" w:line="240" w:lineRule="auto"/>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xml:space="preserve">3.     </w:t>
      </w:r>
      <w:r w:rsidRPr="00135BC7">
        <w:rPr>
          <w:rFonts w:ascii="Times New Roman" w:eastAsia="Times New Roman" w:hAnsi="Times New Roman" w:cs="Times New Roman"/>
          <w:b/>
          <w:bCs/>
          <w:color w:val="000000"/>
          <w:lang w:val="en-US"/>
        </w:rPr>
        <w:t>Apply various machine learning models with trial-and-test strategy</w:t>
      </w:r>
    </w:p>
    <w:p w14:paraId="1E3F07CE" w14:textId="275E2E11" w:rsidR="00135BC7" w:rsidRPr="00135BC7" w:rsidRDefault="00135BC7" w:rsidP="00135BC7">
      <w:pPr>
        <w:spacing w:after="240" w:line="240" w:lineRule="auto"/>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xml:space="preserve">After the preprocessing and features extraction phases,  we will apply various machine learning models to determine which model will give the best result in predicting kidney disease patients. The model we will do the experiments are: </w:t>
      </w:r>
      <w:r w:rsidRPr="00135BC7">
        <w:rPr>
          <w:rFonts w:ascii="Calibri" w:eastAsia="Times New Roman" w:hAnsi="Calibri" w:cs="Calibri"/>
          <w:color w:val="000000"/>
          <w:lang w:val="en-US"/>
        </w:rPr>
        <w:t>﻿</w:t>
      </w:r>
      <w:r w:rsidRPr="00135BC7">
        <w:rPr>
          <w:rFonts w:ascii="Times New Roman" w:eastAsia="Times New Roman" w:hAnsi="Times New Roman" w:cs="Times New Roman"/>
          <w:color w:val="000000"/>
          <w:lang w:val="en-US"/>
        </w:rPr>
        <w:t>Decision Tree Classifier,</w:t>
      </w:r>
      <w:r w:rsidR="00E36F16">
        <w:rPr>
          <w:rFonts w:ascii="Times New Roman" w:eastAsia="Times New Roman" w:hAnsi="Times New Roman" w:cs="Times New Roman"/>
          <w:color w:val="000000"/>
          <w:lang w:val="en-US"/>
        </w:rPr>
        <w:t xml:space="preserve"> </w:t>
      </w:r>
      <w:r w:rsidRPr="00135BC7">
        <w:rPr>
          <w:rFonts w:ascii="Calibri" w:eastAsia="Times New Roman" w:hAnsi="Calibri" w:cs="Calibri"/>
          <w:color w:val="000000"/>
          <w:lang w:val="en-US"/>
        </w:rPr>
        <w:t>﻿</w:t>
      </w:r>
      <w:r w:rsidRPr="00135BC7">
        <w:rPr>
          <w:rFonts w:ascii="Times New Roman" w:eastAsia="Times New Roman" w:hAnsi="Times New Roman" w:cs="Times New Roman"/>
          <w:color w:val="000000"/>
          <w:lang w:val="en-US"/>
        </w:rPr>
        <w:t xml:space="preserve">k-Nearest Neighbor Classifier, </w:t>
      </w:r>
      <w:r w:rsidRPr="00135BC7">
        <w:rPr>
          <w:rFonts w:ascii="Calibri" w:eastAsia="Times New Roman" w:hAnsi="Calibri" w:cs="Calibri"/>
          <w:color w:val="000000"/>
          <w:lang w:val="en-US"/>
        </w:rPr>
        <w:t>﻿</w:t>
      </w:r>
      <w:r w:rsidRPr="00135BC7">
        <w:rPr>
          <w:rFonts w:ascii="Times New Roman" w:eastAsia="Times New Roman" w:hAnsi="Times New Roman" w:cs="Times New Roman"/>
          <w:color w:val="000000"/>
          <w:lang w:val="en-US"/>
        </w:rPr>
        <w:t xml:space="preserve">Logistic regression Classifier, </w:t>
      </w:r>
      <w:r w:rsidRPr="00135BC7">
        <w:rPr>
          <w:rFonts w:ascii="Calibri" w:eastAsia="Times New Roman" w:hAnsi="Calibri" w:cs="Calibri"/>
          <w:color w:val="000000"/>
          <w:lang w:val="en-US"/>
        </w:rPr>
        <w:t>﻿</w:t>
      </w:r>
      <w:r w:rsidRPr="00135BC7">
        <w:rPr>
          <w:rFonts w:ascii="Times New Roman" w:eastAsia="Times New Roman" w:hAnsi="Times New Roman" w:cs="Times New Roman"/>
          <w:color w:val="000000"/>
          <w:lang w:val="en-US"/>
        </w:rPr>
        <w:t xml:space="preserve">Support Vector Machine Classifier, </w:t>
      </w:r>
      <w:r w:rsidRPr="00135BC7">
        <w:rPr>
          <w:rFonts w:ascii="Calibri" w:eastAsia="Times New Roman" w:hAnsi="Calibri" w:cs="Calibri"/>
          <w:color w:val="000000"/>
          <w:lang w:val="en-US"/>
        </w:rPr>
        <w:t>﻿</w:t>
      </w:r>
      <w:r w:rsidRPr="00135BC7">
        <w:rPr>
          <w:rFonts w:ascii="Times New Roman" w:eastAsia="Times New Roman" w:hAnsi="Times New Roman" w:cs="Times New Roman"/>
          <w:color w:val="000000"/>
          <w:lang w:val="en-US"/>
        </w:rPr>
        <w:t xml:space="preserve">Nonlinear Support Vector Machine, </w:t>
      </w:r>
      <w:r w:rsidRPr="00135BC7">
        <w:rPr>
          <w:rFonts w:ascii="Calibri" w:eastAsia="Times New Roman" w:hAnsi="Calibri" w:cs="Calibri"/>
          <w:color w:val="000000"/>
          <w:lang w:val="en-US"/>
        </w:rPr>
        <w:t>﻿</w:t>
      </w:r>
      <w:r w:rsidRPr="00135BC7">
        <w:rPr>
          <w:rFonts w:ascii="Times New Roman" w:eastAsia="Times New Roman" w:hAnsi="Times New Roman" w:cs="Times New Roman"/>
          <w:color w:val="000000"/>
          <w:lang w:val="en-US"/>
        </w:rPr>
        <w:t>Ensemble Methods</w:t>
      </w:r>
    </w:p>
    <w:p w14:paraId="731B3403" w14:textId="5B7BB10D" w:rsidR="00135BC7" w:rsidRPr="00135BC7" w:rsidRDefault="00135BC7" w:rsidP="00135BC7">
      <w:pPr>
        <w:spacing w:after="240" w:line="240" w:lineRule="auto"/>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lastRenderedPageBreak/>
        <w:t>After getting the results, we will compare the efficiency of the models to determine which one is the best choice. Also, we probably propose some improvement for our approach</w:t>
      </w:r>
      <w:r w:rsidR="00E36F16">
        <w:rPr>
          <w:rFonts w:ascii="Times New Roman" w:eastAsia="Times New Roman" w:hAnsi="Times New Roman" w:cs="Times New Roman"/>
          <w:color w:val="000000"/>
          <w:lang w:val="en-US"/>
        </w:rPr>
        <w:t xml:space="preserve"> with Neural Network. </w:t>
      </w:r>
    </w:p>
    <w:p w14:paraId="75A7508C" w14:textId="68C7F638" w:rsidR="00135BC7" w:rsidRPr="00135BC7" w:rsidRDefault="00135BC7" w:rsidP="00135BC7">
      <w:pPr>
        <w:spacing w:after="240" w:line="240" w:lineRule="auto"/>
        <w:jc w:val="both"/>
        <w:rPr>
          <w:rFonts w:ascii="Times New Roman" w:eastAsia="Times New Roman" w:hAnsi="Times New Roman" w:cs="Times New Roman"/>
          <w:color w:val="000000"/>
          <w:lang w:val="en-US"/>
        </w:rPr>
      </w:pPr>
      <w:r w:rsidRPr="00135BC7">
        <w:rPr>
          <w:rFonts w:ascii="Calibri" w:eastAsia="Times New Roman" w:hAnsi="Calibri" w:cs="Calibri"/>
          <w:color w:val="000000"/>
          <w:lang w:val="en-US"/>
        </w:rPr>
        <w:t>﻿</w:t>
      </w:r>
      <w:r w:rsidRPr="00135BC7">
        <w:rPr>
          <w:rFonts w:ascii="Times New Roman" w:eastAsia="Times New Roman" w:hAnsi="Times New Roman" w:cs="Times New Roman"/>
          <w:color w:val="000000"/>
          <w:lang w:val="en-US"/>
        </w:rPr>
        <w:t>[</w:t>
      </w:r>
      <w:r w:rsidR="008D2F98">
        <w:rPr>
          <w:rFonts w:ascii="Times New Roman" w:eastAsia="Times New Roman" w:hAnsi="Times New Roman" w:cs="Times New Roman"/>
          <w:color w:val="000000"/>
          <w:lang w:val="en-US"/>
        </w:rPr>
        <w:t>*</w:t>
      </w:r>
      <w:r w:rsidRPr="00135BC7">
        <w:rPr>
          <w:rFonts w:ascii="Times New Roman" w:eastAsia="Times New Roman" w:hAnsi="Times New Roman" w:cs="Times New Roman"/>
          <w:color w:val="000000"/>
          <w:lang w:val="en-US"/>
        </w:rPr>
        <w:t>] Machine Learning Repository - Center for Machine Learning and Intelligent Systems.</w:t>
      </w:r>
    </w:p>
    <w:p w14:paraId="2EC9F5A2" w14:textId="77777777" w:rsidR="00135BC7" w:rsidRPr="00135BC7" w:rsidRDefault="00135BC7" w:rsidP="00135BC7">
      <w:pPr>
        <w:spacing w:after="240" w:line="240" w:lineRule="auto"/>
        <w:jc w:val="both"/>
        <w:rPr>
          <w:rFonts w:ascii="Times New Roman" w:eastAsia="Times New Roman" w:hAnsi="Times New Roman" w:cs="Times New Roman"/>
          <w:color w:val="000000"/>
          <w:lang w:val="en-US"/>
        </w:rPr>
      </w:pPr>
      <w:proofErr w:type="spellStart"/>
      <w:r w:rsidRPr="00135BC7">
        <w:rPr>
          <w:rFonts w:ascii="Times New Roman" w:eastAsia="Times New Roman" w:hAnsi="Times New Roman" w:cs="Times New Roman"/>
          <w:color w:val="000000"/>
          <w:lang w:val="en-US"/>
        </w:rPr>
        <w:t>Retrived</w:t>
      </w:r>
      <w:proofErr w:type="spellEnd"/>
      <w:r w:rsidRPr="00135BC7">
        <w:rPr>
          <w:rFonts w:ascii="Times New Roman" w:eastAsia="Times New Roman" w:hAnsi="Times New Roman" w:cs="Times New Roman"/>
          <w:color w:val="000000"/>
          <w:lang w:val="en-US"/>
        </w:rPr>
        <w:t xml:space="preserve"> from</w:t>
      </w:r>
    </w:p>
    <w:p w14:paraId="14E11B8D" w14:textId="77777777" w:rsidR="00135BC7" w:rsidRPr="00135BC7" w:rsidRDefault="00135BC7" w:rsidP="00135BC7">
      <w:pPr>
        <w:spacing w:after="240" w:line="240" w:lineRule="auto"/>
        <w:jc w:val="both"/>
        <w:rPr>
          <w:rFonts w:ascii="Times New Roman" w:eastAsia="Times New Roman" w:hAnsi="Times New Roman" w:cs="Times New Roman"/>
          <w:color w:val="000000"/>
          <w:lang w:val="en-US"/>
        </w:rPr>
      </w:pPr>
      <w:hyperlink r:id="rId10" w:history="1">
        <w:r w:rsidRPr="00135BC7">
          <w:rPr>
            <w:rFonts w:ascii="Times New Roman" w:eastAsia="Times New Roman" w:hAnsi="Times New Roman" w:cs="Times New Roman"/>
            <w:color w:val="1155CC"/>
            <w:u w:val="single"/>
            <w:lang w:val="en-US"/>
          </w:rPr>
          <w:t>https://archive.ics.uci.edu/ml/datasets/Chronic_Kidney_Disease?fbclid=IwAR2bJXrFFo9VK</w:t>
        </w:r>
      </w:hyperlink>
    </w:p>
    <w:p w14:paraId="1AEA9F94" w14:textId="77777777" w:rsidR="00135BC7" w:rsidRPr="00135BC7" w:rsidRDefault="00135BC7" w:rsidP="00135BC7">
      <w:pPr>
        <w:spacing w:line="240" w:lineRule="auto"/>
        <w:jc w:val="both"/>
        <w:rPr>
          <w:rFonts w:ascii="Times New Roman" w:eastAsia="Times New Roman" w:hAnsi="Times New Roman" w:cs="Times New Roman"/>
          <w:color w:val="000000"/>
          <w:lang w:val="en-US"/>
        </w:rPr>
      </w:pPr>
      <w:r w:rsidRPr="00135BC7">
        <w:rPr>
          <w:rFonts w:ascii="Times New Roman" w:eastAsia="Times New Roman" w:hAnsi="Times New Roman" w:cs="Times New Roman"/>
          <w:color w:val="000000"/>
          <w:lang w:val="en-US"/>
        </w:rPr>
        <w:t> </w:t>
      </w:r>
    </w:p>
    <w:p w14:paraId="35F8C2D0" w14:textId="77777777" w:rsidR="00135BC7" w:rsidRPr="00135BC7" w:rsidRDefault="00135BC7" w:rsidP="00135BC7">
      <w:pPr>
        <w:spacing w:line="240" w:lineRule="auto"/>
        <w:rPr>
          <w:rFonts w:ascii="Times New Roman" w:eastAsia="Times New Roman" w:hAnsi="Times New Roman" w:cs="Times New Roman"/>
          <w:color w:val="000000"/>
          <w:lang w:val="en-US"/>
        </w:rPr>
      </w:pPr>
    </w:p>
    <w:p w14:paraId="23567B6F" w14:textId="77777777" w:rsidR="00135BC7" w:rsidRPr="00135BC7" w:rsidRDefault="00135BC7" w:rsidP="00135BC7">
      <w:pPr>
        <w:spacing w:line="240" w:lineRule="auto"/>
        <w:jc w:val="center"/>
        <w:rPr>
          <w:rFonts w:ascii="Times New Roman" w:eastAsia="Times New Roman" w:hAnsi="Times New Roman" w:cs="Times New Roman"/>
          <w:color w:val="000000"/>
          <w:lang w:val="en-US"/>
        </w:rPr>
      </w:pPr>
      <w:r w:rsidRPr="00135BC7">
        <w:rPr>
          <w:rFonts w:ascii="Times New Roman" w:eastAsia="Times New Roman" w:hAnsi="Times New Roman" w:cs="Times New Roman"/>
          <w:b/>
          <w:bCs/>
          <w:color w:val="444444"/>
          <w:lang w:val="en-US"/>
        </w:rPr>
        <w:t>References</w:t>
      </w:r>
    </w:p>
    <w:p w14:paraId="47CA0AF2" w14:textId="77777777" w:rsidR="00135BC7" w:rsidRPr="00135BC7" w:rsidRDefault="00135BC7" w:rsidP="00135BC7">
      <w:pPr>
        <w:spacing w:line="240" w:lineRule="auto"/>
        <w:rPr>
          <w:rFonts w:ascii="Times New Roman" w:eastAsia="Times New Roman" w:hAnsi="Times New Roman" w:cs="Times New Roman"/>
          <w:color w:val="000000"/>
          <w:lang w:val="en-US"/>
        </w:rPr>
      </w:pPr>
    </w:p>
    <w:p w14:paraId="2D12B38B" w14:textId="77777777" w:rsidR="00135BC7" w:rsidRPr="00135BC7" w:rsidRDefault="00135BC7" w:rsidP="00135BC7">
      <w:pPr>
        <w:numPr>
          <w:ilvl w:val="0"/>
          <w:numId w:val="2"/>
        </w:numPr>
        <w:spacing w:before="460" w:after="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 xml:space="preserve">Z. </w:t>
      </w:r>
      <w:proofErr w:type="spellStart"/>
      <w:r w:rsidRPr="00135BC7">
        <w:rPr>
          <w:rFonts w:ascii="Times New Roman" w:eastAsia="Times New Roman" w:hAnsi="Times New Roman" w:cs="Times New Roman"/>
          <w:color w:val="444444"/>
          <w:lang w:val="en-US"/>
        </w:rPr>
        <w:t>Masetic</w:t>
      </w:r>
      <w:proofErr w:type="spellEnd"/>
      <w:r w:rsidRPr="00135BC7">
        <w:rPr>
          <w:rFonts w:ascii="Times New Roman" w:eastAsia="Times New Roman" w:hAnsi="Times New Roman" w:cs="Times New Roman"/>
          <w:color w:val="444444"/>
          <w:lang w:val="en-US"/>
        </w:rPr>
        <w:t xml:space="preserve"> and A. Subasi, “Congestive heart failure detection using random forest classifier,” </w:t>
      </w:r>
      <w:r w:rsidRPr="00135BC7">
        <w:rPr>
          <w:rFonts w:ascii="Times New Roman" w:eastAsia="Times New Roman" w:hAnsi="Times New Roman" w:cs="Times New Roman"/>
          <w:i/>
          <w:iCs/>
          <w:color w:val="444444"/>
          <w:lang w:val="en-US"/>
        </w:rPr>
        <w:t>Computer Methods and Programs in Biomedicine,</w:t>
      </w:r>
      <w:r w:rsidRPr="00135BC7">
        <w:rPr>
          <w:rFonts w:ascii="Times New Roman" w:eastAsia="Times New Roman" w:hAnsi="Times New Roman" w:cs="Times New Roman"/>
          <w:color w:val="444444"/>
          <w:lang w:val="en-US"/>
        </w:rPr>
        <w:t xml:space="preserve"> vol. 130, pp. 54-64, 2016.</w:t>
      </w:r>
    </w:p>
    <w:p w14:paraId="417E95DE" w14:textId="77777777" w:rsidR="00135BC7" w:rsidRPr="00135BC7" w:rsidRDefault="00135BC7" w:rsidP="00135BC7">
      <w:pPr>
        <w:spacing w:before="460" w:after="240" w:line="240" w:lineRule="auto"/>
        <w:ind w:left="720"/>
        <w:rPr>
          <w:rFonts w:ascii="Times New Roman" w:eastAsia="Times New Roman" w:hAnsi="Times New Roman" w:cs="Times New Roman"/>
          <w:color w:val="000000"/>
          <w:lang w:val="en-US"/>
        </w:rPr>
      </w:pPr>
      <w:hyperlink r:id="rId11" w:history="1">
        <w:r w:rsidRPr="00135BC7">
          <w:rPr>
            <w:rFonts w:ascii="Times New Roman" w:eastAsia="Times New Roman" w:hAnsi="Times New Roman" w:cs="Times New Roman"/>
            <w:color w:val="4500A7"/>
            <w:u w:val="single"/>
            <w:lang w:val="en-US"/>
          </w:rPr>
          <w:t xml:space="preserve">Google </w:t>
        </w:r>
        <w:r w:rsidRPr="00135BC7">
          <w:rPr>
            <w:rFonts w:ascii="Times New Roman" w:eastAsia="Times New Roman" w:hAnsi="Times New Roman" w:cs="Times New Roman"/>
            <w:color w:val="4500A7"/>
            <w:u w:val="single"/>
            <w:lang w:val="en-US"/>
          </w:rPr>
          <w:t>S</w:t>
        </w:r>
        <w:r w:rsidRPr="00135BC7">
          <w:rPr>
            <w:rFonts w:ascii="Times New Roman" w:eastAsia="Times New Roman" w:hAnsi="Times New Roman" w:cs="Times New Roman"/>
            <w:color w:val="4500A7"/>
            <w:u w:val="single"/>
            <w:lang w:val="en-US"/>
          </w:rPr>
          <w:t>cholar</w:t>
        </w:r>
      </w:hyperlink>
    </w:p>
    <w:p w14:paraId="30482C3B" w14:textId="77777777" w:rsidR="00135BC7" w:rsidRPr="00135BC7" w:rsidRDefault="00135BC7" w:rsidP="00135BC7">
      <w:pPr>
        <w:numPr>
          <w:ilvl w:val="0"/>
          <w:numId w:val="3"/>
        </w:numPr>
        <w:spacing w:before="460" w:after="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 xml:space="preserve">E. </w:t>
      </w:r>
      <w:proofErr w:type="spellStart"/>
      <w:r w:rsidRPr="00135BC7">
        <w:rPr>
          <w:rFonts w:ascii="Times New Roman" w:eastAsia="Times New Roman" w:hAnsi="Times New Roman" w:cs="Times New Roman"/>
          <w:color w:val="444444"/>
          <w:lang w:val="en-US"/>
        </w:rPr>
        <w:t>Alickovic</w:t>
      </w:r>
      <w:proofErr w:type="spellEnd"/>
      <w:r w:rsidRPr="00135BC7">
        <w:rPr>
          <w:rFonts w:ascii="Times New Roman" w:eastAsia="Times New Roman" w:hAnsi="Times New Roman" w:cs="Times New Roman"/>
          <w:color w:val="444444"/>
          <w:lang w:val="en-US"/>
        </w:rPr>
        <w:t xml:space="preserve">, J. </w:t>
      </w:r>
      <w:proofErr w:type="spellStart"/>
      <w:r w:rsidRPr="00135BC7">
        <w:rPr>
          <w:rFonts w:ascii="Times New Roman" w:eastAsia="Times New Roman" w:hAnsi="Times New Roman" w:cs="Times New Roman"/>
          <w:color w:val="444444"/>
          <w:lang w:val="en-US"/>
        </w:rPr>
        <w:t>Kevric</w:t>
      </w:r>
      <w:proofErr w:type="spellEnd"/>
      <w:r w:rsidRPr="00135BC7">
        <w:rPr>
          <w:rFonts w:ascii="Times New Roman" w:eastAsia="Times New Roman" w:hAnsi="Times New Roman" w:cs="Times New Roman"/>
          <w:color w:val="444444"/>
          <w:lang w:val="en-US"/>
        </w:rPr>
        <w:t xml:space="preserve"> and A. Subasi, “Performance evaluation of EMD, DWT, and WPD for automated epileptic seizure detection and prediction,” </w:t>
      </w:r>
      <w:r w:rsidRPr="00135BC7">
        <w:rPr>
          <w:rFonts w:ascii="Times New Roman" w:eastAsia="Times New Roman" w:hAnsi="Times New Roman" w:cs="Times New Roman"/>
          <w:i/>
          <w:iCs/>
          <w:color w:val="444444"/>
          <w:lang w:val="en-US"/>
        </w:rPr>
        <w:t>Submitted to Biomedical Signal Processing and Control,</w:t>
      </w:r>
      <w:r w:rsidRPr="00135BC7">
        <w:rPr>
          <w:rFonts w:ascii="Times New Roman" w:eastAsia="Times New Roman" w:hAnsi="Times New Roman" w:cs="Times New Roman"/>
          <w:color w:val="444444"/>
          <w:lang w:val="en-US"/>
        </w:rPr>
        <w:t xml:space="preserve"> 2016.</w:t>
      </w:r>
    </w:p>
    <w:p w14:paraId="5BD5B151" w14:textId="77777777" w:rsidR="00135BC7" w:rsidRPr="00135BC7" w:rsidRDefault="00135BC7" w:rsidP="00135BC7">
      <w:pPr>
        <w:spacing w:before="460" w:after="240" w:line="240" w:lineRule="auto"/>
        <w:ind w:left="720"/>
        <w:rPr>
          <w:rFonts w:ascii="Times New Roman" w:eastAsia="Times New Roman" w:hAnsi="Times New Roman" w:cs="Times New Roman"/>
          <w:color w:val="000000"/>
          <w:lang w:val="en-US"/>
        </w:rPr>
      </w:pPr>
      <w:hyperlink r:id="rId12" w:history="1">
        <w:r w:rsidRPr="00135BC7">
          <w:rPr>
            <w:rFonts w:ascii="Times New Roman" w:eastAsia="Times New Roman" w:hAnsi="Times New Roman" w:cs="Times New Roman"/>
            <w:color w:val="4500A7"/>
            <w:u w:val="single"/>
            <w:lang w:val="en-US"/>
          </w:rPr>
          <w:t>Google Scholar</w:t>
        </w:r>
      </w:hyperlink>
    </w:p>
    <w:p w14:paraId="3000611F" w14:textId="77777777" w:rsidR="00135BC7" w:rsidRPr="00135BC7" w:rsidRDefault="00135BC7" w:rsidP="00135BC7">
      <w:pPr>
        <w:numPr>
          <w:ilvl w:val="0"/>
          <w:numId w:val="4"/>
        </w:numPr>
        <w:spacing w:before="460" w:after="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M. J. Pérez-</w:t>
      </w:r>
      <w:proofErr w:type="spellStart"/>
      <w:r w:rsidRPr="00135BC7">
        <w:rPr>
          <w:rFonts w:ascii="Times New Roman" w:eastAsia="Times New Roman" w:hAnsi="Times New Roman" w:cs="Times New Roman"/>
          <w:color w:val="444444"/>
          <w:lang w:val="en-US"/>
        </w:rPr>
        <w:t>Sáeza</w:t>
      </w:r>
      <w:proofErr w:type="spellEnd"/>
      <w:r w:rsidRPr="00135BC7">
        <w:rPr>
          <w:rFonts w:ascii="Times New Roman" w:eastAsia="Times New Roman" w:hAnsi="Times New Roman" w:cs="Times New Roman"/>
          <w:color w:val="444444"/>
          <w:lang w:val="en-US"/>
        </w:rPr>
        <w:t xml:space="preserve">, . D. Prieto-Alhambra, C. Barrios, M. Crespo, D. Redondo, X. </w:t>
      </w:r>
      <w:proofErr w:type="spellStart"/>
      <w:r w:rsidRPr="00135BC7">
        <w:rPr>
          <w:rFonts w:ascii="Times New Roman" w:eastAsia="Times New Roman" w:hAnsi="Times New Roman" w:cs="Times New Roman"/>
          <w:color w:val="444444"/>
          <w:lang w:val="en-US"/>
        </w:rPr>
        <w:t>Nogués</w:t>
      </w:r>
      <w:proofErr w:type="spellEnd"/>
      <w:r w:rsidRPr="00135BC7">
        <w:rPr>
          <w:rFonts w:ascii="Times New Roman" w:eastAsia="Times New Roman" w:hAnsi="Times New Roman" w:cs="Times New Roman"/>
          <w:color w:val="444444"/>
          <w:lang w:val="en-US"/>
        </w:rPr>
        <w:t xml:space="preserve">, A. </w:t>
      </w:r>
      <w:proofErr w:type="spellStart"/>
      <w:r w:rsidRPr="00135BC7">
        <w:rPr>
          <w:rFonts w:ascii="Times New Roman" w:eastAsia="Times New Roman" w:hAnsi="Times New Roman" w:cs="Times New Roman"/>
          <w:color w:val="444444"/>
          <w:lang w:val="en-US"/>
        </w:rPr>
        <w:t>Díez</w:t>
      </w:r>
      <w:proofErr w:type="spellEnd"/>
      <w:r w:rsidRPr="00135BC7">
        <w:rPr>
          <w:rFonts w:ascii="Times New Roman" w:eastAsia="Times New Roman" w:hAnsi="Times New Roman" w:cs="Times New Roman"/>
          <w:color w:val="444444"/>
          <w:lang w:val="en-US"/>
        </w:rPr>
        <w:t xml:space="preserve">-Pérez and J. Pascual, “Increased hip fracture and mortality in chronic kidney disease individuals: The importance of competing risks,” </w:t>
      </w:r>
      <w:r w:rsidRPr="00135BC7">
        <w:rPr>
          <w:rFonts w:ascii="Times New Roman" w:eastAsia="Times New Roman" w:hAnsi="Times New Roman" w:cs="Times New Roman"/>
          <w:i/>
          <w:iCs/>
          <w:color w:val="444444"/>
          <w:lang w:val="en-US"/>
        </w:rPr>
        <w:t>Bone,</w:t>
      </w:r>
      <w:r w:rsidRPr="00135BC7">
        <w:rPr>
          <w:rFonts w:ascii="Times New Roman" w:eastAsia="Times New Roman" w:hAnsi="Times New Roman" w:cs="Times New Roman"/>
          <w:color w:val="444444"/>
          <w:lang w:val="en-US"/>
        </w:rPr>
        <w:t xml:space="preserve"> vol. 73, p. 154–159, 2015.</w:t>
      </w:r>
    </w:p>
    <w:p w14:paraId="199A9CEF" w14:textId="77777777" w:rsidR="00135BC7" w:rsidRPr="00135BC7" w:rsidRDefault="00135BC7" w:rsidP="00135BC7">
      <w:pPr>
        <w:spacing w:before="460" w:after="240" w:line="240" w:lineRule="auto"/>
        <w:ind w:left="720"/>
        <w:rPr>
          <w:rFonts w:ascii="Times New Roman" w:eastAsia="Times New Roman" w:hAnsi="Times New Roman" w:cs="Times New Roman"/>
          <w:color w:val="000000"/>
          <w:lang w:val="en-US"/>
        </w:rPr>
      </w:pPr>
      <w:hyperlink r:id="rId13" w:history="1">
        <w:r w:rsidRPr="00135BC7">
          <w:rPr>
            <w:rFonts w:ascii="Times New Roman" w:eastAsia="Times New Roman" w:hAnsi="Times New Roman" w:cs="Times New Roman"/>
            <w:color w:val="4500A7"/>
            <w:u w:val="single"/>
            <w:lang w:val="en-US"/>
          </w:rPr>
          <w:t>Google Scholar</w:t>
        </w:r>
      </w:hyperlink>
    </w:p>
    <w:p w14:paraId="5B8338EA" w14:textId="77777777" w:rsidR="00135BC7" w:rsidRPr="00135BC7" w:rsidRDefault="00135BC7" w:rsidP="00135BC7">
      <w:pPr>
        <w:numPr>
          <w:ilvl w:val="0"/>
          <w:numId w:val="5"/>
        </w:numPr>
        <w:spacing w:before="460" w:after="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 xml:space="preserve">A. M. Cueto-Manzano, L. Cortes-Sanabria, H. R. Martinez-Ramirez, E. Rojas-Campos, B. Gomez-Navarro and M. </w:t>
      </w:r>
      <w:proofErr w:type="spellStart"/>
      <w:r w:rsidRPr="00135BC7">
        <w:rPr>
          <w:rFonts w:ascii="Times New Roman" w:eastAsia="Times New Roman" w:hAnsi="Times New Roman" w:cs="Times New Roman"/>
          <w:color w:val="444444"/>
          <w:lang w:val="en-US"/>
        </w:rPr>
        <w:t>Castillero</w:t>
      </w:r>
      <w:proofErr w:type="spellEnd"/>
      <w:r w:rsidRPr="00135BC7">
        <w:rPr>
          <w:rFonts w:ascii="Times New Roman" w:eastAsia="Times New Roman" w:hAnsi="Times New Roman" w:cs="Times New Roman"/>
          <w:color w:val="444444"/>
          <w:lang w:val="en-US"/>
        </w:rPr>
        <w:t xml:space="preserve">-Manzano, “Prevalence of Chronic Kidney Disease in an Adult Population,” </w:t>
      </w:r>
      <w:r w:rsidRPr="00135BC7">
        <w:rPr>
          <w:rFonts w:ascii="Times New Roman" w:eastAsia="Times New Roman" w:hAnsi="Times New Roman" w:cs="Times New Roman"/>
          <w:i/>
          <w:iCs/>
          <w:color w:val="444444"/>
          <w:lang w:val="en-US"/>
        </w:rPr>
        <w:t>Archives of Medical Research,</w:t>
      </w:r>
      <w:r w:rsidRPr="00135BC7">
        <w:rPr>
          <w:rFonts w:ascii="Times New Roman" w:eastAsia="Times New Roman" w:hAnsi="Times New Roman" w:cs="Times New Roman"/>
          <w:color w:val="444444"/>
          <w:lang w:val="en-US"/>
        </w:rPr>
        <w:t xml:space="preserve"> vol. 45, pp. 507-513, 2014.</w:t>
      </w:r>
    </w:p>
    <w:p w14:paraId="542B5CC5" w14:textId="77777777" w:rsidR="00135BC7" w:rsidRPr="00135BC7" w:rsidRDefault="00135BC7" w:rsidP="00135BC7">
      <w:pPr>
        <w:spacing w:before="460" w:after="240" w:line="240" w:lineRule="auto"/>
        <w:ind w:left="720"/>
        <w:rPr>
          <w:rFonts w:ascii="Times New Roman" w:eastAsia="Times New Roman" w:hAnsi="Times New Roman" w:cs="Times New Roman"/>
          <w:color w:val="000000"/>
          <w:lang w:val="en-US"/>
        </w:rPr>
      </w:pPr>
      <w:hyperlink r:id="rId14" w:history="1">
        <w:r w:rsidRPr="00135BC7">
          <w:rPr>
            <w:rFonts w:ascii="Times New Roman" w:eastAsia="Times New Roman" w:hAnsi="Times New Roman" w:cs="Times New Roman"/>
            <w:color w:val="4500A7"/>
            <w:u w:val="single"/>
            <w:lang w:val="en-US"/>
          </w:rPr>
          <w:t>Google Scholar</w:t>
        </w:r>
      </w:hyperlink>
    </w:p>
    <w:p w14:paraId="1E92E3C2" w14:textId="77777777" w:rsidR="00135BC7" w:rsidRPr="00135BC7" w:rsidRDefault="00135BC7" w:rsidP="00135BC7">
      <w:pPr>
        <w:numPr>
          <w:ilvl w:val="0"/>
          <w:numId w:val="6"/>
        </w:numPr>
        <w:spacing w:before="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 xml:space="preserve"> P. Sinha and P. Sinha, “Comparative study of chronic kidney disease prediction using </w:t>
      </w:r>
      <w:proofErr w:type="spellStart"/>
      <w:r w:rsidRPr="00135BC7">
        <w:rPr>
          <w:rFonts w:ascii="Times New Roman" w:eastAsia="Times New Roman" w:hAnsi="Times New Roman" w:cs="Times New Roman"/>
          <w:color w:val="444444"/>
          <w:lang w:val="en-US"/>
        </w:rPr>
        <w:t>knn</w:t>
      </w:r>
      <w:proofErr w:type="spellEnd"/>
      <w:r w:rsidRPr="00135BC7">
        <w:rPr>
          <w:rFonts w:ascii="Times New Roman" w:eastAsia="Times New Roman" w:hAnsi="Times New Roman" w:cs="Times New Roman"/>
          <w:color w:val="444444"/>
          <w:lang w:val="en-US"/>
        </w:rPr>
        <w:t xml:space="preserve"> and </w:t>
      </w:r>
      <w:proofErr w:type="spellStart"/>
      <w:r w:rsidRPr="00135BC7">
        <w:rPr>
          <w:rFonts w:ascii="Times New Roman" w:eastAsia="Times New Roman" w:hAnsi="Times New Roman" w:cs="Times New Roman"/>
          <w:color w:val="444444"/>
          <w:lang w:val="en-US"/>
        </w:rPr>
        <w:t>svm</w:t>
      </w:r>
      <w:proofErr w:type="spellEnd"/>
      <w:r w:rsidRPr="00135BC7">
        <w:rPr>
          <w:rFonts w:ascii="Times New Roman" w:eastAsia="Times New Roman" w:hAnsi="Times New Roman" w:cs="Times New Roman"/>
          <w:color w:val="444444"/>
          <w:lang w:val="en-US"/>
        </w:rPr>
        <w:t xml:space="preserve">,” </w:t>
      </w:r>
      <w:r w:rsidRPr="00135BC7">
        <w:rPr>
          <w:rFonts w:ascii="Times New Roman" w:eastAsia="Times New Roman" w:hAnsi="Times New Roman" w:cs="Times New Roman"/>
          <w:i/>
          <w:iCs/>
          <w:color w:val="444444"/>
          <w:lang w:val="en-US"/>
        </w:rPr>
        <w:t>International Journal of Engineering Research and Technology</w:t>
      </w:r>
      <w:r w:rsidRPr="00135BC7">
        <w:rPr>
          <w:rFonts w:ascii="Times New Roman" w:eastAsia="Times New Roman" w:hAnsi="Times New Roman" w:cs="Times New Roman"/>
          <w:color w:val="444444"/>
          <w:lang w:val="en-US"/>
        </w:rPr>
        <w:t>, vol. 4, no. 12, 2015. </w:t>
      </w:r>
    </w:p>
    <w:p w14:paraId="04385C6D" w14:textId="77777777" w:rsidR="00135BC7" w:rsidRPr="00135BC7" w:rsidRDefault="00135BC7" w:rsidP="00135BC7">
      <w:pPr>
        <w:spacing w:line="240" w:lineRule="auto"/>
        <w:rPr>
          <w:rFonts w:ascii="Times New Roman" w:eastAsia="Times New Roman" w:hAnsi="Times New Roman" w:cs="Times New Roman"/>
          <w:color w:val="000000"/>
          <w:lang w:val="en-US"/>
        </w:rPr>
      </w:pPr>
    </w:p>
    <w:p w14:paraId="013E7800" w14:textId="77777777" w:rsidR="00135BC7" w:rsidRPr="00135BC7" w:rsidRDefault="00135BC7" w:rsidP="00135BC7">
      <w:pPr>
        <w:numPr>
          <w:ilvl w:val="0"/>
          <w:numId w:val="7"/>
        </w:numPr>
        <w:spacing w:before="460" w:after="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 xml:space="preserve">A. Levin and P. E. Stevens, “Summary of KDIGO 2012 CKD Guideline: behind the scenes, need for guidance, and a framework for moving forward,” </w:t>
      </w:r>
      <w:r w:rsidRPr="00135BC7">
        <w:rPr>
          <w:rFonts w:ascii="Times New Roman" w:eastAsia="Times New Roman" w:hAnsi="Times New Roman" w:cs="Times New Roman"/>
          <w:i/>
          <w:iCs/>
          <w:color w:val="444444"/>
          <w:lang w:val="en-US"/>
        </w:rPr>
        <w:t>Kidney International,</w:t>
      </w:r>
      <w:r w:rsidRPr="00135BC7">
        <w:rPr>
          <w:rFonts w:ascii="Times New Roman" w:eastAsia="Times New Roman" w:hAnsi="Times New Roman" w:cs="Times New Roman"/>
          <w:color w:val="444444"/>
          <w:lang w:val="en-US"/>
        </w:rPr>
        <w:t xml:space="preserve"> vol. 85, no. 1, p. 49–61, 2014.</w:t>
      </w:r>
    </w:p>
    <w:p w14:paraId="548E4688" w14:textId="77777777" w:rsidR="00135BC7" w:rsidRPr="00135BC7" w:rsidRDefault="00135BC7" w:rsidP="00135BC7">
      <w:pPr>
        <w:spacing w:before="460" w:after="240" w:line="240" w:lineRule="auto"/>
        <w:ind w:left="720"/>
        <w:rPr>
          <w:rFonts w:ascii="Times New Roman" w:eastAsia="Times New Roman" w:hAnsi="Times New Roman" w:cs="Times New Roman"/>
          <w:color w:val="000000"/>
          <w:lang w:val="en-US"/>
        </w:rPr>
      </w:pPr>
      <w:hyperlink r:id="rId15" w:history="1">
        <w:r w:rsidRPr="00135BC7">
          <w:rPr>
            <w:rFonts w:ascii="Times New Roman" w:eastAsia="Times New Roman" w:hAnsi="Times New Roman" w:cs="Times New Roman"/>
            <w:color w:val="4500A7"/>
            <w:u w:val="single"/>
            <w:lang w:val="en-US"/>
          </w:rPr>
          <w:t>Google Scholar</w:t>
        </w:r>
      </w:hyperlink>
    </w:p>
    <w:p w14:paraId="7134A187" w14:textId="77777777" w:rsidR="00135BC7" w:rsidRPr="00135BC7" w:rsidRDefault="00135BC7" w:rsidP="00135BC7">
      <w:pPr>
        <w:numPr>
          <w:ilvl w:val="0"/>
          <w:numId w:val="8"/>
        </w:numPr>
        <w:spacing w:before="460" w:after="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 xml:space="preserve">Z. Chen, Z. Zhang, R. Zhu, Y. Xiang and P. B. Harrington, “Diagnosis of patients with chronic kidney disease by using two fuzzy classifiers,” </w:t>
      </w:r>
      <w:r w:rsidRPr="00135BC7">
        <w:rPr>
          <w:rFonts w:ascii="Times New Roman" w:eastAsia="Times New Roman" w:hAnsi="Times New Roman" w:cs="Times New Roman"/>
          <w:i/>
          <w:iCs/>
          <w:color w:val="444444"/>
          <w:lang w:val="en-US"/>
        </w:rPr>
        <w:t>Chemometrics and Intelligent Laboratory Systems,</w:t>
      </w:r>
      <w:r w:rsidRPr="00135BC7">
        <w:rPr>
          <w:rFonts w:ascii="Times New Roman" w:eastAsia="Times New Roman" w:hAnsi="Times New Roman" w:cs="Times New Roman"/>
          <w:color w:val="444444"/>
          <w:lang w:val="en-US"/>
        </w:rPr>
        <w:t xml:space="preserve"> vol. 153, p. 140–145, 2016.</w:t>
      </w:r>
    </w:p>
    <w:p w14:paraId="0B25A059" w14:textId="77777777" w:rsidR="00135BC7" w:rsidRPr="00135BC7" w:rsidRDefault="00135BC7" w:rsidP="00135BC7">
      <w:pPr>
        <w:spacing w:before="460" w:after="240" w:line="240" w:lineRule="auto"/>
        <w:ind w:left="720"/>
        <w:rPr>
          <w:rFonts w:ascii="Times New Roman" w:eastAsia="Times New Roman" w:hAnsi="Times New Roman" w:cs="Times New Roman"/>
          <w:color w:val="000000"/>
          <w:lang w:val="en-US"/>
        </w:rPr>
      </w:pPr>
      <w:hyperlink r:id="rId16" w:history="1">
        <w:r w:rsidRPr="00135BC7">
          <w:rPr>
            <w:rFonts w:ascii="Times New Roman" w:eastAsia="Times New Roman" w:hAnsi="Times New Roman" w:cs="Times New Roman"/>
            <w:color w:val="4500A7"/>
            <w:u w:val="single"/>
            <w:lang w:val="en-US"/>
          </w:rPr>
          <w:t>Google Scholar</w:t>
        </w:r>
      </w:hyperlink>
    </w:p>
    <w:p w14:paraId="3D8523D0" w14:textId="77777777" w:rsidR="00135BC7" w:rsidRPr="00135BC7" w:rsidRDefault="00135BC7" w:rsidP="00135BC7">
      <w:pPr>
        <w:numPr>
          <w:ilvl w:val="0"/>
          <w:numId w:val="9"/>
        </w:numPr>
        <w:spacing w:before="460" w:after="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 xml:space="preserve">P. </w:t>
      </w:r>
      <w:proofErr w:type="spellStart"/>
      <w:r w:rsidRPr="00135BC7">
        <w:rPr>
          <w:rFonts w:ascii="Times New Roman" w:eastAsia="Times New Roman" w:hAnsi="Times New Roman" w:cs="Times New Roman"/>
          <w:color w:val="444444"/>
          <w:lang w:val="en-US"/>
        </w:rPr>
        <w:t>Muthukumara</w:t>
      </w:r>
      <w:proofErr w:type="spellEnd"/>
      <w:r w:rsidRPr="00135BC7">
        <w:rPr>
          <w:rFonts w:ascii="Times New Roman" w:eastAsia="Times New Roman" w:hAnsi="Times New Roman" w:cs="Times New Roman"/>
          <w:color w:val="444444"/>
          <w:lang w:val="en-US"/>
        </w:rPr>
        <w:t xml:space="preserve"> and G. S. S. Krishnan, “A similarity measure of intuitionistic fuzzy soft sets and its application in medical diagnosis,” </w:t>
      </w:r>
      <w:r w:rsidRPr="00135BC7">
        <w:rPr>
          <w:rFonts w:ascii="Times New Roman" w:eastAsia="Times New Roman" w:hAnsi="Times New Roman" w:cs="Times New Roman"/>
          <w:i/>
          <w:iCs/>
          <w:color w:val="444444"/>
          <w:lang w:val="en-US"/>
        </w:rPr>
        <w:t>Applied Soft Computing,</w:t>
      </w:r>
      <w:r w:rsidRPr="00135BC7">
        <w:rPr>
          <w:rFonts w:ascii="Times New Roman" w:eastAsia="Times New Roman" w:hAnsi="Times New Roman" w:cs="Times New Roman"/>
          <w:color w:val="444444"/>
          <w:lang w:val="en-US"/>
        </w:rPr>
        <w:t xml:space="preserve"> vol. 41, p. 148–156, 2016.</w:t>
      </w:r>
    </w:p>
    <w:p w14:paraId="37BBC638" w14:textId="77777777" w:rsidR="00135BC7" w:rsidRPr="00135BC7" w:rsidRDefault="00135BC7" w:rsidP="00135BC7">
      <w:pPr>
        <w:spacing w:before="460" w:after="240" w:line="240" w:lineRule="auto"/>
        <w:ind w:left="720"/>
        <w:rPr>
          <w:rFonts w:ascii="Times New Roman" w:eastAsia="Times New Roman" w:hAnsi="Times New Roman" w:cs="Times New Roman"/>
          <w:color w:val="000000"/>
          <w:lang w:val="en-US"/>
        </w:rPr>
      </w:pPr>
      <w:hyperlink r:id="rId17" w:history="1">
        <w:r w:rsidRPr="00135BC7">
          <w:rPr>
            <w:rFonts w:ascii="Times New Roman" w:eastAsia="Times New Roman" w:hAnsi="Times New Roman" w:cs="Times New Roman"/>
            <w:color w:val="4500A7"/>
            <w:u w:val="single"/>
            <w:lang w:val="en-US"/>
          </w:rPr>
          <w:t>Google Scholar</w:t>
        </w:r>
      </w:hyperlink>
    </w:p>
    <w:p w14:paraId="39B01C26" w14:textId="77777777" w:rsidR="00135BC7" w:rsidRPr="00135BC7" w:rsidRDefault="00135BC7" w:rsidP="00135BC7">
      <w:pPr>
        <w:numPr>
          <w:ilvl w:val="0"/>
          <w:numId w:val="10"/>
        </w:numPr>
        <w:spacing w:before="460" w:after="240" w:line="240" w:lineRule="auto"/>
        <w:textAlignment w:val="baseline"/>
        <w:rPr>
          <w:rFonts w:ascii="Times New Roman" w:eastAsia="Times New Roman" w:hAnsi="Times New Roman" w:cs="Times New Roman"/>
          <w:color w:val="000000"/>
          <w:lang w:val="en-US"/>
        </w:rPr>
      </w:pPr>
      <w:r w:rsidRPr="00135BC7">
        <w:rPr>
          <w:rFonts w:ascii="Times New Roman" w:eastAsia="Times New Roman" w:hAnsi="Times New Roman" w:cs="Times New Roman"/>
          <w:color w:val="444444"/>
          <w:lang w:val="en-US"/>
        </w:rPr>
        <w:t>“UCI Machine Learning Repository: Chronic Kidney Disease (CKD) Data Set,” 15 November 2016. [Online]. Available: view-source:</w:t>
      </w:r>
      <w:hyperlink r:id="rId18" w:history="1">
        <w:r w:rsidRPr="00135BC7">
          <w:rPr>
            <w:rFonts w:ascii="Times New Roman" w:eastAsia="Times New Roman" w:hAnsi="Times New Roman" w:cs="Times New Roman"/>
            <w:color w:val="4500A7"/>
            <w:u w:val="single"/>
            <w:lang w:val="en-US"/>
          </w:rPr>
          <w:t>https://archive.ics.uci.edu/ml/datasets/Chronic_Kidney_Disease</w:t>
        </w:r>
      </w:hyperlink>
      <w:r w:rsidRPr="00135BC7">
        <w:rPr>
          <w:rFonts w:ascii="Times New Roman" w:eastAsia="Times New Roman" w:hAnsi="Times New Roman" w:cs="Times New Roman"/>
          <w:color w:val="444444"/>
          <w:lang w:val="en-US"/>
        </w:rPr>
        <w:t xml:space="preserve">#. [Accessed Nov </w:t>
      </w:r>
      <w:proofErr w:type="gramStart"/>
      <w:r w:rsidRPr="00135BC7">
        <w:rPr>
          <w:rFonts w:ascii="Times New Roman" w:eastAsia="Times New Roman" w:hAnsi="Times New Roman" w:cs="Times New Roman"/>
          <w:color w:val="444444"/>
          <w:lang w:val="en-US"/>
        </w:rPr>
        <w:t>15</w:t>
      </w:r>
      <w:proofErr w:type="gramEnd"/>
      <w:r w:rsidRPr="00135BC7">
        <w:rPr>
          <w:rFonts w:ascii="Times New Roman" w:eastAsia="Times New Roman" w:hAnsi="Times New Roman" w:cs="Times New Roman"/>
          <w:color w:val="444444"/>
          <w:lang w:val="en-US"/>
        </w:rPr>
        <w:t xml:space="preserve"> 2016].</w:t>
      </w:r>
    </w:p>
    <w:p w14:paraId="3434B46C" w14:textId="77777777" w:rsidR="00135BC7" w:rsidRPr="00135BC7" w:rsidRDefault="00135BC7" w:rsidP="00135BC7">
      <w:pPr>
        <w:spacing w:line="240" w:lineRule="auto"/>
        <w:rPr>
          <w:rFonts w:ascii="Times New Roman" w:eastAsia="Times New Roman" w:hAnsi="Times New Roman" w:cs="Times New Roman"/>
          <w:color w:val="000000"/>
          <w:lang w:val="en-US"/>
        </w:rPr>
      </w:pPr>
    </w:p>
    <w:p w14:paraId="64FA6C2C" w14:textId="77777777" w:rsidR="00135BC7" w:rsidRPr="00135BC7" w:rsidRDefault="00135BC7" w:rsidP="00135BC7">
      <w:pPr>
        <w:numPr>
          <w:ilvl w:val="0"/>
          <w:numId w:val="11"/>
        </w:numPr>
        <w:spacing w:before="460" w:after="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 xml:space="preserve">B. </w:t>
      </w:r>
      <w:proofErr w:type="spellStart"/>
      <w:r w:rsidRPr="00135BC7">
        <w:rPr>
          <w:rFonts w:ascii="Times New Roman" w:eastAsia="Times New Roman" w:hAnsi="Times New Roman" w:cs="Times New Roman"/>
          <w:color w:val="444444"/>
          <w:lang w:val="en-US"/>
        </w:rPr>
        <w:t>Widrow</w:t>
      </w:r>
      <w:proofErr w:type="spellEnd"/>
      <w:r w:rsidRPr="00135BC7">
        <w:rPr>
          <w:rFonts w:ascii="Times New Roman" w:eastAsia="Times New Roman" w:hAnsi="Times New Roman" w:cs="Times New Roman"/>
          <w:color w:val="444444"/>
          <w:lang w:val="en-US"/>
        </w:rPr>
        <w:t xml:space="preserve">, D. E. </w:t>
      </w:r>
      <w:proofErr w:type="spellStart"/>
      <w:r w:rsidRPr="00135BC7">
        <w:rPr>
          <w:rFonts w:ascii="Times New Roman" w:eastAsia="Times New Roman" w:hAnsi="Times New Roman" w:cs="Times New Roman"/>
          <w:color w:val="444444"/>
          <w:lang w:val="en-US"/>
        </w:rPr>
        <w:t>Rumelhart</w:t>
      </w:r>
      <w:proofErr w:type="spellEnd"/>
      <w:r w:rsidRPr="00135BC7">
        <w:rPr>
          <w:rFonts w:ascii="Times New Roman" w:eastAsia="Times New Roman" w:hAnsi="Times New Roman" w:cs="Times New Roman"/>
          <w:color w:val="444444"/>
          <w:lang w:val="en-US"/>
        </w:rPr>
        <w:t xml:space="preserve"> and M. A. Lehr, “Neural networks: applications in industry, business and science,” </w:t>
      </w:r>
      <w:r w:rsidRPr="00135BC7">
        <w:rPr>
          <w:rFonts w:ascii="Times New Roman" w:eastAsia="Times New Roman" w:hAnsi="Times New Roman" w:cs="Times New Roman"/>
          <w:i/>
          <w:iCs/>
          <w:color w:val="444444"/>
          <w:lang w:val="en-US"/>
        </w:rPr>
        <w:t>Communications of the ACM,</w:t>
      </w:r>
      <w:r w:rsidRPr="00135BC7">
        <w:rPr>
          <w:rFonts w:ascii="Times New Roman" w:eastAsia="Times New Roman" w:hAnsi="Times New Roman" w:cs="Times New Roman"/>
          <w:color w:val="444444"/>
          <w:lang w:val="en-US"/>
        </w:rPr>
        <w:t xml:space="preserve"> vol. 12, pp. 93-105, 1994.</w:t>
      </w:r>
    </w:p>
    <w:p w14:paraId="7614C520" w14:textId="77777777" w:rsidR="00135BC7" w:rsidRPr="00135BC7" w:rsidRDefault="00135BC7" w:rsidP="00135BC7">
      <w:pPr>
        <w:spacing w:before="460" w:after="240" w:line="240" w:lineRule="auto"/>
        <w:ind w:left="720"/>
        <w:rPr>
          <w:rFonts w:ascii="Times New Roman" w:eastAsia="Times New Roman" w:hAnsi="Times New Roman" w:cs="Times New Roman"/>
          <w:color w:val="000000"/>
          <w:lang w:val="en-US"/>
        </w:rPr>
      </w:pPr>
      <w:hyperlink r:id="rId19" w:history="1">
        <w:r w:rsidRPr="00135BC7">
          <w:rPr>
            <w:rFonts w:ascii="Times New Roman" w:eastAsia="Times New Roman" w:hAnsi="Times New Roman" w:cs="Times New Roman"/>
            <w:color w:val="4500A7"/>
            <w:u w:val="single"/>
            <w:lang w:val="en-US"/>
          </w:rPr>
          <w:t>Google Scholar</w:t>
        </w:r>
      </w:hyperlink>
    </w:p>
    <w:p w14:paraId="15DB411B" w14:textId="77777777" w:rsidR="00135BC7" w:rsidRPr="00135BC7" w:rsidRDefault="00135BC7" w:rsidP="00135BC7">
      <w:pPr>
        <w:numPr>
          <w:ilvl w:val="0"/>
          <w:numId w:val="12"/>
        </w:numPr>
        <w:spacing w:before="460" w:after="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 xml:space="preserve">S. Armin, Data Mining and Knowledge Discovery Handbook, 2nd ed., O. </w:t>
      </w:r>
      <w:proofErr w:type="spellStart"/>
      <w:r w:rsidRPr="00135BC7">
        <w:rPr>
          <w:rFonts w:ascii="Times New Roman" w:eastAsia="Times New Roman" w:hAnsi="Times New Roman" w:cs="Times New Roman"/>
          <w:color w:val="444444"/>
          <w:lang w:val="en-US"/>
        </w:rPr>
        <w:t>Maimon</w:t>
      </w:r>
      <w:proofErr w:type="spellEnd"/>
      <w:r w:rsidRPr="00135BC7">
        <w:rPr>
          <w:rFonts w:ascii="Times New Roman" w:eastAsia="Times New Roman" w:hAnsi="Times New Roman" w:cs="Times New Roman"/>
          <w:color w:val="444444"/>
          <w:lang w:val="en-US"/>
        </w:rPr>
        <w:t xml:space="preserve"> and L. </w:t>
      </w:r>
      <w:proofErr w:type="spellStart"/>
      <w:r w:rsidRPr="00135BC7">
        <w:rPr>
          <w:rFonts w:ascii="Times New Roman" w:eastAsia="Times New Roman" w:hAnsi="Times New Roman" w:cs="Times New Roman"/>
          <w:color w:val="444444"/>
          <w:lang w:val="en-US"/>
        </w:rPr>
        <w:t>Rokach</w:t>
      </w:r>
      <w:proofErr w:type="spellEnd"/>
      <w:r w:rsidRPr="00135BC7">
        <w:rPr>
          <w:rFonts w:ascii="Times New Roman" w:eastAsia="Times New Roman" w:hAnsi="Times New Roman" w:cs="Times New Roman"/>
          <w:color w:val="444444"/>
          <w:lang w:val="en-US"/>
        </w:rPr>
        <w:t>, Eds., New York: Springer, 2010.</w:t>
      </w:r>
    </w:p>
    <w:p w14:paraId="175D729E" w14:textId="77777777" w:rsidR="00135BC7" w:rsidRPr="00135BC7" w:rsidRDefault="00135BC7" w:rsidP="00135BC7">
      <w:pPr>
        <w:spacing w:before="460" w:after="240" w:line="240" w:lineRule="auto"/>
        <w:ind w:left="720"/>
        <w:rPr>
          <w:rFonts w:ascii="Times New Roman" w:eastAsia="Times New Roman" w:hAnsi="Times New Roman" w:cs="Times New Roman"/>
          <w:color w:val="000000"/>
          <w:lang w:val="en-US"/>
        </w:rPr>
      </w:pPr>
      <w:hyperlink r:id="rId20" w:history="1">
        <w:r w:rsidRPr="00135BC7">
          <w:rPr>
            <w:rFonts w:ascii="Times New Roman" w:eastAsia="Times New Roman" w:hAnsi="Times New Roman" w:cs="Times New Roman"/>
            <w:color w:val="4500A7"/>
            <w:u w:val="single"/>
            <w:lang w:val="en-US"/>
          </w:rPr>
          <w:t>Google Scholar</w:t>
        </w:r>
      </w:hyperlink>
    </w:p>
    <w:p w14:paraId="7702C7A6" w14:textId="77777777" w:rsidR="00135BC7" w:rsidRPr="00135BC7" w:rsidRDefault="00135BC7" w:rsidP="00135BC7">
      <w:pPr>
        <w:numPr>
          <w:ilvl w:val="0"/>
          <w:numId w:val="13"/>
        </w:numPr>
        <w:spacing w:before="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 xml:space="preserve">A. Dubey, “A classification of </w:t>
      </w:r>
      <w:proofErr w:type="spellStart"/>
      <w:r w:rsidRPr="00135BC7">
        <w:rPr>
          <w:rFonts w:ascii="Times New Roman" w:eastAsia="Times New Roman" w:hAnsi="Times New Roman" w:cs="Times New Roman"/>
          <w:color w:val="444444"/>
          <w:lang w:val="en-US"/>
        </w:rPr>
        <w:t>ckd</w:t>
      </w:r>
      <w:proofErr w:type="spellEnd"/>
      <w:r w:rsidRPr="00135BC7">
        <w:rPr>
          <w:rFonts w:ascii="Times New Roman" w:eastAsia="Times New Roman" w:hAnsi="Times New Roman" w:cs="Times New Roman"/>
          <w:color w:val="444444"/>
          <w:lang w:val="en-US"/>
        </w:rPr>
        <w:t xml:space="preserve"> cases using multivariate k-means clustering.” </w:t>
      </w:r>
      <w:r w:rsidRPr="00135BC7">
        <w:rPr>
          <w:rFonts w:ascii="Times New Roman" w:eastAsia="Times New Roman" w:hAnsi="Times New Roman" w:cs="Times New Roman"/>
          <w:i/>
          <w:iCs/>
          <w:color w:val="444444"/>
          <w:lang w:val="en-US"/>
        </w:rPr>
        <w:t xml:space="preserve">International Journal of Scientific and Research Publica- </w:t>
      </w:r>
      <w:proofErr w:type="spellStart"/>
      <w:r w:rsidRPr="00135BC7">
        <w:rPr>
          <w:rFonts w:ascii="Times New Roman" w:eastAsia="Times New Roman" w:hAnsi="Times New Roman" w:cs="Times New Roman"/>
          <w:i/>
          <w:iCs/>
          <w:color w:val="444444"/>
          <w:lang w:val="en-US"/>
        </w:rPr>
        <w:t>tions</w:t>
      </w:r>
      <w:proofErr w:type="spellEnd"/>
      <w:r w:rsidRPr="00135BC7">
        <w:rPr>
          <w:rFonts w:ascii="Times New Roman" w:eastAsia="Times New Roman" w:hAnsi="Times New Roman" w:cs="Times New Roman"/>
          <w:i/>
          <w:iCs/>
          <w:color w:val="444444"/>
          <w:lang w:val="en-US"/>
        </w:rPr>
        <w:t xml:space="preserve"> (IJSRP)</w:t>
      </w:r>
      <w:r w:rsidRPr="00135BC7">
        <w:rPr>
          <w:rFonts w:ascii="Times New Roman" w:eastAsia="Times New Roman" w:hAnsi="Times New Roman" w:cs="Times New Roman"/>
          <w:color w:val="444444"/>
          <w:lang w:val="en-US"/>
        </w:rPr>
        <w:t>, vol. 5, August 2015. </w:t>
      </w:r>
    </w:p>
    <w:p w14:paraId="40B22A9C" w14:textId="77777777" w:rsidR="00135BC7" w:rsidRPr="00135BC7" w:rsidRDefault="00135BC7" w:rsidP="00135BC7">
      <w:pPr>
        <w:spacing w:line="240" w:lineRule="auto"/>
        <w:rPr>
          <w:rFonts w:ascii="Times New Roman" w:eastAsia="Times New Roman" w:hAnsi="Times New Roman" w:cs="Times New Roman"/>
          <w:color w:val="000000"/>
          <w:lang w:val="en-US"/>
        </w:rPr>
      </w:pPr>
    </w:p>
    <w:p w14:paraId="0E196D87" w14:textId="77777777" w:rsidR="00135BC7" w:rsidRPr="00135BC7" w:rsidRDefault="00135BC7" w:rsidP="00135BC7">
      <w:pPr>
        <w:numPr>
          <w:ilvl w:val="0"/>
          <w:numId w:val="14"/>
        </w:numPr>
        <w:spacing w:before="460" w:after="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 xml:space="preserve">L. </w:t>
      </w:r>
      <w:proofErr w:type="spellStart"/>
      <w:r w:rsidRPr="00135BC7">
        <w:rPr>
          <w:rFonts w:ascii="Times New Roman" w:eastAsia="Times New Roman" w:hAnsi="Times New Roman" w:cs="Times New Roman"/>
          <w:color w:val="444444"/>
          <w:lang w:val="en-US"/>
        </w:rPr>
        <w:t>Rokach</w:t>
      </w:r>
      <w:proofErr w:type="spellEnd"/>
      <w:r w:rsidRPr="00135BC7">
        <w:rPr>
          <w:rFonts w:ascii="Times New Roman" w:eastAsia="Times New Roman" w:hAnsi="Times New Roman" w:cs="Times New Roman"/>
          <w:color w:val="444444"/>
          <w:lang w:val="en-US"/>
        </w:rPr>
        <w:t xml:space="preserve"> and O. </w:t>
      </w:r>
      <w:proofErr w:type="spellStart"/>
      <w:r w:rsidRPr="00135BC7">
        <w:rPr>
          <w:rFonts w:ascii="Times New Roman" w:eastAsia="Times New Roman" w:hAnsi="Times New Roman" w:cs="Times New Roman"/>
          <w:color w:val="444444"/>
          <w:lang w:val="en-US"/>
        </w:rPr>
        <w:t>Maimon</w:t>
      </w:r>
      <w:proofErr w:type="spellEnd"/>
      <w:r w:rsidRPr="00135BC7">
        <w:rPr>
          <w:rFonts w:ascii="Times New Roman" w:eastAsia="Times New Roman" w:hAnsi="Times New Roman" w:cs="Times New Roman"/>
          <w:color w:val="444444"/>
          <w:lang w:val="en-US"/>
        </w:rPr>
        <w:t xml:space="preserve">, Data Mining and Knowledge Discovery Handbook, 2nd ed., M. Oded and R. </w:t>
      </w:r>
      <w:proofErr w:type="spellStart"/>
      <w:r w:rsidRPr="00135BC7">
        <w:rPr>
          <w:rFonts w:ascii="Times New Roman" w:eastAsia="Times New Roman" w:hAnsi="Times New Roman" w:cs="Times New Roman"/>
          <w:color w:val="444444"/>
          <w:lang w:val="en-US"/>
        </w:rPr>
        <w:t>Lior</w:t>
      </w:r>
      <w:proofErr w:type="spellEnd"/>
      <w:r w:rsidRPr="00135BC7">
        <w:rPr>
          <w:rFonts w:ascii="Times New Roman" w:eastAsia="Times New Roman" w:hAnsi="Times New Roman" w:cs="Times New Roman"/>
          <w:color w:val="444444"/>
          <w:lang w:val="en-US"/>
        </w:rPr>
        <w:t>, Eds., New York: Springer, 2010.</w:t>
      </w:r>
    </w:p>
    <w:p w14:paraId="008B9922" w14:textId="77777777" w:rsidR="00135BC7" w:rsidRPr="00135BC7" w:rsidRDefault="00135BC7" w:rsidP="00135BC7">
      <w:pPr>
        <w:spacing w:before="460" w:after="240" w:line="240" w:lineRule="auto"/>
        <w:ind w:left="720"/>
        <w:rPr>
          <w:rFonts w:ascii="Times New Roman" w:eastAsia="Times New Roman" w:hAnsi="Times New Roman" w:cs="Times New Roman"/>
          <w:color w:val="000000"/>
          <w:lang w:val="en-US"/>
        </w:rPr>
      </w:pPr>
      <w:hyperlink r:id="rId21" w:history="1">
        <w:r w:rsidRPr="00135BC7">
          <w:rPr>
            <w:rFonts w:ascii="Times New Roman" w:eastAsia="Times New Roman" w:hAnsi="Times New Roman" w:cs="Times New Roman"/>
            <w:color w:val="4500A7"/>
            <w:u w:val="single"/>
            <w:lang w:val="en-US"/>
          </w:rPr>
          <w:t>Google Scholar</w:t>
        </w:r>
      </w:hyperlink>
    </w:p>
    <w:p w14:paraId="067E4C9A" w14:textId="77777777" w:rsidR="00135BC7" w:rsidRPr="00135BC7" w:rsidRDefault="00135BC7" w:rsidP="00135BC7">
      <w:pPr>
        <w:numPr>
          <w:ilvl w:val="0"/>
          <w:numId w:val="15"/>
        </w:numPr>
        <w:spacing w:before="460" w:after="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 xml:space="preserve">L. </w:t>
      </w:r>
      <w:proofErr w:type="spellStart"/>
      <w:r w:rsidRPr="00135BC7">
        <w:rPr>
          <w:rFonts w:ascii="Times New Roman" w:eastAsia="Times New Roman" w:hAnsi="Times New Roman" w:cs="Times New Roman"/>
          <w:color w:val="444444"/>
          <w:lang w:val="en-US"/>
        </w:rPr>
        <w:t>Breiman</w:t>
      </w:r>
      <w:proofErr w:type="spellEnd"/>
      <w:r w:rsidRPr="00135BC7">
        <w:rPr>
          <w:rFonts w:ascii="Times New Roman" w:eastAsia="Times New Roman" w:hAnsi="Times New Roman" w:cs="Times New Roman"/>
          <w:color w:val="444444"/>
          <w:lang w:val="en-US"/>
        </w:rPr>
        <w:t xml:space="preserve">, J. Friedman, R. </w:t>
      </w:r>
      <w:proofErr w:type="spellStart"/>
      <w:r w:rsidRPr="00135BC7">
        <w:rPr>
          <w:rFonts w:ascii="Times New Roman" w:eastAsia="Times New Roman" w:hAnsi="Times New Roman" w:cs="Times New Roman"/>
          <w:color w:val="444444"/>
          <w:lang w:val="en-US"/>
        </w:rPr>
        <w:t>Olshen</w:t>
      </w:r>
      <w:proofErr w:type="spellEnd"/>
      <w:r w:rsidRPr="00135BC7">
        <w:rPr>
          <w:rFonts w:ascii="Times New Roman" w:eastAsia="Times New Roman" w:hAnsi="Times New Roman" w:cs="Times New Roman"/>
          <w:color w:val="444444"/>
          <w:lang w:val="en-US"/>
        </w:rPr>
        <w:t xml:space="preserve"> and C. Stone, Classification and Regression Trees, Wadsworth Int. Group, 1984.</w:t>
      </w:r>
    </w:p>
    <w:p w14:paraId="364D599C" w14:textId="77777777" w:rsidR="00135BC7" w:rsidRPr="00135BC7" w:rsidRDefault="00135BC7" w:rsidP="00135BC7">
      <w:pPr>
        <w:spacing w:before="460" w:after="240" w:line="240" w:lineRule="auto"/>
        <w:ind w:left="720"/>
        <w:rPr>
          <w:rFonts w:ascii="Times New Roman" w:eastAsia="Times New Roman" w:hAnsi="Times New Roman" w:cs="Times New Roman"/>
          <w:color w:val="000000"/>
          <w:lang w:val="en-US"/>
        </w:rPr>
      </w:pPr>
      <w:hyperlink r:id="rId22" w:history="1">
        <w:r w:rsidRPr="00135BC7">
          <w:rPr>
            <w:rFonts w:ascii="Times New Roman" w:eastAsia="Times New Roman" w:hAnsi="Times New Roman" w:cs="Times New Roman"/>
            <w:color w:val="4500A7"/>
            <w:u w:val="single"/>
            <w:lang w:val="en-US"/>
          </w:rPr>
          <w:t>Google Scholar</w:t>
        </w:r>
      </w:hyperlink>
    </w:p>
    <w:p w14:paraId="50737458" w14:textId="77777777" w:rsidR="00135BC7" w:rsidRPr="00135BC7" w:rsidRDefault="00135BC7" w:rsidP="00135BC7">
      <w:pPr>
        <w:numPr>
          <w:ilvl w:val="0"/>
          <w:numId w:val="16"/>
        </w:numPr>
        <w:spacing w:before="460" w:after="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 xml:space="preserve">J. R. Quinlan, “Induction of Decision Trees,” </w:t>
      </w:r>
      <w:r w:rsidRPr="00135BC7">
        <w:rPr>
          <w:rFonts w:ascii="Times New Roman" w:eastAsia="Times New Roman" w:hAnsi="Times New Roman" w:cs="Times New Roman"/>
          <w:i/>
          <w:iCs/>
          <w:color w:val="444444"/>
          <w:lang w:val="en-US"/>
        </w:rPr>
        <w:t>Machine Learning,</w:t>
      </w:r>
      <w:r w:rsidRPr="00135BC7">
        <w:rPr>
          <w:rFonts w:ascii="Times New Roman" w:eastAsia="Times New Roman" w:hAnsi="Times New Roman" w:cs="Times New Roman"/>
          <w:color w:val="444444"/>
          <w:lang w:val="en-US"/>
        </w:rPr>
        <w:t xml:space="preserve"> vol. 1, pp. 81-106, 1986.</w:t>
      </w:r>
    </w:p>
    <w:p w14:paraId="7843372C" w14:textId="77777777" w:rsidR="00135BC7" w:rsidRPr="00135BC7" w:rsidRDefault="00135BC7" w:rsidP="00135BC7">
      <w:pPr>
        <w:spacing w:before="460" w:after="240" w:line="240" w:lineRule="auto"/>
        <w:ind w:left="720"/>
        <w:rPr>
          <w:rFonts w:ascii="Times New Roman" w:eastAsia="Times New Roman" w:hAnsi="Times New Roman" w:cs="Times New Roman"/>
          <w:color w:val="000000"/>
          <w:lang w:val="en-US"/>
        </w:rPr>
      </w:pPr>
      <w:hyperlink r:id="rId23" w:history="1">
        <w:r w:rsidRPr="00135BC7">
          <w:rPr>
            <w:rFonts w:ascii="Times New Roman" w:eastAsia="Times New Roman" w:hAnsi="Times New Roman" w:cs="Times New Roman"/>
            <w:color w:val="4500A7"/>
            <w:u w:val="single"/>
            <w:lang w:val="en-US"/>
          </w:rPr>
          <w:t>Google Scholar</w:t>
        </w:r>
      </w:hyperlink>
    </w:p>
    <w:p w14:paraId="45A87FB5" w14:textId="77777777" w:rsidR="00135BC7" w:rsidRPr="00135BC7" w:rsidRDefault="00135BC7" w:rsidP="00135BC7">
      <w:pPr>
        <w:numPr>
          <w:ilvl w:val="0"/>
          <w:numId w:val="17"/>
        </w:numPr>
        <w:spacing w:before="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S.RamyaandN.Radha,“</w:t>
      </w:r>
      <w:proofErr w:type="spellStart"/>
      <w:r w:rsidRPr="00135BC7">
        <w:rPr>
          <w:rFonts w:ascii="Times New Roman" w:eastAsia="Times New Roman" w:hAnsi="Times New Roman" w:cs="Times New Roman"/>
          <w:color w:val="444444"/>
          <w:lang w:val="en-US"/>
        </w:rPr>
        <w:t>Diagnosisofchronickidneydiseaseusingma</w:t>
      </w:r>
      <w:proofErr w:type="spellEnd"/>
      <w:r w:rsidRPr="00135BC7">
        <w:rPr>
          <w:rFonts w:ascii="Times New Roman" w:eastAsia="Times New Roman" w:hAnsi="Times New Roman" w:cs="Times New Roman"/>
          <w:color w:val="444444"/>
          <w:lang w:val="en-US"/>
        </w:rPr>
        <w:t xml:space="preserve">- chine learning algorithms,” </w:t>
      </w:r>
      <w:r w:rsidRPr="00135BC7">
        <w:rPr>
          <w:rFonts w:ascii="Times New Roman" w:eastAsia="Times New Roman" w:hAnsi="Times New Roman" w:cs="Times New Roman"/>
          <w:i/>
          <w:iCs/>
          <w:color w:val="444444"/>
          <w:lang w:val="en-US"/>
        </w:rPr>
        <w:t>International Journal of Innovative Research in Computer and Communication Engineering</w:t>
      </w:r>
      <w:r w:rsidRPr="00135BC7">
        <w:rPr>
          <w:rFonts w:ascii="Times New Roman" w:eastAsia="Times New Roman" w:hAnsi="Times New Roman" w:cs="Times New Roman"/>
          <w:color w:val="444444"/>
          <w:lang w:val="en-US"/>
        </w:rPr>
        <w:t>, vol. 4, no. 1, 2016. </w:t>
      </w:r>
    </w:p>
    <w:p w14:paraId="6C380BCE" w14:textId="77777777" w:rsidR="00135BC7" w:rsidRPr="00135BC7" w:rsidRDefault="00135BC7" w:rsidP="00135BC7">
      <w:pPr>
        <w:numPr>
          <w:ilvl w:val="0"/>
          <w:numId w:val="18"/>
        </w:numPr>
        <w:spacing w:after="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J. R. Quinlan, C4.5: Program for Machine Learning, CA, Morgan Kaufman Publishing, 1993.</w:t>
      </w:r>
    </w:p>
    <w:p w14:paraId="3D29E1DC" w14:textId="77777777" w:rsidR="00135BC7" w:rsidRPr="00135BC7" w:rsidRDefault="00135BC7" w:rsidP="00135BC7">
      <w:pPr>
        <w:spacing w:before="460" w:after="240" w:line="240" w:lineRule="auto"/>
        <w:ind w:left="720"/>
        <w:rPr>
          <w:rFonts w:ascii="Times New Roman" w:eastAsia="Times New Roman" w:hAnsi="Times New Roman" w:cs="Times New Roman"/>
          <w:color w:val="000000"/>
          <w:lang w:val="en-US"/>
        </w:rPr>
      </w:pPr>
      <w:hyperlink r:id="rId24" w:history="1">
        <w:r w:rsidRPr="00135BC7">
          <w:rPr>
            <w:rFonts w:ascii="Times New Roman" w:eastAsia="Times New Roman" w:hAnsi="Times New Roman" w:cs="Times New Roman"/>
            <w:color w:val="4500A7"/>
            <w:u w:val="single"/>
            <w:lang w:val="en-US"/>
          </w:rPr>
          <w:t>Google Scholar</w:t>
        </w:r>
      </w:hyperlink>
    </w:p>
    <w:p w14:paraId="0ACA90DD" w14:textId="77777777" w:rsidR="00135BC7" w:rsidRPr="00135BC7" w:rsidRDefault="00135BC7" w:rsidP="00135BC7">
      <w:pPr>
        <w:numPr>
          <w:ilvl w:val="0"/>
          <w:numId w:val="19"/>
        </w:numPr>
        <w:spacing w:before="460" w:after="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 xml:space="preserve">L. </w:t>
      </w:r>
      <w:proofErr w:type="spellStart"/>
      <w:r w:rsidRPr="00135BC7">
        <w:rPr>
          <w:rFonts w:ascii="Times New Roman" w:eastAsia="Times New Roman" w:hAnsi="Times New Roman" w:cs="Times New Roman"/>
          <w:color w:val="444444"/>
          <w:lang w:val="en-US"/>
        </w:rPr>
        <w:t>Breiman</w:t>
      </w:r>
      <w:proofErr w:type="spellEnd"/>
      <w:r w:rsidRPr="00135BC7">
        <w:rPr>
          <w:rFonts w:ascii="Times New Roman" w:eastAsia="Times New Roman" w:hAnsi="Times New Roman" w:cs="Times New Roman"/>
          <w:color w:val="444444"/>
          <w:lang w:val="en-US"/>
        </w:rPr>
        <w:t xml:space="preserve">, “Random Forests,” </w:t>
      </w:r>
      <w:r w:rsidRPr="00135BC7">
        <w:rPr>
          <w:rFonts w:ascii="Times New Roman" w:eastAsia="Times New Roman" w:hAnsi="Times New Roman" w:cs="Times New Roman"/>
          <w:i/>
          <w:iCs/>
          <w:color w:val="444444"/>
          <w:lang w:val="en-US"/>
        </w:rPr>
        <w:t>Machine Learning,</w:t>
      </w:r>
      <w:r w:rsidRPr="00135BC7">
        <w:rPr>
          <w:rFonts w:ascii="Times New Roman" w:eastAsia="Times New Roman" w:hAnsi="Times New Roman" w:cs="Times New Roman"/>
          <w:color w:val="444444"/>
          <w:lang w:val="en-US"/>
        </w:rPr>
        <w:t xml:space="preserve"> vol. 45, p. 5–32, 2001.</w:t>
      </w:r>
    </w:p>
    <w:p w14:paraId="18241CE5" w14:textId="77777777" w:rsidR="00135BC7" w:rsidRPr="00135BC7" w:rsidRDefault="00135BC7" w:rsidP="00135BC7">
      <w:pPr>
        <w:spacing w:before="460" w:after="240" w:line="240" w:lineRule="auto"/>
        <w:ind w:left="720"/>
        <w:rPr>
          <w:rFonts w:ascii="Times New Roman" w:eastAsia="Times New Roman" w:hAnsi="Times New Roman" w:cs="Times New Roman"/>
          <w:color w:val="000000"/>
          <w:lang w:val="en-US"/>
        </w:rPr>
      </w:pPr>
      <w:hyperlink r:id="rId25" w:history="1">
        <w:r w:rsidRPr="00135BC7">
          <w:rPr>
            <w:rFonts w:ascii="Times New Roman" w:eastAsia="Times New Roman" w:hAnsi="Times New Roman" w:cs="Times New Roman"/>
            <w:color w:val="4500A7"/>
            <w:u w:val="single"/>
            <w:lang w:val="en-US"/>
          </w:rPr>
          <w:t>Google Scholar</w:t>
        </w:r>
      </w:hyperlink>
    </w:p>
    <w:p w14:paraId="3C752FEB" w14:textId="77777777" w:rsidR="00135BC7" w:rsidRPr="00135BC7" w:rsidRDefault="00135BC7" w:rsidP="00135BC7">
      <w:pPr>
        <w:numPr>
          <w:ilvl w:val="0"/>
          <w:numId w:val="20"/>
        </w:numPr>
        <w:spacing w:before="460" w:after="240" w:line="240" w:lineRule="auto"/>
        <w:textAlignment w:val="baseline"/>
        <w:rPr>
          <w:rFonts w:ascii="Times New Roman" w:eastAsia="Times New Roman" w:hAnsi="Times New Roman" w:cs="Times New Roman"/>
          <w:color w:val="444444"/>
          <w:lang w:val="en-US"/>
        </w:rPr>
      </w:pPr>
      <w:r w:rsidRPr="00135BC7">
        <w:rPr>
          <w:rFonts w:ascii="Times New Roman" w:eastAsia="Times New Roman" w:hAnsi="Times New Roman" w:cs="Times New Roman"/>
          <w:color w:val="444444"/>
          <w:lang w:val="en-US"/>
        </w:rPr>
        <w:t xml:space="preserve">E. </w:t>
      </w:r>
      <w:proofErr w:type="spellStart"/>
      <w:r w:rsidRPr="00135BC7">
        <w:rPr>
          <w:rFonts w:ascii="Times New Roman" w:eastAsia="Times New Roman" w:hAnsi="Times New Roman" w:cs="Times New Roman"/>
          <w:color w:val="444444"/>
          <w:lang w:val="en-US"/>
        </w:rPr>
        <w:t>Alickovic</w:t>
      </w:r>
      <w:proofErr w:type="spellEnd"/>
      <w:r w:rsidRPr="00135BC7">
        <w:rPr>
          <w:rFonts w:ascii="Times New Roman" w:eastAsia="Times New Roman" w:hAnsi="Times New Roman" w:cs="Times New Roman"/>
          <w:color w:val="444444"/>
          <w:lang w:val="en-US"/>
        </w:rPr>
        <w:t xml:space="preserve"> and A. Subasi, “Breast cancer diagnosis using GA feature selection and Rotation Forest,” </w:t>
      </w:r>
      <w:r w:rsidRPr="00135BC7">
        <w:rPr>
          <w:rFonts w:ascii="Times New Roman" w:eastAsia="Times New Roman" w:hAnsi="Times New Roman" w:cs="Times New Roman"/>
          <w:i/>
          <w:iCs/>
          <w:color w:val="444444"/>
          <w:lang w:val="en-US"/>
        </w:rPr>
        <w:t>Neural Computing and Applications,</w:t>
      </w:r>
      <w:r w:rsidRPr="00135BC7">
        <w:rPr>
          <w:rFonts w:ascii="Times New Roman" w:eastAsia="Times New Roman" w:hAnsi="Times New Roman" w:cs="Times New Roman"/>
          <w:color w:val="444444"/>
          <w:lang w:val="en-US"/>
        </w:rPr>
        <w:t xml:space="preserve"> pp. 1-11, 2015.</w:t>
      </w:r>
    </w:p>
    <w:p w14:paraId="76BC2315" w14:textId="77777777" w:rsidR="00135BC7" w:rsidRPr="00135BC7" w:rsidRDefault="00135BC7" w:rsidP="00135BC7">
      <w:pPr>
        <w:spacing w:before="460" w:after="240" w:line="240" w:lineRule="auto"/>
        <w:ind w:left="720"/>
        <w:rPr>
          <w:rFonts w:ascii="Times New Roman" w:eastAsia="Times New Roman" w:hAnsi="Times New Roman" w:cs="Times New Roman"/>
          <w:color w:val="000000"/>
          <w:lang w:val="en-US"/>
        </w:rPr>
      </w:pPr>
      <w:hyperlink r:id="rId26" w:history="1">
        <w:r w:rsidRPr="00135BC7">
          <w:rPr>
            <w:rFonts w:ascii="Times New Roman" w:eastAsia="Times New Roman" w:hAnsi="Times New Roman" w:cs="Times New Roman"/>
            <w:color w:val="4500A7"/>
            <w:u w:val="single"/>
            <w:lang w:val="en-US"/>
          </w:rPr>
          <w:t>Google Scholar</w:t>
        </w:r>
      </w:hyperlink>
    </w:p>
    <w:p w14:paraId="12E8524E" w14:textId="77777777" w:rsidR="00891D25" w:rsidRPr="003E3803" w:rsidRDefault="00891D25" w:rsidP="00135BC7">
      <w:pPr>
        <w:rPr>
          <w:rFonts w:ascii="Times New Roman" w:hAnsi="Times New Roman" w:cs="Times New Roman"/>
        </w:rPr>
      </w:pPr>
    </w:p>
    <w:sectPr w:rsidR="00891D25" w:rsidRPr="003E380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A22E7"/>
    <w:multiLevelType w:val="multilevel"/>
    <w:tmpl w:val="7FB6D9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21FC9"/>
    <w:multiLevelType w:val="multilevel"/>
    <w:tmpl w:val="2D880B2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B6862"/>
    <w:multiLevelType w:val="multilevel"/>
    <w:tmpl w:val="77987F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A31A2"/>
    <w:multiLevelType w:val="multilevel"/>
    <w:tmpl w:val="C6949B7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371076"/>
    <w:multiLevelType w:val="multilevel"/>
    <w:tmpl w:val="6658BAF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6479C"/>
    <w:multiLevelType w:val="hybridMultilevel"/>
    <w:tmpl w:val="E91A3E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9669CD"/>
    <w:multiLevelType w:val="multilevel"/>
    <w:tmpl w:val="37901E1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CA4C50"/>
    <w:multiLevelType w:val="multilevel"/>
    <w:tmpl w:val="A044C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724EB"/>
    <w:multiLevelType w:val="multilevel"/>
    <w:tmpl w:val="F114151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84DE7"/>
    <w:multiLevelType w:val="multilevel"/>
    <w:tmpl w:val="D9DA43F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E945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9365E7"/>
    <w:multiLevelType w:val="multilevel"/>
    <w:tmpl w:val="4662A1D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D66148"/>
    <w:multiLevelType w:val="hybridMultilevel"/>
    <w:tmpl w:val="AA4EF84E"/>
    <w:lvl w:ilvl="0" w:tplc="97B8DE32">
      <w:start w:val="1"/>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E054C9"/>
    <w:multiLevelType w:val="hybridMultilevel"/>
    <w:tmpl w:val="7862D3FC"/>
    <w:lvl w:ilvl="0" w:tplc="D9CA99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213CA3"/>
    <w:multiLevelType w:val="multilevel"/>
    <w:tmpl w:val="193A3BB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5716BE"/>
    <w:multiLevelType w:val="multilevel"/>
    <w:tmpl w:val="342842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C335DB"/>
    <w:multiLevelType w:val="multilevel"/>
    <w:tmpl w:val="8E7E120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7E29C2"/>
    <w:multiLevelType w:val="multilevel"/>
    <w:tmpl w:val="881AF8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9F019D"/>
    <w:multiLevelType w:val="multilevel"/>
    <w:tmpl w:val="02BC477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D81504"/>
    <w:multiLevelType w:val="multilevel"/>
    <w:tmpl w:val="C7D6D21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CA6F29"/>
    <w:multiLevelType w:val="multilevel"/>
    <w:tmpl w:val="979813D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E77256"/>
    <w:multiLevelType w:val="multilevel"/>
    <w:tmpl w:val="452E4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D46E92"/>
    <w:multiLevelType w:val="multilevel"/>
    <w:tmpl w:val="44C82AB0"/>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23" w15:restartNumberingAfterBreak="0">
    <w:nsid w:val="5D9E4724"/>
    <w:multiLevelType w:val="multilevel"/>
    <w:tmpl w:val="E688725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DB1DD7"/>
    <w:multiLevelType w:val="hybridMultilevel"/>
    <w:tmpl w:val="0C92BA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45279CF"/>
    <w:multiLevelType w:val="multilevel"/>
    <w:tmpl w:val="B4025B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ED7B03"/>
    <w:multiLevelType w:val="multilevel"/>
    <w:tmpl w:val="C9DC9AA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292CC4"/>
    <w:multiLevelType w:val="hybridMultilevel"/>
    <w:tmpl w:val="52B44F3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CF66D68"/>
    <w:multiLevelType w:val="multilevel"/>
    <w:tmpl w:val="1024AFA6"/>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412CF5"/>
    <w:multiLevelType w:val="multilevel"/>
    <w:tmpl w:val="FBB636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E4352B"/>
    <w:multiLevelType w:val="multilevel"/>
    <w:tmpl w:val="CC8807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DA209E"/>
    <w:multiLevelType w:val="hybridMultilevel"/>
    <w:tmpl w:val="291472DA"/>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2" w15:restartNumberingAfterBreak="0">
    <w:nsid w:val="7CDC6063"/>
    <w:multiLevelType w:val="multilevel"/>
    <w:tmpl w:val="F1E20E7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7"/>
  </w:num>
  <w:num w:numId="3">
    <w:abstractNumId w:val="25"/>
    <w:lvlOverride w:ilvl="0">
      <w:lvl w:ilvl="0">
        <w:numFmt w:val="decimal"/>
        <w:lvlText w:val="%1."/>
        <w:lvlJc w:val="left"/>
      </w:lvl>
    </w:lvlOverride>
  </w:num>
  <w:num w:numId="4">
    <w:abstractNumId w:val="17"/>
    <w:lvlOverride w:ilvl="0">
      <w:lvl w:ilvl="0">
        <w:numFmt w:val="decimal"/>
        <w:lvlText w:val="%1."/>
        <w:lvlJc w:val="left"/>
      </w:lvl>
    </w:lvlOverride>
  </w:num>
  <w:num w:numId="5">
    <w:abstractNumId w:val="29"/>
    <w:lvlOverride w:ilvl="0">
      <w:lvl w:ilvl="0">
        <w:numFmt w:val="decimal"/>
        <w:lvlText w:val="%1."/>
        <w:lvlJc w:val="left"/>
      </w:lvl>
    </w:lvlOverride>
  </w:num>
  <w:num w:numId="6">
    <w:abstractNumId w:val="2"/>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5"/>
    <w:lvlOverride w:ilvl="0">
      <w:lvl w:ilvl="0">
        <w:numFmt w:val="decimal"/>
        <w:lvlText w:val="%1."/>
        <w:lvlJc w:val="left"/>
      </w:lvl>
    </w:lvlOverride>
  </w:num>
  <w:num w:numId="9">
    <w:abstractNumId w:val="30"/>
    <w:lvlOverride w:ilvl="0">
      <w:lvl w:ilvl="0">
        <w:numFmt w:val="decimal"/>
        <w:lvlText w:val="%1."/>
        <w:lvlJc w:val="left"/>
      </w:lvl>
    </w:lvlOverride>
  </w:num>
  <w:num w:numId="10">
    <w:abstractNumId w:val="16"/>
    <w:lvlOverride w:ilvl="0">
      <w:lvl w:ilvl="0">
        <w:numFmt w:val="decimal"/>
        <w:lvlText w:val="%1."/>
        <w:lvlJc w:val="left"/>
      </w:lvl>
    </w:lvlOverride>
  </w:num>
  <w:num w:numId="11">
    <w:abstractNumId w:val="26"/>
    <w:lvlOverride w:ilvl="0">
      <w:lvl w:ilvl="0">
        <w:numFmt w:val="decimal"/>
        <w:lvlText w:val="%1."/>
        <w:lvlJc w:val="left"/>
      </w:lvl>
    </w:lvlOverride>
  </w:num>
  <w:num w:numId="12">
    <w:abstractNumId w:val="0"/>
    <w:lvlOverride w:ilvl="0">
      <w:lvl w:ilvl="0">
        <w:numFmt w:val="decimal"/>
        <w:lvlText w:val="%1."/>
        <w:lvlJc w:val="left"/>
      </w:lvl>
    </w:lvlOverride>
  </w:num>
  <w:num w:numId="13">
    <w:abstractNumId w:val="8"/>
    <w:lvlOverride w:ilvl="0">
      <w:lvl w:ilvl="0">
        <w:numFmt w:val="decimal"/>
        <w:lvlText w:val="%1."/>
        <w:lvlJc w:val="left"/>
      </w:lvl>
    </w:lvlOverride>
  </w:num>
  <w:num w:numId="14">
    <w:abstractNumId w:val="32"/>
    <w:lvlOverride w:ilvl="0">
      <w:lvl w:ilvl="0">
        <w:numFmt w:val="decimal"/>
        <w:lvlText w:val="%1."/>
        <w:lvlJc w:val="left"/>
      </w:lvl>
    </w:lvlOverride>
  </w:num>
  <w:num w:numId="15">
    <w:abstractNumId w:val="6"/>
    <w:lvlOverride w:ilvl="0">
      <w:lvl w:ilvl="0">
        <w:numFmt w:val="decimal"/>
        <w:lvlText w:val="%1."/>
        <w:lvlJc w:val="left"/>
      </w:lvl>
    </w:lvlOverride>
  </w:num>
  <w:num w:numId="16">
    <w:abstractNumId w:val="20"/>
    <w:lvlOverride w:ilvl="0">
      <w:lvl w:ilvl="0">
        <w:numFmt w:val="decimal"/>
        <w:lvlText w:val="%1."/>
        <w:lvlJc w:val="left"/>
      </w:lvl>
    </w:lvlOverride>
  </w:num>
  <w:num w:numId="17">
    <w:abstractNumId w:val="4"/>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11"/>
    <w:lvlOverride w:ilvl="0">
      <w:lvl w:ilvl="0">
        <w:numFmt w:val="decimal"/>
        <w:lvlText w:val="%1."/>
        <w:lvlJc w:val="left"/>
      </w:lvl>
    </w:lvlOverride>
  </w:num>
  <w:num w:numId="20">
    <w:abstractNumId w:val="23"/>
    <w:lvlOverride w:ilvl="0">
      <w:lvl w:ilvl="0">
        <w:numFmt w:val="decimal"/>
        <w:lvlText w:val="%1."/>
        <w:lvlJc w:val="left"/>
      </w:lvl>
    </w:lvlOverride>
  </w:num>
  <w:num w:numId="21">
    <w:abstractNumId w:val="14"/>
    <w:lvlOverride w:ilvl="0">
      <w:lvl w:ilvl="0">
        <w:numFmt w:val="decimal"/>
        <w:lvlText w:val="%1."/>
        <w:lvlJc w:val="left"/>
      </w:lvl>
    </w:lvlOverride>
  </w:num>
  <w:num w:numId="22">
    <w:abstractNumId w:val="1"/>
    <w:lvlOverride w:ilvl="0">
      <w:lvl w:ilvl="0">
        <w:numFmt w:val="decimal"/>
        <w:lvlText w:val="%1."/>
        <w:lvlJc w:val="left"/>
      </w:lvl>
    </w:lvlOverride>
  </w:num>
  <w:num w:numId="23">
    <w:abstractNumId w:val="9"/>
    <w:lvlOverride w:ilvl="0">
      <w:lvl w:ilvl="0">
        <w:numFmt w:val="decimal"/>
        <w:lvlText w:val="%1."/>
        <w:lvlJc w:val="left"/>
      </w:lvl>
    </w:lvlOverride>
  </w:num>
  <w:num w:numId="24">
    <w:abstractNumId w:val="19"/>
    <w:lvlOverride w:ilvl="0">
      <w:lvl w:ilvl="0">
        <w:numFmt w:val="decimal"/>
        <w:lvlText w:val="%1."/>
        <w:lvlJc w:val="left"/>
      </w:lvl>
    </w:lvlOverride>
  </w:num>
  <w:num w:numId="25">
    <w:abstractNumId w:val="28"/>
    <w:lvlOverride w:ilvl="0">
      <w:lvl w:ilvl="0">
        <w:numFmt w:val="decimal"/>
        <w:lvlText w:val="%1."/>
        <w:lvlJc w:val="left"/>
      </w:lvl>
    </w:lvlOverride>
  </w:num>
  <w:num w:numId="26">
    <w:abstractNumId w:val="28"/>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8"/>
    <w:lvlOverride w:ilvl="0">
      <w:lvl w:ilvl="0">
        <w:numFmt w:val="decimal"/>
        <w:lvlText w:val="%1."/>
        <w:lvlJc w:val="left"/>
      </w:lvl>
    </w:lvlOverride>
  </w:num>
  <w:num w:numId="29">
    <w:abstractNumId w:val="18"/>
    <w:lvlOverride w:ilvl="0">
      <w:lvl w:ilvl="0">
        <w:numFmt w:val="decimal"/>
        <w:lvlText w:val="%1."/>
        <w:lvlJc w:val="left"/>
      </w:lvl>
    </w:lvlOverride>
  </w:num>
  <w:num w:numId="30">
    <w:abstractNumId w:val="18"/>
    <w:lvlOverride w:ilvl="0">
      <w:lvl w:ilvl="0">
        <w:numFmt w:val="decimal"/>
        <w:lvlText w:val="%1."/>
        <w:lvlJc w:val="left"/>
      </w:lvl>
    </w:lvlOverride>
  </w:num>
  <w:num w:numId="31">
    <w:abstractNumId w:val="18"/>
    <w:lvlOverride w:ilvl="0">
      <w:lvl w:ilvl="0">
        <w:numFmt w:val="decimal"/>
        <w:lvlText w:val="%1."/>
        <w:lvlJc w:val="left"/>
      </w:lvl>
    </w:lvlOverride>
  </w:num>
  <w:num w:numId="32">
    <w:abstractNumId w:val="31"/>
  </w:num>
  <w:num w:numId="33">
    <w:abstractNumId w:val="5"/>
  </w:num>
  <w:num w:numId="34">
    <w:abstractNumId w:val="13"/>
  </w:num>
  <w:num w:numId="35">
    <w:abstractNumId w:val="10"/>
  </w:num>
  <w:num w:numId="36">
    <w:abstractNumId w:val="12"/>
  </w:num>
  <w:num w:numId="37">
    <w:abstractNumId w:val="24"/>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D25"/>
    <w:rsid w:val="0001124F"/>
    <w:rsid w:val="000D4BD1"/>
    <w:rsid w:val="00110380"/>
    <w:rsid w:val="00135BC7"/>
    <w:rsid w:val="001A67F2"/>
    <w:rsid w:val="001E6CCC"/>
    <w:rsid w:val="0021329A"/>
    <w:rsid w:val="002B5463"/>
    <w:rsid w:val="002D74F7"/>
    <w:rsid w:val="003114C2"/>
    <w:rsid w:val="003346BC"/>
    <w:rsid w:val="003C601B"/>
    <w:rsid w:val="003D3A2B"/>
    <w:rsid w:val="003E3803"/>
    <w:rsid w:val="0046785F"/>
    <w:rsid w:val="004B3728"/>
    <w:rsid w:val="005537CB"/>
    <w:rsid w:val="00646B46"/>
    <w:rsid w:val="007529DD"/>
    <w:rsid w:val="00891D25"/>
    <w:rsid w:val="008B15B7"/>
    <w:rsid w:val="008D2F98"/>
    <w:rsid w:val="00B41779"/>
    <w:rsid w:val="00B66354"/>
    <w:rsid w:val="00BC5653"/>
    <w:rsid w:val="00D4798A"/>
    <w:rsid w:val="00DC5E02"/>
    <w:rsid w:val="00E36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D1B48E"/>
  <w15:docId w15:val="{0A453B01-43B8-6443-9B92-0E48D5D42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135BC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135BC7"/>
    <w:rPr>
      <w:color w:val="0000FF"/>
      <w:u w:val="single"/>
    </w:rPr>
  </w:style>
  <w:style w:type="paragraph" w:styleId="ListParagraph">
    <w:name w:val="List Paragraph"/>
    <w:basedOn w:val="Normal"/>
    <w:uiPriority w:val="34"/>
    <w:qFormat/>
    <w:rsid w:val="00E36F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068255">
      <w:bodyDiv w:val="1"/>
      <w:marLeft w:val="0"/>
      <w:marRight w:val="0"/>
      <w:marTop w:val="0"/>
      <w:marBottom w:val="0"/>
      <w:divBdr>
        <w:top w:val="none" w:sz="0" w:space="0" w:color="auto"/>
        <w:left w:val="none" w:sz="0" w:space="0" w:color="auto"/>
        <w:bottom w:val="none" w:sz="0" w:space="0" w:color="auto"/>
        <w:right w:val="none" w:sz="0" w:space="0" w:color="auto"/>
      </w:divBdr>
    </w:div>
    <w:div w:id="401948831">
      <w:bodyDiv w:val="1"/>
      <w:marLeft w:val="0"/>
      <w:marRight w:val="0"/>
      <w:marTop w:val="0"/>
      <w:marBottom w:val="0"/>
      <w:divBdr>
        <w:top w:val="none" w:sz="0" w:space="0" w:color="auto"/>
        <w:left w:val="none" w:sz="0" w:space="0" w:color="auto"/>
        <w:bottom w:val="none" w:sz="0" w:space="0" w:color="auto"/>
        <w:right w:val="none" w:sz="0" w:space="0" w:color="auto"/>
      </w:divBdr>
    </w:div>
    <w:div w:id="535236339">
      <w:bodyDiv w:val="1"/>
      <w:marLeft w:val="0"/>
      <w:marRight w:val="0"/>
      <w:marTop w:val="0"/>
      <w:marBottom w:val="0"/>
      <w:divBdr>
        <w:top w:val="none" w:sz="0" w:space="0" w:color="auto"/>
        <w:left w:val="none" w:sz="0" w:space="0" w:color="auto"/>
        <w:bottom w:val="none" w:sz="0" w:space="0" w:color="auto"/>
        <w:right w:val="none" w:sz="0" w:space="0" w:color="auto"/>
      </w:divBdr>
    </w:div>
    <w:div w:id="729420260">
      <w:bodyDiv w:val="1"/>
      <w:marLeft w:val="0"/>
      <w:marRight w:val="0"/>
      <w:marTop w:val="0"/>
      <w:marBottom w:val="0"/>
      <w:divBdr>
        <w:top w:val="none" w:sz="0" w:space="0" w:color="auto"/>
        <w:left w:val="none" w:sz="0" w:space="0" w:color="auto"/>
        <w:bottom w:val="none" w:sz="0" w:space="0" w:color="auto"/>
        <w:right w:val="none" w:sz="0" w:space="0" w:color="auto"/>
      </w:divBdr>
    </w:div>
    <w:div w:id="1118179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cholar.google.com/scholar?q=M.%20J.%20P%C3%A9rez-S%C3%A1eza%2C%20.%20D.%20Prieto-Alhambra%2C%20C.%20Barrios%2C%20M.%20Crespo%2C%20D.%20Redondo%2C%20X.%20Nogu%C3%A9s%2C%20A.%20D%C3%ADez-P%C3%A9rez%20and%20J.%20Pascual%2C%20%E2%80%9CIncreased%20hip%20fracture%20and%20mortality%20in%20chronic%20kidney%20disease%20individuals%3A%20The%20importance%20of%20competing%20risks%2C%E2%80%9D%20Bone%2C%20vol.%2073%2C%20p.%20154%E2%80%93159%2C%202015." TargetMode="External"/><Relationship Id="rId18" Type="http://schemas.openxmlformats.org/officeDocument/2006/relationships/hyperlink" Target="https://archive.ics.uci.edu/ml/datasets/Chronic_Kidney_Disease" TargetMode="External"/><Relationship Id="rId26" Type="http://schemas.openxmlformats.org/officeDocument/2006/relationships/hyperlink" Target="https://scholar.google.com/scholar?q=E.%20Alickovic%20and%20A.%20Subasi%2C%20%E2%80%9CBreast%20cancer%20diagnosis%20using%20GA%20feature%20selection%20and%20Rotation%20Forest%2C%E2%80%9D%20Neural%20Computing%20and%20Applications%2C%20pp.%201-11%2C%202015." TargetMode="External"/><Relationship Id="rId3" Type="http://schemas.openxmlformats.org/officeDocument/2006/relationships/settings" Target="settings.xml"/><Relationship Id="rId21" Type="http://schemas.openxmlformats.org/officeDocument/2006/relationships/hyperlink" Target="https://scholar.google.com/scholar?q=L.%20Rokach%20and%20O.%20Maimon%2C%20Data%20Mining%20and%20Knowledge%20Discovery%20Handbook%2C%202nd%20ed.%2C%20M.%20Oded%20and%20R.%20Lior%2C%20Eds.%2C%20New%20York%3A%20Springer%2C%202010." TargetMode="External"/><Relationship Id="rId7" Type="http://schemas.openxmlformats.org/officeDocument/2006/relationships/image" Target="media/image2.png"/><Relationship Id="rId12" Type="http://schemas.openxmlformats.org/officeDocument/2006/relationships/hyperlink" Target="https://scholar.google.com/scholar?q=E.%20Alickovic%2C%20J.%20Kevric%20and%20A.%20Subasi%2C%20%E2%80%9CPerformance%20evaluation%20of%20EMD%2C%20DWT%2C%20and%20WPD%20for%20automated%20epileptic%20seizure%20detection%20and%20prediction%2C%E2%80%9D%20Submitted%20to%20Biomedical%20Signal%20Processing%20and%20Control%2C%202016." TargetMode="External"/><Relationship Id="rId17" Type="http://schemas.openxmlformats.org/officeDocument/2006/relationships/hyperlink" Target="https://scholar.google.com/scholar?q=P.%20Muthukumara%20and%20G.%20S.%20S.%20Krishnan%2C%20%E2%80%9CA%20similarity%20measure%20of%20intuitionistic%20fuzzy%20soft%20sets%20and%20its%20application%20in%20medical%20diagnosis%2C%E2%80%9D%20Applied%20Soft%20Computing%2C%20vol.%2041%2C%20p.%20148%E2%80%93156%2C%202016." TargetMode="External"/><Relationship Id="rId25" Type="http://schemas.openxmlformats.org/officeDocument/2006/relationships/hyperlink" Target="https://scholar.google.com/scholar?q=L.%20Breiman%2C%20%E2%80%9CRandom%20Forests%2C%E2%80%9D%20Machine%20Learning%2C%20vol.%2045%2C%20p.%205%E2%80%9332%2C%202001." TargetMode="External"/><Relationship Id="rId2" Type="http://schemas.openxmlformats.org/officeDocument/2006/relationships/styles" Target="styles.xml"/><Relationship Id="rId16" Type="http://schemas.openxmlformats.org/officeDocument/2006/relationships/hyperlink" Target="https://scholar.google.com/scholar?q=Z.%20Chen%2C%20Z.%20Zhang%2C%20R.%20Zhu%2C%20Y.%20Xiang%20and%20P.%20B.%20Harrington%2C%20%E2%80%9CDiagnosis%20of%20patients%20with%20chronic%20kidney%20disease%20by%20using%20two%20fuzzy%20classifiers%2C%E2%80%9D%20Chemometrics%20and%20Intelligent%20Laboratory%20Systems%2C%20vol.%20153%2C%20p.%20140%E2%80%93145%2C%202016." TargetMode="External"/><Relationship Id="rId20" Type="http://schemas.openxmlformats.org/officeDocument/2006/relationships/hyperlink" Target="https://scholar.google.com/scholar?q=S.%20Armin%2C%20Data%20Mining%20and%20Knowledge%20Discovery%20Handbook%2C%202nd%20ed.%2C%20O.%20Maimon%20and%20L.%20Rokach%2C%20Eds.%2C%20New%20York%3A%20Springer%2C%202010."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cholar.google.com/scholar?q=Z.%20Masetic%20and%20A.%20Subasi%2C%20%E2%80%9CCongestive%20heart%20failure%20detection%20using%20random%20forest%20classifier%2C%E2%80%9D%20Computer%20Methods%20and%20Programs%20in%20Biomedicine%2C%20vol.%20130%2C%20pp.%2054-64%2C%202016." TargetMode="External"/><Relationship Id="rId24" Type="http://schemas.openxmlformats.org/officeDocument/2006/relationships/hyperlink" Target="https://scholar.google.com/scholar?q=J.%20R.%20Quinlan%2C%20C4.5%3A%20Program%20for%20Machine%20Learning%2C%20CA%2C%20Morgan%20Kaufman%20Publishing%2C%201993." TargetMode="External"/><Relationship Id="rId5" Type="http://schemas.openxmlformats.org/officeDocument/2006/relationships/hyperlink" Target="https://archive.ics.uci.edu/ml/datasets/Chronic_Kidney_Disease?fbclid=IwAR2bJXrFFo9VK" TargetMode="External"/><Relationship Id="rId15" Type="http://schemas.openxmlformats.org/officeDocument/2006/relationships/hyperlink" Target="https://scholar.google.com/scholar?q=A.%20Levin%20and%20P.%20E.%20Stevens%2C%20%E2%80%9CSummary%20of%20KDIGO%202012%20CKD%20Guideline%3A%20behind%20the%20scenes%2C%20need%20for%20guidance%2C%20and%20a%20framework%20for%20moving%20forward%2C%E2%80%9D%20Kidney%20International%2C%20vol.%2085%2C%20no.%201%2C%20p.%2049%E2%80%9361%2C%202014." TargetMode="External"/><Relationship Id="rId23" Type="http://schemas.openxmlformats.org/officeDocument/2006/relationships/hyperlink" Target="https://scholar.google.com/scholar?q=J.%20R.%20Quinlan%2C%20%E2%80%9CInduction%20of%20Decision%20Trees%2C%E2%80%9D%20Machine%20Learning%2C%20vol.%201%2C%20pp.%2081-106%2C%201986." TargetMode="External"/><Relationship Id="rId28" Type="http://schemas.openxmlformats.org/officeDocument/2006/relationships/theme" Target="theme/theme1.xml"/><Relationship Id="rId10" Type="http://schemas.openxmlformats.org/officeDocument/2006/relationships/hyperlink" Target="https://archive.ics.uci.edu/ml/datasets/Chronic_Kidney_Disease?fbclid=IwAR2bJXrFFo9VK" TargetMode="External"/><Relationship Id="rId19" Type="http://schemas.openxmlformats.org/officeDocument/2006/relationships/hyperlink" Target="https://scholar.google.com/scholar?q=B.%20Widrow%2C%20D.%20E.%20Rumelhart%20and%20M.%20A.%20Lehr%2C%20%E2%80%9CNeural%20networks%3A%20applications%20in%20industry%2C%20business%20and%20science%2C%E2%80%9D%20Communications%20of%20the%20ACM%2C%20vol.%2012%2C%20pp.%2093-105%2C%201994."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cholar.google.com/scholar?q=A.%20M.%20Cueto-Manzano%2C%20L.%20Cortes-Sanabria%2C%20H.%20R.%20Martinez-Ramirez%2C%20E.%20Rojas-Campos%2C%20B.%20Gomez-Navarro%20and%20M.%20Castillero-Manzano%2C%20%E2%80%9CPrevalence%20of%20Chronic%20Kidney%20Disease%20in%20an%20Adult%20Population%2C%E2%80%9D%20Archives%20of%20Medical%20Research%2C%20vol.%2045%2C%20pp.%20507-513%2C%202014." TargetMode="External"/><Relationship Id="rId22" Type="http://schemas.openxmlformats.org/officeDocument/2006/relationships/hyperlink" Target="https://scholar.google.com/scholar?q=L.%20Breiman%2C%20J.%20Friedman%2C%20R.%20Olshen%20and%20C.%20Stone%2C%20Classification%20and%20Regression%20Trees%2C%20Wadsworth%20Int.%20Group%2C%20198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2851</Words>
  <Characters>16251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Tuan Tran</cp:lastModifiedBy>
  <cp:revision>21</cp:revision>
  <dcterms:created xsi:type="dcterms:W3CDTF">2020-04-13T22:00:00Z</dcterms:created>
  <dcterms:modified xsi:type="dcterms:W3CDTF">2020-04-14T01:05:00Z</dcterms:modified>
</cp:coreProperties>
</file>