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C966" w14:textId="395E8098" w:rsidR="00191DA6" w:rsidRPr="00926758" w:rsidRDefault="00926758">
      <w:pPr>
        <w:rPr>
          <w:b/>
          <w:bCs/>
          <w:sz w:val="28"/>
          <w:szCs w:val="28"/>
        </w:rPr>
      </w:pPr>
      <w:r w:rsidRPr="00926758">
        <w:rPr>
          <w:b/>
          <w:bCs/>
          <w:sz w:val="28"/>
          <w:szCs w:val="28"/>
        </w:rPr>
        <w:t>Thuật toán đồng thuận là gì?</w:t>
      </w:r>
    </w:p>
    <w:p w14:paraId="797814EB" w14:textId="3AE4BB8C" w:rsidR="00926758" w:rsidRDefault="00926758">
      <w:pPr>
        <w:rPr>
          <w:sz w:val="28"/>
          <w:szCs w:val="28"/>
        </w:rPr>
      </w:pPr>
      <w:r w:rsidRPr="00926758">
        <w:rPr>
          <w:sz w:val="28"/>
          <w:szCs w:val="28"/>
        </w:rPr>
        <w:tab/>
      </w:r>
      <w:r w:rsidRPr="00926758">
        <w:rPr>
          <w:sz w:val="28"/>
          <w:szCs w:val="28"/>
        </w:rPr>
        <w:t xml:space="preserve">Thuật toán đồng thuận là một cơ chế cho phép người dùng hoặc máy móc phối hợp hoạt động trong một thiết lập phi tập trung. Nó đảm bảo rằng tất cả các tác nhân trong hệ thống có thể đồng ý về một sự thật duy nhất, ngay cả khi một số tác nhân trong hệ thống thất bại. Nói cách khác, hệ thống phải có </w:t>
      </w:r>
      <w:r w:rsidRPr="00926758">
        <w:rPr>
          <w:i/>
          <w:iCs/>
          <w:sz w:val="28"/>
          <w:szCs w:val="28"/>
        </w:rPr>
        <w:t>khả năng chịu lỗi</w:t>
      </w:r>
      <w:r w:rsidRPr="00926758">
        <w:rPr>
          <w:sz w:val="28"/>
          <w:szCs w:val="28"/>
        </w:rPr>
        <w:t>.</w:t>
      </w:r>
    </w:p>
    <w:p w14:paraId="73FBAECA" w14:textId="7FFA828F" w:rsidR="00926758" w:rsidRDefault="00926758">
      <w:pPr>
        <w:rPr>
          <w:sz w:val="28"/>
          <w:szCs w:val="28"/>
        </w:rPr>
      </w:pPr>
      <w:r>
        <w:rPr>
          <w:sz w:val="28"/>
          <w:szCs w:val="28"/>
        </w:rPr>
        <w:tab/>
      </w:r>
      <w:r w:rsidRPr="00926758">
        <w:rPr>
          <w:sz w:val="28"/>
          <w:szCs w:val="28"/>
        </w:rPr>
        <w:t>Thuật toán đồng thuật của blockchain là cơ chế đảm bảo các giao dịch được tạo ra trên blockchain là đúng đắn, trung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14:paraId="486F9498" w14:textId="18AEE3F9" w:rsidR="00926758" w:rsidRDefault="00926758">
      <w:pPr>
        <w:rPr>
          <w:sz w:val="28"/>
          <w:szCs w:val="28"/>
        </w:rPr>
      </w:pPr>
      <w:r>
        <w:rPr>
          <w:sz w:val="28"/>
          <w:szCs w:val="28"/>
        </w:rPr>
        <w:tab/>
      </w:r>
      <w:r w:rsidRPr="00926758">
        <w:rPr>
          <w:sz w:val="28"/>
          <w:szCs w:val="28"/>
        </w:rP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p>
    <w:p w14:paraId="086C7ADD" w14:textId="3871615E" w:rsidR="00926758" w:rsidRDefault="00926758">
      <w:pPr>
        <w:rPr>
          <w:b/>
          <w:bCs/>
          <w:sz w:val="28"/>
          <w:szCs w:val="28"/>
        </w:rPr>
      </w:pPr>
      <w:r w:rsidRPr="00926758">
        <w:rPr>
          <w:b/>
          <w:bCs/>
          <w:sz w:val="28"/>
          <w:szCs w:val="28"/>
        </w:rPr>
        <w:t>Các loại thuật toán đồng thuận</w:t>
      </w:r>
      <w:r>
        <w:rPr>
          <w:b/>
          <w:bCs/>
          <w:sz w:val="28"/>
          <w:szCs w:val="28"/>
        </w:rPr>
        <w:t>:</w:t>
      </w:r>
    </w:p>
    <w:p w14:paraId="6F26B60B" w14:textId="77777777" w:rsidR="004B7BEE" w:rsidRPr="004B7BEE" w:rsidRDefault="004B7BEE" w:rsidP="004B7BEE">
      <w:pPr>
        <w:rPr>
          <w:b/>
          <w:bCs/>
          <w:i/>
          <w:iCs/>
          <w:sz w:val="28"/>
          <w:szCs w:val="28"/>
        </w:rPr>
      </w:pPr>
      <w:r w:rsidRPr="004B7BEE">
        <w:rPr>
          <w:b/>
          <w:bCs/>
          <w:i/>
          <w:iCs/>
          <w:sz w:val="28"/>
          <w:szCs w:val="28"/>
        </w:rPr>
        <w:t>Proof of Work</w:t>
      </w:r>
    </w:p>
    <w:p w14:paraId="3FEA68FB" w14:textId="7F6DD762" w:rsidR="004B7BEE" w:rsidRPr="004B7BEE" w:rsidRDefault="004B7BEE" w:rsidP="004B7BEE">
      <w:pPr>
        <w:ind w:firstLine="720"/>
        <w:rPr>
          <w:sz w:val="28"/>
          <w:szCs w:val="28"/>
        </w:rPr>
      </w:pPr>
      <w:r w:rsidRPr="004B7BEE">
        <w:rPr>
          <w:sz w:val="28"/>
          <w:szCs w:val="28"/>
        </w:rPr>
        <w:t>Proof of Work là thuật toán đồng thuận blockchain đầu tiên ra đời, thuật toán này được sử dụng bởi Bitcoin - đồng tiên mã hoá đầu tiên trên thế giới.</w:t>
      </w:r>
    </w:p>
    <w:p w14:paraId="506D7484" w14:textId="33ECD080" w:rsidR="004B7BEE" w:rsidRPr="004B7BEE" w:rsidRDefault="004B7BEE" w:rsidP="004B7BEE">
      <w:pPr>
        <w:ind w:firstLine="720"/>
        <w:rPr>
          <w:sz w:val="28"/>
          <w:szCs w:val="28"/>
        </w:rPr>
      </w:pPr>
      <w:r w:rsidRPr="004B7BEE">
        <w:rPr>
          <w:sz w:val="28"/>
          <w:szCs w:val="28"/>
        </w:rPr>
        <w:t>Proof of Work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(đào coin), trong đó các node đóng vai trò là các miners (thợ đào).</w:t>
      </w:r>
    </w:p>
    <w:p w14:paraId="4CEA80A7" w14:textId="1F0788C2" w:rsidR="004B7BEE" w:rsidRPr="004B7BEE" w:rsidRDefault="004B7BEE" w:rsidP="004B7BEE">
      <w:pPr>
        <w:ind w:firstLine="720"/>
        <w:rPr>
          <w:sz w:val="28"/>
          <w:szCs w:val="28"/>
        </w:rPr>
      </w:pPr>
      <w:r w:rsidRPr="004B7BEE">
        <w:rPr>
          <w:sz w:val="28"/>
          <w:szCs w:val="28"/>
        </w:rPr>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 hoá.</w:t>
      </w:r>
    </w:p>
    <w:p w14:paraId="791ECDE6" w14:textId="10F65AED" w:rsidR="004B7BEE" w:rsidRPr="004B7BEE" w:rsidRDefault="004B7BEE" w:rsidP="004B7BEE">
      <w:pPr>
        <w:ind w:firstLine="720"/>
        <w:rPr>
          <w:i/>
          <w:iCs/>
          <w:sz w:val="28"/>
          <w:szCs w:val="28"/>
        </w:rPr>
      </w:pPr>
      <w:r w:rsidRPr="004B7BEE">
        <w:rPr>
          <w:i/>
          <w:iCs/>
          <w:sz w:val="28"/>
          <w:szCs w:val="28"/>
        </w:rPr>
        <w:t>Đây là cơ chế đồng thuận đầu tiên và gắn liền với Bitcoin (BTC), Ethereum (ETH),...</w:t>
      </w:r>
    </w:p>
    <w:p w14:paraId="4E07D1EA" w14:textId="77777777" w:rsidR="004B7BEE" w:rsidRPr="004B7BEE" w:rsidRDefault="004B7BEE" w:rsidP="004B7BEE">
      <w:pPr>
        <w:rPr>
          <w:b/>
          <w:bCs/>
          <w:i/>
          <w:iCs/>
          <w:sz w:val="28"/>
          <w:szCs w:val="28"/>
        </w:rPr>
      </w:pPr>
      <w:r w:rsidRPr="004B7BEE">
        <w:rPr>
          <w:b/>
          <w:bCs/>
          <w:i/>
          <w:iCs/>
          <w:sz w:val="28"/>
          <w:szCs w:val="28"/>
        </w:rPr>
        <w:t>Proof of Stake</w:t>
      </w:r>
    </w:p>
    <w:p w14:paraId="28480370" w14:textId="70C43627" w:rsidR="00926758" w:rsidRDefault="004B7BEE" w:rsidP="004B7BEE">
      <w:pPr>
        <w:ind w:firstLine="720"/>
        <w:rPr>
          <w:sz w:val="28"/>
          <w:szCs w:val="28"/>
        </w:rPr>
      </w:pPr>
      <w:r w:rsidRPr="004B7BEE">
        <w:rPr>
          <w:sz w:val="28"/>
          <w:szCs w:val="28"/>
        </w:rPr>
        <w:t xml:space="preserve">Proof of Stake (PoS),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 </w:t>
      </w:r>
    </w:p>
    <w:p w14:paraId="617C7257" w14:textId="30D964A3" w:rsidR="004B7BEE" w:rsidRDefault="004B7BEE" w:rsidP="004B7BEE">
      <w:pPr>
        <w:rPr>
          <w:sz w:val="28"/>
          <w:szCs w:val="28"/>
        </w:rPr>
      </w:pPr>
      <w:r>
        <w:rPr>
          <w:sz w:val="28"/>
          <w:szCs w:val="28"/>
        </w:rPr>
        <w:lastRenderedPageBreak/>
        <w:tab/>
      </w:r>
      <w:r w:rsidRPr="004B7BEE">
        <w:rPr>
          <w:sz w:val="28"/>
          <w:szCs w:val="28"/>
        </w:rPr>
        <w:t>Thường các blockchain sử dụng Proof of Stake sẽ yêu cầu một số lượng token tối thiểu để được tham gia làm validator.</w:t>
      </w:r>
    </w:p>
    <w:p w14:paraId="1EF69F41" w14:textId="4E3351D9" w:rsidR="004B7BEE" w:rsidRDefault="004B7BEE" w:rsidP="004B7BEE">
      <w:pPr>
        <w:rPr>
          <w:sz w:val="28"/>
          <w:szCs w:val="28"/>
        </w:rPr>
      </w:pPr>
      <w:r>
        <w:rPr>
          <w:sz w:val="28"/>
          <w:szCs w:val="28"/>
        </w:rPr>
        <w:tab/>
      </w:r>
      <w:r w:rsidRPr="004B7BEE">
        <w:rPr>
          <w:sz w:val="28"/>
          <w:szCs w:val="28"/>
        </w:rPr>
        <w:t>Proof of Stake là thuật toán tiết kiệm chi phí, thân thiện với môi trường hơn Proof of Work. Để trở thành một validator node cũng đơn giản hơn và không phải sử dụng các thiết bị phần cứng quá “khủng”.</w:t>
      </w:r>
    </w:p>
    <w:p w14:paraId="21D7CEE5" w14:textId="181F2800" w:rsidR="004B7BEE" w:rsidRPr="004B7BEE" w:rsidRDefault="004B7BEE" w:rsidP="004B7BEE">
      <w:pPr>
        <w:rPr>
          <w:i/>
          <w:iCs/>
          <w:sz w:val="28"/>
          <w:szCs w:val="28"/>
        </w:rPr>
      </w:pPr>
      <w:r>
        <w:rPr>
          <w:sz w:val="28"/>
          <w:szCs w:val="28"/>
        </w:rPr>
        <w:tab/>
      </w:r>
      <w:r w:rsidRPr="004B7BEE">
        <w:rPr>
          <w:i/>
          <w:iCs/>
          <w:sz w:val="28"/>
          <w:szCs w:val="28"/>
        </w:rPr>
        <w:t>Proof of Stake được đánh giá là ưu việt hơn Proof Of Work và đang rất thịnh hành với rất nhiều blockchain sử dụng như Cosmos (ATOM), Binance Coin (BNB), Ontology (ONT),...</w:t>
      </w:r>
    </w:p>
    <w:p w14:paraId="7E4E35DA" w14:textId="71A3B5DB" w:rsidR="004B7BEE" w:rsidRPr="004B7BEE" w:rsidRDefault="004B7BEE" w:rsidP="004B7BEE">
      <w:pPr>
        <w:rPr>
          <w:b/>
          <w:bCs/>
          <w:i/>
          <w:iCs/>
          <w:sz w:val="28"/>
          <w:szCs w:val="28"/>
        </w:rPr>
      </w:pPr>
      <w:r w:rsidRPr="004B7BEE">
        <w:rPr>
          <w:b/>
          <w:bCs/>
          <w:i/>
          <w:iCs/>
          <w:sz w:val="28"/>
          <w:szCs w:val="28"/>
        </w:rPr>
        <w:t>Delegated Proof of Stake (DPoS)</w:t>
      </w:r>
    </w:p>
    <w:p w14:paraId="686517A9" w14:textId="062B5A39" w:rsidR="004B7BEE" w:rsidRPr="004B7BEE" w:rsidRDefault="004B7BEE" w:rsidP="004B7BEE">
      <w:pPr>
        <w:ind w:firstLine="720"/>
        <w:rPr>
          <w:sz w:val="28"/>
          <w:szCs w:val="28"/>
        </w:rPr>
      </w:pPr>
      <w:r w:rsidRPr="004B7BEE">
        <w:rPr>
          <w:sz w:val="28"/>
          <w:szCs w:val="28"/>
        </w:rPr>
        <w:t>Delegated Proof of Stake (DPoS), hay còn gọi là bằng chứng uỷ quyền cổ phần, là phiên bản phát triển của Proof of Stake.</w:t>
      </w:r>
    </w:p>
    <w:p w14:paraId="66B9C36C" w14:textId="4830EE02" w:rsidR="004B7BEE" w:rsidRPr="004B7BEE" w:rsidRDefault="004B7BEE" w:rsidP="004B7BEE">
      <w:pPr>
        <w:ind w:firstLine="720"/>
        <w:rPr>
          <w:sz w:val="28"/>
          <w:szCs w:val="28"/>
        </w:rPr>
      </w:pPr>
      <w:r w:rsidRPr="004B7BEE">
        <w:rPr>
          <w:sz w:val="28"/>
          <w:szCs w:val="28"/>
        </w:rPr>
        <w:t xml:space="preserve">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 </w:t>
      </w:r>
    </w:p>
    <w:p w14:paraId="0FB45434" w14:textId="1827B080" w:rsidR="004B7BEE" w:rsidRPr="004B7BEE" w:rsidRDefault="004B7BEE" w:rsidP="004B7BEE">
      <w:pPr>
        <w:ind w:firstLine="720"/>
        <w:rPr>
          <w:sz w:val="28"/>
          <w:szCs w:val="28"/>
        </w:rPr>
      </w:pPr>
      <w:r w:rsidRPr="004B7BEE">
        <w:rPr>
          <w:sz w:val="28"/>
          <w:szCs w:val="28"/>
        </w:rPr>
        <w:t>Ngoài ra, Delegated Proof of Stake có số lượng validator có giới hạn, thường giao động từ 10 - 100, so với PoS nguyên bản, DPoS được đánh giá là nhanh hơn và hiệu suất tốt hơn.</w:t>
      </w:r>
    </w:p>
    <w:p w14:paraId="213086EC" w14:textId="45AAD5F2" w:rsidR="004B7BEE" w:rsidRPr="004B7BEE" w:rsidRDefault="004B7BEE" w:rsidP="004B7BEE">
      <w:pPr>
        <w:ind w:firstLine="720"/>
        <w:rPr>
          <w:sz w:val="28"/>
          <w:szCs w:val="28"/>
        </w:rPr>
      </w:pPr>
      <w:r w:rsidRPr="004B7BEE">
        <w:rPr>
          <w:sz w:val="28"/>
          <w:szCs w:val="28"/>
        </w:rP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14:paraId="43C663B5" w14:textId="45DE8EA3" w:rsidR="004B7BEE" w:rsidRPr="004B7BEE" w:rsidRDefault="004B7BEE" w:rsidP="004B7BEE">
      <w:pPr>
        <w:ind w:firstLine="720"/>
        <w:rPr>
          <w:i/>
          <w:iCs/>
          <w:sz w:val="28"/>
          <w:szCs w:val="28"/>
        </w:rPr>
      </w:pPr>
      <w:r w:rsidRPr="004B7BEE">
        <w:rPr>
          <w:i/>
          <w:iCs/>
          <w:sz w:val="28"/>
          <w:szCs w:val="28"/>
        </w:rPr>
        <w:t>Một số dự án sử dụng cơ chế này là: Cosmos (ATOM), EOS (EOS), Tron (TRX)...</w:t>
      </w:r>
    </w:p>
    <w:p w14:paraId="5B06D9C4" w14:textId="77777777" w:rsidR="004B7BEE" w:rsidRPr="004B7BEE" w:rsidRDefault="004B7BEE" w:rsidP="004B7BEE">
      <w:pPr>
        <w:rPr>
          <w:b/>
          <w:bCs/>
          <w:i/>
          <w:iCs/>
          <w:sz w:val="28"/>
          <w:szCs w:val="28"/>
        </w:rPr>
      </w:pPr>
      <w:r w:rsidRPr="004B7BEE">
        <w:rPr>
          <w:b/>
          <w:bCs/>
          <w:i/>
          <w:iCs/>
          <w:sz w:val="28"/>
          <w:szCs w:val="28"/>
        </w:rPr>
        <w:t>Proof of History (PoH)</w:t>
      </w:r>
    </w:p>
    <w:p w14:paraId="2CFD3BD3" w14:textId="241B8156" w:rsidR="004B7BEE" w:rsidRPr="004B7BEE" w:rsidRDefault="004B7BEE" w:rsidP="004B7BEE">
      <w:pPr>
        <w:ind w:firstLine="720"/>
        <w:rPr>
          <w:sz w:val="28"/>
          <w:szCs w:val="28"/>
        </w:rPr>
      </w:pPr>
      <w:r w:rsidRPr="004B7BEE">
        <w:rPr>
          <w:sz w:val="28"/>
          <w:szCs w:val="28"/>
        </w:rPr>
        <w:t>Proof of History, hay còn gọi là bằng chứng lịch sử, là thuật toán đồng thuận khá mới được giới thiệu bởi Solana. Thay vì xét theo logic, PoH sử dụng timeline giao dịch làm tài liệu tham khảo. Vì vậy, các validator node của mạng Solana có thể tạo các block tiếp theo mà không cần phải phối hợp với toàn bộ mạng lưới.</w:t>
      </w:r>
    </w:p>
    <w:p w14:paraId="46D1E85B" w14:textId="09ECC76D" w:rsidR="004B7BEE" w:rsidRDefault="004B7BEE" w:rsidP="004B7BEE">
      <w:pPr>
        <w:ind w:firstLine="720"/>
        <w:rPr>
          <w:sz w:val="28"/>
          <w:szCs w:val="28"/>
        </w:rPr>
      </w:pPr>
      <w:r w:rsidRPr="004B7BEE">
        <w:rPr>
          <w:sz w:val="28"/>
          <w:szCs w:val="28"/>
        </w:rPr>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14:paraId="7279C8E3" w14:textId="451CAC38" w:rsidR="004B7BEE" w:rsidRDefault="004B7BEE" w:rsidP="004B7BEE">
      <w:pPr>
        <w:ind w:firstLine="720"/>
        <w:rPr>
          <w:sz w:val="28"/>
          <w:szCs w:val="28"/>
        </w:rPr>
      </w:pPr>
    </w:p>
    <w:p w14:paraId="7807AEA4" w14:textId="4E3D7BA9" w:rsidR="004B7BEE" w:rsidRDefault="004B7BEE" w:rsidP="004B7BEE">
      <w:pPr>
        <w:ind w:firstLine="720"/>
        <w:rPr>
          <w:sz w:val="28"/>
          <w:szCs w:val="28"/>
        </w:rPr>
      </w:pPr>
    </w:p>
    <w:p w14:paraId="194646BF" w14:textId="77777777" w:rsidR="004B7BEE" w:rsidRPr="004B7BEE" w:rsidRDefault="004B7BEE" w:rsidP="004B7BEE">
      <w:pPr>
        <w:rPr>
          <w:b/>
          <w:bCs/>
          <w:i/>
          <w:iCs/>
          <w:sz w:val="28"/>
          <w:szCs w:val="28"/>
        </w:rPr>
      </w:pPr>
      <w:r w:rsidRPr="004B7BEE">
        <w:rPr>
          <w:b/>
          <w:bCs/>
          <w:i/>
          <w:iCs/>
          <w:sz w:val="28"/>
          <w:szCs w:val="28"/>
        </w:rPr>
        <w:lastRenderedPageBreak/>
        <w:t>Proof of Authority (PoA)</w:t>
      </w:r>
    </w:p>
    <w:p w14:paraId="10AA7F47" w14:textId="2AFAE256" w:rsidR="004B7BEE" w:rsidRPr="004B7BEE" w:rsidRDefault="004B7BEE" w:rsidP="004B7BEE">
      <w:pPr>
        <w:ind w:firstLine="720"/>
        <w:rPr>
          <w:sz w:val="28"/>
          <w:szCs w:val="28"/>
        </w:rPr>
      </w:pPr>
      <w:r w:rsidRPr="004B7BEE">
        <w:rPr>
          <w:sz w:val="28"/>
          <w:szCs w:val="28"/>
        </w:rPr>
        <w:t xml:space="preserve">Proof of Authority,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 </w:t>
      </w:r>
    </w:p>
    <w:p w14:paraId="20DD1213" w14:textId="75C9C5B2" w:rsidR="004B7BEE" w:rsidRPr="004B7BEE" w:rsidRDefault="004B7BEE" w:rsidP="004B7BEE">
      <w:pPr>
        <w:ind w:firstLine="720"/>
        <w:rPr>
          <w:sz w:val="28"/>
          <w:szCs w:val="28"/>
        </w:rPr>
      </w:pPr>
      <w:r w:rsidRPr="004B7BEE">
        <w:rPr>
          <w:sz w:val="28"/>
          <w:szCs w:val="28"/>
        </w:rPr>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14:paraId="34F56468" w14:textId="58B2304E" w:rsidR="004B7BEE" w:rsidRPr="004B7BEE" w:rsidRDefault="004B7BEE" w:rsidP="004B7BEE">
      <w:pPr>
        <w:ind w:firstLine="720"/>
        <w:rPr>
          <w:sz w:val="28"/>
          <w:szCs w:val="28"/>
        </w:rPr>
      </w:pPr>
      <w:r w:rsidRPr="004B7BEE">
        <w:rPr>
          <w:sz w:val="28"/>
          <w:szCs w:val="28"/>
        </w:rPr>
        <w:t>PoA đề cao giá trị danh tính, tức là những người được chọn là các validator đáng tin cậy, điều này giúp cho một vài công ty và doanh nghiệp có thể ứng dụng thuật toán này. Không chỉ vậy, thuật toán đồng thuật PoA có thể được coi là một lựa chọn giá trị cho các ứng dụng trong ngành hậu cần, chuỗi cung ứng.</w:t>
      </w:r>
    </w:p>
    <w:p w14:paraId="04DAA5D2" w14:textId="46F3F6E1" w:rsidR="004B7BEE" w:rsidRPr="004B7BEE" w:rsidRDefault="004B7BEE" w:rsidP="004B7BEE">
      <w:pPr>
        <w:ind w:firstLine="720"/>
        <w:rPr>
          <w:sz w:val="28"/>
          <w:szCs w:val="28"/>
        </w:rPr>
      </w:pPr>
      <w:r w:rsidRPr="004B7BEE">
        <w:rPr>
          <w:sz w:val="28"/>
          <w:szCs w:val="28"/>
        </w:rPr>
        <w:t xml:space="preserve">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 </w:t>
      </w:r>
    </w:p>
    <w:p w14:paraId="27BDDDCF" w14:textId="53182AB3" w:rsidR="004B7BEE" w:rsidRPr="004B7BEE" w:rsidRDefault="004B7BEE" w:rsidP="004B7BEE">
      <w:pPr>
        <w:ind w:firstLine="720"/>
        <w:rPr>
          <w:i/>
          <w:iCs/>
          <w:sz w:val="28"/>
          <w:szCs w:val="28"/>
        </w:rPr>
      </w:pPr>
      <w:r w:rsidRPr="004B7BEE">
        <w:rPr>
          <w:i/>
          <w:iCs/>
          <w:sz w:val="28"/>
          <w:szCs w:val="28"/>
        </w:rPr>
        <w:t>PoA được đề xuất lần đầu tiên bởi cựu CTO của Etherueum, Gavin Wood vào năm 2017, sau đó được sử dụng bởi Binance Smart Chain (BNB Chain) và các exchange chain khác như HECO, OKExChain, Gatechain, Cronos…</w:t>
      </w:r>
    </w:p>
    <w:p w14:paraId="2593448B" w14:textId="77777777" w:rsidR="004B7BEE" w:rsidRPr="004B7BEE" w:rsidRDefault="004B7BEE" w:rsidP="004B7BEE">
      <w:pPr>
        <w:rPr>
          <w:b/>
          <w:bCs/>
          <w:i/>
          <w:iCs/>
          <w:sz w:val="28"/>
          <w:szCs w:val="28"/>
        </w:rPr>
      </w:pPr>
      <w:r w:rsidRPr="004B7BEE">
        <w:rPr>
          <w:b/>
          <w:bCs/>
          <w:i/>
          <w:iCs/>
          <w:sz w:val="28"/>
          <w:szCs w:val="28"/>
        </w:rPr>
        <w:t>Proof of Contribution (PoC)</w:t>
      </w:r>
    </w:p>
    <w:p w14:paraId="68D0D383" w14:textId="24432E06" w:rsidR="004B7BEE" w:rsidRPr="004B7BEE" w:rsidRDefault="004B7BEE" w:rsidP="004B7BEE">
      <w:pPr>
        <w:ind w:firstLine="720"/>
        <w:rPr>
          <w:sz w:val="28"/>
          <w:szCs w:val="28"/>
        </w:rPr>
      </w:pPr>
      <w:r w:rsidRPr="004B7BEE">
        <w:rPr>
          <w:sz w:val="28"/>
          <w:szCs w:val="28"/>
        </w:rP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14:paraId="2E4F3157" w14:textId="4049586C" w:rsidR="004B7BEE" w:rsidRDefault="004B7BEE" w:rsidP="004B7BEE">
      <w:pPr>
        <w:ind w:firstLine="720"/>
        <w:rPr>
          <w:sz w:val="28"/>
          <w:szCs w:val="28"/>
        </w:rPr>
      </w:pPr>
      <w:r w:rsidRPr="004B7BEE">
        <w:rPr>
          <w:sz w:val="28"/>
          <w:szCs w:val="28"/>
        </w:rPr>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14:paraId="5B609BBB" w14:textId="77777777" w:rsidR="004B7BEE" w:rsidRPr="004B7BEE" w:rsidRDefault="004B7BEE" w:rsidP="004B7BEE">
      <w:pPr>
        <w:rPr>
          <w:b/>
          <w:bCs/>
          <w:i/>
          <w:iCs/>
          <w:sz w:val="28"/>
          <w:szCs w:val="28"/>
        </w:rPr>
      </w:pPr>
      <w:r w:rsidRPr="004B7BEE">
        <w:rPr>
          <w:b/>
          <w:bCs/>
          <w:i/>
          <w:iCs/>
          <w:sz w:val="28"/>
          <w:szCs w:val="28"/>
        </w:rPr>
        <w:t>Proof of Reputation (PoR)</w:t>
      </w:r>
    </w:p>
    <w:p w14:paraId="45095E31" w14:textId="4265975A" w:rsidR="004B7BEE" w:rsidRPr="004B7BEE" w:rsidRDefault="004B7BEE" w:rsidP="004B7BEE">
      <w:pPr>
        <w:ind w:firstLine="720"/>
        <w:rPr>
          <w:sz w:val="28"/>
          <w:szCs w:val="28"/>
        </w:rPr>
      </w:pPr>
      <w:r w:rsidRPr="004B7BEE">
        <w:rPr>
          <w:sz w:val="28"/>
          <w:szCs w:val="28"/>
        </w:rPr>
        <w:t>Proof of Reputation (tạm dịch bằng chứng danh tiếng), là phiên bản nâng cấp của Proof of Contribution. Tiến trình hoạt động của PoR tương đồng với PoC, điểm khác biệt là ở cách chọn validator. Trong khi ai cũng có thể trở thành 1 node của một blockchain PoC, PoR yêu cầu một quy trình chọn lọc khắt khe hơn.</w:t>
      </w:r>
    </w:p>
    <w:p w14:paraId="2F573936" w14:textId="4E6C1D61" w:rsidR="004B7BEE" w:rsidRPr="004B7BEE" w:rsidRDefault="004B7BEE" w:rsidP="004B7BEE">
      <w:pPr>
        <w:ind w:firstLine="720"/>
        <w:rPr>
          <w:sz w:val="28"/>
          <w:szCs w:val="28"/>
        </w:rPr>
      </w:pPr>
      <w:r w:rsidRPr="004B7BEE">
        <w:rPr>
          <w:sz w:val="28"/>
          <w:szCs w:val="28"/>
        </w:rPr>
        <w:lastRenderedPageBreak/>
        <w:t>Để được trở thành một validator trên blockchain PoR, danh tiếng của người dùng phải lớn tới mức việc có các hoạt động gian lận trên blockchain ngay lập tức có thể huỷ hoại danh tiếng.</w:t>
      </w:r>
    </w:p>
    <w:p w14:paraId="23759AAC" w14:textId="24AFE93B" w:rsidR="004B7BEE" w:rsidRPr="004B7BEE" w:rsidRDefault="004B7BEE" w:rsidP="004B7BEE">
      <w:pPr>
        <w:ind w:firstLine="720"/>
        <w:rPr>
          <w:sz w:val="28"/>
          <w:szCs w:val="28"/>
        </w:rPr>
      </w:pPr>
      <w:r w:rsidRPr="004B7BEE">
        <w:rPr>
          <w:sz w:val="28"/>
          <w:szCs w:val="28"/>
        </w:rPr>
        <w:t>Do đó, các validator của mạng lưới thường là công ty. Đây là khái niệm tương đối trừu tượng vì hầu hết các công ty tham gia vào hệ thống nếu gian lận sẽ bị ảnh hưởng đến danh tiếng, những công ty lớn sẽ thiệt hại nhiều hơn.</w:t>
      </w:r>
    </w:p>
    <w:p w14:paraId="58D20292" w14:textId="71BB795F" w:rsidR="004B7BEE" w:rsidRPr="004B7BEE" w:rsidRDefault="004B7BEE" w:rsidP="004B7BEE">
      <w:pPr>
        <w:ind w:firstLine="720"/>
        <w:rPr>
          <w:i/>
          <w:iCs/>
          <w:sz w:val="28"/>
          <w:szCs w:val="28"/>
        </w:rPr>
      </w:pPr>
      <w:r w:rsidRPr="004B7BEE">
        <w:rPr>
          <w:i/>
          <w:iCs/>
          <w:sz w:val="28"/>
          <w:szCs w:val="28"/>
        </w:rPr>
        <w:t>Dự án tiêu biểu sử dụng thuật toán PoR là GoChain Coin (GO).</w:t>
      </w:r>
    </w:p>
    <w:p w14:paraId="13C07989" w14:textId="77777777" w:rsidR="004B7BEE" w:rsidRPr="004B7BEE" w:rsidRDefault="004B7BEE" w:rsidP="004B7BEE">
      <w:pPr>
        <w:rPr>
          <w:b/>
          <w:bCs/>
          <w:i/>
          <w:iCs/>
          <w:sz w:val="28"/>
          <w:szCs w:val="28"/>
        </w:rPr>
      </w:pPr>
      <w:r w:rsidRPr="004B7BEE">
        <w:rPr>
          <w:b/>
          <w:bCs/>
          <w:i/>
          <w:iCs/>
          <w:sz w:val="28"/>
          <w:szCs w:val="28"/>
        </w:rPr>
        <w:t>Byzantine Fault Tolerance (BFT)</w:t>
      </w:r>
    </w:p>
    <w:p w14:paraId="476FF1C8" w14:textId="6E3557A7" w:rsidR="004B7BEE" w:rsidRPr="004B7BEE" w:rsidRDefault="004B7BEE" w:rsidP="004B7BEE">
      <w:pPr>
        <w:ind w:firstLine="720"/>
        <w:rPr>
          <w:sz w:val="28"/>
          <w:szCs w:val="28"/>
        </w:rPr>
      </w:pPr>
      <w:r w:rsidRPr="004B7BEE">
        <w:rPr>
          <w:sz w:val="28"/>
          <w:szCs w:val="28"/>
        </w:rPr>
        <w:t>Byzantine Fault Tolerance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mạng chung.</w:t>
      </w:r>
    </w:p>
    <w:p w14:paraId="61A5460C" w14:textId="0F7081CE" w:rsidR="004B7BEE" w:rsidRPr="004B7BEE" w:rsidRDefault="004B7BEE" w:rsidP="004B7BEE">
      <w:pPr>
        <w:ind w:firstLine="720"/>
        <w:rPr>
          <w:sz w:val="28"/>
          <w:szCs w:val="28"/>
        </w:rPr>
      </w:pPr>
      <w:r w:rsidRPr="004B7BEE">
        <w:rPr>
          <w:sz w:val="28"/>
          <w:szCs w:val="28"/>
        </w:rPr>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14:paraId="032AA93F" w14:textId="1C7D1759" w:rsidR="004B7BEE" w:rsidRPr="004B7BEE" w:rsidRDefault="004B7BEE" w:rsidP="004B7BEE">
      <w:pPr>
        <w:ind w:firstLine="720"/>
        <w:rPr>
          <w:i/>
          <w:iCs/>
          <w:sz w:val="28"/>
          <w:szCs w:val="28"/>
        </w:rPr>
      </w:pPr>
      <w:r w:rsidRPr="004B7BEE">
        <w:rPr>
          <w:i/>
          <w:iCs/>
          <w:sz w:val="28"/>
          <w:szCs w:val="28"/>
        </w:rPr>
        <w:t>Một số dự án sử dụng thuật toán này: NEO (NEO), Ripple (XRP), Stellar (XLM)...</w:t>
      </w:r>
    </w:p>
    <w:p w14:paraId="34CFCFBB" w14:textId="77777777" w:rsidR="004B7BEE" w:rsidRPr="004B7BEE" w:rsidRDefault="004B7BEE" w:rsidP="004B7BEE">
      <w:pPr>
        <w:rPr>
          <w:b/>
          <w:bCs/>
          <w:i/>
          <w:iCs/>
          <w:sz w:val="28"/>
          <w:szCs w:val="28"/>
        </w:rPr>
      </w:pPr>
      <w:r w:rsidRPr="004B7BEE">
        <w:rPr>
          <w:b/>
          <w:bCs/>
          <w:i/>
          <w:iCs/>
          <w:sz w:val="28"/>
          <w:szCs w:val="28"/>
        </w:rPr>
        <w:t>Các thuật toán đồng thuận khác</w:t>
      </w:r>
    </w:p>
    <w:p w14:paraId="5E7043B8" w14:textId="595230CC" w:rsidR="004B7BEE" w:rsidRPr="004B7BEE" w:rsidRDefault="004B7BEE" w:rsidP="004B7BEE">
      <w:pPr>
        <w:ind w:firstLine="720"/>
        <w:rPr>
          <w:sz w:val="28"/>
          <w:szCs w:val="28"/>
        </w:rPr>
      </w:pPr>
      <w:r w:rsidRPr="004B7BEE">
        <w:rPr>
          <w:sz w:val="28"/>
          <w:szCs w:val="28"/>
        </w:rPr>
        <w:t>Hiện tại đã xuất hiện rất nhiều cơ chế đồng thuận khác nhau, phục vụ cả nhu cầu công cộng và riêng tư. Còn một vài cái tên khác có thể kể đến như Proof of Location (PoL), Proof of Burn (PoB), Proof of Zero (PoZ), Proof of Weight (PoWeight), Direct Acyclic Graph Tangle (DAG),...</w:t>
      </w:r>
    </w:p>
    <w:p w14:paraId="4FC9CF0D" w14:textId="13E2E10F" w:rsidR="004B7BEE" w:rsidRDefault="004B7BEE" w:rsidP="004B7BEE">
      <w:pPr>
        <w:ind w:firstLine="720"/>
        <w:rPr>
          <w:sz w:val="28"/>
          <w:szCs w:val="28"/>
        </w:rPr>
      </w:pPr>
      <w:r w:rsidRPr="004B7BEE">
        <w:rPr>
          <w:sz w:val="28"/>
          <w:szCs w:val="28"/>
        </w:rPr>
        <w:t>Các thuật toán blockchain này khá khó để thay đổi, do đó người ta thường nghĩ tới việc tạo ra một cơ chế mới. Những blockchain mới hơn với những cơ chế đồng thuận mới hơn sẽ đem đến sự phát triển không ngừng của blockchain trong tương lai.</w:t>
      </w:r>
    </w:p>
    <w:p w14:paraId="36E5BF6A" w14:textId="26ED20D9" w:rsidR="004B7BEE" w:rsidRDefault="004B7BEE" w:rsidP="004B7BEE">
      <w:pPr>
        <w:ind w:firstLine="720"/>
        <w:rPr>
          <w:sz w:val="28"/>
          <w:szCs w:val="28"/>
        </w:rPr>
      </w:pPr>
    </w:p>
    <w:p w14:paraId="7211E86A" w14:textId="340E2491" w:rsidR="004B7BEE" w:rsidRDefault="004B7BEE" w:rsidP="004B7BEE">
      <w:pPr>
        <w:ind w:firstLine="720"/>
        <w:rPr>
          <w:sz w:val="28"/>
          <w:szCs w:val="28"/>
        </w:rPr>
      </w:pPr>
    </w:p>
    <w:p w14:paraId="1D9DA479" w14:textId="43BB689C" w:rsidR="004B7BEE" w:rsidRDefault="004B7BEE" w:rsidP="004B7BEE">
      <w:pPr>
        <w:ind w:firstLine="720"/>
        <w:rPr>
          <w:sz w:val="28"/>
          <w:szCs w:val="28"/>
        </w:rPr>
      </w:pPr>
    </w:p>
    <w:p w14:paraId="07A8FA6C" w14:textId="789BBB3A" w:rsidR="004B7BEE" w:rsidRDefault="004B7BEE" w:rsidP="004B7BEE">
      <w:pPr>
        <w:ind w:firstLine="720"/>
        <w:rPr>
          <w:sz w:val="28"/>
          <w:szCs w:val="28"/>
        </w:rPr>
      </w:pPr>
    </w:p>
    <w:p w14:paraId="096A908B" w14:textId="5837CA55" w:rsidR="004B7BEE" w:rsidRDefault="004B7BEE" w:rsidP="004B7BEE">
      <w:pPr>
        <w:ind w:firstLine="720"/>
        <w:rPr>
          <w:sz w:val="28"/>
          <w:szCs w:val="28"/>
        </w:rPr>
      </w:pPr>
    </w:p>
    <w:p w14:paraId="6F5A14AA" w14:textId="6DD7AC46" w:rsidR="004B7BEE" w:rsidRDefault="004B7BEE" w:rsidP="004B7BEE">
      <w:pPr>
        <w:ind w:firstLine="720"/>
        <w:rPr>
          <w:sz w:val="28"/>
          <w:szCs w:val="28"/>
        </w:rPr>
      </w:pPr>
    </w:p>
    <w:p w14:paraId="05F8F6A4" w14:textId="3B1A92C6" w:rsidR="004B7BEE" w:rsidRDefault="004B7BEE" w:rsidP="004B7BEE">
      <w:pPr>
        <w:ind w:firstLine="720"/>
        <w:rPr>
          <w:sz w:val="28"/>
          <w:szCs w:val="28"/>
        </w:rPr>
      </w:pPr>
    </w:p>
    <w:p w14:paraId="1E7C41FA" w14:textId="77777777" w:rsidR="004B7BEE" w:rsidRPr="00926758" w:rsidRDefault="004B7BEE" w:rsidP="00B568E4">
      <w:pPr>
        <w:rPr>
          <w:sz w:val="28"/>
          <w:szCs w:val="28"/>
        </w:rPr>
      </w:pPr>
    </w:p>
    <w:sectPr w:rsidR="004B7BEE" w:rsidRPr="00926758" w:rsidSect="001C18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6B"/>
    <w:rsid w:val="00191DA6"/>
    <w:rsid w:val="001C18AC"/>
    <w:rsid w:val="004B7BEE"/>
    <w:rsid w:val="00926758"/>
    <w:rsid w:val="00B568E4"/>
    <w:rsid w:val="00EC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4517"/>
  <w15:chartTrackingRefBased/>
  <w15:docId w15:val="{C807B35F-1617-4F9F-A687-0ABA5D13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3552">
      <w:bodyDiv w:val="1"/>
      <w:marLeft w:val="0"/>
      <w:marRight w:val="0"/>
      <w:marTop w:val="0"/>
      <w:marBottom w:val="0"/>
      <w:divBdr>
        <w:top w:val="none" w:sz="0" w:space="0" w:color="auto"/>
        <w:left w:val="none" w:sz="0" w:space="0" w:color="auto"/>
        <w:bottom w:val="none" w:sz="0" w:space="0" w:color="auto"/>
        <w:right w:val="none" w:sz="0" w:space="0" w:color="auto"/>
      </w:divBdr>
    </w:div>
    <w:div w:id="195511971">
      <w:bodyDiv w:val="1"/>
      <w:marLeft w:val="0"/>
      <w:marRight w:val="0"/>
      <w:marTop w:val="0"/>
      <w:marBottom w:val="0"/>
      <w:divBdr>
        <w:top w:val="none" w:sz="0" w:space="0" w:color="auto"/>
        <w:left w:val="none" w:sz="0" w:space="0" w:color="auto"/>
        <w:bottom w:val="none" w:sz="0" w:space="0" w:color="auto"/>
        <w:right w:val="none" w:sz="0" w:space="0" w:color="auto"/>
      </w:divBdr>
    </w:div>
    <w:div w:id="308094887">
      <w:bodyDiv w:val="1"/>
      <w:marLeft w:val="0"/>
      <w:marRight w:val="0"/>
      <w:marTop w:val="0"/>
      <w:marBottom w:val="0"/>
      <w:divBdr>
        <w:top w:val="none" w:sz="0" w:space="0" w:color="auto"/>
        <w:left w:val="none" w:sz="0" w:space="0" w:color="auto"/>
        <w:bottom w:val="none" w:sz="0" w:space="0" w:color="auto"/>
        <w:right w:val="none" w:sz="0" w:space="0" w:color="auto"/>
      </w:divBdr>
    </w:div>
    <w:div w:id="733813415">
      <w:bodyDiv w:val="1"/>
      <w:marLeft w:val="0"/>
      <w:marRight w:val="0"/>
      <w:marTop w:val="0"/>
      <w:marBottom w:val="0"/>
      <w:divBdr>
        <w:top w:val="none" w:sz="0" w:space="0" w:color="auto"/>
        <w:left w:val="none" w:sz="0" w:space="0" w:color="auto"/>
        <w:bottom w:val="none" w:sz="0" w:space="0" w:color="auto"/>
        <w:right w:val="none" w:sz="0" w:space="0" w:color="auto"/>
      </w:divBdr>
    </w:div>
    <w:div w:id="845173128">
      <w:bodyDiv w:val="1"/>
      <w:marLeft w:val="0"/>
      <w:marRight w:val="0"/>
      <w:marTop w:val="0"/>
      <w:marBottom w:val="0"/>
      <w:divBdr>
        <w:top w:val="none" w:sz="0" w:space="0" w:color="auto"/>
        <w:left w:val="none" w:sz="0" w:space="0" w:color="auto"/>
        <w:bottom w:val="none" w:sz="0" w:space="0" w:color="auto"/>
        <w:right w:val="none" w:sz="0" w:space="0" w:color="auto"/>
      </w:divBdr>
    </w:div>
    <w:div w:id="1021206412">
      <w:bodyDiv w:val="1"/>
      <w:marLeft w:val="0"/>
      <w:marRight w:val="0"/>
      <w:marTop w:val="0"/>
      <w:marBottom w:val="0"/>
      <w:divBdr>
        <w:top w:val="none" w:sz="0" w:space="0" w:color="auto"/>
        <w:left w:val="none" w:sz="0" w:space="0" w:color="auto"/>
        <w:bottom w:val="none" w:sz="0" w:space="0" w:color="auto"/>
        <w:right w:val="none" w:sz="0" w:space="0" w:color="auto"/>
      </w:divBdr>
    </w:div>
    <w:div w:id="1096485752">
      <w:bodyDiv w:val="1"/>
      <w:marLeft w:val="0"/>
      <w:marRight w:val="0"/>
      <w:marTop w:val="0"/>
      <w:marBottom w:val="0"/>
      <w:divBdr>
        <w:top w:val="none" w:sz="0" w:space="0" w:color="auto"/>
        <w:left w:val="none" w:sz="0" w:space="0" w:color="auto"/>
        <w:bottom w:val="none" w:sz="0" w:space="0" w:color="auto"/>
        <w:right w:val="none" w:sz="0" w:space="0" w:color="auto"/>
      </w:divBdr>
    </w:div>
    <w:div w:id="1141267738">
      <w:bodyDiv w:val="1"/>
      <w:marLeft w:val="0"/>
      <w:marRight w:val="0"/>
      <w:marTop w:val="0"/>
      <w:marBottom w:val="0"/>
      <w:divBdr>
        <w:top w:val="none" w:sz="0" w:space="0" w:color="auto"/>
        <w:left w:val="none" w:sz="0" w:space="0" w:color="auto"/>
        <w:bottom w:val="none" w:sz="0" w:space="0" w:color="auto"/>
        <w:right w:val="none" w:sz="0" w:space="0" w:color="auto"/>
      </w:divBdr>
    </w:div>
    <w:div w:id="1444225027">
      <w:bodyDiv w:val="1"/>
      <w:marLeft w:val="0"/>
      <w:marRight w:val="0"/>
      <w:marTop w:val="0"/>
      <w:marBottom w:val="0"/>
      <w:divBdr>
        <w:top w:val="none" w:sz="0" w:space="0" w:color="auto"/>
        <w:left w:val="none" w:sz="0" w:space="0" w:color="auto"/>
        <w:bottom w:val="none" w:sz="0" w:space="0" w:color="auto"/>
        <w:right w:val="none" w:sz="0" w:space="0" w:color="auto"/>
      </w:divBdr>
    </w:div>
    <w:div w:id="1492988111">
      <w:bodyDiv w:val="1"/>
      <w:marLeft w:val="0"/>
      <w:marRight w:val="0"/>
      <w:marTop w:val="0"/>
      <w:marBottom w:val="0"/>
      <w:divBdr>
        <w:top w:val="none" w:sz="0" w:space="0" w:color="auto"/>
        <w:left w:val="none" w:sz="0" w:space="0" w:color="auto"/>
        <w:bottom w:val="none" w:sz="0" w:space="0" w:color="auto"/>
        <w:right w:val="none" w:sz="0" w:space="0" w:color="auto"/>
      </w:divBdr>
    </w:div>
    <w:div w:id="1769354155">
      <w:bodyDiv w:val="1"/>
      <w:marLeft w:val="0"/>
      <w:marRight w:val="0"/>
      <w:marTop w:val="0"/>
      <w:marBottom w:val="0"/>
      <w:divBdr>
        <w:top w:val="none" w:sz="0" w:space="0" w:color="auto"/>
        <w:left w:val="none" w:sz="0" w:space="0" w:color="auto"/>
        <w:bottom w:val="none" w:sz="0" w:space="0" w:color="auto"/>
        <w:right w:val="none" w:sz="0" w:space="0" w:color="auto"/>
      </w:divBdr>
    </w:div>
    <w:div w:id="18006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2022-11-13T11:10:00Z</dcterms:created>
  <dcterms:modified xsi:type="dcterms:W3CDTF">2022-11-13T11:29:00Z</dcterms:modified>
</cp:coreProperties>
</file>