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4" w:type="dxa"/>
        <w:tblInd w:w="108" w:type="dxa"/>
        <w:tblLook w:val="04A0" w:firstRow="1" w:lastRow="0" w:firstColumn="1" w:lastColumn="0" w:noHBand="0" w:noVBand="1"/>
      </w:tblPr>
      <w:tblGrid>
        <w:gridCol w:w="3264"/>
        <w:gridCol w:w="6100"/>
      </w:tblGrid>
      <w:tr w:rsidR="005801A6" w:rsidRPr="005801A6" w14:paraId="397A3556" w14:textId="77777777">
        <w:trPr>
          <w:trHeight w:val="677"/>
        </w:trPr>
        <w:tc>
          <w:tcPr>
            <w:tcW w:w="3264" w:type="dxa"/>
          </w:tcPr>
          <w:p w14:paraId="2DC6EA0C"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QUỐC HỘI</w:t>
            </w:r>
          </w:p>
          <w:p w14:paraId="430D916C"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7A90A583" w14:textId="77777777" w:rsidR="005801A6" w:rsidRPr="005801A6" w:rsidRDefault="005801A6" w:rsidP="00227E88">
            <w:pPr>
              <w:widowControl w:val="0"/>
              <w:tabs>
                <w:tab w:val="left" w:pos="1701"/>
              </w:tabs>
              <w:jc w:val="center"/>
              <w:rPr>
                <w:rFonts w:ascii="Arial" w:eastAsia="Arial" w:hAnsi="Arial" w:cs="Arial"/>
                <w:sz w:val="20"/>
                <w:szCs w:val="20"/>
              </w:rPr>
            </w:pPr>
            <w:r w:rsidRPr="005801A6">
              <w:rPr>
                <w:rFonts w:ascii="Arial" w:eastAsia="Arial" w:hAnsi="Arial" w:cs="Arial"/>
                <w:sz w:val="20"/>
                <w:szCs w:val="20"/>
              </w:rPr>
              <w:t>Luật số: 84/2015/QH13</w:t>
            </w:r>
          </w:p>
          <w:p w14:paraId="1A2A8528" w14:textId="77777777" w:rsidR="005801A6" w:rsidRPr="005801A6" w:rsidRDefault="005801A6" w:rsidP="00227E88">
            <w:pPr>
              <w:widowControl w:val="0"/>
              <w:tabs>
                <w:tab w:val="left" w:pos="1701"/>
              </w:tabs>
              <w:jc w:val="center"/>
              <w:rPr>
                <w:rFonts w:ascii="Arial" w:eastAsia="Arial" w:hAnsi="Arial" w:cs="Arial"/>
                <w:sz w:val="20"/>
                <w:szCs w:val="20"/>
              </w:rPr>
            </w:pPr>
          </w:p>
        </w:tc>
        <w:tc>
          <w:tcPr>
            <w:tcW w:w="6100" w:type="dxa"/>
          </w:tcPr>
          <w:p w14:paraId="6C431F07" w14:textId="77777777" w:rsidR="005801A6" w:rsidRP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 xml:space="preserve">CỘNG HÒA XÃ HỘI CHỦ NGHĨA VIỆT </w:t>
            </w:r>
            <w:smartTag w:uri="urn:schemas-microsoft-com:office:smarttags" w:element="country-region">
              <w:smartTag w:uri="urn:schemas-microsoft-com:office:smarttags" w:element="place">
                <w:r w:rsidRPr="005801A6">
                  <w:rPr>
                    <w:rFonts w:ascii="Arial" w:eastAsia="Arial" w:hAnsi="Arial" w:cs="Arial"/>
                    <w:b/>
                    <w:sz w:val="20"/>
                    <w:szCs w:val="20"/>
                  </w:rPr>
                  <w:t>NAM</w:t>
                </w:r>
              </w:smartTag>
            </w:smartTag>
          </w:p>
          <w:p w14:paraId="660A4507" w14:textId="77777777" w:rsidR="005801A6" w:rsidRDefault="005801A6" w:rsidP="00227E88">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Độc lập - Tự do - Hạnh phúc</w:t>
            </w:r>
          </w:p>
          <w:p w14:paraId="3307168E" w14:textId="77777777" w:rsidR="00942801" w:rsidRPr="00CA38CE" w:rsidRDefault="00942801" w:rsidP="00227E88">
            <w:pPr>
              <w:widowControl w:val="0"/>
              <w:tabs>
                <w:tab w:val="left" w:pos="1701"/>
              </w:tabs>
              <w:jc w:val="center"/>
              <w:rPr>
                <w:rFonts w:ascii="Arial" w:eastAsia="Arial" w:hAnsi="Arial" w:cs="Arial"/>
                <w:sz w:val="20"/>
                <w:szCs w:val="20"/>
              </w:rPr>
            </w:pPr>
            <w:r w:rsidRPr="00CA38CE">
              <w:rPr>
                <w:rFonts w:ascii="Arial" w:eastAsia="Arial" w:hAnsi="Arial" w:cs="Arial"/>
                <w:sz w:val="20"/>
                <w:szCs w:val="20"/>
              </w:rPr>
              <w:t>------------------------------------</w:t>
            </w:r>
          </w:p>
          <w:p w14:paraId="31F9067A" w14:textId="77777777" w:rsidR="005801A6" w:rsidRPr="005801A6" w:rsidRDefault="005801A6" w:rsidP="00227E88">
            <w:pPr>
              <w:widowControl w:val="0"/>
              <w:tabs>
                <w:tab w:val="left" w:pos="1701"/>
              </w:tabs>
              <w:jc w:val="center"/>
              <w:rPr>
                <w:rFonts w:ascii="Arial" w:eastAsia="Arial" w:hAnsi="Arial" w:cs="Arial"/>
                <w:b/>
                <w:sz w:val="20"/>
                <w:szCs w:val="20"/>
              </w:rPr>
            </w:pPr>
          </w:p>
        </w:tc>
      </w:tr>
    </w:tbl>
    <w:p w14:paraId="205CF4DE" w14:textId="77777777" w:rsidR="005801A6" w:rsidRDefault="005801A6" w:rsidP="005801A6">
      <w:pPr>
        <w:widowControl w:val="0"/>
        <w:tabs>
          <w:tab w:val="left" w:pos="1701"/>
        </w:tabs>
        <w:jc w:val="center"/>
        <w:rPr>
          <w:rFonts w:ascii="Arial" w:eastAsia="Arial" w:hAnsi="Arial" w:cs="Arial"/>
          <w:b/>
          <w:sz w:val="20"/>
          <w:szCs w:val="20"/>
        </w:rPr>
      </w:pPr>
    </w:p>
    <w:p w14:paraId="292AAD36" w14:textId="77777777" w:rsidR="005801A6" w:rsidRDefault="005801A6" w:rsidP="00227E88">
      <w:pPr>
        <w:widowControl w:val="0"/>
        <w:tabs>
          <w:tab w:val="left" w:pos="1701"/>
        </w:tabs>
        <w:jc w:val="center"/>
        <w:rPr>
          <w:rFonts w:ascii="Arial" w:eastAsia="Arial" w:hAnsi="Arial" w:cs="Arial"/>
          <w:b/>
          <w:sz w:val="20"/>
          <w:szCs w:val="20"/>
        </w:rPr>
      </w:pPr>
    </w:p>
    <w:p w14:paraId="6543ABCF" w14:textId="77777777" w:rsidR="005801A6" w:rsidRPr="005801A6" w:rsidRDefault="005801A6" w:rsidP="008B6491">
      <w:pPr>
        <w:widowControl w:val="0"/>
        <w:tabs>
          <w:tab w:val="left" w:pos="1701"/>
        </w:tabs>
        <w:jc w:val="center"/>
        <w:rPr>
          <w:rFonts w:ascii="Arial" w:eastAsia="Arial" w:hAnsi="Arial" w:cs="Arial"/>
          <w:b/>
          <w:sz w:val="20"/>
          <w:szCs w:val="20"/>
          <w:lang w:val="vi-VN"/>
        </w:rPr>
      </w:pPr>
      <w:r w:rsidRPr="005801A6">
        <w:rPr>
          <w:rFonts w:ascii="Arial" w:eastAsia="Arial" w:hAnsi="Arial" w:cs="Arial"/>
          <w:b/>
          <w:sz w:val="20"/>
          <w:szCs w:val="20"/>
          <w:lang w:val="vi-VN"/>
        </w:rPr>
        <w:t>LUẬT</w:t>
      </w:r>
    </w:p>
    <w:p w14:paraId="70231111" w14:textId="77777777" w:rsidR="005801A6" w:rsidRPr="005801A6" w:rsidRDefault="005801A6" w:rsidP="008B6491">
      <w:pPr>
        <w:widowControl w:val="0"/>
        <w:tabs>
          <w:tab w:val="left" w:pos="1701"/>
        </w:tabs>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0C52B676" w14:textId="77777777" w:rsidR="005801A6" w:rsidRDefault="005801A6" w:rsidP="005801A6">
      <w:pPr>
        <w:widowControl w:val="0"/>
        <w:tabs>
          <w:tab w:val="left" w:pos="1701"/>
        </w:tabs>
        <w:jc w:val="center"/>
        <w:rPr>
          <w:rFonts w:ascii="Arial" w:eastAsia="Arial" w:hAnsi="Arial" w:cs="Arial"/>
          <w:i/>
          <w:sz w:val="20"/>
          <w:szCs w:val="20"/>
        </w:rPr>
      </w:pPr>
    </w:p>
    <w:p w14:paraId="5C2E74F4" w14:textId="77777777" w:rsidR="005801A6" w:rsidRPr="005801A6" w:rsidRDefault="005801A6" w:rsidP="005801A6">
      <w:pPr>
        <w:widowControl w:val="0"/>
        <w:tabs>
          <w:tab w:val="left" w:pos="1701"/>
        </w:tabs>
        <w:jc w:val="center"/>
        <w:rPr>
          <w:rFonts w:ascii="Arial" w:eastAsia="Arial" w:hAnsi="Arial" w:cs="Arial"/>
          <w:i/>
          <w:sz w:val="20"/>
          <w:szCs w:val="20"/>
        </w:rPr>
      </w:pPr>
    </w:p>
    <w:p w14:paraId="7D49954B" w14:textId="77777777" w:rsidR="005801A6" w:rsidRPr="005801A6" w:rsidRDefault="005801A6" w:rsidP="008B6491">
      <w:pPr>
        <w:widowControl w:val="0"/>
        <w:tabs>
          <w:tab w:val="left" w:pos="1701"/>
        </w:tabs>
        <w:spacing w:after="120"/>
        <w:ind w:firstLine="720"/>
        <w:jc w:val="both"/>
        <w:rPr>
          <w:rFonts w:ascii="Arial" w:hAnsi="Arial" w:cs="Arial"/>
          <w:i/>
          <w:sz w:val="20"/>
          <w:szCs w:val="20"/>
          <w:lang w:val="vi-VN"/>
        </w:rPr>
      </w:pPr>
      <w:r w:rsidRPr="005801A6">
        <w:rPr>
          <w:rFonts w:ascii="Arial" w:hAnsi="Arial" w:cs="Arial"/>
          <w:i/>
          <w:iCs/>
          <w:sz w:val="20"/>
          <w:szCs w:val="20"/>
          <w:lang w:val="vi-VN"/>
        </w:rPr>
        <w:t xml:space="preserve">Căn cứ Hiến pháp nước Cộng hòa xã hội chủ nghĩa Việt Nam; </w:t>
      </w:r>
    </w:p>
    <w:p w14:paraId="0AF16A97" w14:textId="77777777" w:rsidR="005801A6" w:rsidRDefault="005801A6" w:rsidP="008B6491">
      <w:pPr>
        <w:widowControl w:val="0"/>
        <w:tabs>
          <w:tab w:val="left" w:pos="1701"/>
        </w:tabs>
        <w:spacing w:after="120"/>
        <w:ind w:firstLine="720"/>
        <w:jc w:val="both"/>
        <w:rPr>
          <w:rFonts w:ascii="Arial" w:hAnsi="Arial" w:cs="Arial"/>
          <w:i/>
          <w:iCs/>
          <w:sz w:val="20"/>
          <w:szCs w:val="20"/>
        </w:rPr>
      </w:pPr>
      <w:r w:rsidRPr="005801A6">
        <w:rPr>
          <w:rFonts w:ascii="Arial" w:hAnsi="Arial" w:cs="Arial"/>
          <w:i/>
          <w:iCs/>
          <w:sz w:val="20"/>
          <w:szCs w:val="20"/>
          <w:lang w:val="vi-VN"/>
        </w:rPr>
        <w:t>Quốc hội ban hành Luật an toàn, vệ sinh lao động.</w:t>
      </w:r>
    </w:p>
    <w:p w14:paraId="6A92DE92" w14:textId="77777777" w:rsidR="005801A6" w:rsidRDefault="005801A6" w:rsidP="005801A6">
      <w:pPr>
        <w:widowControl w:val="0"/>
        <w:tabs>
          <w:tab w:val="left" w:pos="1701"/>
        </w:tabs>
        <w:spacing w:after="120"/>
        <w:ind w:firstLine="284"/>
        <w:jc w:val="both"/>
        <w:rPr>
          <w:rFonts w:ascii="Arial" w:hAnsi="Arial" w:cs="Arial"/>
          <w:i/>
          <w:iCs/>
          <w:sz w:val="20"/>
          <w:szCs w:val="20"/>
        </w:rPr>
      </w:pPr>
    </w:p>
    <w:p w14:paraId="1F717E54" w14:textId="77777777" w:rsidR="005801A6" w:rsidRPr="005801A6" w:rsidRDefault="005801A6" w:rsidP="008B6491">
      <w:pPr>
        <w:widowControl w:val="0"/>
        <w:tabs>
          <w:tab w:val="left" w:pos="1701"/>
        </w:tabs>
        <w:ind w:firstLine="284"/>
        <w:jc w:val="both"/>
        <w:rPr>
          <w:rFonts w:ascii="Arial" w:hAnsi="Arial" w:cs="Arial"/>
          <w:sz w:val="20"/>
          <w:szCs w:val="20"/>
        </w:rPr>
      </w:pPr>
    </w:p>
    <w:p w14:paraId="60081695"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w:t>
      </w:r>
    </w:p>
    <w:p w14:paraId="31574991" w14:textId="77777777" w:rsidR="005801A6" w:rsidRP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QUY ĐỊNH CHUNG</w:t>
      </w:r>
    </w:p>
    <w:p w14:paraId="7CAE07AE" w14:textId="77777777" w:rsidR="005801A6" w:rsidRPr="005801A6" w:rsidRDefault="005801A6" w:rsidP="005801A6">
      <w:pPr>
        <w:widowControl w:val="0"/>
        <w:spacing w:after="120"/>
        <w:ind w:firstLine="284"/>
        <w:jc w:val="both"/>
        <w:outlineLvl w:val="0"/>
        <w:rPr>
          <w:rFonts w:ascii="Arial" w:eastAsia="Arial" w:hAnsi="Arial" w:cs="Arial"/>
          <w:b/>
          <w:sz w:val="20"/>
          <w:szCs w:val="20"/>
        </w:rPr>
      </w:pPr>
    </w:p>
    <w:p w14:paraId="3B698D68"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Phạm vi điều chỉnh</w:t>
      </w:r>
    </w:p>
    <w:p w14:paraId="5B629789"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14:paraId="705C4AEB"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Đối tượng áp dụng</w:t>
      </w:r>
    </w:p>
    <w:p w14:paraId="1FB305A5"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1. Người lao động làm việc theo hợp đồng lao động; người thử việc; người học nghề, tập nghề để làm việc cho người sử dụng lao động.</w:t>
      </w:r>
    </w:p>
    <w:p w14:paraId="31EC508D"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 xml:space="preserve">2. Cán bộ, công chức, viên chức, người thuộc lực lượng vũ trang nhân dân. </w:t>
      </w:r>
    </w:p>
    <w:p w14:paraId="51DB013F"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3. Người lao động làm việc không theo hợp đồng lao động.</w:t>
      </w:r>
    </w:p>
    <w:p w14:paraId="59CBA76D" w14:textId="77777777" w:rsidR="005801A6" w:rsidRPr="00F1754E" w:rsidRDefault="005801A6" w:rsidP="00F1754E">
      <w:pPr>
        <w:spacing w:after="120"/>
        <w:ind w:firstLine="720"/>
        <w:jc w:val="both"/>
        <w:rPr>
          <w:rFonts w:ascii="Arial" w:eastAsia="Arial" w:hAnsi="Arial" w:cs="Arial"/>
          <w:sz w:val="20"/>
          <w:szCs w:val="20"/>
        </w:rPr>
      </w:pPr>
      <w:r w:rsidRPr="00F1754E">
        <w:rPr>
          <w:rFonts w:ascii="Arial" w:eastAsia="Arial" w:hAnsi="Arial" w:cs="Arial"/>
          <w:sz w:val="20"/>
          <w:szCs w:val="20"/>
        </w:rPr>
        <w:t>4. Người lao động Việt Nam đi làm việc tại nước ngoài theo hợp đồng; người lao động nước ngoài làm việc tại Việt Nam.</w:t>
      </w:r>
    </w:p>
    <w:p w14:paraId="74E2DCC2"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5. Người sử dụng lao động.</w:t>
      </w:r>
    </w:p>
    <w:p w14:paraId="3E3BE85A"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6. Cơ quan, tổ chức và cá nhân khác có liên quan đến công tác an toàn, vệ sinh lao động.</w:t>
      </w:r>
    </w:p>
    <w:p w14:paraId="1B4D9180" w14:textId="77777777" w:rsidR="005801A6" w:rsidRPr="00F1754E" w:rsidRDefault="005801A6" w:rsidP="00A0044B">
      <w:pPr>
        <w:widowControl w:val="0"/>
        <w:tabs>
          <w:tab w:val="left" w:pos="1680"/>
        </w:tabs>
        <w:spacing w:after="120"/>
        <w:ind w:firstLine="720"/>
        <w:jc w:val="both"/>
        <w:rPr>
          <w:rFonts w:ascii="Arial" w:eastAsia="Arial" w:hAnsi="Arial" w:cs="Arial"/>
          <w:sz w:val="20"/>
          <w:szCs w:val="20"/>
        </w:rPr>
      </w:pPr>
      <w:r w:rsidRPr="00F1754E">
        <w:rPr>
          <w:rFonts w:ascii="Arial" w:eastAsia="Arial" w:hAnsi="Arial" w:cs="Arial"/>
          <w:sz w:val="20"/>
          <w:szCs w:val="20"/>
        </w:rPr>
        <w:t>Những người quy định tại các khoản 1, 2, 3 và 4 Điều này sau đây gọi chung là người lao động.</w:t>
      </w:r>
    </w:p>
    <w:p w14:paraId="09D395F3"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Giải thích từ ngữ</w:t>
      </w:r>
    </w:p>
    <w:p w14:paraId="152C327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Trong Luật này, các từ ngữ dưới đây được hiểu như sau:</w:t>
      </w:r>
    </w:p>
    <w:p w14:paraId="5B98D8FE"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Arial" w:hAnsi="Arial" w:cs="Arial"/>
          <w:i/>
          <w:sz w:val="20"/>
          <w:szCs w:val="20"/>
          <w:lang w:val="vi-VN"/>
        </w:rPr>
        <w:t>Cơ sở sản xuất, kinh doanh</w:t>
      </w:r>
      <w:r w:rsidRPr="005801A6">
        <w:rPr>
          <w:rFonts w:ascii="Arial" w:eastAsia="Arial" w:hAnsi="Arial" w:cs="Arial"/>
          <w:sz w:val="20"/>
          <w:szCs w:val="20"/>
          <w:lang w:val="vi-VN"/>
        </w:rPr>
        <w:t xml:space="preserve"> là doanh nghiệp, hợp tác xã, hộ gia đình và các tổ chức hoạt động sản xuất, kinh doanh.</w:t>
      </w:r>
    </w:p>
    <w:p w14:paraId="11C9795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iCs/>
          <w:sz w:val="20"/>
          <w:szCs w:val="20"/>
          <w:lang w:val="vi-VN"/>
        </w:rPr>
        <w:t xml:space="preserve">2. </w:t>
      </w:r>
      <w:r w:rsidRPr="005801A6">
        <w:rPr>
          <w:rFonts w:ascii="Arial" w:hAnsi="Arial" w:cs="Arial"/>
          <w:i/>
          <w:iCs/>
          <w:sz w:val="20"/>
          <w:szCs w:val="20"/>
          <w:lang w:val="vi-VN"/>
        </w:rPr>
        <w:t>An toàn lao động</w:t>
      </w:r>
      <w:r w:rsidRPr="005801A6">
        <w:rPr>
          <w:rFonts w:ascii="Arial" w:hAnsi="Arial" w:cs="Arial"/>
          <w:iCs/>
          <w:sz w:val="20"/>
          <w:szCs w:val="20"/>
          <w:lang w:val="vi-VN"/>
        </w:rPr>
        <w:t xml:space="preserve"> là giải pháp phòng, chống tác động của các yếu tố nguy hiểm nhằm bảo đảm không xảy ra thương tật, tử vong đối với con người trong quá trình lao động.</w:t>
      </w:r>
    </w:p>
    <w:p w14:paraId="7940DC1D" w14:textId="77777777" w:rsidR="005801A6" w:rsidRPr="005801A6" w:rsidRDefault="005801A6" w:rsidP="008B6491">
      <w:pPr>
        <w:widowControl w:val="0"/>
        <w:tabs>
          <w:tab w:val="left" w:pos="1680"/>
        </w:tabs>
        <w:spacing w:after="120"/>
        <w:ind w:firstLine="720"/>
        <w:jc w:val="both"/>
        <w:rPr>
          <w:rFonts w:ascii="Arial" w:hAnsi="Arial" w:cs="Arial"/>
          <w:iCs/>
          <w:sz w:val="20"/>
          <w:szCs w:val="20"/>
          <w:lang w:val="vi-VN"/>
        </w:rPr>
      </w:pPr>
      <w:r w:rsidRPr="005801A6">
        <w:rPr>
          <w:rFonts w:ascii="Arial" w:hAnsi="Arial" w:cs="Arial"/>
          <w:iCs/>
          <w:sz w:val="20"/>
          <w:szCs w:val="20"/>
          <w:lang w:val="vi-VN"/>
        </w:rPr>
        <w:t xml:space="preserve">3. </w:t>
      </w:r>
      <w:r w:rsidRPr="005801A6">
        <w:rPr>
          <w:rFonts w:ascii="Arial" w:hAnsi="Arial" w:cs="Arial"/>
          <w:i/>
          <w:iCs/>
          <w:sz w:val="20"/>
          <w:szCs w:val="20"/>
          <w:lang w:val="vi-VN"/>
        </w:rPr>
        <w:t>Vệ sinh lao động</w:t>
      </w:r>
      <w:r w:rsidRPr="005801A6">
        <w:rPr>
          <w:rFonts w:ascii="Arial" w:hAnsi="Arial" w:cs="Arial"/>
          <w:iCs/>
          <w:sz w:val="20"/>
          <w:szCs w:val="20"/>
          <w:lang w:val="vi-VN"/>
        </w:rPr>
        <w:t xml:space="preserve"> là giải pháp phòng, chống tác động của yếu tố có hại gây bệnh tật, làm suy giảm sức khỏe cho con người trong quá trình lao động. </w:t>
      </w:r>
    </w:p>
    <w:p w14:paraId="484938C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w:t>
      </w:r>
      <w:r w:rsidRPr="005801A6">
        <w:rPr>
          <w:rFonts w:ascii="Arial" w:hAnsi="Arial" w:cs="Arial"/>
          <w:i/>
          <w:sz w:val="20"/>
          <w:szCs w:val="20"/>
          <w:lang w:val="vi-VN"/>
        </w:rPr>
        <w:t>Yếu tố nguy hiểm</w:t>
      </w:r>
      <w:r w:rsidRPr="005801A6">
        <w:rPr>
          <w:rFonts w:ascii="Arial" w:hAnsi="Arial" w:cs="Arial"/>
          <w:sz w:val="20"/>
          <w:szCs w:val="20"/>
          <w:lang w:val="vi-VN"/>
        </w:rPr>
        <w:t xml:space="preserve"> là yếu tố gây mất an toàn, làm tổn thương hoặc gây tử vong cho con người trong quá trình lao động.</w:t>
      </w:r>
    </w:p>
    <w:p w14:paraId="3C12ED1A"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w:t>
      </w:r>
      <w:r w:rsidRPr="005801A6">
        <w:rPr>
          <w:rFonts w:ascii="Arial" w:eastAsia="Arial" w:hAnsi="Arial" w:cs="Arial"/>
          <w:i/>
          <w:sz w:val="20"/>
          <w:szCs w:val="20"/>
          <w:lang w:val="vi-VN"/>
        </w:rPr>
        <w:t>Yếu tố có hại</w:t>
      </w:r>
      <w:r w:rsidRPr="005801A6">
        <w:rPr>
          <w:rFonts w:ascii="Arial" w:eastAsia="Arial" w:hAnsi="Arial" w:cs="Arial"/>
          <w:sz w:val="20"/>
          <w:szCs w:val="20"/>
          <w:lang w:val="vi-VN"/>
        </w:rPr>
        <w:t xml:space="preserve"> là yếu tố gây bệnh tật, làm suy giảm sức khỏe con người trong quá trình lao động.</w:t>
      </w:r>
    </w:p>
    <w:p w14:paraId="3D1EBFA2"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i/>
          <w:sz w:val="20"/>
          <w:szCs w:val="20"/>
          <w:lang w:val="vi-VN"/>
        </w:rPr>
        <w:t>Sự cố kỹ thuật gây mất an toàn, vệ sinh lao động</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là </w:t>
      </w:r>
      <w:r w:rsidRPr="005801A6">
        <w:rPr>
          <w:rFonts w:ascii="Arial" w:hAnsi="Arial" w:cs="Arial"/>
          <w:bCs/>
          <w:sz w:val="20"/>
          <w:szCs w:val="20"/>
          <w:lang w:val="vi-VN"/>
        </w:rPr>
        <w:t>hư hỏng của máy, thiết bị, vật tư, chất vượt quá giới hạn an toàn kỹ thuật cho phép</w:t>
      </w:r>
      <w:r w:rsidRPr="005801A6">
        <w:rPr>
          <w:rFonts w:ascii="Arial" w:hAnsi="Arial" w:cs="Arial"/>
          <w:sz w:val="20"/>
          <w:szCs w:val="20"/>
          <w:lang w:val="vi-VN"/>
        </w:rPr>
        <w:t>, xảy ra trong quá trình lao động và gây thiệt hại hoặc có nguy cơ gây thiệt hại cho con người, tài sản và môi trường</w:t>
      </w:r>
      <w:r w:rsidRPr="005801A6">
        <w:rPr>
          <w:rFonts w:ascii="Arial" w:eastAsia="Arial" w:hAnsi="Arial" w:cs="Arial"/>
          <w:sz w:val="20"/>
          <w:szCs w:val="20"/>
          <w:lang w:val="vi-VN"/>
        </w:rPr>
        <w:t>.</w:t>
      </w:r>
    </w:p>
    <w:p w14:paraId="5FAA84B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7. </w:t>
      </w:r>
      <w:r w:rsidRPr="005801A6">
        <w:rPr>
          <w:rFonts w:ascii="Arial" w:hAnsi="Arial" w:cs="Arial"/>
          <w:i/>
          <w:sz w:val="20"/>
          <w:szCs w:val="20"/>
          <w:lang w:val="vi-VN"/>
        </w:rPr>
        <w:t>Sự cố kỹ thuật gây mất an toàn, vệ sinh lao động nghiêm trọng</w:t>
      </w:r>
      <w:r w:rsidRPr="005801A6">
        <w:rPr>
          <w:rFonts w:ascii="Arial" w:hAnsi="Arial" w:cs="Arial"/>
          <w:sz w:val="20"/>
          <w:szCs w:val="20"/>
          <w:lang w:val="vi-VN"/>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 </w:t>
      </w:r>
    </w:p>
    <w:p w14:paraId="2BB32D2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8. </w:t>
      </w:r>
      <w:r w:rsidRPr="005801A6">
        <w:rPr>
          <w:rFonts w:ascii="Arial" w:hAnsi="Arial" w:cs="Arial"/>
          <w:i/>
          <w:sz w:val="20"/>
          <w:szCs w:val="20"/>
          <w:lang w:val="vi-VN"/>
        </w:rPr>
        <w:t>Tai nạn lao động</w:t>
      </w:r>
      <w:r w:rsidRPr="005801A6">
        <w:rPr>
          <w:rFonts w:ascii="Arial" w:hAnsi="Arial" w:cs="Arial"/>
          <w:sz w:val="20"/>
          <w:szCs w:val="20"/>
          <w:lang w:val="vi-VN"/>
        </w:rPr>
        <w:t xml:space="preserve"> là tai nạn gây tổn thương cho bất kỳ bộ phận, chức năng nào của cơ thể </w:t>
      </w:r>
      <w:r w:rsidRPr="005801A6">
        <w:rPr>
          <w:rFonts w:ascii="Arial" w:hAnsi="Arial" w:cs="Arial"/>
          <w:sz w:val="20"/>
          <w:szCs w:val="20"/>
          <w:lang w:val="vi-VN"/>
        </w:rPr>
        <w:lastRenderedPageBreak/>
        <w:t>hoặc gây tử vong cho người lao động, xảy ra trong quá trình lao động, gắn liền với việc thực hiện công việc, nhiệm vụ lao động.</w:t>
      </w:r>
    </w:p>
    <w:p w14:paraId="13D86A52"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w:t>
      </w:r>
      <w:r w:rsidRPr="005801A6">
        <w:rPr>
          <w:rFonts w:ascii="Arial" w:eastAsia="Arial" w:hAnsi="Arial" w:cs="Arial"/>
          <w:i/>
          <w:sz w:val="20"/>
          <w:szCs w:val="20"/>
          <w:lang w:val="vi-VN"/>
        </w:rPr>
        <w:t>Bệnh nghề nghiệp</w:t>
      </w:r>
      <w:r w:rsidRPr="005801A6">
        <w:rPr>
          <w:rFonts w:ascii="Arial" w:eastAsia="Arial" w:hAnsi="Arial" w:cs="Arial"/>
          <w:sz w:val="20"/>
          <w:szCs w:val="20"/>
          <w:lang w:val="vi-VN"/>
        </w:rPr>
        <w:t xml:space="preserve"> là bệnh phát sinh do điều kiện lao động có hại của nghề nghiệp tác động đối với người lao động.</w:t>
      </w:r>
    </w:p>
    <w:p w14:paraId="707378E5"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10. </w:t>
      </w:r>
      <w:r w:rsidRPr="005801A6">
        <w:rPr>
          <w:rFonts w:ascii="Arial" w:eastAsia="Arial" w:hAnsi="Arial" w:cs="Arial"/>
          <w:i/>
          <w:sz w:val="20"/>
          <w:szCs w:val="20"/>
          <w:lang w:val="vi-VN"/>
        </w:rPr>
        <w:t>Quan trắc môi trường</w:t>
      </w:r>
      <w:r w:rsidRPr="005801A6">
        <w:rPr>
          <w:rFonts w:ascii="Arial" w:eastAsia="Arial" w:hAnsi="Arial" w:cs="Arial"/>
          <w:sz w:val="20"/>
          <w:szCs w:val="20"/>
          <w:lang w:val="vi-VN"/>
        </w:rPr>
        <w:t xml:space="preserve"> </w:t>
      </w:r>
      <w:r w:rsidRPr="005801A6">
        <w:rPr>
          <w:rFonts w:ascii="Arial" w:eastAsia="Arial" w:hAnsi="Arial" w:cs="Arial"/>
          <w:i/>
          <w:sz w:val="20"/>
          <w:szCs w:val="20"/>
          <w:lang w:val="vi-VN"/>
        </w:rPr>
        <w:t>lao động</w:t>
      </w:r>
      <w:r w:rsidRPr="005801A6">
        <w:rPr>
          <w:rFonts w:ascii="Arial" w:eastAsia="Arial" w:hAnsi="Arial" w:cs="Arial"/>
          <w:sz w:val="20"/>
          <w:szCs w:val="20"/>
          <w:lang w:val="vi-VN"/>
        </w:rPr>
        <w:t xml:space="preserve"> là hoạt động thu thập, phân tích, đánh giá số liệu đo lường các yếu tố trong môi trường lao động tại nơi làm việc để có biện pháp giảm thiểu tác hại đối với sức khỏe, phòng, chống bệnh nghề nghiệp.</w:t>
      </w:r>
    </w:p>
    <w:p w14:paraId="18F1D05F"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Chính sách của Nhà nước về an toàn, vệ sinh lao động</w:t>
      </w:r>
    </w:p>
    <w:p w14:paraId="0FD384A3"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14:paraId="40941690"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2. Đầu tư nghiên cứu, ứng dụng khoa học và công nghệ về an toàn, vệ sinh lao động; hỗ trợ xây dựng phòng thí nghiệm, thử nghiệm đạt chuẩn quốc gia phục vụ an toàn, vệ sinh lao động.</w:t>
      </w:r>
    </w:p>
    <w:p w14:paraId="0C3278BE"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trong quá trình lao động. </w:t>
      </w:r>
    </w:p>
    <w:p w14:paraId="074ED01E"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4. Hỗ trợ huấn luyện an toàn, vệ sinh lao động cho người lao động làm việc không theo hợp đồng lao động làm các công việc có yêu cầu nghiêm ngặt về an toàn, vệ sinh lao động.</w:t>
      </w:r>
    </w:p>
    <w:p w14:paraId="7592C020"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5. Phát triển đối tượng tham gia bảo hiểm tai nạn lao động tự nguyện; xây dựng cơ chế đóng, hưởng linh hoạt nhằm phòng ngừa, giảm thiểu, khắc phục rủi ro cho người lao động. </w:t>
      </w:r>
    </w:p>
    <w:p w14:paraId="19E1726E"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sz w:val="20"/>
          <w:szCs w:val="20"/>
          <w:lang w:val="vi-VN"/>
        </w:rPr>
        <w:t>Nguyên tắc bảo đảm an toàn, vệ sinh lao động</w:t>
      </w:r>
    </w:p>
    <w:p w14:paraId="78EFA18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Bảo đảm quyền của người lao động được làm việc trong điều kiện an toàn, vệ sinh lao động.</w:t>
      </w:r>
    </w:p>
    <w:p w14:paraId="1C14A165"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w:t>
      </w:r>
      <w:r w:rsidRPr="005801A6">
        <w:rPr>
          <w:rFonts w:ascii="Arial" w:eastAsia="Arial" w:hAnsi="Arial" w:cs="Arial"/>
          <w:sz w:val="20"/>
          <w:szCs w:val="20"/>
          <w:lang w:val="vi-VN"/>
        </w:rPr>
        <w:t xml:space="preserve"> </w:t>
      </w:r>
      <w:r w:rsidRPr="005801A6">
        <w:rPr>
          <w:rFonts w:ascii="Arial" w:hAnsi="Arial" w:cs="Arial"/>
          <w:sz w:val="20"/>
          <w:szCs w:val="20"/>
          <w:lang w:val="vi-VN"/>
        </w:rPr>
        <w:t>Tuân thủ đầy đủ các biện pháp an toàn, vệ sinh lao động trong quá trình lao động; ưu tiên các biện pháp phòng ngừa, loại trừ, kiểm soát các yếu tố nguy hiểm, yếu tố có hại trong quá trình lao động.</w:t>
      </w:r>
    </w:p>
    <w:p w14:paraId="5E806227"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3. Tham vấn ý kiến tổ chức công đoàn, tổ chức đại diện người sử dụng lao động, Hội đồng về an toàn, vệ sinh lao động các cấp trong xây dựng, thực hiện chính sách, pháp luật, chương trình, kế hoạch về an toàn, vệ sinh lao động.</w:t>
      </w:r>
      <w:r w:rsidRPr="005801A6">
        <w:rPr>
          <w:rFonts w:ascii="Arial" w:eastAsia="Arial" w:hAnsi="Arial" w:cs="Arial"/>
          <w:spacing w:val="-2"/>
          <w:sz w:val="20"/>
          <w:szCs w:val="20"/>
          <w:lang w:val="vi-VN"/>
        </w:rPr>
        <w:t xml:space="preserve"> </w:t>
      </w:r>
    </w:p>
    <w:p w14:paraId="7E42506D"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Quyền và nghĩa vụ về an toàn, vệ sinh lao động của người lao động </w:t>
      </w:r>
    </w:p>
    <w:p w14:paraId="511452C4"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1. Người lao động làm việc theo hợp đồng lao động có quyền sau đây:</w:t>
      </w:r>
    </w:p>
    <w:p w14:paraId="13B81C12"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 </w:t>
      </w:r>
    </w:p>
    <w:p w14:paraId="1919A37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b) Được cung cấp thông tin đầy đủ về các yếu tố nguy hiểm, yếu tố có hại tại nơi làm việc và những biện pháp phòng, chống; được đào tạo, huấn luyện về an toàn, vệ sinh lao động; </w:t>
      </w:r>
    </w:p>
    <w:p w14:paraId="07A136FF"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 xml:space="preserve">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 </w:t>
      </w:r>
    </w:p>
    <w:p w14:paraId="4EC7868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d) Yêu cầu người sử dụng lao động bố trí công việc phù hợp sau khi điều trị ổn định do bị tai nạn lao động, bệnh nghề nghiệp;</w:t>
      </w:r>
    </w:p>
    <w:p w14:paraId="578134EC"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 để có phương án xử lý; chỉ tiếp tục làm việc khi người quản lý trực tiếp và người phụ trách công tác an toàn, vệ sinh lao động đã khắc phục các nguy cơ để bảo đảm an toàn, vệ sinh lao động;</w:t>
      </w:r>
    </w:p>
    <w:p w14:paraId="12D824F1"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e) Khiếu nại, tố cáo hoặc khởi kiện theo quy định của pháp luật.</w:t>
      </w:r>
    </w:p>
    <w:p w14:paraId="090DF7EA" w14:textId="77777777" w:rsidR="005801A6" w:rsidRPr="00A0044B" w:rsidRDefault="005801A6" w:rsidP="00A0044B">
      <w:pPr>
        <w:widowControl w:val="0"/>
        <w:tabs>
          <w:tab w:val="left" w:pos="1680"/>
        </w:tabs>
        <w:spacing w:after="120"/>
        <w:ind w:firstLine="720"/>
        <w:contextualSpacing/>
        <w:jc w:val="both"/>
        <w:rPr>
          <w:rFonts w:ascii="Arial" w:eastAsia="Arial" w:hAnsi="Arial" w:cs="Arial"/>
          <w:sz w:val="20"/>
          <w:szCs w:val="20"/>
        </w:rPr>
      </w:pPr>
      <w:r w:rsidRPr="00A0044B">
        <w:rPr>
          <w:rFonts w:ascii="Arial" w:eastAsia="Arial" w:hAnsi="Arial" w:cs="Arial"/>
          <w:sz w:val="20"/>
          <w:szCs w:val="20"/>
        </w:rPr>
        <w:t>2. Người lao động làm việc theo hợp đồng lao động có nghĩa vụ sau đây:</w:t>
      </w:r>
    </w:p>
    <w:p w14:paraId="77EC6E9F"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Chấp hành nội quy, quy trình và biện pháp bảo đảm an toàn, vệ sinh lao động tại nơi làm việc; tuân thủ các giao kết về an toàn, vệ sinh lao động trong hợp đồng lao động, thỏa ước lao động tập thể;</w:t>
      </w:r>
    </w:p>
    <w:p w14:paraId="445CC6D1"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lastRenderedPageBreak/>
        <w:t>b) Sử dụng và bảo quản các phương tiện bảo vệ cá nhân đã được trang cấp; các thiết bị bảo đảm an toàn, vệ sinh lao động tại nơi làm việc;</w:t>
      </w:r>
    </w:p>
    <w:p w14:paraId="36441FE9"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14:paraId="6E88FB45"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3. Người lao động làm việc không theo hợp đồng lao động có quyền sau đây: </w:t>
      </w:r>
    </w:p>
    <w:p w14:paraId="181C66CD"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a) Được làm việc trong điều kiện an toàn, vệ sinh lao động; được Nhà nước, xã hội và gia đình tạo điều kiện để làm việc trong môi trường an toàn, vệ sinh lao động;</w:t>
      </w:r>
    </w:p>
    <w:p w14:paraId="14A08D22"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b) Tiếp nhận thông tin, tuyên truyền, giáo dục về công tác an toàn, vệ sinh lao động; được huấn luyện an toàn, vệ sinh lao động khi làm các công việc có yêu cầu nghiêm ngặt về an toàn, vệ sinh lao động;</w:t>
      </w:r>
    </w:p>
    <w:p w14:paraId="6E530FD7" w14:textId="77777777" w:rsidR="005801A6" w:rsidRPr="00A0044B" w:rsidRDefault="005801A6" w:rsidP="00A0044B">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c) Tham gia và hưởng bảo hiểm tai nạn lao động theo hình thức tự nguyện do Chính phủ quy định. </w:t>
      </w:r>
    </w:p>
    <w:p w14:paraId="039397A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A0044B">
        <w:rPr>
          <w:rFonts w:ascii="Arial" w:eastAsia="Arial" w:hAnsi="Arial" w:cs="Arial"/>
          <w:sz w:val="20"/>
          <w:szCs w:val="20"/>
        </w:rPr>
        <w:t>Căn cứ vào điều kiện phát triển kinh tế - xã hội, khả năng ngân sách nhà nước trong từng thời kỳ, Chính phủ quy định chi tiết về việc hỗ trợ tiền đóng bảo hiểm tai nạn lao động theo hình thức tự nguyện</w:t>
      </w:r>
      <w:r w:rsidRPr="005801A6">
        <w:rPr>
          <w:rFonts w:ascii="Arial" w:hAnsi="Arial" w:cs="Arial"/>
          <w:sz w:val="20"/>
          <w:szCs w:val="20"/>
          <w:lang w:val="vi-VN"/>
        </w:rPr>
        <w:t>;</w:t>
      </w:r>
    </w:p>
    <w:p w14:paraId="502EA95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Khiếu nại, tố cáo hoặc khởi kiện theo quy định của pháp luật.</w:t>
      </w:r>
    </w:p>
    <w:p w14:paraId="2922E16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Người lao động làm việc không theo hợp đồng lao động có nghĩa vụ sau đây: </w:t>
      </w:r>
    </w:p>
    <w:p w14:paraId="3A2EA0E9"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Chịu trách nhiệm về an toàn, vệ sinh lao động đối với công việc do mình thực hiện theo quy định của pháp luật;</w:t>
      </w:r>
    </w:p>
    <w:p w14:paraId="29DFD8B9"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Bảo đảm an toàn, vệ sinh lao động đối với những người có liên quan trong quá trình lao động;</w:t>
      </w:r>
    </w:p>
    <w:p w14:paraId="0B89EF0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Thông báo với chính quyền địa phương để có biện pháp ngăn chặn kịp thời các hành vi gây mất an toàn, vệ sinh lao động.</w:t>
      </w:r>
    </w:p>
    <w:p w14:paraId="45A38D66"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5. Cán bộ, công chức, viên chức, người thuộc lực lượng vũ trang nhân dân có quyền và nghĩa vụ về an toàn, vệ sinh lao động như đối với người lao động quy định tại khoản 1 và khoản 2 Điều này, trừ trường hợp văn bản quy phạm pháp luật áp dụng riêng với đối tượng này có quy định khác.</w:t>
      </w:r>
    </w:p>
    <w:p w14:paraId="2E74623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Người học nghề, tập nghề để làm việc cho người sử dụng lao động có quyền và nghĩa vụ về an toàn, vệ sinh lao động như đối với người lao động quy định tại khoản 1 và khoản 2 Điều này. </w:t>
      </w:r>
    </w:p>
    <w:p w14:paraId="41E7A700" w14:textId="77777777" w:rsidR="005801A6" w:rsidRPr="005801A6" w:rsidRDefault="005801A6" w:rsidP="008B6491">
      <w:pPr>
        <w:widowControl w:val="0"/>
        <w:spacing w:after="120"/>
        <w:ind w:firstLine="720"/>
        <w:jc w:val="both"/>
        <w:rPr>
          <w:rFonts w:ascii="Arial" w:eastAsia="Arial" w:hAnsi="Arial" w:cs="Arial"/>
          <w:b/>
          <w:sz w:val="20"/>
          <w:szCs w:val="20"/>
          <w:lang w:val="vi-VN"/>
        </w:rPr>
      </w:pPr>
      <w:r w:rsidRPr="005801A6">
        <w:rPr>
          <w:rFonts w:ascii="Arial" w:hAnsi="Arial" w:cs="Arial"/>
          <w:sz w:val="20"/>
          <w:szCs w:val="20"/>
          <w:lang w:val="vi-VN"/>
        </w:rP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r w:rsidRPr="005801A6">
        <w:rPr>
          <w:rFonts w:ascii="Arial" w:eastAsia="Arial" w:hAnsi="Arial" w:cs="Arial"/>
          <w:b/>
          <w:sz w:val="20"/>
          <w:szCs w:val="20"/>
          <w:lang w:val="vi-VN"/>
        </w:rPr>
        <w:t>.</w:t>
      </w:r>
    </w:p>
    <w:p w14:paraId="6EFE837D"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về an toàn, vệ sinh lao động của người sử dụng lao động</w:t>
      </w:r>
    </w:p>
    <w:p w14:paraId="3507401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1.Người sử dụng lao động có quyền sau đây:</w:t>
      </w:r>
    </w:p>
    <w:p w14:paraId="723322A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Yêu cầu người lao động phải chấp hành các nội quy, quy trình, biện pháp bảo đảm an toàn, vệ sinh lao động tại nơi làm việc;</w:t>
      </w:r>
    </w:p>
    <w:p w14:paraId="2EC5282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Khen thưởng người lao động chấp hành tốt và kỷ luật người lao động vi phạm trong việc thực hiện an toàn, vệ sinh lao động;</w:t>
      </w:r>
    </w:p>
    <w:p w14:paraId="5CA21EB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bookmarkStart w:id="0" w:name="cumtu_7"/>
      <w:r w:rsidRPr="005801A6">
        <w:rPr>
          <w:rFonts w:ascii="Arial" w:hAnsi="Arial" w:cs="Arial"/>
          <w:sz w:val="20"/>
          <w:szCs w:val="20"/>
          <w:lang w:val="vi-VN"/>
        </w:rPr>
        <w:t>c) Khiếu nại, tố cáo hoặc khởi kiện theo quy định của pháp luật</w:t>
      </w:r>
      <w:bookmarkEnd w:id="0"/>
      <w:r w:rsidRPr="005801A6">
        <w:rPr>
          <w:rFonts w:ascii="Arial" w:hAnsi="Arial" w:cs="Arial"/>
          <w:sz w:val="20"/>
          <w:szCs w:val="20"/>
          <w:lang w:val="vi-VN"/>
        </w:rPr>
        <w:t>;</w:t>
      </w:r>
    </w:p>
    <w:p w14:paraId="5281DF79"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d) Huy động người lao động tham gia ứng cứu khẩn cấp, khắc phục sự cố, tai nạn lao động.</w:t>
      </w:r>
    </w:p>
    <w:p w14:paraId="5B67023E"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Người sử dụng lao động </w:t>
      </w:r>
      <w:r w:rsidRPr="005801A6">
        <w:rPr>
          <w:rFonts w:ascii="Arial" w:hAnsi="Arial" w:cs="Arial"/>
          <w:sz w:val="20"/>
          <w:szCs w:val="20"/>
          <w:lang w:val="vi-VN"/>
        </w:rPr>
        <w:t>có nghĩa vụ sau đây</w:t>
      </w:r>
      <w:r w:rsidRPr="005801A6">
        <w:rPr>
          <w:rFonts w:ascii="Arial" w:eastAsia="Arial" w:hAnsi="Arial" w:cs="Arial"/>
          <w:sz w:val="20"/>
          <w:szCs w:val="20"/>
          <w:lang w:val="vi-VN"/>
        </w:rPr>
        <w:t>:</w:t>
      </w:r>
    </w:p>
    <w:p w14:paraId="19CDE3D6"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14:paraId="0AAA3E05" w14:textId="77777777" w:rsidR="005801A6" w:rsidRPr="00A0044B" w:rsidRDefault="005801A6" w:rsidP="008B6491">
      <w:pPr>
        <w:widowControl w:val="0"/>
        <w:tabs>
          <w:tab w:val="left" w:pos="1680"/>
        </w:tabs>
        <w:spacing w:after="120"/>
        <w:ind w:firstLine="720"/>
        <w:jc w:val="both"/>
        <w:rPr>
          <w:rFonts w:ascii="Arial" w:eastAsia="Arial" w:hAnsi="Arial" w:cs="Arial"/>
          <w:sz w:val="20"/>
          <w:szCs w:val="20"/>
        </w:rPr>
      </w:pPr>
      <w:r w:rsidRPr="00A0044B">
        <w:rPr>
          <w:rFonts w:ascii="Arial" w:eastAsia="Arial" w:hAnsi="Arial" w:cs="Arial"/>
          <w:sz w:val="20"/>
          <w:szCs w:val="20"/>
        </w:rPr>
        <w:t xml:space="preserve">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w:t>
      </w:r>
    </w:p>
    <w:p w14:paraId="4019FEE9"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A0044B">
        <w:rPr>
          <w:rFonts w:ascii="Arial" w:eastAsia="Arial" w:hAnsi="Arial" w:cs="Arial"/>
          <w:sz w:val="20"/>
          <w:szCs w:val="20"/>
        </w:rPr>
        <w:t xml:space="preserve">c) Không được buộc người lao động tiếp tục làm công việc hoặc trở lại nơi làm việc khi có nguy </w:t>
      </w:r>
      <w:r w:rsidRPr="005801A6">
        <w:rPr>
          <w:rFonts w:ascii="Arial" w:eastAsia="Arial" w:hAnsi="Arial" w:cs="Arial"/>
          <w:sz w:val="20"/>
          <w:szCs w:val="20"/>
          <w:lang w:val="vi-VN"/>
        </w:rPr>
        <w:t>cơ xảy ra tai nạn lao động đe dọa nghiêm trọng tính mạng hoặc sức khỏe của người lao động;</w:t>
      </w:r>
    </w:p>
    <w:p w14:paraId="40551A3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Cử người giám sát, kiểm tra việc thực hiện nội quy, quy trình, </w:t>
      </w:r>
      <w:r w:rsidRPr="005801A6">
        <w:rPr>
          <w:rFonts w:ascii="Arial" w:eastAsia="신명조" w:hAnsi="Arial" w:cs="Arial"/>
          <w:sz w:val="20"/>
          <w:szCs w:val="20"/>
          <w:lang w:val="vi-VN"/>
        </w:rPr>
        <w:t>biện pháp bảo đảm an toàn, vệ sinh lao động</w:t>
      </w:r>
      <w:r w:rsidRPr="005801A6">
        <w:rPr>
          <w:rFonts w:ascii="Arial" w:hAnsi="Arial" w:cs="Arial"/>
          <w:sz w:val="20"/>
          <w:szCs w:val="20"/>
          <w:lang w:val="vi-VN"/>
        </w:rPr>
        <w:t xml:space="preserve"> tại nơi làm việc theo quy định của pháp luật; </w:t>
      </w:r>
    </w:p>
    <w:p w14:paraId="1BDBAD90"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đ) Bố trí bộ phận hoặc người làm công tác an toàn, vệ sinh lao động; phối hợp với Ban chấp hành công đoàn cơ sở thành lập mạng lưới an toàn, vệ sinh viên; phân định trách nhiệm và giao quyền hạn về công tác an toàn, vệ sinh lao động;</w:t>
      </w:r>
    </w:p>
    <w:p w14:paraId="559E3145"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14:paraId="30D51A9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Lấy ý kiến Ban chấp hành công đoàn cơ sở khi xây dựng kế hoạch, nội quy, quy trình, biện pháp bảo đảm an toàn, vệ sinh lao động.</w:t>
      </w:r>
    </w:p>
    <w:p w14:paraId="7A6A6D6B"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sz w:val="20"/>
          <w:szCs w:val="20"/>
          <w:lang w:val="vi-VN"/>
        </w:rPr>
      </w:pPr>
      <w:r w:rsidRPr="005801A6">
        <w:rPr>
          <w:rFonts w:ascii="Arial" w:hAnsi="Arial" w:cs="Arial"/>
          <w:b/>
          <w:bCs/>
          <w:iCs/>
          <w:sz w:val="20"/>
          <w:szCs w:val="20"/>
          <w:lang w:val="vi-VN"/>
        </w:rPr>
        <w:t>Quyền, trách nhiệm của Mặt trận Tổ quốc Việt Nam, các tổ chức thành viên của Mặt trận và</w:t>
      </w:r>
      <w:r w:rsidRPr="005801A6">
        <w:rPr>
          <w:rFonts w:ascii="Arial" w:hAnsi="Arial" w:cs="Arial"/>
          <w:b/>
          <w:sz w:val="20"/>
          <w:szCs w:val="20"/>
          <w:lang w:val="vi-VN"/>
        </w:rPr>
        <w:t xml:space="preserve"> các tổ chức xã hội khác </w:t>
      </w:r>
    </w:p>
    <w:p w14:paraId="5FF49C27"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w:t>
      </w:r>
      <w:r w:rsidRPr="005801A6">
        <w:rPr>
          <w:rFonts w:ascii="Arial" w:hAnsi="Arial" w:cs="Arial"/>
          <w:bCs/>
          <w:iCs/>
          <w:sz w:val="20"/>
          <w:szCs w:val="20"/>
          <w:lang w:val="vi-VN"/>
        </w:rPr>
        <w:t>Mặt trận Tổ quốc Việt Nam, các tổ chức thành viên của Mặt trận và</w:t>
      </w:r>
      <w:r w:rsidRPr="005801A6">
        <w:rPr>
          <w:rFonts w:ascii="Arial" w:hAnsi="Arial" w:cs="Arial"/>
          <w:sz w:val="20"/>
          <w:szCs w:val="20"/>
          <w:lang w:val="vi-VN"/>
        </w:rPr>
        <w:t xml:space="preserve"> các tổ chức xã hội khác</w:t>
      </w:r>
      <w:r w:rsidRPr="005801A6">
        <w:rPr>
          <w:rFonts w:ascii="Arial" w:eastAsia="Arial" w:hAnsi="Arial" w:cs="Arial"/>
          <w:sz w:val="20"/>
          <w:szCs w:val="20"/>
          <w:lang w:val="vi-VN"/>
        </w:rPr>
        <w:t xml:space="preserve"> </w:t>
      </w:r>
      <w:r w:rsidRPr="005801A6">
        <w:rPr>
          <w:rFonts w:ascii="Arial" w:hAnsi="Arial" w:cs="Arial"/>
          <w:sz w:val="20"/>
          <w:szCs w:val="20"/>
          <w:lang w:val="vi-VN"/>
        </w:rPr>
        <w:t xml:space="preserve">trong phạm vi nhiệm vụ, quyền hạn của mình </w:t>
      </w:r>
      <w:r w:rsidRPr="005801A6">
        <w:rPr>
          <w:rFonts w:ascii="Arial" w:eastAsia="Arial" w:hAnsi="Arial" w:cs="Arial"/>
          <w:sz w:val="20"/>
          <w:szCs w:val="20"/>
          <w:lang w:val="vi-VN"/>
        </w:rPr>
        <w:t>có quyền và trách nhiệm sau đây:</w:t>
      </w:r>
    </w:p>
    <w:p w14:paraId="46176EC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Phối hợp với các cơ quan liên quan tổ chức tuyên truyền, phổ biến, huấn luyện về an toàn, vệ sinh lao động; phát triển các dịch vụ an toàn, vệ sinh lao động;</w:t>
      </w:r>
    </w:p>
    <w:p w14:paraId="0C02276F"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b) Tham gia ý kiến, giám sát, phản biện xã hội trong việc xây dựng chế độ chính sách, pháp luật về an toàn, vệ sinh lao động theo quy định của pháp luật;</w:t>
      </w:r>
    </w:p>
    <w:p w14:paraId="49AF7DF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bCs/>
          <w:iCs/>
          <w:sz w:val="20"/>
          <w:szCs w:val="20"/>
          <w:lang w:val="vi-VN"/>
        </w:rPr>
        <w:t xml:space="preserve">c) </w:t>
      </w:r>
      <w:r w:rsidRPr="005801A6">
        <w:rPr>
          <w:rFonts w:ascii="Arial" w:hAnsi="Arial" w:cs="Arial"/>
          <w:sz w:val="20"/>
          <w:szCs w:val="20"/>
          <w:lang w:val="vi-VN"/>
        </w:rPr>
        <w:t xml:space="preserve">Tham gia cùng với các cơ quan quản lý nhà nước đề xuất giải pháp cải thiện điều kiện lao động, phòng, chống tai nạn lao động, bệnh nghề nghiệp, triển khai công tác nghiên cứu khoa học; </w:t>
      </w:r>
    </w:p>
    <w:p w14:paraId="6C7FCF0E"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Vận động đoàn viên, hội viên thực hiện công tác bảo đảm an toàn, vệ sinh lao động;</w:t>
      </w:r>
    </w:p>
    <w:p w14:paraId="7E374EFB"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Phát hiện và kiến nghị với cơ quan nhà nước có thẩm quyền xử lý kịp thời các hành vi vi phạm pháp luật về an toàn, vệ sinh lao động.</w:t>
      </w:r>
    </w:p>
    <w:p w14:paraId="2ADDFFF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14:paraId="21B1D8FD" w14:textId="77777777" w:rsidR="005801A6" w:rsidRPr="005801A6" w:rsidRDefault="005801A6" w:rsidP="008B6491">
      <w:pPr>
        <w:widowControl w:val="0"/>
        <w:numPr>
          <w:ilvl w:val="0"/>
          <w:numId w:val="1"/>
        </w:numPr>
        <w:tabs>
          <w:tab w:val="left" w:pos="1540"/>
        </w:tabs>
        <w:spacing w:after="120"/>
        <w:ind w:left="0" w:firstLine="720"/>
        <w:jc w:val="both"/>
        <w:rPr>
          <w:rFonts w:ascii="Arial" w:hAnsi="Arial" w:cs="Arial"/>
          <w:b/>
          <w:bCs/>
          <w:iCs/>
          <w:sz w:val="20"/>
          <w:szCs w:val="20"/>
          <w:lang w:val="vi-VN"/>
        </w:rPr>
      </w:pPr>
      <w:r w:rsidRPr="005801A6">
        <w:rPr>
          <w:rFonts w:ascii="Arial" w:hAnsi="Arial" w:cs="Arial"/>
          <w:b/>
          <w:bCs/>
          <w:iCs/>
          <w:sz w:val="20"/>
          <w:szCs w:val="20"/>
          <w:lang w:val="vi-VN"/>
        </w:rPr>
        <w:t>Quyền, trách nhiệm của tổ chức công đoàn trong công tác an toàn, vệ sinh lao động</w:t>
      </w:r>
    </w:p>
    <w:p w14:paraId="3EDE1A1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Kiến nghị cơ quan nhà nước có thẩm quyền xây dựng, sửa đổi, bổ sung chính sách, pháp luật có liên quan đến quyền, nghĩa vụ của người lao động về an toàn, vệ sinh lao động.</w:t>
      </w:r>
    </w:p>
    <w:p w14:paraId="699C607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2. Tham gia, phối hợp với cơ quan nhà nước thanh tra, kiểm tra, giám sát việc thực hiện chính sách, pháp luật về an toàn, vệ sinh lao động có liên quan đến quyền, nghĩa vụ của người lao động; tham gia xây dựng, hướng dẫn thực </w:t>
      </w:r>
      <w:r w:rsidRPr="005801A6">
        <w:rPr>
          <w:rFonts w:ascii="Arial" w:eastAsia="Arial" w:hAnsi="Arial" w:cs="Arial"/>
          <w:spacing w:val="-2"/>
          <w:sz w:val="20"/>
          <w:szCs w:val="20"/>
          <w:lang w:val="vi-VN"/>
        </w:rPr>
        <w:t xml:space="preserve">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 </w:t>
      </w:r>
    </w:p>
    <w:p w14:paraId="2F2E7DB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14:paraId="2599BB4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Vận động người lao động chấp hành quy định, nội quy, quy trình, biện pháp bảo đảm an toàn, vệ sinh lao động.</w:t>
      </w:r>
    </w:p>
    <w:p w14:paraId="15B399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14:paraId="261EECC4"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14:paraId="0B6DD8A6"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 xml:space="preserve">7. Phối hợp với cơ quan nhà nước tổ chức phong trào thi đua về an toàn, vệ sinh lao động; tổ chức phong trào quần chúng làm công tác an toàn, vệ sinh lao động; tổ chức và hướng dẫn hoạt động của mạng lưới an toàn, vệ sinh viên. </w:t>
      </w:r>
    </w:p>
    <w:p w14:paraId="101D09B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Khen thưởng công tác an toàn, vệ sinh lao động theo quy định của Tổng Liên đoàn Lao động Việt Nam.</w:t>
      </w:r>
    </w:p>
    <w:p w14:paraId="45094CF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công đoàn cơ sở trong công tác an toàn, vệ sinh lao động</w:t>
      </w:r>
    </w:p>
    <w:p w14:paraId="10D9DFF8"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người sử dụng lao động xây dựng và giám sát việc thực hiện kế hoạch, quy định, nội quy, quy trình, biện pháp bảo đảm an toàn, vệ sinh lao động, cải thiện điều kiện lao động.</w:t>
      </w:r>
    </w:p>
    <w:p w14:paraId="1171F0D5"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 </w:t>
      </w:r>
    </w:p>
    <w:p w14:paraId="5B30D6A5"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Đối thoại với người sử dụng lao động để giải quyết các vấn đề liên quan đến quyền, nghĩa vụ của người lao động, người sử dụng lao động về an toàn, vệ sinh lao động.</w:t>
      </w:r>
    </w:p>
    <w:p w14:paraId="7BA76BC7"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14:paraId="60DEAA73" w14:textId="77777777" w:rsidR="005801A6" w:rsidRPr="005801A6" w:rsidRDefault="005801A6" w:rsidP="008B6491">
      <w:pPr>
        <w:widowControl w:val="0"/>
        <w:tabs>
          <w:tab w:val="left" w:pos="0"/>
          <w:tab w:val="left" w:pos="1680"/>
          <w:tab w:val="left" w:pos="1843"/>
          <w:tab w:val="num" w:pos="12597"/>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14:paraId="593DF30A"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b/>
          <w:sz w:val="20"/>
          <w:szCs w:val="20"/>
          <w:lang w:val="vi-VN"/>
        </w:rPr>
      </w:pPr>
      <w:r w:rsidRPr="005801A6">
        <w:rPr>
          <w:rFonts w:ascii="Arial" w:eastAsia="Arial" w:hAnsi="Arial" w:cs="Arial"/>
          <w:sz w:val="20"/>
          <w:szCs w:val="20"/>
          <w:lang w:val="vi-VN"/>
        </w:rPr>
        <w:t>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14:paraId="38A1AAB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14:paraId="2D1FE1EA"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14:paraId="3B2A8BE6"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14:paraId="6A45D1BD" w14:textId="77777777" w:rsidR="005801A6" w:rsidRPr="005801A6" w:rsidRDefault="005801A6" w:rsidP="008B6491">
      <w:pPr>
        <w:widowControl w:val="0"/>
        <w:tabs>
          <w:tab w:val="left" w:pos="0"/>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Những cơ sở sản xuất, kinh doanh chưa thành lập công đoàn cơ sở thì công đoàn cấp trên trực tiếp cơ sở thực hiện quyền, trách nhiệm quy định tại Điều này khi được người lao động ở đó yêu cầu.</w:t>
      </w:r>
    </w:p>
    <w:p w14:paraId="138C420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trách nhiệm của Hội nông dân Việt Nam</w:t>
      </w:r>
    </w:p>
    <w:p w14:paraId="06CE2F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14:paraId="2EF5D93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14:paraId="289B38C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Tham gia hoạt động tuyên truyền, huấn luyện về an toàn, vệ sinh lao động cho nông dân.</w:t>
      </w:r>
    </w:p>
    <w:p w14:paraId="65DEC2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Phối hợp với cơ quan nhà nước trong việc chăm lo cải thiện điều kiện lao động, phòng ngừa tai nạn lao động và bệnh nghề nghiệp cho nông dân.</w:t>
      </w:r>
    </w:p>
    <w:p w14:paraId="2DE4F4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Vận động nông dân tham gia phong trào bảo đảm an toàn, vệ sinh lao động cho nông dân theo quy định của pháp luật. </w:t>
      </w:r>
    </w:p>
    <w:p w14:paraId="4393994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Các hành vi bị nghiêm cấm </w:t>
      </w:r>
    </w:p>
    <w:p w14:paraId="106D344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14:paraId="487C6E8D" w14:textId="77777777" w:rsidR="005801A6" w:rsidRPr="005801A6" w:rsidRDefault="005801A6" w:rsidP="008B6491">
      <w:pPr>
        <w:widowControl w:val="0"/>
        <w:tabs>
          <w:tab w:val="left" w:pos="1680"/>
        </w:tabs>
        <w:spacing w:after="120"/>
        <w:ind w:firstLine="720"/>
        <w:jc w:val="both"/>
        <w:rPr>
          <w:rFonts w:ascii="Arial" w:eastAsia="Arial" w:hAnsi="Arial" w:cs="Arial"/>
          <w:spacing w:val="-2"/>
          <w:sz w:val="20"/>
          <w:szCs w:val="20"/>
          <w:lang w:val="vi-VN"/>
        </w:rPr>
      </w:pPr>
      <w:r w:rsidRPr="005801A6">
        <w:rPr>
          <w:rFonts w:ascii="Arial" w:hAnsi="Arial" w:cs="Arial"/>
          <w:spacing w:val="-2"/>
          <w:sz w:val="20"/>
          <w:szCs w:val="20"/>
          <w:lang w:val="vi-VN"/>
        </w:rPr>
        <w:t xml:space="preserve">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w:t>
      </w:r>
      <w:r w:rsidRPr="005801A6">
        <w:rPr>
          <w:rFonts w:ascii="Arial" w:eastAsia="Arial" w:hAnsi="Arial" w:cs="Arial"/>
          <w:spacing w:val="-2"/>
          <w:sz w:val="20"/>
          <w:szCs w:val="20"/>
          <w:lang w:val="vi-VN"/>
        </w:rPr>
        <w:t>truy cập, khai thác trái pháp luật cơ sở dữ liệu về bảo hiểm tai nạn lao động, bệnh nghề nghiệp.</w:t>
      </w:r>
    </w:p>
    <w:p w14:paraId="68A9E55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14:paraId="58D158A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hợp pháp, chính đáng về an toàn, vệ sinh lao động của người lao động, người sử dụng lao động. </w:t>
      </w:r>
    </w:p>
    <w:p w14:paraId="72431B7D"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vi-VN"/>
        </w:rPr>
      </w:pPr>
      <w:r w:rsidRPr="005801A6">
        <w:rPr>
          <w:rFonts w:ascii="Arial" w:hAnsi="Arial" w:cs="Arial"/>
          <w:sz w:val="20"/>
          <w:szCs w:val="20"/>
          <w:lang w:val="vi-VN"/>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w:t>
      </w:r>
      <w:r w:rsidRPr="005801A6">
        <w:rPr>
          <w:rFonts w:ascii="Arial" w:hAnsi="Arial" w:cs="Arial"/>
          <w:spacing w:val="-2"/>
          <w:sz w:val="20"/>
          <w:szCs w:val="20"/>
          <w:lang w:val="vi-VN"/>
        </w:rPr>
        <w:t>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p>
    <w:p w14:paraId="1382914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Sử dụng lao động hoặc làm công việc có yêu cầu nghiêm ngặt về an toàn, vệ sinh lao động khi chưa được huấn luyện về an toàn, vệ sinh lao động.</w:t>
      </w:r>
    </w:p>
    <w:p w14:paraId="130C4F3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Trả tiền thay cho việc bồi dưỡng bằng hiện vật.</w:t>
      </w:r>
    </w:p>
    <w:p w14:paraId="5A471B69" w14:textId="77777777" w:rsidR="005801A6" w:rsidRDefault="005801A6" w:rsidP="005801A6">
      <w:pPr>
        <w:widowControl w:val="0"/>
        <w:spacing w:after="120"/>
        <w:ind w:firstLine="284"/>
        <w:jc w:val="center"/>
        <w:rPr>
          <w:rFonts w:ascii="Arial" w:eastAsia="Arial" w:hAnsi="Arial" w:cs="Arial"/>
          <w:b/>
          <w:sz w:val="20"/>
          <w:szCs w:val="20"/>
        </w:rPr>
      </w:pPr>
      <w:bookmarkStart w:id="1" w:name="_Toc212650761"/>
    </w:p>
    <w:p w14:paraId="74F37AB6"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w:t>
      </w:r>
    </w:p>
    <w:p w14:paraId="3BB783B7"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CÁC BIỆN PHÁP PHÒNG, CHỐNG CÁC YẾU TỐ</w:t>
      </w:r>
    </w:p>
    <w:p w14:paraId="0A44D707"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NGUY HIỂ</w:t>
      </w:r>
      <w:r>
        <w:rPr>
          <w:rFonts w:ascii="Arial" w:eastAsia="Arial" w:hAnsi="Arial" w:cs="Arial"/>
          <w:b/>
          <w:sz w:val="20"/>
          <w:szCs w:val="20"/>
          <w:lang w:val="vi-VN"/>
        </w:rPr>
        <w:t>M,</w:t>
      </w:r>
      <w:r w:rsidRPr="005801A6">
        <w:rPr>
          <w:rFonts w:ascii="Arial" w:eastAsia="Arial" w:hAnsi="Arial" w:cs="Arial"/>
          <w:b/>
          <w:sz w:val="20"/>
          <w:szCs w:val="20"/>
          <w:lang w:val="vi-VN"/>
        </w:rPr>
        <w:t xml:space="preserve"> YẾU TỐ CÓ HẠI CHO NGƯỜI LAO ĐỘNG</w:t>
      </w:r>
    </w:p>
    <w:p w14:paraId="0DF9EF54"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485F1D71" w14:textId="77777777" w:rsidR="005801A6" w:rsidRPr="005801A6" w:rsidRDefault="005801A6" w:rsidP="008B6491">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03F94D2C"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lang w:val="vi-VN"/>
        </w:rPr>
        <w:t>THÔNG TIN, TUYÊN TRUYỀN, GIÁO DỤC, HUẤN LUYỆN</w:t>
      </w:r>
    </w:p>
    <w:p w14:paraId="0E1251A7" w14:textId="77777777" w:rsidR="005801A6" w:rsidRDefault="005801A6" w:rsidP="008B6491">
      <w:pPr>
        <w:widowControl w:val="0"/>
        <w:jc w:val="center"/>
        <w:rPr>
          <w:rFonts w:ascii="Arial" w:eastAsia="Arial" w:hAnsi="Arial" w:cs="Arial"/>
          <w:b/>
          <w:sz w:val="20"/>
          <w:szCs w:val="20"/>
        </w:rPr>
      </w:pPr>
      <w:r w:rsidRPr="005801A6">
        <w:rPr>
          <w:rFonts w:ascii="Arial" w:eastAsia="Arial" w:hAnsi="Arial" w:cs="Arial"/>
          <w:b/>
          <w:sz w:val="20"/>
          <w:szCs w:val="20"/>
        </w:rPr>
        <w:t>AN TOÀN, VỆ SINH LAO ĐỘNG</w:t>
      </w:r>
    </w:p>
    <w:p w14:paraId="6FD31DC6" w14:textId="77777777" w:rsidR="00347510" w:rsidRPr="005801A6" w:rsidRDefault="00347510" w:rsidP="00347510">
      <w:pPr>
        <w:widowControl w:val="0"/>
        <w:spacing w:after="120"/>
        <w:jc w:val="center"/>
        <w:rPr>
          <w:rFonts w:ascii="Arial" w:eastAsia="Arial" w:hAnsi="Arial" w:cs="Arial"/>
          <w:b/>
          <w:sz w:val="20"/>
          <w:szCs w:val="20"/>
        </w:rPr>
      </w:pPr>
    </w:p>
    <w:p w14:paraId="112A384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6"/>
          <w:sz w:val="20"/>
          <w:szCs w:val="20"/>
        </w:rPr>
      </w:pPr>
      <w:r w:rsidRPr="005801A6">
        <w:rPr>
          <w:rFonts w:ascii="Arial" w:hAnsi="Arial" w:cs="Arial"/>
          <w:b/>
          <w:spacing w:val="-6"/>
          <w:sz w:val="20"/>
          <w:szCs w:val="20"/>
        </w:rPr>
        <w:t xml:space="preserve">Thông tin, tuyên truyền, giáo dục về an toàn, vệ sinh lao động </w:t>
      </w:r>
    </w:p>
    <w:p w14:paraId="1BBDE5A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14:paraId="5F209DD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2. Nhà sản xuất phải cung cấp thông tin về các biện pháp bảo đảm an toàn, vệ sinh lao động kèm theo sản phẩm, hàng hóa có khả năng gây mất an toàn cho người sử dụng trong quá trình lao động.</w:t>
      </w:r>
    </w:p>
    <w:p w14:paraId="015467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3. Cơ quan, tổ chức, hộ gia đình có nhiệm vụ tổ chức thực hiện việc tuyên truyền, phổ biến kiến thức và kỹ năng về an toàn, vệ sinh lao động cho người lao động của mình</w:t>
      </w:r>
      <w:r w:rsidRPr="005801A6">
        <w:rPr>
          <w:rFonts w:ascii="Arial" w:hAnsi="Arial" w:cs="Arial"/>
          <w:sz w:val="20"/>
          <w:szCs w:val="20"/>
        </w:rPr>
        <w:t>; tuyên truyền, vận động xóa bỏ hủ tục, thói quen mất vệ sinh, gây hại, nguy hiểm cho sức khỏe bản thân và cộng đồng trong quá trình lao động.</w:t>
      </w:r>
    </w:p>
    <w:p w14:paraId="1E1A03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Căn cứ vào điều kiện cụ thể của địa phương, hằng năm, Ủy ban nhân dân các cấp có trách nhiệm chỉ đạo, tổ chức thực hiện thông tin, tuyên truyền, giáo dục về an toàn, vệ sinh lao động cho người lao động làm việc không theo hợp đồng lao động tại địa phương.</w:t>
      </w:r>
    </w:p>
    <w:p w14:paraId="66F7EEE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14:paraId="5095AD76"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Malgun Gothic" w:hAnsi="Arial" w:cs="Arial"/>
          <w:b/>
          <w:sz w:val="20"/>
          <w:szCs w:val="20"/>
          <w:lang w:eastAsia="ko-KR"/>
        </w:rPr>
      </w:pPr>
      <w:r w:rsidRPr="005801A6">
        <w:rPr>
          <w:rFonts w:ascii="Arial" w:eastAsia="Malgun Gothic" w:hAnsi="Arial" w:cs="Arial"/>
          <w:b/>
          <w:sz w:val="20"/>
          <w:szCs w:val="20"/>
          <w:lang w:eastAsia="ko-KR"/>
        </w:rPr>
        <w:t>Huấn luyện an toàn, vệ sinh lao động</w:t>
      </w:r>
    </w:p>
    <w:p w14:paraId="192C623C" w14:textId="77777777" w:rsidR="005801A6" w:rsidRPr="005801A6" w:rsidRDefault="005801A6" w:rsidP="008B6491">
      <w:pPr>
        <w:widowControl w:val="0"/>
        <w:tabs>
          <w:tab w:val="left" w:pos="1680"/>
          <w:tab w:val="left" w:pos="1843"/>
        </w:tabs>
        <w:snapToGrid w:val="0"/>
        <w:spacing w:after="120"/>
        <w:ind w:firstLine="720"/>
        <w:jc w:val="both"/>
        <w:rPr>
          <w:rFonts w:ascii="Arial" w:eastAsia="Malgun Gothic" w:hAnsi="Arial" w:cs="Arial"/>
          <w:sz w:val="20"/>
          <w:szCs w:val="20"/>
          <w:lang w:eastAsia="ko-KR"/>
        </w:rPr>
      </w:pPr>
      <w:r w:rsidRPr="005801A6">
        <w:rPr>
          <w:rFonts w:ascii="Arial" w:eastAsia="Malgun Gothic" w:hAnsi="Arial" w:cs="Arial"/>
          <w:sz w:val="20"/>
          <w:szCs w:val="20"/>
          <w:lang w:eastAsia="ko-KR"/>
        </w:rPr>
        <w:t xml:space="preserve">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 </w:t>
      </w:r>
    </w:p>
    <w:p w14:paraId="56C14D85"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Batang" w:hAnsi="Arial" w:cs="Arial"/>
          <w:sz w:val="20"/>
          <w:szCs w:val="20"/>
          <w:lang w:eastAsia="ko-KR"/>
        </w:rPr>
        <w:t>Trường hợp có thay đổi về chính sách, pháp luật hoặc khoa học, công nghệ về an toàn, vệ sinh lao động thì phải được huấn luyện, bồi dưỡng, cập nhật kiến thức, kỹ năng về an toàn, vệ sinh lao động.</w:t>
      </w:r>
    </w:p>
    <w:p w14:paraId="50C7CA39"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2. Người sử dụng lao động tổ chức huấn luyện cho người lao động làm công việc có yêu cầu nghiêm ngặt v</w:t>
      </w:r>
      <w:r w:rsidRPr="005801A6">
        <w:rPr>
          <w:rFonts w:ascii="Arial" w:eastAsia="PMingLiU" w:hAnsi="Arial" w:cs="Arial"/>
          <w:sz w:val="20"/>
          <w:szCs w:val="20"/>
        </w:rPr>
        <w:t>ề</w:t>
      </w:r>
      <w:r w:rsidRPr="005801A6">
        <w:rPr>
          <w:rFonts w:ascii="Arial" w:eastAsia="Arial" w:hAnsi="Arial" w:cs="Arial"/>
          <w:sz w:val="20"/>
          <w:szCs w:val="20"/>
        </w:rPr>
        <w:t xml:space="preserve"> an toàn, vệ sinh lao động và cấp thẻ an toàn trước khi bố trí làm công việc này.</w:t>
      </w:r>
    </w:p>
    <w:p w14:paraId="1BA5BD8F"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3. Người lao động làm việc không theo hợp đồng lao động phải được huấn luyện về an toàn, vệ sinh lao động khi làm công việc có yêu cầu nghiêm ngặt về an toàn, vệ sinh lao động và được cấp thẻ an toàn.</w:t>
      </w:r>
    </w:p>
    <w:p w14:paraId="4065CA0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rPr>
        <w:t xml:space="preserve">Nhà nước có chính sách hỗ trợ học phí cho người lao động quy định tại khoản này khi tham gia khóa huấn luyện. Mức, đối tượng và thời gian hỗ trợ do Chính phủ quy định </w:t>
      </w:r>
      <w:r w:rsidRPr="005801A6">
        <w:rPr>
          <w:rFonts w:ascii="Arial" w:hAnsi="Arial" w:cs="Arial"/>
          <w:sz w:val="20"/>
          <w:szCs w:val="20"/>
        </w:rPr>
        <w:t>chi tiết</w:t>
      </w:r>
      <w:r w:rsidRPr="005801A6">
        <w:rPr>
          <w:rFonts w:ascii="Arial" w:hAnsi="Arial" w:cs="Arial"/>
          <w:sz w:val="20"/>
          <w:szCs w:val="20"/>
          <w:lang w:val="vi-VN"/>
        </w:rPr>
        <w:t xml:space="preserve"> </w:t>
      </w:r>
      <w:r w:rsidRPr="005801A6">
        <w:rPr>
          <w:rFonts w:ascii="Arial" w:eastAsia="Arial" w:hAnsi="Arial" w:cs="Arial"/>
          <w:sz w:val="20"/>
          <w:szCs w:val="20"/>
        </w:rPr>
        <w:t>tùy theo điều kiện phát triển kinh tế - xã hội trong từng thời kỳ.</w:t>
      </w:r>
    </w:p>
    <w:p w14:paraId="1C0529EB"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pacing w:val="-2"/>
          <w:sz w:val="20"/>
          <w:szCs w:val="20"/>
        </w:rPr>
      </w:pPr>
      <w:r w:rsidRPr="005801A6">
        <w:rPr>
          <w:rFonts w:ascii="Arial" w:eastAsia="Arial" w:hAnsi="Arial" w:cs="Arial"/>
          <w:spacing w:val="-2"/>
          <w:sz w:val="20"/>
          <w:szCs w:val="20"/>
        </w:rPr>
        <w:t xml:space="preserve">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 </w:t>
      </w:r>
    </w:p>
    <w:p w14:paraId="0D25E402"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rPr>
      </w:pPr>
      <w:r w:rsidRPr="005801A6">
        <w:rPr>
          <w:rFonts w:ascii="Arial" w:eastAsia="Arial" w:hAnsi="Arial" w:cs="Arial"/>
          <w:sz w:val="20"/>
          <w:szCs w:val="20"/>
        </w:rPr>
        <w:t xml:space="preserve">5. Việc huấn luyện về an toàn, vệ sinh lao động quy định tại Điều này phải phù hợp với đặc điểm, </w:t>
      </w:r>
      <w:r w:rsidRPr="005801A6">
        <w:rPr>
          <w:rFonts w:ascii="Arial" w:eastAsia="Batang" w:hAnsi="Arial" w:cs="Arial"/>
          <w:sz w:val="20"/>
          <w:szCs w:val="20"/>
          <w:lang w:eastAsia="ko-KR"/>
        </w:rPr>
        <w:t>tính chất của từng ngành nghề,</w:t>
      </w:r>
      <w:r w:rsidRPr="005801A6">
        <w:rPr>
          <w:rFonts w:ascii="Arial" w:eastAsia="Arial" w:hAnsi="Arial" w:cs="Arial"/>
          <w:bCs/>
          <w:sz w:val="20"/>
          <w:szCs w:val="20"/>
        </w:rPr>
        <w:t xml:space="preserve"> vị trí công việc, quy mô lao động và không gây khó khăn đến hoạt động sản xuất, kinh doanh. Căn cứ vào </w:t>
      </w:r>
      <w:r w:rsidRPr="005801A6">
        <w:rPr>
          <w:rFonts w:ascii="Arial" w:eastAsia="Arial" w:hAnsi="Arial" w:cs="Arial"/>
          <w:sz w:val="20"/>
          <w:szCs w:val="20"/>
        </w:rPr>
        <w:t>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14:paraId="01A8C6B8"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eastAsia="ko-KR"/>
        </w:rPr>
      </w:pPr>
      <w:r w:rsidRPr="005801A6">
        <w:rPr>
          <w:rFonts w:ascii="Arial" w:eastAsia="Arial" w:hAnsi="Arial" w:cs="Arial"/>
          <w:sz w:val="20"/>
          <w:szCs w:val="20"/>
        </w:rPr>
        <w:t>6</w:t>
      </w:r>
      <w:r w:rsidRPr="005801A6">
        <w:rPr>
          <w:rFonts w:ascii="Arial" w:eastAsia="Malgun Gothic" w:hAnsi="Arial" w:cs="Arial"/>
          <w:sz w:val="20"/>
          <w:szCs w:val="20"/>
          <w:lang w:val="vi-VN" w:eastAsia="ko-KR"/>
        </w:rPr>
        <w:t xml:space="preserve">. </w:t>
      </w:r>
      <w:r w:rsidRPr="005801A6">
        <w:rPr>
          <w:rFonts w:ascii="Arial" w:eastAsia="Malgun Gothic" w:hAnsi="Arial" w:cs="Arial"/>
          <w:sz w:val="20"/>
          <w:szCs w:val="20"/>
          <w:lang w:eastAsia="ko-KR"/>
        </w:rPr>
        <w:t xml:space="preserve">Bộ trưởng </w:t>
      </w:r>
      <w:r w:rsidRPr="005801A6">
        <w:rPr>
          <w:rFonts w:ascii="Arial" w:eastAsia="Malgun Gothic" w:hAnsi="Arial" w:cs="Arial"/>
          <w:sz w:val="20"/>
          <w:szCs w:val="20"/>
          <w:lang w:val="vi-VN" w:eastAsia="ko-KR"/>
        </w:rPr>
        <w:t>Bộ Lao động - Thương binh và Xã hội</w:t>
      </w:r>
      <w:r w:rsidRPr="005801A6">
        <w:rPr>
          <w:rFonts w:ascii="Arial" w:eastAsia="Batang" w:hAnsi="Arial" w:cs="Arial"/>
          <w:sz w:val="20"/>
          <w:szCs w:val="20"/>
          <w:lang w:eastAsia="ko-KR"/>
        </w:rPr>
        <w:t xml:space="preserve"> </w:t>
      </w:r>
      <w:r w:rsidRPr="005801A6">
        <w:rPr>
          <w:rFonts w:ascii="Arial" w:eastAsia="Malgun Gothic" w:hAnsi="Arial" w:cs="Arial"/>
          <w:sz w:val="20"/>
          <w:szCs w:val="20"/>
          <w:lang w:val="vi-VN" w:eastAsia="ko-KR"/>
        </w:rPr>
        <w:t xml:space="preserve">ban hành </w:t>
      </w:r>
      <w:r w:rsidRPr="005801A6">
        <w:rPr>
          <w:rFonts w:ascii="Arial" w:eastAsia="Malgun Gothic" w:hAnsi="Arial" w:cs="Arial"/>
          <w:sz w:val="20"/>
          <w:szCs w:val="20"/>
          <w:lang w:eastAsia="ko-KR"/>
        </w:rPr>
        <w:t>D</w:t>
      </w:r>
      <w:r w:rsidRPr="005801A6">
        <w:rPr>
          <w:rFonts w:ascii="Arial" w:eastAsia="Malgun Gothic" w:hAnsi="Arial" w:cs="Arial"/>
          <w:sz w:val="20"/>
          <w:szCs w:val="20"/>
          <w:lang w:val="vi-VN" w:eastAsia="ko-KR"/>
        </w:rPr>
        <w:t>anh mục công việc có yêu cầu nghiêm ngặt về an toàn, vệ sinh lao động</w:t>
      </w:r>
      <w:r w:rsidRPr="005801A6">
        <w:rPr>
          <w:rFonts w:ascii="Arial" w:eastAsia="Malgun Gothic" w:hAnsi="Arial" w:cs="Arial"/>
          <w:sz w:val="20"/>
          <w:szCs w:val="20"/>
          <w:lang w:eastAsia="ko-KR"/>
        </w:rPr>
        <w:t xml:space="preserve"> sau khi có ý kiến của các bộ quản lý ngành, lĩnh vực có liên quan</w:t>
      </w:r>
      <w:r w:rsidRPr="005801A6">
        <w:rPr>
          <w:rFonts w:ascii="Arial" w:eastAsia="Batang" w:hAnsi="Arial" w:cs="Arial"/>
          <w:sz w:val="20"/>
          <w:szCs w:val="20"/>
          <w:lang w:eastAsia="ko-KR"/>
        </w:rPr>
        <w:t>.</w:t>
      </w:r>
    </w:p>
    <w:p w14:paraId="42DC37D7"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7</w:t>
      </w:r>
      <w:r w:rsidRPr="005801A6">
        <w:rPr>
          <w:rFonts w:ascii="Arial" w:eastAsia="Arial" w:hAnsi="Arial" w:cs="Arial"/>
          <w:sz w:val="20"/>
          <w:szCs w:val="20"/>
          <w:lang w:val="vi-VN"/>
        </w:rPr>
        <w:t xml:space="preserve">. </w:t>
      </w:r>
      <w:r w:rsidRPr="005801A6">
        <w:rPr>
          <w:rFonts w:ascii="Arial" w:eastAsia="Arial" w:hAnsi="Arial" w:cs="Arial"/>
          <w:sz w:val="20"/>
          <w:szCs w:val="20"/>
        </w:rPr>
        <w:t xml:space="preserve">Tổ chức </w:t>
      </w:r>
      <w:r w:rsidRPr="005801A6">
        <w:rPr>
          <w:rFonts w:ascii="Arial" w:eastAsia="Arial" w:hAnsi="Arial" w:cs="Arial"/>
          <w:sz w:val="20"/>
          <w:szCs w:val="20"/>
          <w:lang w:val="vi-VN"/>
        </w:rPr>
        <w:t xml:space="preserve">huấn luyện an toàn, vệ sinh lao động </w:t>
      </w:r>
      <w:r w:rsidRPr="005801A6">
        <w:rPr>
          <w:rFonts w:ascii="Arial" w:eastAsia="Arial" w:hAnsi="Arial" w:cs="Arial"/>
          <w:sz w:val="20"/>
          <w:szCs w:val="20"/>
        </w:rPr>
        <w:t xml:space="preserve">là đơn vị sự nghiệp công lập, doanh nghiệp kinh doanh dịch vụ huấn luyện an toàn, vệ sinh lao động theo quy định của pháp luật đầu tư và Luật này. </w:t>
      </w:r>
    </w:p>
    <w:p w14:paraId="15571963" w14:textId="77777777" w:rsidR="005801A6" w:rsidRPr="005801A6" w:rsidRDefault="005801A6" w:rsidP="008B6491">
      <w:pPr>
        <w:widowControl w:val="0"/>
        <w:spacing w:after="120"/>
        <w:ind w:firstLine="720"/>
        <w:jc w:val="both"/>
        <w:rPr>
          <w:rFonts w:ascii="Arial" w:eastAsia="Arial" w:hAnsi="Arial" w:cs="Arial"/>
          <w:sz w:val="20"/>
          <w:szCs w:val="20"/>
        </w:rPr>
      </w:pPr>
      <w:r w:rsidRPr="005801A6">
        <w:rPr>
          <w:rFonts w:ascii="Arial" w:eastAsia="Arial" w:hAnsi="Arial" w:cs="Arial"/>
          <w:sz w:val="20"/>
          <w:szCs w:val="20"/>
        </w:rPr>
        <w:t>Trường hợp doanh nghiệp tự huấn luyện an toàn, vệ sinh lao động cho các đối tượng quy định tại các khoản 1, 2 và 3 Điều này thì phải đáp ứng điều kiện hoạt động như đối với tổ chức huấn luyện an toàn, vệ sinh lao động.</w:t>
      </w:r>
    </w:p>
    <w:p w14:paraId="4975A795" w14:textId="77777777" w:rsidR="005801A6" w:rsidRDefault="005801A6" w:rsidP="008B6491">
      <w:pPr>
        <w:widowControl w:val="0"/>
        <w:tabs>
          <w:tab w:val="left" w:pos="1680"/>
        </w:tabs>
        <w:spacing w:after="120"/>
        <w:ind w:firstLine="720"/>
        <w:jc w:val="both"/>
        <w:rPr>
          <w:rFonts w:ascii="Arial" w:hAnsi="Arial" w:cs="Arial"/>
          <w:sz w:val="20"/>
          <w:szCs w:val="20"/>
        </w:rPr>
      </w:pPr>
      <w:r w:rsidRPr="005801A6">
        <w:rPr>
          <w:rFonts w:ascii="Arial" w:hAnsi="Arial" w:cs="Arial"/>
          <w:sz w:val="20"/>
          <w:szCs w:val="20"/>
        </w:rPr>
        <w:t xml:space="preserve">8. </w:t>
      </w:r>
      <w:r w:rsidRPr="005801A6">
        <w:rPr>
          <w:rFonts w:ascii="Arial" w:hAnsi="Arial" w:cs="Arial"/>
          <w:sz w:val="20"/>
          <w:szCs w:val="20"/>
          <w:lang w:val="vi-VN"/>
        </w:rPr>
        <w:t>Chính phủ quy định chi tiết về</w:t>
      </w:r>
      <w:r w:rsidRPr="005801A6">
        <w:rPr>
          <w:rFonts w:ascii="Arial" w:hAnsi="Arial" w:cs="Arial"/>
          <w:sz w:val="20"/>
          <w:szCs w:val="20"/>
        </w:rPr>
        <w:t xml:space="preserve"> cơ quan có thẩm quyền cấp,</w:t>
      </w:r>
      <w:r w:rsidRPr="005801A6">
        <w:rPr>
          <w:rFonts w:ascii="Arial" w:hAnsi="Arial" w:cs="Arial"/>
          <w:sz w:val="20"/>
          <w:szCs w:val="20"/>
          <w:lang w:val="vi-VN"/>
        </w:rPr>
        <w:t xml:space="preserve"> điều kiện về cơ sở vật chất, kỹ thuật, tiêu chuẩn</w:t>
      </w:r>
      <w:r w:rsidRPr="005801A6">
        <w:rPr>
          <w:rFonts w:ascii="Arial" w:hAnsi="Arial" w:cs="Arial"/>
          <w:sz w:val="20"/>
          <w:szCs w:val="20"/>
        </w:rPr>
        <w:t xml:space="preserve"> về người huấn luyện an toàn, vệ sinh lao động,</w:t>
      </w:r>
      <w:r w:rsidRPr="005801A6">
        <w:rPr>
          <w:rFonts w:ascii="Arial" w:hAnsi="Arial" w:cs="Arial"/>
          <w:sz w:val="20"/>
          <w:szCs w:val="20"/>
          <w:lang w:val="vi-VN"/>
        </w:rPr>
        <w:t xml:space="preserve"> trình tự, thủ tục, hồ sơ cấp mới, cấp lại, gia hạn, thu hồi Giấy chứng nhận đủ điều kiện hoạt động của </w:t>
      </w:r>
      <w:r w:rsidRPr="005801A6">
        <w:rPr>
          <w:rFonts w:ascii="Arial" w:hAnsi="Arial" w:cs="Arial"/>
          <w:sz w:val="20"/>
          <w:szCs w:val="20"/>
        </w:rPr>
        <w:t>t</w:t>
      </w:r>
      <w:r w:rsidRPr="005801A6">
        <w:rPr>
          <w:rFonts w:ascii="Arial" w:hAnsi="Arial" w:cs="Arial"/>
          <w:sz w:val="20"/>
          <w:szCs w:val="20"/>
          <w:lang w:val="vi-VN"/>
        </w:rPr>
        <w:t xml:space="preserve">ổ chức </w:t>
      </w:r>
      <w:r w:rsidRPr="005801A6">
        <w:rPr>
          <w:rFonts w:ascii="Arial" w:hAnsi="Arial" w:cs="Arial"/>
          <w:sz w:val="20"/>
          <w:szCs w:val="20"/>
        </w:rPr>
        <w:t>huấn luyện an toàn, vệ sinh lao động quy định tại khoản 7 Điều này</w:t>
      </w:r>
      <w:r w:rsidRPr="005801A6">
        <w:rPr>
          <w:rFonts w:ascii="Arial" w:hAnsi="Arial" w:cs="Arial"/>
          <w:sz w:val="20"/>
          <w:szCs w:val="20"/>
          <w:lang w:val="vi-VN"/>
        </w:rPr>
        <w:t>;</w:t>
      </w:r>
      <w:r w:rsidRPr="005801A6">
        <w:rPr>
          <w:rFonts w:ascii="Arial" w:hAnsi="Arial" w:cs="Arial"/>
          <w:sz w:val="20"/>
          <w:szCs w:val="20"/>
        </w:rPr>
        <w:t xml:space="preserve"> việc huấn luyện, tự huấn luyện</w:t>
      </w:r>
      <w:r w:rsidRPr="005801A6">
        <w:rPr>
          <w:rFonts w:ascii="Arial" w:hAnsi="Arial" w:cs="Arial"/>
          <w:sz w:val="20"/>
          <w:szCs w:val="20"/>
          <w:lang w:val="vi-VN"/>
        </w:rPr>
        <w:t xml:space="preserve"> về an toàn</w:t>
      </w:r>
      <w:r w:rsidRPr="005801A6">
        <w:rPr>
          <w:rFonts w:ascii="Arial" w:hAnsi="Arial" w:cs="Arial"/>
          <w:sz w:val="20"/>
          <w:szCs w:val="20"/>
        </w:rPr>
        <w:t>, vệ sinh</w:t>
      </w:r>
      <w:r w:rsidRPr="005801A6">
        <w:rPr>
          <w:rFonts w:ascii="Arial" w:hAnsi="Arial" w:cs="Arial"/>
          <w:sz w:val="20"/>
          <w:szCs w:val="20"/>
          <w:lang w:val="vi-VN"/>
        </w:rPr>
        <w:t xml:space="preserve"> lao động.</w:t>
      </w:r>
    </w:p>
    <w:p w14:paraId="41AAD6F2" w14:textId="77777777" w:rsidR="005801A6" w:rsidRPr="005801A6" w:rsidRDefault="005801A6" w:rsidP="00347510">
      <w:pPr>
        <w:widowControl w:val="0"/>
        <w:tabs>
          <w:tab w:val="left" w:pos="1680"/>
        </w:tabs>
        <w:spacing w:after="120"/>
        <w:ind w:firstLine="720"/>
        <w:jc w:val="both"/>
        <w:rPr>
          <w:rFonts w:ascii="Arial" w:hAnsi="Arial" w:cs="Arial"/>
          <w:sz w:val="20"/>
          <w:szCs w:val="20"/>
        </w:rPr>
      </w:pPr>
    </w:p>
    <w:p w14:paraId="5204D742" w14:textId="77777777" w:rsidR="005801A6" w:rsidRPr="005801A6" w:rsidRDefault="005801A6" w:rsidP="00AE734F">
      <w:pPr>
        <w:widowControl w:val="0"/>
        <w:jc w:val="center"/>
        <w:outlineLvl w:val="0"/>
        <w:rPr>
          <w:rFonts w:ascii="Arial" w:eastAsia="Arial" w:hAnsi="Arial" w:cs="Arial"/>
          <w:b/>
          <w:sz w:val="20"/>
          <w:szCs w:val="20"/>
          <w:lang w:val="vi-VN"/>
        </w:rPr>
      </w:pPr>
      <w:r w:rsidRPr="005801A6">
        <w:rPr>
          <w:rFonts w:ascii="Arial" w:eastAsia="Arial" w:hAnsi="Arial" w:cs="Arial"/>
          <w:b/>
          <w:sz w:val="20"/>
          <w:szCs w:val="20"/>
          <w:lang w:val="vi-VN"/>
        </w:rPr>
        <w:t>Mục 2</w:t>
      </w:r>
    </w:p>
    <w:p w14:paraId="1EC2D48C" w14:textId="77777777" w:rsidR="005801A6" w:rsidRP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NỘI QUY, QUY TRÌNH VÀ CÁC BIỆN PHÁP BẢO ĐẢM AN TOÀN,</w:t>
      </w:r>
    </w:p>
    <w:p w14:paraId="3360C2F8" w14:textId="77777777" w:rsidR="005801A6" w:rsidRDefault="005801A6" w:rsidP="00AE734F">
      <w:pPr>
        <w:widowControl w:val="0"/>
        <w:jc w:val="center"/>
        <w:outlineLvl w:val="0"/>
        <w:rPr>
          <w:rFonts w:ascii="Arial" w:eastAsia="Arial" w:hAnsi="Arial" w:cs="Arial"/>
          <w:b/>
          <w:sz w:val="20"/>
          <w:szCs w:val="20"/>
        </w:rPr>
      </w:pPr>
      <w:r w:rsidRPr="005801A6">
        <w:rPr>
          <w:rFonts w:ascii="Arial" w:eastAsia="Arial" w:hAnsi="Arial" w:cs="Arial"/>
          <w:b/>
          <w:sz w:val="20"/>
          <w:szCs w:val="20"/>
          <w:lang w:val="vi-VN"/>
        </w:rPr>
        <w:t>VỆ SINH LAO ĐỘNG TẠI NƠI LÀM VIỆC</w:t>
      </w:r>
    </w:p>
    <w:p w14:paraId="22248235" w14:textId="77777777" w:rsidR="005801A6" w:rsidRPr="005801A6" w:rsidRDefault="005801A6" w:rsidP="005801A6">
      <w:pPr>
        <w:widowControl w:val="0"/>
        <w:spacing w:after="120"/>
        <w:ind w:firstLine="284"/>
        <w:jc w:val="center"/>
        <w:outlineLvl w:val="0"/>
        <w:rPr>
          <w:rFonts w:ascii="Arial" w:eastAsia="Arial" w:hAnsi="Arial" w:cs="Arial"/>
          <w:b/>
          <w:sz w:val="20"/>
          <w:szCs w:val="20"/>
        </w:rPr>
      </w:pPr>
    </w:p>
    <w:p w14:paraId="6DA3E41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Nội quy, quy trình bảo đảm an toàn, vệ sinh lao động </w:t>
      </w:r>
    </w:p>
    <w:p w14:paraId="4373744B"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Người sử dụng lao động căn cứ pháp luật, tiêu chuẩn, quy chuẩn kỹ thuật quốc gia, quy chuẩn kỹ thuật địa phương về an toàn, vệ sinh lao động </w:t>
      </w:r>
      <w:r w:rsidRPr="005801A6">
        <w:rPr>
          <w:rFonts w:ascii="Arial" w:eastAsia="Arial" w:hAnsi="Arial" w:cs="Arial"/>
          <w:sz w:val="20"/>
          <w:szCs w:val="20"/>
          <w:lang w:val="vi-VN"/>
        </w:rPr>
        <w:t xml:space="preserve">và điều kiện hoạt động sản xuất, kinh doanh, lao động </w:t>
      </w:r>
      <w:r w:rsidRPr="005801A6">
        <w:rPr>
          <w:rFonts w:ascii="Arial" w:hAnsi="Arial" w:cs="Arial"/>
          <w:sz w:val="20"/>
          <w:szCs w:val="20"/>
          <w:lang w:val="vi-VN"/>
        </w:rPr>
        <w:t>để xây dựng</w:t>
      </w:r>
      <w:r w:rsidRPr="005801A6">
        <w:rPr>
          <w:rFonts w:ascii="Arial" w:eastAsia="Arial" w:hAnsi="Arial" w:cs="Arial"/>
          <w:sz w:val="20"/>
          <w:szCs w:val="20"/>
          <w:lang w:val="vi-VN"/>
        </w:rPr>
        <w:t>, ban hành và tổ chức thực hiện </w:t>
      </w:r>
      <w:r w:rsidRPr="005801A6">
        <w:rPr>
          <w:rFonts w:ascii="Arial" w:hAnsi="Arial" w:cs="Arial"/>
          <w:sz w:val="20"/>
          <w:szCs w:val="20"/>
          <w:lang w:val="vi-VN"/>
        </w:rPr>
        <w:t>nội quy, quy trình bảo đảm an toàn, vệ sinh lao động.</w:t>
      </w:r>
    </w:p>
    <w:p w14:paraId="3F4144F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sử dụng lao động trong việc bảo đảm an toàn, vệ sinh lao động tại nơi làm việc </w:t>
      </w:r>
    </w:p>
    <w:p w14:paraId="45FFFB9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Bảo đảm nơi làm việc phải đạt yêu cầu về không gian, độ thoáng,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14:paraId="0863C8B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 </w:t>
      </w:r>
    </w:p>
    <w:p w14:paraId="7717EDCB"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3. Trang cấp đầy đủ cho người lao động các phương tiện bảo vệ cá nhân khi thực hiện công việc có yếu tố nguy hiểm, yếu tố có hại; trang bị các thiết bị an toàn, vệ sinh lao động tại nơi làm việc.</w:t>
      </w:r>
    </w:p>
    <w:p w14:paraId="6C0A725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14:paraId="67D2501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Định kỳ kiểm tra, bảo dưỡng máy, thiết bị, vật tư, chất, nhà xưởng, kho tàng.</w:t>
      </w:r>
    </w:p>
    <w:p w14:paraId="0A57A1B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Phải có </w:t>
      </w:r>
      <w:r w:rsidRPr="005801A6">
        <w:rPr>
          <w:rFonts w:ascii="Arial" w:eastAsia="Malgun Gothic" w:hAnsi="Arial" w:cs="Arial"/>
          <w:sz w:val="20"/>
          <w:szCs w:val="20"/>
          <w:lang w:val="vi-VN"/>
        </w:rPr>
        <w:t xml:space="preserve">biển cảnh báo, bảng chỉ dẫn bằng tiếng Việt và ngôn ngữ phổ biến của người lao động </w:t>
      </w:r>
      <w:r w:rsidRPr="005801A6">
        <w:rPr>
          <w:rFonts w:ascii="Arial" w:eastAsia="Arial" w:hAnsi="Arial" w:cs="Arial"/>
          <w:sz w:val="20"/>
          <w:szCs w:val="20"/>
          <w:lang w:val="vi-VN"/>
        </w:rPr>
        <w:t xml:space="preserve">về an toàn, vệ sinh lao động đối với máy, thiết bị, vật tư và chất có yêu cầu nghiêm ngặt về an toàn, vệ sinh lao động </w:t>
      </w:r>
      <w:r w:rsidRPr="005801A6">
        <w:rPr>
          <w:rFonts w:ascii="Arial" w:eastAsia="Malgun Gothic" w:hAnsi="Arial" w:cs="Arial"/>
          <w:sz w:val="20"/>
          <w:szCs w:val="20"/>
          <w:lang w:val="vi-VN"/>
        </w:rPr>
        <w:t xml:space="preserve">tại nơi làm việc, nơi lưu giữ, bảo quản, sử dụng </w:t>
      </w:r>
      <w:r w:rsidRPr="005801A6">
        <w:rPr>
          <w:rFonts w:ascii="Arial" w:eastAsia="Arial" w:hAnsi="Arial" w:cs="Arial"/>
          <w:sz w:val="20"/>
          <w:szCs w:val="20"/>
          <w:lang w:val="vi-VN"/>
        </w:rPr>
        <w:t>và đặt ở vị trí dễ đọc, dễ thấy.</w:t>
      </w:r>
    </w:p>
    <w:p w14:paraId="5EE443D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14:paraId="760AB4A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14:paraId="13C1D4B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người lao động trong việc bảo đảm an toàn, vệ sinh lao động tại nơi làm việc </w:t>
      </w:r>
    </w:p>
    <w:p w14:paraId="0E0B67F3"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z w:val="20"/>
          <w:szCs w:val="20"/>
          <w:lang w:val="vi-VN"/>
        </w:rPr>
      </w:pPr>
      <w:r w:rsidRPr="005801A6">
        <w:rPr>
          <w:rFonts w:ascii="Arial" w:eastAsia="Arial" w:hAnsi="Arial" w:cs="Arial"/>
          <w:sz w:val="20"/>
          <w:szCs w:val="20"/>
          <w:lang w:val="vi-VN"/>
        </w:rPr>
        <w:t>1. Chấp hành quy định, nội quy, quy trình, yêu cầu về an toàn, vệ sinh lao động của người sử dụng lao động hoặc cơ quan nhà nước có thẩm quyền ban hành liên quan đến công việc, nhiệm vụ được giao.</w:t>
      </w:r>
    </w:p>
    <w:p w14:paraId="669F9078"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14:paraId="12763878" w14:textId="77777777" w:rsidR="005801A6" w:rsidRPr="005801A6" w:rsidRDefault="005801A6" w:rsidP="008B6491">
      <w:pPr>
        <w:widowControl w:val="0"/>
        <w:tabs>
          <w:tab w:val="left" w:pos="1680"/>
          <w:tab w:val="left" w:pos="1843"/>
        </w:tabs>
        <w:spacing w:after="120"/>
        <w:ind w:firstLine="720"/>
        <w:contextualSpacing/>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3. Phải tham gia huấn luyện an toàn, vệ sinh lao động trước khi sử dụng các máy, thiết bị, vật tư, chất có yêu cầu nghiêm ngặt về an toàn, vệ sinh lao động.</w:t>
      </w:r>
    </w:p>
    <w:p w14:paraId="5C61042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14:paraId="10E8F44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pacing w:val="-4"/>
          <w:sz w:val="20"/>
          <w:szCs w:val="20"/>
          <w:lang w:val="vi-VN"/>
        </w:rPr>
      </w:pPr>
      <w:r w:rsidRPr="005801A6">
        <w:rPr>
          <w:rFonts w:ascii="Arial" w:eastAsia="Arial" w:hAnsi="Arial" w:cs="Arial"/>
          <w:b/>
          <w:spacing w:val="-4"/>
          <w:sz w:val="20"/>
          <w:szCs w:val="20"/>
          <w:lang w:val="vi-VN"/>
        </w:rPr>
        <w:t>Kiểm soát các yếu tố nguy hiểm, yếu tố có hại tại nơi làm việc</w:t>
      </w:r>
    </w:p>
    <w:p w14:paraId="53EF424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 Người sử dụng lao động phải tổ chức đánh giá, kiểm soát yếu tố nguy hiểm, yếu tố có hại tại nơi làm việc để đề ra các biện pháp kỹ thuật an toàn</w:t>
      </w:r>
      <w:r w:rsidRPr="005801A6">
        <w:rPr>
          <w:rFonts w:ascii="Arial" w:eastAsia="Arial" w:hAnsi="Arial" w:cs="Arial"/>
          <w:sz w:val="20"/>
          <w:szCs w:val="20"/>
          <w:lang w:val="vi-VN"/>
        </w:rPr>
        <w:t xml:space="preserve">, vệ sinh lao động, chăm sóc sức khỏe cho người lao động; thực hiện các biện pháp khử độc, khử trùng cho người lao động làm việc ở nơi có yếu tố gây nhiễm độc, nhiễm trùng. </w:t>
      </w:r>
    </w:p>
    <w:p w14:paraId="1CCE370C"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Đối với </w:t>
      </w:r>
      <w:r w:rsidRPr="005801A6">
        <w:rPr>
          <w:rFonts w:ascii="Arial" w:eastAsia="Batang" w:hAnsi="Arial" w:cs="Arial"/>
          <w:iCs/>
          <w:sz w:val="20"/>
          <w:szCs w:val="20"/>
          <w:lang w:val="vi-VN" w:eastAsia="ko-KR"/>
        </w:rPr>
        <w:t>yếu tố có hại được Bộ trưởng Bộ Y tế quy định giới hạn tiếp xúc cho phép để kiểm soát tác hại đối với sức khỏe người lao động thì n</w:t>
      </w:r>
      <w:r w:rsidRPr="005801A6">
        <w:rPr>
          <w:rFonts w:ascii="Arial" w:eastAsia="Batang" w:hAnsi="Arial" w:cs="Arial"/>
          <w:sz w:val="20"/>
          <w:szCs w:val="20"/>
          <w:lang w:val="vi-VN" w:eastAsia="ko-KR"/>
        </w:rPr>
        <w:t>gười sử dụng lao động phải tổ chức quan trắc môi trường lao động để đánh giá yếu tố có hại</w:t>
      </w:r>
      <w:r w:rsidRPr="005801A6">
        <w:rPr>
          <w:rFonts w:ascii="Arial" w:hAnsi="Arial" w:cs="Arial"/>
          <w:sz w:val="20"/>
          <w:szCs w:val="20"/>
          <w:lang w:val="vi-VN"/>
        </w:rPr>
        <w:t xml:space="preserve"> ít nhất một lần trong một năm</w:t>
      </w:r>
      <w:r w:rsidRPr="005801A6">
        <w:rPr>
          <w:rFonts w:ascii="Arial" w:eastAsia="Batang" w:hAnsi="Arial" w:cs="Arial"/>
          <w:sz w:val="20"/>
          <w:szCs w:val="20"/>
          <w:lang w:val="vi-VN" w:eastAsia="ko-KR"/>
        </w:rPr>
        <w:t>. Đơn vị tổ chức quan trắc môi trường lao động phải có đủ điều kiện về cơ sở, vật chất, trang thiết bị và nhân lực.</w:t>
      </w:r>
    </w:p>
    <w:p w14:paraId="2E22830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 </w:t>
      </w:r>
    </w:p>
    <w:p w14:paraId="7D08875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hAnsi="Arial" w:cs="Arial"/>
          <w:sz w:val="20"/>
          <w:szCs w:val="20"/>
          <w:lang w:val="vi-VN"/>
        </w:rPr>
        <w:t xml:space="preserve">4. Ngay sau khi có </w:t>
      </w:r>
      <w:r w:rsidRPr="005801A6">
        <w:rPr>
          <w:rFonts w:ascii="Arial" w:eastAsia="Arial" w:hAnsi="Arial" w:cs="Arial"/>
          <w:iCs/>
          <w:sz w:val="20"/>
          <w:szCs w:val="20"/>
          <w:lang w:val="vi-VN"/>
        </w:rPr>
        <w:t xml:space="preserve">kết quả quan trắc môi trường lao động để đánh giá yếu tố có hại và kết quả </w:t>
      </w:r>
      <w:r w:rsidRPr="005801A6">
        <w:rPr>
          <w:rFonts w:ascii="Arial" w:hAnsi="Arial" w:cs="Arial"/>
          <w:sz w:val="20"/>
          <w:szCs w:val="20"/>
          <w:lang w:val="vi-VN"/>
        </w:rPr>
        <w:t>kiểm tra, đánh giá</w:t>
      </w:r>
      <w:r w:rsidRPr="005801A6">
        <w:rPr>
          <w:rFonts w:ascii="Arial" w:eastAsia="Arial" w:hAnsi="Arial" w:cs="Arial"/>
          <w:iCs/>
          <w:sz w:val="20"/>
          <w:szCs w:val="20"/>
          <w:lang w:val="vi-VN"/>
        </w:rPr>
        <w:t>, quản lý yếu tố nguy hiểm tại nơi làm việc, người sử dụng lao động phải:</w:t>
      </w:r>
    </w:p>
    <w:p w14:paraId="4B3C12F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iCs/>
          <w:sz w:val="20"/>
          <w:szCs w:val="20"/>
          <w:lang w:val="vi-VN"/>
        </w:rPr>
        <w:t xml:space="preserve">a) </w:t>
      </w:r>
      <w:r w:rsidRPr="005801A6">
        <w:rPr>
          <w:rFonts w:ascii="Arial" w:eastAsia="Arial" w:hAnsi="Arial" w:cs="Arial"/>
          <w:sz w:val="20"/>
          <w:szCs w:val="20"/>
          <w:lang w:val="vi-VN"/>
        </w:rPr>
        <w:t>Thông báo công khai cho người lao động tại nơi quan trắc môi trường lao động và nơi được kiểm tra, đánh giá, quản lý yếu tố nguy hiểm;</w:t>
      </w:r>
    </w:p>
    <w:p w14:paraId="5AB0F8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Cung cấp thông tin khi tổ chức công đoàn, cơ quan, tổ chức có thẩm quyền yêu cầu;</w:t>
      </w:r>
    </w:p>
    <w:p w14:paraId="522824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c) Có biện pháp khắc phục, kiểm soát các yếu tố nguy hiểm, yếu tố có hại tại nơi làm việc nhằm bảo đảm </w:t>
      </w:r>
      <w:r w:rsidRPr="005801A6">
        <w:rPr>
          <w:rFonts w:ascii="Arial" w:hAnsi="Arial" w:cs="Arial"/>
          <w:sz w:val="20"/>
          <w:szCs w:val="20"/>
          <w:lang w:val="vi-VN"/>
        </w:rPr>
        <w:t>an toàn</w:t>
      </w:r>
      <w:r w:rsidRPr="005801A6">
        <w:rPr>
          <w:rFonts w:ascii="Arial" w:eastAsia="Arial" w:hAnsi="Arial" w:cs="Arial"/>
          <w:sz w:val="20"/>
          <w:szCs w:val="20"/>
          <w:lang w:val="vi-VN"/>
        </w:rPr>
        <w:t>, vệ sinh lao động, chăm sóc sức khỏe cho người lao động.</w:t>
      </w:r>
    </w:p>
    <w:p w14:paraId="690825B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14:paraId="789B586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Biện pháp xử lý sự cố kỹ thuật gây mất an toàn, vệ sinh lao động nghiêm trọng và ứng cứu khẩn cấp</w:t>
      </w:r>
    </w:p>
    <w:p w14:paraId="7A9A9A5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14:paraId="181EF2D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Trách nhiệm xử lý sự cố kỹ thuật gây mất an toàn, vệ sinh lao động nghiêm trọng, ứng cứu khẩn cấp:</w:t>
      </w:r>
    </w:p>
    <w:p w14:paraId="7657CF3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w:t>
      </w:r>
      <w:r w:rsidRPr="005801A6">
        <w:rPr>
          <w:rFonts w:ascii="Arial" w:hAnsi="Arial" w:cs="Arial"/>
          <w:sz w:val="20"/>
          <w:szCs w:val="20"/>
          <w:lang w:val="vi-VN"/>
        </w:rPr>
        <w:t xml:space="preserve">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w:t>
      </w:r>
      <w:r w:rsidRPr="005801A6">
        <w:rPr>
          <w:rFonts w:ascii="Arial" w:eastAsia="Arial" w:hAnsi="Arial" w:cs="Arial"/>
          <w:sz w:val="20"/>
          <w:szCs w:val="20"/>
          <w:lang w:val="vi-VN"/>
        </w:rPr>
        <w:t xml:space="preserve">không được buộc người lao động tiếp tục làm công việc hoặc trở lại nơi làm việc nếu các nguy cơ </w:t>
      </w:r>
      <w:r w:rsidRPr="005801A6">
        <w:rPr>
          <w:rFonts w:ascii="Arial" w:hAnsi="Arial" w:cs="Arial"/>
          <w:sz w:val="20"/>
          <w:szCs w:val="20"/>
          <w:lang w:val="vi-VN"/>
        </w:rPr>
        <w:t xml:space="preserve">xảy ra tai nạn lao động đe dọa nghiêm trọng tính mạng hoặc sức khỏe của người lao động </w:t>
      </w:r>
      <w:r w:rsidRPr="005801A6">
        <w:rPr>
          <w:rFonts w:ascii="Arial" w:eastAsia="Arial" w:hAnsi="Arial" w:cs="Arial"/>
          <w:sz w:val="20"/>
          <w:szCs w:val="20"/>
          <w:lang w:val="vi-VN"/>
        </w:rPr>
        <w:t xml:space="preserve">chưa được khắc phục; </w:t>
      </w:r>
      <w:r w:rsidRPr="005801A6">
        <w:rPr>
          <w:rFonts w:ascii="Arial" w:hAnsi="Arial" w:cs="Arial"/>
          <w:sz w:val="20"/>
          <w:szCs w:val="20"/>
          <w:lang w:val="vi-VN"/>
        </w:rPr>
        <w:t>thực hiện các biện pháp khắc phục,</w:t>
      </w:r>
      <w:r w:rsidRPr="005801A6">
        <w:rPr>
          <w:rFonts w:ascii="Arial" w:eastAsia="Arial" w:hAnsi="Arial" w:cs="Arial"/>
          <w:sz w:val="20"/>
          <w:szCs w:val="20"/>
          <w:lang w:val="vi-VN"/>
        </w:rPr>
        <w:t xml:space="preserve"> các biện pháp theo phương án</w:t>
      </w:r>
      <w:r w:rsidRPr="005801A6" w:rsidDel="00B7410E">
        <w:rPr>
          <w:rFonts w:ascii="Arial" w:eastAsia="Arial" w:hAnsi="Arial" w:cs="Arial"/>
          <w:sz w:val="20"/>
          <w:szCs w:val="20"/>
          <w:lang w:val="vi-VN"/>
        </w:rPr>
        <w:t xml:space="preserve"> </w:t>
      </w:r>
      <w:r w:rsidRPr="005801A6">
        <w:rPr>
          <w:rFonts w:ascii="Arial" w:eastAsia="Arial" w:hAnsi="Arial" w:cs="Arial"/>
          <w:sz w:val="20"/>
          <w:szCs w:val="20"/>
          <w:lang w:val="vi-VN"/>
        </w:rPr>
        <w:t>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14:paraId="21B657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14:paraId="6B567BB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14:paraId="6FD472D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14:paraId="44479DC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Chính phủ quy định chi tiết Điều này.</w:t>
      </w:r>
    </w:p>
    <w:p w14:paraId="0A7C506F"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 xml:space="preserve">Cải thiện điều kiện lao động, xây dựng văn hóa an toàn lao động </w:t>
      </w:r>
    </w:p>
    <w:p w14:paraId="5E2658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14:paraId="002AF186"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14:paraId="0A8044C0" w14:textId="77777777" w:rsidR="005801A6" w:rsidRPr="005801A6" w:rsidRDefault="005801A6" w:rsidP="005801A6">
      <w:pPr>
        <w:widowControl w:val="0"/>
        <w:tabs>
          <w:tab w:val="left" w:pos="1680"/>
          <w:tab w:val="left" w:pos="1843"/>
        </w:tabs>
        <w:spacing w:after="120"/>
        <w:ind w:firstLine="284"/>
        <w:jc w:val="both"/>
        <w:rPr>
          <w:rFonts w:ascii="Arial" w:eastAsia="Arial" w:hAnsi="Arial" w:cs="Arial"/>
          <w:sz w:val="20"/>
          <w:szCs w:val="20"/>
        </w:rPr>
      </w:pPr>
    </w:p>
    <w:p w14:paraId="75DA2D86"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Mục 3</w:t>
      </w:r>
    </w:p>
    <w:p w14:paraId="4E11699A" w14:textId="77777777" w:rsidR="005801A6" w:rsidRPr="005801A6" w:rsidRDefault="005801A6" w:rsidP="00AE734F">
      <w:pPr>
        <w:widowControl w:val="0"/>
        <w:jc w:val="center"/>
        <w:rPr>
          <w:rFonts w:ascii="Arial" w:hAnsi="Arial" w:cs="Arial"/>
          <w:b/>
          <w:sz w:val="20"/>
          <w:szCs w:val="20"/>
          <w:lang w:val="vi-VN"/>
        </w:rPr>
      </w:pPr>
      <w:r w:rsidRPr="005801A6">
        <w:rPr>
          <w:rFonts w:ascii="Arial" w:hAnsi="Arial" w:cs="Arial"/>
          <w:b/>
          <w:sz w:val="20"/>
          <w:szCs w:val="20"/>
          <w:lang w:val="vi-VN"/>
        </w:rPr>
        <w:t>CHẾ ĐỘ BẢO HỘ LAO ĐỘNG,</w:t>
      </w:r>
    </w:p>
    <w:p w14:paraId="0D0D1449" w14:textId="77777777" w:rsidR="005801A6" w:rsidRDefault="005801A6" w:rsidP="00AE734F">
      <w:pPr>
        <w:widowControl w:val="0"/>
        <w:jc w:val="center"/>
        <w:rPr>
          <w:rFonts w:ascii="Arial" w:hAnsi="Arial" w:cs="Arial"/>
          <w:b/>
          <w:sz w:val="20"/>
          <w:szCs w:val="20"/>
        </w:rPr>
      </w:pPr>
      <w:r w:rsidRPr="005801A6">
        <w:rPr>
          <w:rFonts w:ascii="Arial" w:hAnsi="Arial" w:cs="Arial"/>
          <w:b/>
          <w:sz w:val="20"/>
          <w:szCs w:val="20"/>
          <w:lang w:val="vi-VN"/>
        </w:rPr>
        <w:t>CHĂM SÓC SỨC KHỎE NGƯỜI LAO ĐỘNG</w:t>
      </w:r>
    </w:p>
    <w:p w14:paraId="49CFF81B" w14:textId="77777777" w:rsidR="005801A6" w:rsidRPr="005801A6" w:rsidRDefault="005801A6" w:rsidP="005801A6">
      <w:pPr>
        <w:widowControl w:val="0"/>
        <w:spacing w:after="120"/>
        <w:ind w:firstLine="284"/>
        <w:jc w:val="center"/>
        <w:rPr>
          <w:rFonts w:ascii="Arial" w:hAnsi="Arial" w:cs="Arial"/>
          <w:b/>
          <w:sz w:val="20"/>
          <w:szCs w:val="20"/>
        </w:rPr>
      </w:pPr>
    </w:p>
    <w:p w14:paraId="4A6DF781" w14:textId="77777777" w:rsidR="005801A6" w:rsidRPr="005801A6" w:rsidRDefault="005801A6" w:rsidP="008B6491">
      <w:pPr>
        <w:widowControl w:val="0"/>
        <w:numPr>
          <w:ilvl w:val="0"/>
          <w:numId w:val="1"/>
        </w:numPr>
        <w:tabs>
          <w:tab w:val="left" w:pos="1540"/>
        </w:tabs>
        <w:spacing w:after="120"/>
        <w:ind w:left="0" w:firstLine="720"/>
        <w:jc w:val="both"/>
        <w:rPr>
          <w:rFonts w:ascii="Arial" w:eastAsia="Arial" w:hAnsi="Arial" w:cs="Arial"/>
          <w:b/>
          <w:spacing w:val="-8"/>
          <w:sz w:val="20"/>
          <w:szCs w:val="20"/>
          <w:lang w:val="vi-VN"/>
        </w:rPr>
      </w:pPr>
      <w:r w:rsidRPr="005801A6">
        <w:rPr>
          <w:rFonts w:ascii="Arial" w:eastAsia="Arial" w:hAnsi="Arial" w:cs="Arial"/>
          <w:b/>
          <w:spacing w:val="-8"/>
          <w:sz w:val="20"/>
          <w:szCs w:val="20"/>
          <w:lang w:val="vi-VN"/>
        </w:rPr>
        <w:t>Khám sức khỏe và điều trị bệnh nghề nghiệp cho người lao động</w:t>
      </w:r>
    </w:p>
    <w:p w14:paraId="77BCE59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r w:rsidRPr="005801A6">
        <w:rPr>
          <w:rFonts w:ascii="Arial" w:eastAsia="Arial" w:hAnsi="Arial" w:cs="Arial"/>
          <w:sz w:val="20"/>
          <w:szCs w:val="20"/>
          <w:lang w:val="vi-VN"/>
        </w:rPr>
        <w:t xml:space="preserve">. </w:t>
      </w:r>
    </w:p>
    <w:p w14:paraId="24C0572D"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2. </w:t>
      </w:r>
      <w:r w:rsidRPr="005801A6">
        <w:rPr>
          <w:rFonts w:ascii="Arial" w:eastAsia="Arial" w:hAnsi="Arial" w:cs="Arial"/>
          <w:sz w:val="20"/>
          <w:szCs w:val="20"/>
          <w:lang w:val="vi-VN"/>
        </w:rPr>
        <w:t xml:space="preserve">Khi khám sức khỏe theo quy định tại khoản 1 Điều này, </w:t>
      </w:r>
      <w:r w:rsidRPr="005801A6">
        <w:rPr>
          <w:rFonts w:ascii="Arial" w:hAnsi="Arial" w:cs="Arial"/>
          <w:sz w:val="20"/>
          <w:szCs w:val="20"/>
          <w:lang w:val="vi-VN" w:eastAsia="vi-VN"/>
        </w:rPr>
        <w:t xml:space="preserve">lao động nữ phải được khám chuyên khoa phụ sản, </w:t>
      </w:r>
      <w:r w:rsidRPr="005801A6">
        <w:rPr>
          <w:rFonts w:ascii="Arial" w:eastAsia="Arial" w:hAnsi="Arial" w:cs="Arial"/>
          <w:sz w:val="20"/>
          <w:szCs w:val="20"/>
          <w:lang w:val="vi-VN"/>
        </w:rPr>
        <w:t>người làm việc trong môi trường lao động tiếp xúc với các yếu tố có nguy cơ gây bệnh nghề nghiệp phải được khám phát hiện bệnh nghề nghiệp.</w:t>
      </w:r>
    </w:p>
    <w:p w14:paraId="01DD2F4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tổ chức khám sức khỏe cho người lao động trước khi bố trí làm việc và trước khi chuyển sang là</w:t>
      </w:r>
      <w:r w:rsidRPr="005801A6">
        <w:rPr>
          <w:rFonts w:ascii="Arial" w:hAnsi="Arial" w:cs="Arial"/>
          <w:sz w:val="20"/>
          <w:szCs w:val="20"/>
          <w:lang w:val="vi-VN" w:eastAsia="vi-VN"/>
        </w:rPr>
        <w:t xml:space="preserve">m nghề, công việc nặng nhọc, độc hại, nguy hiểm hơn </w:t>
      </w:r>
      <w:r w:rsidRPr="005801A6">
        <w:rPr>
          <w:rFonts w:ascii="Arial" w:eastAsia="Arial" w:hAnsi="Arial" w:cs="Arial"/>
          <w:sz w:val="20"/>
          <w:szCs w:val="20"/>
          <w:lang w:val="vi-VN"/>
        </w:rPr>
        <w:t>hoặc sau khi bị tai nạn lao động, bệnh nghề nghiệp đã phục hồi sức khỏe, tiếp tục trở lại làm việc, trừ trường hợp đã được Hội đồng y khoa khám giám định mức suy giảm khả năng lao động.</w:t>
      </w:r>
    </w:p>
    <w:p w14:paraId="1D6C10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Người sử dụng lao động tổ chức khám sức khỏe cho người lao động, khám phát hiện bệnh nghề nghiệp tại cơ sở khám bệnh, chữa bệnh bảo đảm yêu cầu, điều kiện chuyên môn kỹ thuật.</w:t>
      </w:r>
    </w:p>
    <w:p w14:paraId="55CEAB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eastAsia="vi-VN"/>
        </w:rPr>
        <w:t xml:space="preserve">5. </w:t>
      </w:r>
      <w:r w:rsidRPr="005801A6">
        <w:rPr>
          <w:rFonts w:ascii="Arial" w:eastAsia="Arial" w:hAnsi="Arial" w:cs="Arial"/>
          <w:sz w:val="20"/>
          <w:szCs w:val="20"/>
          <w:lang w:val="vi-VN"/>
        </w:rPr>
        <w:t xml:space="preserve">Người sử dụng lao động đưa người lao động được chẩn đoán mắc </w:t>
      </w:r>
      <w:r w:rsidRPr="005801A6">
        <w:rPr>
          <w:rFonts w:ascii="Arial" w:hAnsi="Arial" w:cs="Arial"/>
          <w:sz w:val="20"/>
          <w:szCs w:val="20"/>
          <w:lang w:val="vi-VN" w:eastAsia="vi-VN"/>
        </w:rPr>
        <w:t>bệnh nghề nghiệp</w:t>
      </w:r>
      <w:r w:rsidRPr="005801A6">
        <w:rPr>
          <w:rFonts w:ascii="Arial" w:eastAsia="Arial" w:hAnsi="Arial" w:cs="Arial"/>
          <w:sz w:val="20"/>
          <w:szCs w:val="20"/>
          <w:lang w:val="vi-VN"/>
        </w:rPr>
        <w:t xml:space="preserve"> đến cơ sở khám bệnh, chữa bệnh đủ điều kiện chuyên môn kỹ thuật để điều trị theo phác đồ điều trị bệnh nghề nghiệp do Bộ trưởng Bộ Y tế quy định. </w:t>
      </w:r>
    </w:p>
    <w:p w14:paraId="748C87F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14:paraId="4E4A21F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Nghề, công việc nặng nhọc, độc hại, nguy hiểm</w:t>
      </w:r>
    </w:p>
    <w:p w14:paraId="0D06FD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Nghề, công việc nặng nhọc, độc hại, nguy hiểm và nghề, công việc đặc biệt nặng nhọc, độc hại, nguy hiểm được phân loại căn cứ vào đặc điểm, điều kiện lao động đặc trưng của mỗi nghề, công việc.</w:t>
      </w:r>
    </w:p>
    <w:p w14:paraId="6046ED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p>
    <w:p w14:paraId="1C212A6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14:paraId="3F64A4CF" w14:textId="77777777" w:rsidR="005801A6" w:rsidRPr="005801A6" w:rsidRDefault="005801A6" w:rsidP="008B6491">
      <w:pPr>
        <w:widowControl w:val="0"/>
        <w:numPr>
          <w:ilvl w:val="0"/>
          <w:numId w:val="1"/>
        </w:numPr>
        <w:tabs>
          <w:tab w:val="left" w:pos="1680"/>
          <w:tab w:val="left" w:pos="1843"/>
        </w:tabs>
        <w:spacing w:after="120"/>
        <w:ind w:left="0" w:firstLine="720"/>
        <w:contextualSpacing/>
        <w:jc w:val="both"/>
        <w:rPr>
          <w:rFonts w:ascii="Arial" w:eastAsia="Arial" w:hAnsi="Arial" w:cs="Arial"/>
          <w:b/>
          <w:sz w:val="20"/>
          <w:szCs w:val="20"/>
          <w:lang w:val="vi-VN"/>
        </w:rPr>
      </w:pPr>
      <w:r w:rsidRPr="005801A6">
        <w:rPr>
          <w:rFonts w:ascii="Arial" w:eastAsia="Arial" w:hAnsi="Arial" w:cs="Arial"/>
          <w:b/>
          <w:sz w:val="20"/>
          <w:szCs w:val="20"/>
          <w:lang w:val="vi-VN"/>
        </w:rPr>
        <w:t>Phương tiện bảo vệ cá nhân trong lao động</w:t>
      </w:r>
    </w:p>
    <w:p w14:paraId="1313688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công việc có yếu tố nguy hiểm, yếu tố có hại được người sử dụng lao động trang cấp đầy đủ phương tiện bảo vệ cá nhân và phải sử dụng trong quá trình làm việc.</w:t>
      </w:r>
    </w:p>
    <w:p w14:paraId="6A9EAA6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thực hiện các giải pháp về công nghệ, kỹ thuật, thiết bị để loại trừ hoặc hạn chế tối đa yếu tố nguy hiểm, yếu tố có hại và cải thiện điều kiện lao động.</w:t>
      </w:r>
    </w:p>
    <w:p w14:paraId="63FC59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Người sử dụng lao động khi thực hiện trang cấp phương tiện bảo vệ cá nhân phải bảo đảm các nguyên tắc sau đây:</w:t>
      </w:r>
    </w:p>
    <w:p w14:paraId="62F06E6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Đúng chủng loại, đúng đối tượng, đủ số lượng, bảo đảm chất lượng theo tiêu chuẩn, quy chuẩn kỹ thuật quốc gia;</w:t>
      </w:r>
    </w:p>
    <w:p w14:paraId="3CC8783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Không phát tiền thay cho việc trang cấp phương tiện bảo vệ cá nhân; không buộc người lao động tự mua hoặc thu tiền của người lao động để mua phương tiện bảo vệ cá nhân; </w:t>
      </w:r>
    </w:p>
    <w:p w14:paraId="71B8365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c) Hướng dẫn, giám sát người lao động sử dụng phương tiện bảo vệ cá nhân;</w:t>
      </w:r>
    </w:p>
    <w:p w14:paraId="430A4E9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Tổ chức thực hiện biện pháp khử độc, khử trùng, tẩy xạ bảo đảm vệ sinh đối với phương tiện bảo vệ cá nhân đã qua sử dụng ở những nơi dễ gây nhiễm độc, nhiễm trùng, nhiễm xạ.</w:t>
      </w:r>
    </w:p>
    <w:p w14:paraId="7D76221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Bộ trưởng Bộ Lao động - Thương binh và Xã hội quy định về chế độ trang cấp phương tiện bảo vệ cá nhân trong lao động.</w:t>
      </w:r>
    </w:p>
    <w:p w14:paraId="3805C1E4"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Bồi dưỡng bằng hiện vật </w:t>
      </w:r>
    </w:p>
    <w:p w14:paraId="4FEC07E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lao động làm việc trong điều kiện có yếu tố nguy hiểm, yếu tố có hại được người sử dụng lao động bồi dưỡng bằng hiện vật.</w:t>
      </w:r>
      <w:r w:rsidRPr="005801A6" w:rsidDel="00A12692">
        <w:rPr>
          <w:rFonts w:ascii="Arial" w:eastAsia="Arial" w:hAnsi="Arial" w:cs="Arial"/>
          <w:sz w:val="20"/>
          <w:szCs w:val="20"/>
          <w:lang w:val="vi-VN"/>
        </w:rPr>
        <w:t xml:space="preserve"> </w:t>
      </w:r>
    </w:p>
    <w:p w14:paraId="2CF79B4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Việc bồi dưỡng bằng hiện vật theo nguyên tắc sau đây:</w:t>
      </w:r>
    </w:p>
    <w:p w14:paraId="320CF0C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Giúp tăng cường sức đề kháng và thải độc của cơ thể;</w:t>
      </w:r>
    </w:p>
    <w:p w14:paraId="357CB63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Bảo đảm thuận tiện, an toàn, vệ sinh thực phẩm; </w:t>
      </w:r>
    </w:p>
    <w:p w14:paraId="0C6631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Thực hiện trong ca, ngày làm việc, trừ trường hợp đặc biệt do tổ chức lao động không thể tổ chức bồi dưỡng tập trung tại chỗ.</w:t>
      </w:r>
    </w:p>
    <w:p w14:paraId="4780CC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Lao động - Thương binh và Xã hội quy định việc bồi dưỡng bằng hiện vật.</w:t>
      </w:r>
    </w:p>
    <w:p w14:paraId="33320CD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Thời giờ làm việc trong điều kiện có yếu tố nguy hiểm, yếu tố có hại</w:t>
      </w:r>
    </w:p>
    <w:p w14:paraId="222257E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14:paraId="1A926E84" w14:textId="77777777" w:rsidR="005801A6" w:rsidRPr="005801A6" w:rsidRDefault="005801A6" w:rsidP="008B6491">
      <w:pPr>
        <w:widowControl w:val="0"/>
        <w:spacing w:after="120"/>
        <w:ind w:firstLine="720"/>
        <w:jc w:val="both"/>
        <w:rPr>
          <w:rFonts w:ascii="Arial" w:eastAsia="Arial" w:hAnsi="Arial" w:cs="Arial"/>
          <w:spacing w:val="-2"/>
          <w:sz w:val="20"/>
          <w:szCs w:val="20"/>
          <w:lang w:val="vi-VN"/>
        </w:rPr>
      </w:pPr>
      <w:r w:rsidRPr="005801A6">
        <w:rPr>
          <w:rFonts w:ascii="Arial" w:eastAsia="Arial" w:hAnsi="Arial" w:cs="Arial"/>
          <w:spacing w:val="-8"/>
          <w:sz w:val="20"/>
          <w:szCs w:val="20"/>
          <w:lang w:val="vi-VN"/>
        </w:rPr>
        <w:t xml:space="preserve">2. Thời giờ làm việc đối với người lao động làm nghề, công việc đặc biệt nặng </w:t>
      </w:r>
      <w:r w:rsidRPr="005801A6">
        <w:rPr>
          <w:rFonts w:ascii="Arial" w:eastAsia="Arial" w:hAnsi="Arial" w:cs="Arial"/>
          <w:spacing w:val="-2"/>
          <w:sz w:val="20"/>
          <w:szCs w:val="20"/>
          <w:lang w:val="vi-VN"/>
        </w:rPr>
        <w:t>nhọc, độc hại, nguy hiểm được thực hiện theo quy định của pháp luật lao động.</w:t>
      </w:r>
    </w:p>
    <w:p w14:paraId="7EA689A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Điều dưỡng phục hồi sức khỏe</w:t>
      </w:r>
    </w:p>
    <w:p w14:paraId="55FAD0D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14:paraId="122B6D0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Quản lý sức khỏe người lao động </w:t>
      </w:r>
    </w:p>
    <w:p w14:paraId="2701741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 xml:space="preserve">Người sử dụng lao động </w:t>
      </w:r>
      <w:r w:rsidRPr="005801A6">
        <w:rPr>
          <w:rFonts w:ascii="Arial" w:eastAsia="Arial" w:hAnsi="Arial" w:cs="Arial"/>
          <w:sz w:val="20"/>
          <w:szCs w:val="20"/>
          <w:lang w:val="vi-VN"/>
        </w:rPr>
        <w:t>phải căn cứ vào tiêu chuẩn sức khỏe quy định cho từng loại nghề, công việc và kết quả khám sức khỏe để sắp xếp công việc phù hợp cho người lao động.</w:t>
      </w:r>
    </w:p>
    <w:p w14:paraId="7DD05193"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14:paraId="3BD67AD3"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2E32C566" w14:textId="77777777" w:rsidR="005801A6" w:rsidRPr="005801A6" w:rsidRDefault="005801A6" w:rsidP="00AE734F">
      <w:pPr>
        <w:widowControl w:val="0"/>
        <w:jc w:val="center"/>
        <w:rPr>
          <w:rFonts w:ascii="Arial" w:eastAsia="Arial" w:hAnsi="Arial" w:cs="Arial"/>
          <w:b/>
          <w:sz w:val="20"/>
          <w:szCs w:val="20"/>
          <w:lang w:val="vi-VN"/>
        </w:rPr>
      </w:pPr>
      <w:bookmarkStart w:id="2" w:name="Dieu_22"/>
      <w:bookmarkStart w:id="3" w:name="Dieu_9"/>
      <w:bookmarkStart w:id="4" w:name="Dieu_19"/>
      <w:bookmarkStart w:id="5" w:name="Dieu_20"/>
      <w:bookmarkStart w:id="6" w:name="Dieu_66"/>
      <w:bookmarkStart w:id="7" w:name="Dieu_68"/>
      <w:bookmarkStart w:id="8" w:name="Dieu_69"/>
      <w:bookmarkStart w:id="9" w:name="Dieu_70"/>
      <w:bookmarkStart w:id="10" w:name="Dieu_71"/>
      <w:bookmarkStart w:id="11" w:name="Dieu_72"/>
      <w:bookmarkEnd w:id="1"/>
      <w:bookmarkEnd w:id="2"/>
      <w:bookmarkEnd w:id="3"/>
      <w:bookmarkEnd w:id="4"/>
      <w:bookmarkEnd w:id="5"/>
      <w:bookmarkEnd w:id="6"/>
      <w:bookmarkEnd w:id="7"/>
      <w:bookmarkEnd w:id="8"/>
      <w:bookmarkEnd w:id="9"/>
      <w:bookmarkEnd w:id="10"/>
      <w:bookmarkEnd w:id="11"/>
      <w:r w:rsidRPr="005801A6">
        <w:rPr>
          <w:rFonts w:ascii="Arial" w:eastAsia="Arial" w:hAnsi="Arial" w:cs="Arial"/>
          <w:b/>
          <w:sz w:val="20"/>
          <w:szCs w:val="20"/>
          <w:lang w:val="vi-VN"/>
        </w:rPr>
        <w:t>Mục 4</w:t>
      </w:r>
    </w:p>
    <w:p w14:paraId="6CCB9E3D"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QUẢN LÝ MÁY, THIẾT BỊ, VẬT TƯ, CHẤT CÓ YÊU CẦU</w:t>
      </w:r>
    </w:p>
    <w:p w14:paraId="5A826F3D"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NGHIÊM NGẶT VỀ AN TOÀN, VỆ SINH LAO ĐỘNG</w:t>
      </w:r>
    </w:p>
    <w:p w14:paraId="58F25259" w14:textId="77777777" w:rsidR="005801A6" w:rsidRPr="005801A6" w:rsidRDefault="005801A6" w:rsidP="005801A6">
      <w:pPr>
        <w:widowControl w:val="0"/>
        <w:spacing w:after="120"/>
        <w:ind w:firstLine="284"/>
        <w:jc w:val="center"/>
        <w:rPr>
          <w:rFonts w:ascii="Arial" w:eastAsia="Arial" w:hAnsi="Arial" w:cs="Arial"/>
          <w:b/>
          <w:sz w:val="20"/>
          <w:szCs w:val="20"/>
        </w:rPr>
      </w:pPr>
    </w:p>
    <w:p w14:paraId="634DFC5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Máy, thiết bị, vật tư, chất có yêu cầu nghiêm ngặt về an toàn, vệ sinh lao động</w:t>
      </w:r>
    </w:p>
    <w:p w14:paraId="41D697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14:paraId="608E74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hAnsi="Arial" w:cs="Arial"/>
          <w:sz w:val="20"/>
          <w:szCs w:val="20"/>
          <w:lang w:val="vi-VN"/>
        </w:rPr>
        <w:t xml:space="preserve">2. Bộ trưởng </w:t>
      </w:r>
      <w:r w:rsidRPr="005801A6">
        <w:rPr>
          <w:rFonts w:ascii="Arial" w:eastAsia="Arial" w:hAnsi="Arial" w:cs="Arial"/>
          <w:sz w:val="20"/>
          <w:szCs w:val="20"/>
          <w:lang w:val="vi-VN"/>
        </w:rPr>
        <w:t xml:space="preserve">Bộ Lao động - Thương binh và Xã hội ban hành Danh mục các loại máy, thiết bị, vật tư, chất có yêu cầu nghiêm ngặt về an toàn, vệ sinh lao động trên cơ sở đề nghị của các bộ quy định tại Điều 33 của Luật này. </w:t>
      </w:r>
    </w:p>
    <w:p w14:paraId="540E945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Lập phương án bảo đảm an toàn, vệ sinh lao động khi </w:t>
      </w:r>
      <w:r w:rsidRPr="005801A6">
        <w:rPr>
          <w:rFonts w:ascii="Arial" w:hAnsi="Arial" w:cs="Arial"/>
          <w:b/>
          <w:sz w:val="20"/>
          <w:szCs w:val="20"/>
          <w:lang w:val="vi-VN"/>
        </w:rPr>
        <w:t>xây dựng mới, mở rộng hoặc cải tạo công trình, cơ sở để sản xuất, sử dụng, bảo quản, lưu giữ máy, thiết bị, vật tư, chất có yêu cầu nghiêm ngặt về an toàn, vệ sinh lao động</w:t>
      </w:r>
    </w:p>
    <w:p w14:paraId="4E5DA65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14:paraId="79C2740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Phương án bảo đảm an toàn, vệ sinh lao động phải có các nội dung chủ yếu sau đây:</w:t>
      </w:r>
    </w:p>
    <w:p w14:paraId="33E9FB0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Địa điểm, quy mô công trình, cơ sở;</w:t>
      </w:r>
    </w:p>
    <w:p w14:paraId="324FDDF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Liệt kê, mô tả chi tiết các hạng mục trong công trình, cơ sở;</w:t>
      </w:r>
    </w:p>
    <w:p w14:paraId="3D0201F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Nêu rõ những yếu tố nguy hiểm, yếu tố có hại, sự cố có thể phát sinh trong quá trình hoạt động;</w:t>
      </w:r>
    </w:p>
    <w:p w14:paraId="111299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Các biện pháp cụ thể nhằm loại trừ, giảm thiểu yếu tố nguy hiểm, yếu tố có hại; phương án xử lý sự cố kỹ thuật gây mất an toàn, vệ sinh lao động nghiêm trọng, ứng cứu khẩn cấp.</w:t>
      </w:r>
    </w:p>
    <w:p w14:paraId="11A0607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bCs/>
          <w:sz w:val="20"/>
          <w:szCs w:val="20"/>
          <w:lang w:val="vi-VN"/>
        </w:rPr>
        <w:t>Sử dụng máy, thiết bị, vật tư, chất có yêu cầu nghiêm ngặt về an toàn, vệ</w:t>
      </w:r>
      <w:r w:rsidRPr="005801A6">
        <w:rPr>
          <w:rFonts w:ascii="Arial" w:eastAsia="Arial" w:hAnsi="Arial" w:cs="Arial"/>
          <w:b/>
          <w:sz w:val="20"/>
          <w:szCs w:val="20"/>
          <w:lang w:val="vi-VN"/>
        </w:rPr>
        <w:t xml:space="preserve"> sinh lao động</w:t>
      </w:r>
    </w:p>
    <w:p w14:paraId="50A1A4A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Các loại máy, thiết bị, vật tư có yêu cầu nghiêm ngặt về an toàn, vệ sinh lao động phải có nguồn gốc, xuất xứ rõ ràng, trong thời hạn sử dụng, bảo đảm chất lượng, phải được kiểm định theo quy định tại khoản 1 Điều 31 của Luật này, trừ trường hợp luật chuyên ngành có quy định khác. </w:t>
      </w:r>
    </w:p>
    <w:p w14:paraId="643651F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Khi đưa vào sử dụng hoặc không còn sử dụng, thải bỏ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 theo thẩm quyền quy định tại khoản 1 và khoản 2 Điều 33 của Luật này, trừ trường hợp luật chuyên ngành có quy định khác.</w:t>
      </w:r>
    </w:p>
    <w:p w14:paraId="12F34C8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z w:val="20"/>
          <w:szCs w:val="20"/>
          <w:lang w:val="vi-VN"/>
        </w:rPr>
      </w:pPr>
      <w:r w:rsidRPr="005801A6">
        <w:rPr>
          <w:rFonts w:ascii="Arial" w:eastAsia="Arial" w:hAnsi="Arial" w:cs="Arial"/>
          <w:sz w:val="20"/>
          <w:szCs w:val="20"/>
          <w:lang w:val="vi-VN"/>
        </w:rP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r w:rsidRPr="005801A6">
        <w:rPr>
          <w:rFonts w:ascii="Arial" w:eastAsia="Arial" w:hAnsi="Arial" w:cs="Arial"/>
          <w:iCs/>
          <w:sz w:val="20"/>
          <w:szCs w:val="20"/>
          <w:lang w:val="vi-VN"/>
        </w:rPr>
        <w:t>.</w:t>
      </w:r>
    </w:p>
    <w:p w14:paraId="1ACB515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iCs/>
          <w:spacing w:val="-4"/>
          <w:sz w:val="20"/>
          <w:szCs w:val="20"/>
          <w:lang w:val="vi-VN"/>
        </w:rPr>
      </w:pPr>
      <w:r w:rsidRPr="005801A6">
        <w:rPr>
          <w:rFonts w:ascii="Arial" w:eastAsia="Arial" w:hAnsi="Arial" w:cs="Arial"/>
          <w:spacing w:val="-4"/>
          <w:sz w:val="20"/>
          <w:szCs w:val="20"/>
          <w:lang w:val="vi-VN"/>
        </w:rPr>
        <w:t>4. Việc sử dụng chất có yêu cầu nghiêm ngặt về an toàn, vệ sinh lao động thực hiện theo quy định của pháp luật về hóa chất</w:t>
      </w:r>
      <w:r w:rsidRPr="005801A6">
        <w:rPr>
          <w:rFonts w:ascii="Arial" w:eastAsia="Arial" w:hAnsi="Arial" w:cs="Arial"/>
          <w:iCs/>
          <w:spacing w:val="-4"/>
          <w:sz w:val="20"/>
          <w:szCs w:val="20"/>
          <w:lang w:val="vi-VN"/>
        </w:rPr>
        <w:t xml:space="preserve"> và pháp luật chuyên ngành.</w:t>
      </w:r>
    </w:p>
    <w:p w14:paraId="04FCA4AB" w14:textId="77777777" w:rsidR="005801A6" w:rsidRPr="005801A6" w:rsidRDefault="005801A6" w:rsidP="008B6491">
      <w:pPr>
        <w:widowControl w:val="0"/>
        <w:numPr>
          <w:ilvl w:val="0"/>
          <w:numId w:val="1"/>
        </w:numPr>
        <w:tabs>
          <w:tab w:val="left" w:pos="1680"/>
          <w:tab w:val="left" w:pos="1820"/>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Kiểm định máy, thiết bị, vật tư có yêu cầu nghiêm ngặt về an toàn lao động</w:t>
      </w:r>
    </w:p>
    <w:p w14:paraId="6B45E5B9" w14:textId="77777777" w:rsidR="005801A6" w:rsidRPr="005801A6" w:rsidRDefault="005801A6" w:rsidP="008B6491">
      <w:pPr>
        <w:widowControl w:val="0"/>
        <w:tabs>
          <w:tab w:val="left" w:pos="1680"/>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 xml:space="preserve"> 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14:paraId="738ACD7C"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Việc kiểm định các loại máy, thiết bị, vật tư có yêu cầu nghiêm ngặt về an toàn lao động phải bảo đảm chính xác, công khai, minh bạch.</w:t>
      </w:r>
    </w:p>
    <w:p w14:paraId="2EFA01D0"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14:paraId="4824547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Quyền và nghĩa vụ của tổ chức hoạt động kiểm định kỹ thuật an toàn lao động</w:t>
      </w:r>
    </w:p>
    <w:p w14:paraId="34C9332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Tổ chức hoạt động kiểm định kỹ thuật an toàn lao động là đơn vị sự nghiệp công lập hoặc doanh nghiệp cung ứng dịch vụ kiểm định kỹ thuật an toàn lao động.</w:t>
      </w:r>
    </w:p>
    <w:p w14:paraId="25BBEB1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2. Tổ chức hoạt động kiểm định kỹ thuật an toàn lao động có quyền sau đây:</w:t>
      </w:r>
    </w:p>
    <w:p w14:paraId="353659E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8"/>
          <w:sz w:val="20"/>
          <w:szCs w:val="20"/>
          <w:lang w:val="vi-VN"/>
        </w:rPr>
      </w:pPr>
      <w:r w:rsidRPr="005801A6">
        <w:rPr>
          <w:rFonts w:ascii="Arial" w:eastAsia="Arial" w:hAnsi="Arial" w:cs="Arial"/>
          <w:spacing w:val="-8"/>
          <w:sz w:val="20"/>
          <w:szCs w:val="20"/>
          <w:lang w:val="vi-VN"/>
        </w:rPr>
        <w:t>a) Thực hiện hoạt động kiểm định theo hợp đồng cung cấp dịch vụ kiểm định;</w:t>
      </w:r>
    </w:p>
    <w:p w14:paraId="01239B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Từ chối cung ứng dịch vụ kiểm định khi không bảo đảm điều kiện an toàn khi thực hiện hoạt động kiểm định máy, thiết bị, vật tư;</w:t>
      </w:r>
    </w:p>
    <w:p w14:paraId="4E0415C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Kiến nghị, khiếu nại, tố cáo hành vi cản trở hoạt động kiểm định;</w:t>
      </w:r>
    </w:p>
    <w:p w14:paraId="0DC3B79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tổ chức, cá nhân có đối tượng đề nghị được kiểm định cung cấp các tài liệu, thông tin phục vụ hoạt động kiểm định.</w:t>
      </w:r>
    </w:p>
    <w:p w14:paraId="286670A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có nghĩa vụ sau đây:</w:t>
      </w:r>
    </w:p>
    <w:p w14:paraId="7CFB650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Cung ứng dịch vụ kiểm định trong phạm vi, đối tượng được quy định trong Giấy chứng nhận đủ điều kiện hoạt động kiểm định;</w:t>
      </w:r>
    </w:p>
    <w:p w14:paraId="535F41D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Thực hiện kiểm định theo quy trình kiểm định;</w:t>
      </w:r>
    </w:p>
    <w:p w14:paraId="086CB00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Chịu trách nhiệm về kết quả kiểm định, bồi thường thiệt hại do hoạt động kiểm định gây ra theo quy định của pháp luật; thu hồi kết quả kiểm định đã cấp khi phát hiện sai phạm;</w:t>
      </w:r>
    </w:p>
    <w:p w14:paraId="4CAA438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14:paraId="3AEE62D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Lưu giữ hồ sơ kiểm định.</w:t>
      </w:r>
    </w:p>
    <w:p w14:paraId="6652E48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Trách nhiệm của các bộ trong việc quản lý nhà nước đối với máy, thiết bị, vật tư, chất có yêu cầu nghiêm ngặt về an toàn, vệ sinh lao động </w:t>
      </w:r>
    </w:p>
    <w:p w14:paraId="151572F3"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1. Các bộ có trách nhiệm quản lý nhà nước đối với máy, thiết bị, vật tư và chất có yêu cầu nghiêm ngặt về an toàn, vệ sinh lao động theo phạm vi như sau:</w:t>
      </w:r>
    </w:p>
    <w:p w14:paraId="72E7835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Bộ Y tế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thực phẩm, dược phẩm, vắc xin, sinh phẩm y tế, mỹ phẩm, nguyên liệu sản xuất thuốc, thuốc cho người, hóa chất gia dụng, chế phẩm diệt côn trùng, diệt khuẩn, trang thiết bị y tế;</w:t>
      </w:r>
    </w:p>
    <w:p w14:paraId="36A630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b) Bộ Nông nghiệp và Phát triển nông thôn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
          <w:sz w:val="20"/>
          <w:szCs w:val="20"/>
          <w:lang w:val="vi-VN"/>
        </w:rPr>
        <w:t xml:space="preserve"> </w:t>
      </w:r>
      <w:r w:rsidRPr="005801A6">
        <w:rPr>
          <w:rFonts w:ascii="Arial" w:eastAsia="Arial" w:hAnsi="Arial" w:cs="Arial"/>
          <w:bCs/>
          <w:sz w:val="20"/>
          <w:szCs w:val="20"/>
          <w:lang w:val="vi-VN"/>
        </w:rPr>
        <w:t>cây trồng, vật nuôi, phân bón, thức ăn chăn nuôi, thuốc bảo vệ thực vật, thuốc thú y, chế phẩm sinh học dùng trong nông nghiệp, lâm nghiệp, diêm nghiệp, thủy sản, công trình thủy lợi, đê điều;</w:t>
      </w:r>
    </w:p>
    <w:p w14:paraId="209C38F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c) Bộ Giao thông vận tải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liên quan đến</w:t>
      </w:r>
      <w:r w:rsidRPr="005801A6">
        <w:rPr>
          <w:rFonts w:ascii="Arial" w:eastAsia="Arial" w:hAnsi="Arial" w:cs="Arial"/>
          <w:bCs/>
          <w:sz w:val="20"/>
          <w:szCs w:val="20"/>
          <w:lang w:val="vi-VN"/>
        </w:rPr>
        <w:t xml:space="preserve"> phương tiện giao thông vận tải, phương tiện, thiết bị xếp dỡ, thi công vận tải chuyên dùng, phương tiện, thiết bị thăm dò, khai thác trên biển, công trình hạ tầng giao thông;</w:t>
      </w:r>
    </w:p>
    <w:p w14:paraId="24410E4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d) Bộ Công Thương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có liên quan đến</w:t>
      </w:r>
      <w:r w:rsidRPr="005801A6">
        <w:rPr>
          <w:rFonts w:ascii="Arial" w:eastAsia="Arial" w:hAnsi="Arial" w:cs="Arial"/>
          <w:bCs/>
          <w:sz w:val="20"/>
          <w:szCs w:val="20"/>
          <w:lang w:val="vi-VN"/>
        </w:rPr>
        <w:t xml:space="preserve"> thiết bị áp lực, thiết bị nâng đặc thù chuyên ngành công nghiệp, hóa chất, vật liệu nổ công nghiệp, trang thiết bị khai thác mỏ, dầu khí, trừ các thiết bị, phương tiện thăm dò, khai thác trên biển;</w:t>
      </w:r>
      <w:r w:rsidRPr="005801A6">
        <w:rPr>
          <w:rFonts w:ascii="Arial" w:eastAsia="Arial" w:hAnsi="Arial" w:cs="Arial"/>
          <w:bCs/>
          <w:sz w:val="20"/>
          <w:szCs w:val="20"/>
          <w:lang w:val="vi-VN"/>
        </w:rPr>
        <w:tab/>
      </w:r>
    </w:p>
    <w:p w14:paraId="6ECD916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đ) Bộ Xây dựng chịu trách nhiệm quản lý nhà nước đối với </w:t>
      </w:r>
      <w:r w:rsidRPr="005801A6">
        <w:rPr>
          <w:rFonts w:ascii="Arial" w:eastAsia="Arial" w:hAnsi="Arial" w:cs="Arial"/>
          <w:sz w:val="20"/>
          <w:szCs w:val="20"/>
          <w:lang w:val="vi-VN"/>
        </w:rPr>
        <w:t>máy, thiết bị, vật tư, chất có yêu cầu nghiêm ngặt về an toàn, vệ sinh lao động sử d</w:t>
      </w:r>
      <w:r w:rsidRPr="005801A6">
        <w:rPr>
          <w:rFonts w:ascii="Arial" w:eastAsia="Arial" w:hAnsi="Arial" w:cs="Arial"/>
          <w:bCs/>
          <w:sz w:val="20"/>
          <w:szCs w:val="20"/>
          <w:lang w:val="vi-VN"/>
        </w:rPr>
        <w:t>ụng trong thi công xây dựng;</w:t>
      </w:r>
    </w:p>
    <w:p w14:paraId="5F4F436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Bộ Khoa học và Công nghệ chịu trách nhiệm quản lý nhà nước đối với lò phản ứng hạt nhân, vật liệu hạt nhân, vật liệu hạt nhân nguồn, chất phóng xạ, thiết bị bức xạ;</w:t>
      </w:r>
    </w:p>
    <w:p w14:paraId="7ED9A8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Bộ Thông tin và Truyền thông chịu trách nhiệm quản lý nhà nước đối với các loại máy, thiết bị sử dụng trong phát thanh, truyền hình;</w:t>
      </w:r>
    </w:p>
    <w:p w14:paraId="7F1C47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h) Bộ Quốc phòng chịu trách nhiệm quản lý nhà nước đối với phương tiện, trang thiết bị quân sự, vũ khí đạn dược, khí tài, sản phẩm phục vụ quốc phòng, công trình quốc phòng;</w:t>
      </w:r>
    </w:p>
    <w:p w14:paraId="7AF6C70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14:paraId="683E829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14:paraId="412542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14:paraId="4D67EE2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14:paraId="2728C83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chi tiết Danh mục các loại máy, thiết bị, vật tư, chất có yêu cầu nghiêm ngặt về an toàn, vệ sinh lao động thuộc thẩm quyền quản lý gửi Bộ trưởng Bộ Lao động - Thương binh và Xã hội ban hành;</w:t>
      </w:r>
    </w:p>
    <w:p w14:paraId="629551E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Ban hành các quy trình kiểm định máy, thiết bị, vật tư và quản lý chất có yêu cầu nghiêm ngặt về an toàn, vệ sinh lao động thuộc thẩm quyền quản lý sau khi có ý kiến của Bộ Lao động - Thương binh và Xã hội; </w:t>
      </w:r>
    </w:p>
    <w:p w14:paraId="1573CAA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hoạt động kiểm định thuộc thẩm quyền quản lý nhà nước theo quy định tại khoản 1 và khoản 2 Điều này.</w:t>
      </w:r>
    </w:p>
    <w:p w14:paraId="163365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14:paraId="4CBC713E"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 xml:space="preserve">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 </w:t>
      </w:r>
    </w:p>
    <w:p w14:paraId="74513CD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rPr>
      </w:pPr>
    </w:p>
    <w:p w14:paraId="6B975AAB"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III</w:t>
      </w:r>
    </w:p>
    <w:p w14:paraId="287E413E"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z w:val="20"/>
          <w:szCs w:val="20"/>
          <w:lang w:val="vi-VN"/>
        </w:rPr>
        <w:t xml:space="preserve">CÁC BIỆN PHÁP XỬ LÝ SỰ CỐ KỸ THUẬT GÂY MẤT AN TOÀN, </w:t>
      </w:r>
      <w:r w:rsidRPr="005801A6">
        <w:rPr>
          <w:rFonts w:ascii="Arial" w:eastAsia="Arial" w:hAnsi="Arial" w:cs="Arial"/>
          <w:b/>
          <w:spacing w:val="-6"/>
          <w:sz w:val="20"/>
          <w:szCs w:val="20"/>
          <w:lang w:val="vi-VN"/>
        </w:rPr>
        <w:t xml:space="preserve">VỆ SINH </w:t>
      </w:r>
    </w:p>
    <w:p w14:paraId="0E99A964" w14:textId="77777777" w:rsidR="005801A6" w:rsidRDefault="005801A6" w:rsidP="00AE734F">
      <w:pPr>
        <w:widowControl w:val="0"/>
        <w:jc w:val="center"/>
        <w:rPr>
          <w:rFonts w:ascii="Arial" w:eastAsia="Arial" w:hAnsi="Arial" w:cs="Arial"/>
          <w:b/>
          <w:spacing w:val="-6"/>
          <w:sz w:val="20"/>
          <w:szCs w:val="20"/>
        </w:rPr>
      </w:pPr>
      <w:r w:rsidRPr="005801A6">
        <w:rPr>
          <w:rFonts w:ascii="Arial" w:eastAsia="Arial" w:hAnsi="Arial" w:cs="Arial"/>
          <w:b/>
          <w:spacing w:val="-6"/>
          <w:sz w:val="20"/>
          <w:szCs w:val="20"/>
          <w:lang w:val="vi-VN"/>
        </w:rPr>
        <w:t>LAO ĐỘNG VÀ TAI NẠN LAO ĐỘNG, BỆNH NGHỀ NGHIỆP</w:t>
      </w:r>
    </w:p>
    <w:p w14:paraId="380407D8" w14:textId="77777777" w:rsidR="005801A6" w:rsidRPr="005801A6" w:rsidRDefault="005801A6" w:rsidP="005801A6">
      <w:pPr>
        <w:widowControl w:val="0"/>
        <w:spacing w:after="120"/>
        <w:ind w:firstLine="284"/>
        <w:jc w:val="center"/>
        <w:rPr>
          <w:rFonts w:ascii="Arial" w:eastAsia="Arial" w:hAnsi="Arial" w:cs="Arial"/>
          <w:b/>
          <w:spacing w:val="-6"/>
          <w:sz w:val="20"/>
          <w:szCs w:val="20"/>
        </w:rPr>
      </w:pPr>
    </w:p>
    <w:p w14:paraId="0DADAAE2" w14:textId="77777777" w:rsidR="005801A6" w:rsidRPr="005801A6" w:rsidRDefault="005801A6" w:rsidP="00AE734F">
      <w:pPr>
        <w:widowControl w:val="0"/>
        <w:tabs>
          <w:tab w:val="left" w:pos="1680"/>
          <w:tab w:val="left" w:pos="1843"/>
          <w:tab w:val="left" w:pos="3825"/>
          <w:tab w:val="center" w:pos="4535"/>
        </w:tabs>
        <w:jc w:val="center"/>
        <w:rPr>
          <w:rFonts w:ascii="Arial" w:eastAsia="Arial" w:hAnsi="Arial" w:cs="Arial"/>
          <w:b/>
          <w:sz w:val="20"/>
          <w:szCs w:val="20"/>
          <w:lang w:val="vi-VN"/>
        </w:rPr>
      </w:pPr>
      <w:r w:rsidRPr="005801A6">
        <w:rPr>
          <w:rFonts w:ascii="Arial" w:eastAsia="Arial" w:hAnsi="Arial" w:cs="Arial"/>
          <w:b/>
          <w:sz w:val="20"/>
          <w:szCs w:val="20"/>
          <w:lang w:val="vi-VN"/>
        </w:rPr>
        <w:t>Mục 1</w:t>
      </w:r>
    </w:p>
    <w:p w14:paraId="5A816988"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KHAI BÁO, THỐNG KÊ, BÁO CÁO, ĐIỀU TRA SỰ CỐ KỸ THUẬT GÂY</w:t>
      </w:r>
    </w:p>
    <w:p w14:paraId="31BA608C"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MẤT AN TOÀN, VỆ SINH LAO ĐỘNG, TAI NẠN LAO ĐỘNG, BỆNH NGHỀ NGHIỆP</w:t>
      </w:r>
    </w:p>
    <w:p w14:paraId="5616A20A" w14:textId="77777777" w:rsidR="005801A6" w:rsidRPr="005801A6" w:rsidRDefault="005801A6" w:rsidP="005801A6">
      <w:pPr>
        <w:widowControl w:val="0"/>
        <w:spacing w:after="120"/>
        <w:ind w:firstLine="284"/>
        <w:jc w:val="center"/>
        <w:rPr>
          <w:rFonts w:ascii="Arial" w:eastAsia="Arial" w:hAnsi="Arial" w:cs="Arial"/>
          <w:b/>
          <w:sz w:val="20"/>
          <w:szCs w:val="20"/>
        </w:rPr>
      </w:pPr>
    </w:p>
    <w:p w14:paraId="3D5348E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Khai báo tai nạn lao động, sự cố kỹ thuật gây mất an toàn, vệ sinh lao động</w:t>
      </w:r>
    </w:p>
    <w:p w14:paraId="3F2095A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Việc khai báo tai nạn lao động, sự cố kỹ thuật gây mất an toàn, vệ sinh lao động thực hiện như sau:</w:t>
      </w:r>
    </w:p>
    <w:p w14:paraId="6019989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 </w:t>
      </w:r>
    </w:p>
    <w:p w14:paraId="51005EF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4"/>
          <w:sz w:val="20"/>
          <w:szCs w:val="20"/>
          <w:lang w:val="vi-VN"/>
        </w:rPr>
        <w:t>b) Đối với các vụ tai nạn quy định tại điểm a khoản này</w:t>
      </w:r>
      <w:r w:rsidRPr="005801A6" w:rsidDel="006C3D2B">
        <w:rPr>
          <w:rFonts w:ascii="Arial" w:eastAsia="Arial" w:hAnsi="Arial" w:cs="Arial"/>
          <w:spacing w:val="-4"/>
          <w:sz w:val="20"/>
          <w:szCs w:val="20"/>
          <w:lang w:val="vi-VN"/>
        </w:rPr>
        <w:t xml:space="preserve"> </w:t>
      </w:r>
      <w:r w:rsidRPr="005801A6">
        <w:rPr>
          <w:rFonts w:ascii="Arial" w:eastAsia="Arial" w:hAnsi="Arial" w:cs="Arial"/>
          <w:spacing w:val="-4"/>
          <w:sz w:val="20"/>
          <w:szCs w:val="20"/>
          <w:lang w:val="vi-VN"/>
        </w:rPr>
        <w:t>làm chết người hoặc làm bị thương nặng từ hai người lao động trở lên thì người sử dụng lao động có trách nhiệm khai báo ngay với cơ quan quản lý nhà nước về lao động cấp</w:t>
      </w:r>
      <w:r w:rsidRPr="005801A6">
        <w:rPr>
          <w:rFonts w:ascii="Arial" w:eastAsia="Arial" w:hAnsi="Arial" w:cs="Arial"/>
          <w:spacing w:val="-2"/>
          <w:sz w:val="20"/>
          <w:szCs w:val="20"/>
          <w:lang w:val="vi-VN"/>
        </w:rPr>
        <w:t xml:space="preserve">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14:paraId="16479F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14:paraId="54AC374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Ủy ban nhân dân xã, phường, thị trấn (sau đây gọi chung là cấp xã) nơi xảy ra tai nạn lao động để kịp thời có biện pháp xử lý. </w:t>
      </w:r>
    </w:p>
    <w:p w14:paraId="6DD10B3C"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eastAsia="Arial" w:hAnsi="Arial" w:cs="Arial"/>
          <w:spacing w:val="-2"/>
          <w:sz w:val="20"/>
          <w:szCs w:val="20"/>
          <w:lang w:val="vi-VN"/>
        </w:rPr>
        <w:t>Trường hợp xảy ra tai nạn lao động chết người, tai nạn lao động làm bị thương nặng từ hai người lao động trở lên thì Ủy ban nhân dân cấp xã có trách nhiệm báo cáo ngay với cơ quan Công an cấp huyện và cơ quan quản lý nhà nước về lao động cấp tỉnh nơi xảy ra tai nạn để kịp thời có biện pháp xử lý</w:t>
      </w:r>
      <w:r w:rsidRPr="005801A6">
        <w:rPr>
          <w:rFonts w:ascii="Arial" w:hAnsi="Arial" w:cs="Arial"/>
          <w:spacing w:val="-2"/>
          <w:sz w:val="20"/>
          <w:szCs w:val="20"/>
          <w:lang w:val="vi-VN"/>
        </w:rPr>
        <w:t xml:space="preserve">. </w:t>
      </w:r>
    </w:p>
    <w:p w14:paraId="07A8ED5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xảy ra sự cố kỹ thuật gây mất an toàn, vệ sinh lao động liên quan đến người lao động làm việc không theo hợp đồng lao động thì người phát hiện </w:t>
      </w:r>
      <w:r w:rsidRPr="005801A6">
        <w:rPr>
          <w:rFonts w:ascii="Arial" w:eastAsia="Arial" w:hAnsi="Arial" w:cs="Arial"/>
          <w:sz w:val="20"/>
          <w:szCs w:val="20"/>
          <w:lang w:val="vi-VN"/>
        </w:rPr>
        <w:t xml:space="preserve">có trách nhiệm kịp thời khai báo với Ủy ban nhân dân cấp xã tại nơi xảy ra sự cố kỹ thuật </w:t>
      </w:r>
      <w:r w:rsidRPr="005801A6">
        <w:rPr>
          <w:rFonts w:ascii="Arial" w:hAnsi="Arial" w:cs="Arial"/>
          <w:sz w:val="20"/>
          <w:szCs w:val="20"/>
          <w:lang w:val="vi-VN"/>
        </w:rPr>
        <w:t>và việc báo cáo thực hiện theo quy định tại Điều 19 và Điều 36 của Luật này.</w:t>
      </w:r>
    </w:p>
    <w:p w14:paraId="76A5F5D9"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SimSun" w:hAnsi="Arial" w:cs="Arial"/>
          <w:sz w:val="20"/>
          <w:szCs w:val="20"/>
          <w:lang w:val="vi-VN"/>
        </w:rPr>
        <w:t>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hợp pháp, chính đáng của người đã báo tin.</w:t>
      </w:r>
    </w:p>
    <w:p w14:paraId="57D57E7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SimSun" w:hAnsi="Arial" w:cs="Arial"/>
          <w:b/>
          <w:sz w:val="20"/>
          <w:szCs w:val="20"/>
          <w:lang w:val="vi-VN"/>
        </w:rPr>
        <w:t>Đ</w:t>
      </w:r>
      <w:r w:rsidRPr="005801A6">
        <w:rPr>
          <w:rFonts w:ascii="Arial" w:eastAsia="Arial" w:hAnsi="Arial" w:cs="Arial"/>
          <w:b/>
          <w:sz w:val="20"/>
          <w:szCs w:val="20"/>
          <w:lang w:val="vi-VN"/>
        </w:rPr>
        <w:t>iều tra vụ tai nạn lao động, sự cố kỹ thuật gây mất an toàn, vệ sinh lao động, sự cố kỹ thuật gây mất an toàn, vệ sinh lao động nghiêm trọng</w:t>
      </w:r>
    </w:p>
    <w:p w14:paraId="3461862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1. </w:t>
      </w:r>
      <w:r w:rsidRPr="005801A6">
        <w:rPr>
          <w:rFonts w:ascii="Arial" w:hAnsi="Arial" w:cs="Arial"/>
          <w:sz w:val="20"/>
          <w:szCs w:val="20"/>
          <w:lang w:val="vi-VN"/>
        </w:rPr>
        <w:t>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14:paraId="1C6467B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 </w:t>
      </w:r>
    </w:p>
    <w:p w14:paraId="52EC111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 </w:t>
      </w:r>
    </w:p>
    <w:p w14:paraId="4558032F"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2. Cơ quan quản lý nhà nước về lao động cấp tỉnh có trách nhiệm thành lập Đoàn điều tra tai nạn lao động cấp tỉnh để tiến hành</w:t>
      </w:r>
      <w:r w:rsidRPr="005801A6">
        <w:rPr>
          <w:rFonts w:ascii="Arial" w:eastAsia="Arial" w:hAnsi="Arial" w:cs="Arial"/>
          <w:sz w:val="20"/>
          <w:szCs w:val="20"/>
          <w:lang w:val="vi-VN"/>
        </w:rPr>
        <w:t xml:space="preserve"> điều tra tai nạn lao động chết người, tai nạn lao động làm bị thương nặng từ hai người lao động trở lên, kể cả người </w:t>
      </w:r>
      <w:r w:rsidRPr="005801A6">
        <w:rPr>
          <w:rFonts w:ascii="Arial" w:hAnsi="Arial" w:cs="Arial"/>
          <w:sz w:val="20"/>
          <w:szCs w:val="20"/>
          <w:lang w:val="vi-VN"/>
        </w:rPr>
        <w:t>lao động làm việc không theo hợp đồng lao động, trừ trường hợp quy định tại khoản 4 Điều này</w:t>
      </w:r>
      <w:r w:rsidRPr="005801A6">
        <w:rPr>
          <w:rFonts w:ascii="Arial" w:eastAsia="Arial" w:hAnsi="Arial" w:cs="Arial"/>
          <w:sz w:val="20"/>
          <w:szCs w:val="20"/>
          <w:lang w:val="vi-VN"/>
        </w:rPr>
        <w:t>; điều tra lại vụ tai nạn lao động đã được Đoàn điều tra tai nạn lao động cấp cơ sở đã điều tra khi có khiếu nại, tố cáo hoặc khi xét thấy cần thiết.</w:t>
      </w:r>
    </w:p>
    <w:p w14:paraId="5C7EF086"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 </w:t>
      </w:r>
    </w:p>
    <w:p w14:paraId="0CDE2557" w14:textId="77777777" w:rsidR="005801A6" w:rsidRPr="005801A6" w:rsidRDefault="005801A6" w:rsidP="008B6491">
      <w:pPr>
        <w:pStyle w:val="NormalWeb"/>
        <w:widowControl w:val="0"/>
        <w:spacing w:before="0" w:beforeAutospacing="0" w:after="120" w:afterAutospacing="0"/>
        <w:ind w:firstLine="720"/>
        <w:jc w:val="both"/>
        <w:rPr>
          <w:rFonts w:ascii="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rPr>
        <w:t>Bộ trưởng Bộ Lao động - Thương binh và Xã hội hoặc cơ quan nhà nước có thẩm quyền thành lập Đoàn điều tra tai nạn lao động cấp trung ương để tiến hành điều tra các vụ tai nạn lao động</w:t>
      </w:r>
      <w:r w:rsidRPr="005801A6">
        <w:rPr>
          <w:rFonts w:ascii="Arial" w:eastAsia="Arial" w:hAnsi="Arial" w:cs="Arial"/>
          <w:sz w:val="20"/>
          <w:szCs w:val="20"/>
          <w:lang w:val="vi-VN"/>
        </w:rPr>
        <w:t xml:space="preserve"> khi xét thấy tính chất nghiêm trọng của tai nạn lao động hoặc mức độ phức tạp của việc điều tra tai nạn lao động vượt quá khả năng xử lý của Đoàn điều tra tai nạn lao động cấp tỉnh</w:t>
      </w:r>
      <w:r w:rsidRPr="005801A6">
        <w:rPr>
          <w:rFonts w:ascii="Arial" w:hAnsi="Arial" w:cs="Arial"/>
          <w:sz w:val="20"/>
          <w:szCs w:val="20"/>
          <w:lang w:val="vi-VN"/>
        </w:rPr>
        <w:t xml:space="preserve">; điều tra lại vụ tai nạn lao động đã được Đoàn điều tra tai nạn lao động cấp tỉnh có trách nhiệm điều tra. </w:t>
      </w:r>
    </w:p>
    <w:p w14:paraId="414B3A38"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Thành phần Đoàn điều tra tai nạn lao động cấp trung ương gồm có đại diện Bộ Lao động - Thương binh và Xã hội, đại diện Bộ Y tế, đại diện Tổng Liên đoàn Lao động Việt Nam và một số thành viên khác.</w:t>
      </w:r>
    </w:p>
    <w:p w14:paraId="7E055859"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14:paraId="2E1B3EA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 </w:t>
      </w:r>
      <w:r w:rsidRPr="005801A6">
        <w:rPr>
          <w:rFonts w:ascii="Arial" w:eastAsia="Arial" w:hAnsi="Arial" w:cs="Arial"/>
          <w:sz w:val="20"/>
          <w:szCs w:val="20"/>
          <w:lang w:val="vi-VN"/>
        </w:rP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14:paraId="663F4AE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Trường hợp tai nạn trên đường đi và về từ nơi ở đến nơi làm việc thì cơ quan nhà nước có thẩm quyền có trách nhiệm cung cấp cho Đoàn điều tra một trong các giấy tờ sau đây:</w:t>
      </w:r>
    </w:p>
    <w:p w14:paraId="252A8A7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Biên bản khám nghiệm hiện trường và sơ đồ hiện trường vụ tai nạn;</w:t>
      </w:r>
    </w:p>
    <w:p w14:paraId="6C0FCB2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Biên bản điều tra tai nạn giao thông;</w:t>
      </w:r>
    </w:p>
    <w:p w14:paraId="34F2818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14:paraId="565FB50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6. Thời hạn điều tra vụ tai nạn lao động </w:t>
      </w:r>
      <w:r w:rsidRPr="005801A6">
        <w:rPr>
          <w:rFonts w:ascii="Arial" w:hAnsi="Arial" w:cs="Arial"/>
          <w:sz w:val="20"/>
          <w:szCs w:val="20"/>
          <w:lang w:val="af-ZA"/>
        </w:rPr>
        <w:t xml:space="preserve">thuộc thẩm quyền của Đoàn điều tra tai nạn lao động cấp cơ sở, cấp tỉnh và cấp trung ương </w:t>
      </w:r>
      <w:r w:rsidRPr="005801A6">
        <w:rPr>
          <w:rFonts w:ascii="Arial" w:hAnsi="Arial" w:cs="Arial"/>
          <w:sz w:val="20"/>
          <w:szCs w:val="20"/>
          <w:lang w:val="vi-VN"/>
        </w:rPr>
        <w:t>quy định tại các khoản 1, 2 và 3 Điều này được tính từ thời điểm</w:t>
      </w:r>
      <w:r w:rsidRPr="005801A6">
        <w:rPr>
          <w:rFonts w:ascii="Arial" w:hAnsi="Arial" w:cs="Arial"/>
          <w:sz w:val="20"/>
          <w:szCs w:val="20"/>
          <w:lang w:val="af-ZA"/>
        </w:rPr>
        <w:t xml:space="preserve"> nhận tin báo, khai báo</w:t>
      </w:r>
      <w:r w:rsidRPr="005801A6">
        <w:rPr>
          <w:rFonts w:ascii="Arial" w:hAnsi="Arial" w:cs="Arial"/>
          <w:sz w:val="20"/>
          <w:szCs w:val="20"/>
          <w:lang w:val="vi-VN"/>
        </w:rPr>
        <w:t xml:space="preserve"> tai nạn</w:t>
      </w:r>
      <w:r w:rsidRPr="005801A6">
        <w:rPr>
          <w:rFonts w:ascii="Arial" w:hAnsi="Arial" w:cs="Arial"/>
          <w:sz w:val="20"/>
          <w:szCs w:val="20"/>
          <w:lang w:val="af-ZA"/>
        </w:rPr>
        <w:t xml:space="preserve"> lao động</w:t>
      </w:r>
      <w:r w:rsidRPr="005801A6">
        <w:rPr>
          <w:rFonts w:ascii="Arial" w:hAnsi="Arial" w:cs="Arial"/>
          <w:sz w:val="20"/>
          <w:szCs w:val="20"/>
          <w:lang w:val="vi-VN"/>
        </w:rPr>
        <w:t xml:space="preserve"> đến khi công bố biên bản điều tra tai nạn lao động như sau:</w:t>
      </w:r>
    </w:p>
    <w:p w14:paraId="30B125C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a) Không quá 04 ngày đối với tai nạn lao động làm bị thương nhẹ người lao động;</w:t>
      </w:r>
    </w:p>
    <w:p w14:paraId="1703721A"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b) Không quá 07 ngày đối với tai nạn lao động làm bị thương nặng một người lao động;</w:t>
      </w:r>
    </w:p>
    <w:p w14:paraId="7A3D205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c) Không quá 20 ngày đối với tai nạn lao động làm bị thương nặng từ hai người lao động trở lên;</w:t>
      </w:r>
    </w:p>
    <w:p w14:paraId="160F969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Không quá 30 ngày đối với tai nạn lao động chết người; không quá 60 ngày đối với tai nạn lao động cần phải giám định kỹ thuật hoặc giám định pháp y. Trường hợp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w:t>
      </w:r>
    </w:p>
    <w:p w14:paraId="6F10A34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quy định tại các điểm b, c và d khoản này. </w:t>
      </w:r>
    </w:p>
    <w:p w14:paraId="6C54A9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14:paraId="0701AF6E"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Thời hạn giải quyết đối với kiến nghị khởi tố thực hiện theo quy định của pháp luật về tố tụng hình sự; trường hợp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14:paraId="66B3BFBD" w14:textId="77777777" w:rsidR="005801A6" w:rsidRPr="005801A6" w:rsidRDefault="005801A6" w:rsidP="008B6491">
      <w:pPr>
        <w:pStyle w:val="NormalWeb"/>
        <w:widowControl w:val="0"/>
        <w:tabs>
          <w:tab w:val="left" w:pos="1680"/>
        </w:tabs>
        <w:spacing w:before="0" w:beforeAutospacing="0" w:after="120" w:afterAutospacing="0"/>
        <w:ind w:firstLine="720"/>
        <w:jc w:val="both"/>
        <w:rPr>
          <w:rFonts w:ascii="Arial" w:hAnsi="Arial" w:cs="Arial"/>
          <w:sz w:val="20"/>
          <w:szCs w:val="20"/>
          <w:lang w:val="vi-VN"/>
        </w:rPr>
      </w:pPr>
      <w:r w:rsidRPr="005801A6">
        <w:rPr>
          <w:rFonts w:ascii="Arial" w:hAnsi="Arial" w:cs="Arial"/>
          <w:sz w:val="20"/>
          <w:szCs w:val="20"/>
          <w:lang w:val="vi-VN"/>
        </w:rPr>
        <w:t>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trường hợp xảy ra tai nạn lao động chết người còn có đại diện cơ quan Công an, Viện kiểm sát nhân dân cùng cấp.</w:t>
      </w:r>
    </w:p>
    <w:p w14:paraId="18CF990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14:paraId="6F2E02B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9. Trách nhiệm công bố biên bản điều tra tai nạn lao động và các thông tin cần thiết khác liên quan đến tai nạn lao động như sau:</w:t>
      </w:r>
    </w:p>
    <w:p w14:paraId="532C407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sử dụng lao động có trách nhiệm công bố thông tin nếu việc điều tra vụ tai nạn lao động quy định tại khoản 1 Điều này thuộc trách nhiệm của người sử dụng lao động; Ủy ban nhân dân cấp xã công bố thông tin nếu vụ tai nạn lao động do Ủy ban nhân dân cấp xã lập biên bản;</w:t>
      </w:r>
    </w:p>
    <w:p w14:paraId="63B2D2D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Trưởng đoàn điều tra tai nạn lao động hoặc cơ quan nhà nước chủ trì thực hiện điều tra các vụ tai nạn lao động quy định tại khoản 2 và khoản 3 Điều này có trách nhiệm công bố thông tin;</w:t>
      </w:r>
    </w:p>
    <w:p w14:paraId="5E4FCE0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14:paraId="36A0FFA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Ủy ban nhân dân cấp xã phải niêm yết công khai để nhân dân biết;</w:t>
      </w:r>
    </w:p>
    <w:p w14:paraId="597B5F5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14:paraId="6D063C2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người sử dụng lao động thì phải bồi thường theo quy định của pháp luật.</w:t>
      </w:r>
    </w:p>
    <w:p w14:paraId="233E044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14:paraId="1D35D6B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tai nạn lao động, sự cố kỹ thuật gây mất an toàn, vệ sinh lao động nghiêm trọng</w:t>
      </w:r>
    </w:p>
    <w:p w14:paraId="357A8DD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14:paraId="39A0FBE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Định kỳ 06 tháng, hằng năm, </w:t>
      </w:r>
      <w:r w:rsidRPr="005801A6">
        <w:rPr>
          <w:rFonts w:ascii="Arial" w:eastAsia="Arial" w:hAnsi="Arial" w:cs="Arial"/>
          <w:sz w:val="20"/>
          <w:szCs w:val="20"/>
          <w:lang w:val="vi-VN"/>
        </w:rPr>
        <w:t xml:space="preserve">Ủy ban nhân dân cấp xã </w:t>
      </w:r>
      <w:r w:rsidRPr="005801A6">
        <w:rPr>
          <w:rFonts w:ascii="Arial" w:hAnsi="Arial" w:cs="Arial"/>
          <w:sz w:val="20"/>
          <w:szCs w:val="20"/>
          <w:lang w:val="vi-VN"/>
        </w:rPr>
        <w:t>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Ủy ban nhân dân cấp huyện để tổng hợp, báo cáo cơ quan quản lý nhà nước về lao động cấp tỉnh.</w:t>
      </w:r>
    </w:p>
    <w:p w14:paraId="6FED861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14:paraId="063F10A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a) Báo cáo nhanh các vụ tai nạn lao động chết người, sự cố kỹ thuật gây mất an toàn, vệ sinh lao động nghiêm trọng xảy ra trên địa bàn; </w:t>
      </w:r>
    </w:p>
    <w:p w14:paraId="3C6DC15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Định kỳ 06 tháng, hằng năm, gửi báo cáo tình hình tai nạn lao động, sự cố kỹ thuật gây mất an toàn, vệ sinh lao động nghiêm trọng và công tác an toàn lao động trên địa bàn.</w:t>
      </w:r>
    </w:p>
    <w:p w14:paraId="599ED9B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Định kỳ 06 tháng, hằng năm, Bộ Y tế thống kê các trường hợp người bị tai nạn lao động khám và điều trị tại </w:t>
      </w:r>
      <w:r w:rsidRPr="005801A6">
        <w:rPr>
          <w:rFonts w:ascii="Arial" w:eastAsia="Arial" w:hAnsi="Arial" w:cs="Arial"/>
          <w:sz w:val="20"/>
          <w:szCs w:val="20"/>
          <w:lang w:val="vi-VN"/>
        </w:rPr>
        <w:t xml:space="preserve">cơ sở khám bệnh, chữa bệnh </w:t>
      </w:r>
      <w:r w:rsidRPr="005801A6">
        <w:rPr>
          <w:rFonts w:ascii="Arial" w:hAnsi="Arial" w:cs="Arial"/>
          <w:sz w:val="20"/>
          <w:szCs w:val="20"/>
          <w:lang w:val="vi-VN"/>
        </w:rPr>
        <w:t xml:space="preserve">và gửi Bộ Lao động - Thương binh và Xã hội tổng hợp. </w:t>
      </w:r>
    </w:p>
    <w:p w14:paraId="3E12C9F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14:paraId="71DA36E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Thống kê, báo cáo về bệnh nghề nghiệp</w:t>
      </w:r>
    </w:p>
    <w:p w14:paraId="5B7954F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w:t>
      </w:r>
      <w:r w:rsidRPr="005801A6">
        <w:rPr>
          <w:rFonts w:ascii="Arial" w:eastAsia="Arial" w:hAnsi="Arial" w:cs="Arial"/>
          <w:sz w:val="20"/>
          <w:szCs w:val="20"/>
          <w:lang w:val="vi-VN"/>
        </w:rPr>
        <w:t xml:space="preserve">Tất cả người lao động bị mắc bệnh nghề nghiệp phải được thống kê và báo cáo theo quy định của Bộ trưởng Bộ Y tế. </w:t>
      </w:r>
    </w:p>
    <w:p w14:paraId="58BE981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p>
    <w:p w14:paraId="22DCD7C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2. </w:t>
      </w:r>
      <w:r w:rsidRPr="005801A6">
        <w:rPr>
          <w:rFonts w:ascii="Arial" w:hAnsi="Arial" w:cs="Arial"/>
          <w:sz w:val="20"/>
          <w:szCs w:val="20"/>
          <w:lang w:val="vi-VN"/>
        </w:rPr>
        <w:t xml:space="preserve">Hằng năm, </w:t>
      </w:r>
      <w:r w:rsidRPr="005801A6">
        <w:rPr>
          <w:rFonts w:ascii="Arial" w:eastAsia="Arial" w:hAnsi="Arial" w:cs="Arial"/>
          <w:sz w:val="20"/>
          <w:szCs w:val="20"/>
          <w:lang w:val="vi-VN"/>
        </w:rPr>
        <w:t xml:space="preserve">người sử dụng lao động </w:t>
      </w:r>
      <w:r w:rsidRPr="005801A6">
        <w:rPr>
          <w:rFonts w:ascii="Arial" w:hAnsi="Arial" w:cs="Arial"/>
          <w:sz w:val="20"/>
          <w:szCs w:val="20"/>
          <w:lang w:val="vi-VN"/>
        </w:rPr>
        <w:t>phải báo cáo, thống kê về phòng, chống bệnh nghề nghiệp cho cơ quan quản lý nhà nước về y tế cấp tỉnh để tổng hợp, báo cáo Bộ Y tế.</w:t>
      </w:r>
    </w:p>
    <w:p w14:paraId="0D4F0D6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3. Hằng năm, Bộ Y tế gửi báo cáo thống kê, đánh giá về bệnh nghề nghiệp, tình hình thực hiện công tác phòng, chống bệnh nghề nghiệp cho Bộ Lao động - Thương binh và Xã hội tổng hợp, báo cáo Chính phủ. </w:t>
      </w:r>
    </w:p>
    <w:p w14:paraId="2CC27BB8"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 </w:t>
      </w:r>
    </w:p>
    <w:p w14:paraId="3C10FE03"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Mục 2</w:t>
      </w:r>
    </w:p>
    <w:p w14:paraId="72ED8D75"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TRÁCH NHIỆM CỦA NGƯỜI SỬ DỤNG LAO ĐỘNG ĐỐI VỚI NGƯỜI LAO ĐỘNG</w:t>
      </w:r>
    </w:p>
    <w:p w14:paraId="1E58AF93" w14:textId="77777777" w:rsidR="005801A6" w:rsidRDefault="005801A6" w:rsidP="00AE734F">
      <w:pPr>
        <w:widowControl w:val="0"/>
        <w:jc w:val="center"/>
        <w:rPr>
          <w:rFonts w:ascii="Arial" w:eastAsia="Arial" w:hAnsi="Arial" w:cs="Arial"/>
          <w:b/>
          <w:sz w:val="20"/>
          <w:szCs w:val="20"/>
        </w:rPr>
      </w:pPr>
      <w:r w:rsidRPr="005801A6">
        <w:rPr>
          <w:rFonts w:ascii="Arial" w:eastAsia="Arial" w:hAnsi="Arial" w:cs="Arial"/>
          <w:b/>
          <w:sz w:val="20"/>
          <w:szCs w:val="20"/>
          <w:lang w:val="vi-VN"/>
        </w:rPr>
        <w:t xml:space="preserve"> BỊ TAI NẠN LAO ĐỘNG, BỆNH NGHỀ NGHIỆP</w:t>
      </w:r>
    </w:p>
    <w:p w14:paraId="4B546DCC" w14:textId="77777777" w:rsidR="005801A6" w:rsidRPr="005801A6" w:rsidRDefault="005801A6" w:rsidP="005801A6">
      <w:pPr>
        <w:widowControl w:val="0"/>
        <w:spacing w:after="120"/>
        <w:ind w:firstLine="284"/>
        <w:jc w:val="center"/>
        <w:rPr>
          <w:rFonts w:ascii="Arial" w:eastAsia="Arial" w:hAnsi="Arial" w:cs="Arial"/>
          <w:b/>
          <w:sz w:val="20"/>
          <w:szCs w:val="20"/>
        </w:rPr>
      </w:pPr>
    </w:p>
    <w:p w14:paraId="01050B5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đối với người lao động bị tai nạn lao động, bệnh nghề nghiệp</w:t>
      </w:r>
    </w:p>
    <w:p w14:paraId="399004F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vi-VN"/>
        </w:rPr>
        <w:t>Người sử dụng lao động có trách nhiệm đối với người lao động bị tai nạn lao động,</w:t>
      </w:r>
      <w:r w:rsidRPr="005801A6">
        <w:rPr>
          <w:rFonts w:ascii="Arial" w:hAnsi="Arial" w:cs="Arial"/>
          <w:sz w:val="20"/>
          <w:szCs w:val="20"/>
          <w:lang w:val="af-ZA"/>
        </w:rPr>
        <w:t xml:space="preserve"> bệnh nghề nghiệp như sau:</w:t>
      </w:r>
    </w:p>
    <w:p w14:paraId="651AFF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vi-VN"/>
        </w:rPr>
        <w:t>1. Kịp thời sơ cứu, cấp cứu cho người lao động bị tai nạn lao động</w:t>
      </w:r>
      <w:r w:rsidRPr="005801A6">
        <w:rPr>
          <w:rFonts w:ascii="Arial" w:eastAsia="Arial" w:hAnsi="Arial" w:cs="Arial"/>
          <w:sz w:val="20"/>
          <w:szCs w:val="20"/>
          <w:lang w:val="af-ZA"/>
        </w:rPr>
        <w:t xml:space="preserve"> và p</w:t>
      </w:r>
      <w:r w:rsidRPr="005801A6">
        <w:rPr>
          <w:rFonts w:ascii="Arial" w:eastAsia="Arial" w:hAnsi="Arial" w:cs="Arial"/>
          <w:sz w:val="20"/>
          <w:szCs w:val="20"/>
          <w:lang w:val="vi-VN"/>
        </w:rPr>
        <w:t>hải tạm ứng chi phí sơ cứu, cấp cứu và điều trị cho người lao động bị tai nạn lao động hoặc bệnh nghề nghiệp</w:t>
      </w:r>
      <w:r w:rsidRPr="005801A6">
        <w:rPr>
          <w:rFonts w:ascii="Arial" w:eastAsia="Arial" w:hAnsi="Arial" w:cs="Arial"/>
          <w:sz w:val="20"/>
          <w:szCs w:val="20"/>
          <w:lang w:val="af-ZA"/>
        </w:rPr>
        <w:t>;</w:t>
      </w:r>
    </w:p>
    <w:p w14:paraId="57C3D90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Thanh toán chi phí y tế từ khi sơ cứu, cấp cứu đến khi điều trị ổn định cho người bị tai nạn lao động hoặc bệnh nghề nghiệp như sau:</w:t>
      </w:r>
    </w:p>
    <w:p w14:paraId="0F6A6CA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a) Thanh toán phần chi phí đồng chi trả và những chi phí không nằm trong danh mục do bảo hiểm y tế chi trả đối với người lao động tham gia bảo hiểm y tế; </w:t>
      </w:r>
    </w:p>
    <w:p w14:paraId="00D77E4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Trả phí khám giám định mức suy giảm khả năng lao động đối với những trường hợp kết luận suy giảm khả năng lao động dưới 5% do người sử dụng lao động giới thiệu người lao động </w:t>
      </w:r>
      <w:r w:rsidRPr="005801A6">
        <w:rPr>
          <w:rStyle w:val="normal-h1"/>
          <w:rFonts w:ascii="Arial" w:hAnsi="Arial" w:cs="Arial"/>
          <w:sz w:val="20"/>
          <w:szCs w:val="20"/>
          <w:lang w:val="vi-VN"/>
        </w:rPr>
        <w:t>đi khám giám định mức suy giảm khả năng lao động tại Hội đồng giám định y khoa</w:t>
      </w:r>
      <w:r w:rsidRPr="005801A6">
        <w:rPr>
          <w:rFonts w:ascii="Arial" w:eastAsia="Arial" w:hAnsi="Arial" w:cs="Arial"/>
          <w:sz w:val="20"/>
          <w:szCs w:val="20"/>
          <w:lang w:val="vi-VN"/>
        </w:rPr>
        <w:t>;</w:t>
      </w:r>
    </w:p>
    <w:p w14:paraId="6614B02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Thanh toán toàn bộ chi phí y tế đối với người lao động không tham gia bảo hiểm y tế;</w:t>
      </w:r>
    </w:p>
    <w:p w14:paraId="42B5B44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Trả đủ tiền lương cho người lao động bị tai nạn lao động, bệnh nghề nghiệp phải nghỉ việc trong thời gian điều trị, phục hồi chức năng lao động;</w:t>
      </w:r>
    </w:p>
    <w:p w14:paraId="4FD13E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Bồi thường cho người lao động bị tai nạn lao động mà không hoàn toàn do lỗi của chính người này gây ra và cho người lao động bị bệnh nghề nghiệp với mức như sau:</w:t>
      </w:r>
    </w:p>
    <w:p w14:paraId="294C8F9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Ít nhất bằng 1,5 tháng tiền lương nếu bị suy giảm từ 5 % đến 10% khả năng lao động; sau đó cứ tăng 1% được cộng thêm 0,4 tháng tiền lương nếu bị suy giảm khả năng lao động từ 11% đến 80%;</w:t>
      </w:r>
    </w:p>
    <w:p w14:paraId="792D2B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Ít nhất 30 tháng tiền lương cho người lao động bị suy giảm khả năng lao động từ 81% trở lên hoặc cho thân nhân người lao động bị chết do tai nạn lao động, bệnh nghề nghiệp;</w:t>
      </w:r>
    </w:p>
    <w:p w14:paraId="54EBE9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Trợ cấp cho người lao động bị tai nạn lao động mà do lỗi của chính họ gây ra một khoản tiền ít nhất bằng 40% mức quy định tại khoản 4 Điều này với mức suy giảm khả năng lao động tương ứng;</w:t>
      </w:r>
    </w:p>
    <w:p w14:paraId="796ADA3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Giới thiệu để người lao động bị tai nạn lao động, bệnh nghề nghiệp được </w:t>
      </w:r>
      <w:r w:rsidRPr="005801A6">
        <w:rPr>
          <w:rFonts w:ascii="Arial" w:hAnsi="Arial" w:cs="Arial"/>
          <w:sz w:val="20"/>
          <w:szCs w:val="20"/>
          <w:lang w:val="vi-VN"/>
        </w:rPr>
        <w:t>giám định y khoa xác định mức độ suy giảm khả năng lao động</w:t>
      </w:r>
      <w:r w:rsidRPr="005801A6">
        <w:rPr>
          <w:rFonts w:ascii="Arial" w:eastAsia="Arial" w:hAnsi="Arial" w:cs="Arial"/>
          <w:sz w:val="20"/>
          <w:szCs w:val="20"/>
          <w:lang w:val="vi-VN"/>
        </w:rPr>
        <w:t>, được điều trị, điều dưỡng, phục hồi chức năng lao động theo quy định pháp luật;</w:t>
      </w:r>
    </w:p>
    <w:p w14:paraId="1343ACE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14:paraId="264D0A3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14:paraId="748E845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 xml:space="preserve">9. Lập hồ sơ hưởng chế độ về tai nạn lao động, bệnh nghề nghiệp từ Quỹ bảo hiểm tai nạn lao động, bệnh nghề nghiệp theo quy định tại Mục 3 Chương này; </w:t>
      </w:r>
    </w:p>
    <w:p w14:paraId="1A78416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14:paraId="12718B4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11. Bộ trưởng </w:t>
      </w:r>
      <w:r w:rsidRPr="005801A6">
        <w:rPr>
          <w:rFonts w:ascii="Arial" w:hAnsi="Arial" w:cs="Arial"/>
          <w:sz w:val="20"/>
          <w:szCs w:val="20"/>
          <w:lang w:val="vi-VN"/>
        </w:rPr>
        <w:t xml:space="preserve">Bộ Lao động - Thương binh và Xã hội quy định chi tiết các khoản 3, 4 và 5 </w:t>
      </w:r>
      <w:r w:rsidRPr="005801A6">
        <w:rPr>
          <w:rFonts w:ascii="Arial" w:eastAsia="Arial" w:hAnsi="Arial" w:cs="Arial"/>
          <w:sz w:val="20"/>
          <w:szCs w:val="20"/>
          <w:lang w:val="vi-VN"/>
        </w:rPr>
        <w:t>Điều này.</w:t>
      </w:r>
    </w:p>
    <w:p w14:paraId="28F9A0A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Trách nhiệm của người sử dụng lao động về bồi thường, trợ cấp trong những trường hợp đặc thù khi người lao động bị tai nạn lao động</w:t>
      </w:r>
    </w:p>
    <w:p w14:paraId="0B94E96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Trường hợp người lao động bị tai nạn lao động khi thực hiện nhiệm vụ hoặc tuân theo sự điều hành của người sử dụng lao động ở ngoài phạm vi cơ quan, doanh nghiệp, tổ chức, hợp tác xã, nếu do lỗi của người khác gây ra hoặc không xác định được người gây ra tai nạn, thì người sử dụng lao động vẫn phải bồi thường cho người lao động theo quy định tại khoản 4 Điều 38 của Luật này.</w:t>
      </w:r>
    </w:p>
    <w:p w14:paraId="6ACBF4B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14:paraId="2D78869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14:paraId="03D14F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w:t>
      </w:r>
      <w:r w:rsidRPr="005801A6">
        <w:rPr>
          <w:rFonts w:ascii="Arial" w:eastAsia="Arial" w:hAnsi="Arial" w:cs="Arial"/>
          <w:sz w:val="20"/>
          <w:szCs w:val="20"/>
          <w:lang w:val="vi-VN"/>
        </w:rPr>
        <w:t>theo quy định tại Mục 3 Chương này khi người lao động bị tai nạn lao động, bệnh nghề nghiệp; việc chi trả có thể thực hiện một lần</w:t>
      </w:r>
      <w:r w:rsidRPr="005801A6">
        <w:rPr>
          <w:rFonts w:ascii="Arial" w:hAnsi="Arial" w:cs="Arial"/>
          <w:sz w:val="20"/>
          <w:szCs w:val="20"/>
          <w:lang w:val="vi-VN"/>
        </w:rPr>
        <w:t xml:space="preserve"> hoặc hằng tháng theo thỏa thuận của các bên, trường hợp không thống nhất thì thực hiện theo yêu cầu của người lao động.</w:t>
      </w:r>
    </w:p>
    <w:p w14:paraId="0FEDC90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 xml:space="preserve">5. Bộ trưởng </w:t>
      </w:r>
      <w:r w:rsidRPr="005801A6">
        <w:rPr>
          <w:rFonts w:ascii="Arial" w:hAnsi="Arial" w:cs="Arial"/>
          <w:sz w:val="20"/>
          <w:szCs w:val="20"/>
          <w:lang w:val="vi-VN"/>
        </w:rPr>
        <w:t xml:space="preserve">Bộ Lao động - Thương binh và Xã hội quy định chi tiết </w:t>
      </w:r>
      <w:r w:rsidRPr="005801A6">
        <w:rPr>
          <w:rFonts w:ascii="Arial" w:eastAsia="Arial" w:hAnsi="Arial" w:cs="Arial"/>
          <w:sz w:val="20"/>
          <w:szCs w:val="20"/>
          <w:lang w:val="vi-VN"/>
        </w:rPr>
        <w:t>Điều này.</w:t>
      </w:r>
    </w:p>
    <w:p w14:paraId="3046D01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hAnsi="Arial" w:cs="Arial"/>
          <w:b/>
          <w:sz w:val="20"/>
          <w:szCs w:val="20"/>
          <w:lang w:val="vi-VN"/>
        </w:rPr>
        <w:t xml:space="preserve">Trường hợp người lao động không </w:t>
      </w:r>
      <w:r w:rsidRPr="005801A6">
        <w:rPr>
          <w:rFonts w:ascii="Arial" w:eastAsia="Arial" w:hAnsi="Arial" w:cs="Arial"/>
          <w:b/>
          <w:sz w:val="20"/>
          <w:szCs w:val="20"/>
          <w:lang w:val="vi-VN"/>
        </w:rPr>
        <w:t xml:space="preserve">được hưởng chế độ từ người sử dụng lao động khi bị tai nạn lao động </w:t>
      </w:r>
    </w:p>
    <w:p w14:paraId="27A8D59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không được hưởng chế độ từ người sử dụng lao động quy định tại Điều 38 và Điều 39 của Luật này nếu bị tai nạn thuộc một trong các nguyên nhân sau:</w:t>
      </w:r>
    </w:p>
    <w:p w14:paraId="1316212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Do mâu thuẫn của chính nạn nhân với người gây ra tai nạn mà không liên quan đến việc thực hiện công việc, nhiệm vụ lao động;</w:t>
      </w:r>
    </w:p>
    <w:p w14:paraId="53018F5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Do người lao động cố ý tự hủy hoại sức khỏe của bản thân;</w:t>
      </w:r>
    </w:p>
    <w:p w14:paraId="7DE581E0"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4"/>
          <w:sz w:val="20"/>
          <w:szCs w:val="20"/>
          <w:lang w:val="vi-VN"/>
        </w:rPr>
      </w:pPr>
      <w:r w:rsidRPr="005801A6">
        <w:rPr>
          <w:rFonts w:ascii="Arial" w:hAnsi="Arial" w:cs="Arial"/>
          <w:spacing w:val="-4"/>
          <w:sz w:val="20"/>
          <w:szCs w:val="20"/>
          <w:lang w:val="vi-VN"/>
        </w:rPr>
        <w:t>c) Do sử dụng ma túy, chất gây nghiện khác trái với quy định của pháp luật.</w:t>
      </w:r>
    </w:p>
    <w:p w14:paraId="68B47D30"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eastAsia="Arial" w:hAnsi="Arial" w:cs="Arial"/>
          <w:sz w:val="20"/>
          <w:szCs w:val="20"/>
          <w:lang w:val="vi-VN"/>
        </w:rPr>
        <w:t xml:space="preserve">2. Bộ trưởng </w:t>
      </w:r>
      <w:r w:rsidRPr="005801A6">
        <w:rPr>
          <w:rFonts w:ascii="Arial" w:hAnsi="Arial" w:cs="Arial"/>
          <w:sz w:val="20"/>
          <w:szCs w:val="20"/>
          <w:lang w:val="vi-VN"/>
        </w:rPr>
        <w:t>Bộ Lao động - Thương binh và Xã hội quy định chi tiết Điều này.</w:t>
      </w:r>
    </w:p>
    <w:p w14:paraId="6F337C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rPr>
      </w:pPr>
    </w:p>
    <w:p w14:paraId="25370B80" w14:textId="77777777" w:rsidR="005801A6" w:rsidRPr="005801A6" w:rsidRDefault="005801A6" w:rsidP="00AE734F">
      <w:pPr>
        <w:widowControl w:val="0"/>
        <w:tabs>
          <w:tab w:val="left" w:pos="1680"/>
          <w:tab w:val="left" w:pos="1843"/>
        </w:tabs>
        <w:jc w:val="center"/>
        <w:rPr>
          <w:rFonts w:ascii="Arial" w:eastAsia="Arial" w:hAnsi="Arial" w:cs="Arial"/>
          <w:b/>
          <w:sz w:val="20"/>
          <w:szCs w:val="20"/>
          <w:lang w:val="vi-VN"/>
        </w:rPr>
      </w:pPr>
      <w:r w:rsidRPr="005801A6">
        <w:rPr>
          <w:rFonts w:ascii="Arial" w:eastAsia="Arial" w:hAnsi="Arial" w:cs="Arial"/>
          <w:b/>
          <w:sz w:val="20"/>
          <w:szCs w:val="20"/>
          <w:lang w:val="vi-VN"/>
        </w:rPr>
        <w:t>Mục 3</w:t>
      </w:r>
    </w:p>
    <w:p w14:paraId="4BC0EFF6" w14:textId="77777777" w:rsidR="005801A6" w:rsidRPr="005801A6" w:rsidDel="004F2D8D"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CHẾ ĐỘ BẢO HIỂM</w:t>
      </w:r>
    </w:p>
    <w:p w14:paraId="43C28EA1" w14:textId="77777777" w:rsidR="005801A6" w:rsidRDefault="005801A6" w:rsidP="00AE734F">
      <w:pPr>
        <w:widowControl w:val="0"/>
        <w:tabs>
          <w:tab w:val="left" w:pos="1680"/>
          <w:tab w:val="left" w:pos="1843"/>
        </w:tabs>
        <w:jc w:val="center"/>
        <w:rPr>
          <w:rFonts w:ascii="Arial" w:hAnsi="Arial" w:cs="Arial"/>
          <w:b/>
          <w:bCs/>
          <w:sz w:val="20"/>
          <w:szCs w:val="20"/>
          <w:lang w:val="af-ZA"/>
        </w:rPr>
      </w:pPr>
      <w:r w:rsidRPr="005801A6">
        <w:rPr>
          <w:rFonts w:ascii="Arial" w:hAnsi="Arial" w:cs="Arial"/>
          <w:b/>
          <w:bCs/>
          <w:sz w:val="20"/>
          <w:szCs w:val="20"/>
          <w:lang w:val="af-ZA"/>
        </w:rPr>
        <w:t>TAI NẠN LAO ĐỘNG, BỆNH NGHỀ NGHIỆP</w:t>
      </w:r>
    </w:p>
    <w:p w14:paraId="19E67D4C" w14:textId="77777777" w:rsidR="005801A6" w:rsidRPr="005801A6" w:rsidRDefault="005801A6" w:rsidP="005801A6">
      <w:pPr>
        <w:widowControl w:val="0"/>
        <w:tabs>
          <w:tab w:val="left" w:pos="1680"/>
          <w:tab w:val="left" w:pos="1843"/>
        </w:tabs>
        <w:spacing w:after="120"/>
        <w:ind w:firstLine="284"/>
        <w:jc w:val="center"/>
        <w:rPr>
          <w:rFonts w:ascii="Arial" w:hAnsi="Arial" w:cs="Arial"/>
          <w:b/>
          <w:bCs/>
          <w:sz w:val="20"/>
          <w:szCs w:val="20"/>
          <w:lang w:val="af-ZA"/>
        </w:rPr>
      </w:pPr>
    </w:p>
    <w:p w14:paraId="3A619909" w14:textId="77777777" w:rsidR="005801A6" w:rsidRPr="005801A6" w:rsidRDefault="005801A6" w:rsidP="008B6491">
      <w:pPr>
        <w:widowControl w:val="0"/>
        <w:numPr>
          <w:ilvl w:val="0"/>
          <w:numId w:val="1"/>
        </w:numPr>
        <w:tabs>
          <w:tab w:val="left" w:pos="1680"/>
          <w:tab w:val="left" w:pos="1843"/>
        </w:tabs>
        <w:adjustRightInd w:val="0"/>
        <w:spacing w:after="120"/>
        <w:ind w:left="0" w:firstLine="720"/>
        <w:jc w:val="both"/>
        <w:rPr>
          <w:rFonts w:ascii="Arial" w:hAnsi="Arial" w:cs="Arial"/>
          <w:b/>
          <w:spacing w:val="-6"/>
          <w:sz w:val="20"/>
          <w:szCs w:val="20"/>
          <w:lang w:val="vi-VN"/>
        </w:rPr>
      </w:pPr>
      <w:r w:rsidRPr="005801A6">
        <w:rPr>
          <w:rFonts w:ascii="Arial" w:hAnsi="Arial" w:cs="Arial"/>
          <w:b/>
          <w:spacing w:val="-6"/>
          <w:sz w:val="20"/>
          <w:szCs w:val="20"/>
          <w:lang w:val="vi-VN"/>
        </w:rPr>
        <w:t>Nguyên tắc thực hiện chế độ đối với người bị tai nạn lao động, bệnh nghề nghiệp từ Quỹ bảo hiểm tai nạn lao động, bệnh nghề nghiệp</w:t>
      </w:r>
    </w:p>
    <w:p w14:paraId="4D38D29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Quỹ bảo hiểm tai nạn lao động, bệnh nghề nghiệp là quỹ thành phần của Quỹ bảo hiểm xã hội; việc đóng, hưởng, quản lý và sử dụng quỹ thực hiện theo quy định của Luật này và Luật bảo hiểm xã hội.</w:t>
      </w:r>
    </w:p>
    <w:p w14:paraId="17F419B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vi-VN"/>
        </w:rPr>
      </w:pPr>
      <w:r w:rsidRPr="005801A6">
        <w:rPr>
          <w:rFonts w:ascii="Arial" w:eastAsia="Arial" w:hAnsi="Arial" w:cs="Arial"/>
          <w:spacing w:val="-4"/>
          <w:sz w:val="20"/>
          <w:szCs w:val="20"/>
          <w:lang w:val="vi-VN"/>
        </w:rPr>
        <w:t xml:space="preserve">2. Mức đóng bảo hiểm tai nạn lao động, bệnh nghề nghiệp được tính trên cơ sở tiền lương tháng của người lao động và do người sử dụng lao động đóng. </w:t>
      </w:r>
    </w:p>
    <w:p w14:paraId="0A8C3F8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Mức hưởng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14:paraId="416EE08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Việc thực hiện bảo hiểm tai nạn lao động, bệnh nghề nghiệp phải đơn giản, dễ dàng, thuận tiện, bảo đảm kịp thời và đầy đủ quyền lợi cho người tham gia bảo hiểm tai nạn lao động, bệnh nghề nghiệp.</w:t>
      </w:r>
    </w:p>
    <w:p w14:paraId="55A8B937"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Sử dụng Quỹ bảo hiểm tai nạn lao động, bệnh nghề nghiệp</w:t>
      </w:r>
    </w:p>
    <w:p w14:paraId="44D65DD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14:paraId="6EDA689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Chi trợ cấp một lần, trợ cấp hằng tháng, trợ cấp phục vụ.</w:t>
      </w:r>
    </w:p>
    <w:p w14:paraId="4BEBCCF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vi-VN"/>
        </w:rPr>
        <w:t>3. Chi hỗ trợ p</w:t>
      </w:r>
      <w:r w:rsidRPr="005801A6">
        <w:rPr>
          <w:rFonts w:ascii="Arial" w:hAnsi="Arial" w:cs="Arial"/>
          <w:sz w:val="20"/>
          <w:szCs w:val="20"/>
          <w:lang w:val="vi-VN"/>
        </w:rPr>
        <w:t>hương tiện trợ giúp sinh hoạt, dụng cụ chỉnh hình.</w:t>
      </w:r>
    </w:p>
    <w:p w14:paraId="3021E9B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Chi dưỡng sức, phục hồi sức khỏe. </w:t>
      </w:r>
    </w:p>
    <w:p w14:paraId="20107CE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Chi h</w:t>
      </w:r>
      <w:r w:rsidRPr="005801A6">
        <w:rPr>
          <w:rFonts w:ascii="Arial" w:eastAsia="Arial" w:hAnsi="Arial" w:cs="Arial"/>
          <w:bCs/>
          <w:sz w:val="20"/>
          <w:szCs w:val="20"/>
          <w:lang w:val="vi-VN"/>
        </w:rPr>
        <w:t xml:space="preserve">ỗ trợ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33949F2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w:t>
      </w:r>
      <w:r w:rsidRPr="005801A6">
        <w:rPr>
          <w:rFonts w:ascii="Arial" w:eastAsia="Arial" w:hAnsi="Arial" w:cs="Arial"/>
          <w:bCs/>
          <w:sz w:val="20"/>
          <w:szCs w:val="20"/>
          <w:lang w:val="vi-VN"/>
        </w:rPr>
        <w:t>Hỗ trợ chuyển đổi nghề nghiệp cho người bị tai nạn lao động, bệnh nghề nghiệp khi trở lại làm việc</w:t>
      </w:r>
      <w:r w:rsidRPr="005801A6">
        <w:rPr>
          <w:rFonts w:ascii="Arial" w:eastAsia="Arial" w:hAnsi="Arial" w:cs="Arial"/>
          <w:sz w:val="20"/>
          <w:szCs w:val="20"/>
          <w:lang w:val="vi-VN"/>
        </w:rPr>
        <w:t>.</w:t>
      </w:r>
    </w:p>
    <w:p w14:paraId="67AB8BD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Chi phí quản lý bảo hiểm tai nạn lao động, bệnh nghề nghiệp thực hiện theo quy định của Luật bảo hiểm xã hội.</w:t>
      </w:r>
    </w:p>
    <w:p w14:paraId="3B1F9E2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Chi đóng bảo hiểm y tế cho người nghỉ việc hưởng trợ cấp bảo hiểm tai nạn lao động, bệnh nghề nghiệp hằng tháng.</w:t>
      </w:r>
    </w:p>
    <w:p w14:paraId="4704089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Đối tượng áp dụng chế độ bảo hiểm tai nạn lao động, bệnh nghề nghiệp</w:t>
      </w:r>
    </w:p>
    <w:p w14:paraId="00CAD723"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1. Đối tượng áp dụng chế độ</w:t>
      </w:r>
      <w:r w:rsidRPr="005801A6">
        <w:rPr>
          <w:rFonts w:ascii="Arial" w:hAnsi="Arial" w:cs="Arial"/>
          <w:b/>
          <w:sz w:val="20"/>
          <w:szCs w:val="20"/>
          <w:lang w:val="af-ZA"/>
        </w:rPr>
        <w:t xml:space="preserve"> </w:t>
      </w:r>
      <w:r w:rsidRPr="005801A6">
        <w:rPr>
          <w:rFonts w:ascii="Arial" w:hAnsi="Arial" w:cs="Arial"/>
          <w:sz w:val="20"/>
          <w:szCs w:val="20"/>
          <w:lang w:val="af-ZA"/>
        </w:rPr>
        <w:t xml:space="preserve">bảo hiểm tai nạn lao động, bệnh nghề </w:t>
      </w:r>
      <w:r w:rsidRPr="005801A6">
        <w:rPr>
          <w:rFonts w:ascii="Arial" w:hAnsi="Arial" w:cs="Arial"/>
          <w:spacing w:val="-2"/>
          <w:sz w:val="20"/>
          <w:szCs w:val="20"/>
          <w:lang w:val="af-ZA"/>
        </w:rPr>
        <w:t>nghiệp theo quy định tại Mục này là người lao động tham gia bảo hiểm xã hội bắt buộc theo quy định tại các điểm a, b, c, d, đ, e và h khoản 1 Điều 2 và người sử dụng lao động quy định tại khoản 3 Điều 2 của Luật bảo hiểm xã hội.</w:t>
      </w:r>
    </w:p>
    <w:p w14:paraId="00AC0F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p>
    <w:p w14:paraId="63D63EB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Mức đóng, nguồn hình thành Quỹ </w:t>
      </w:r>
      <w:r w:rsidRPr="005801A6">
        <w:rPr>
          <w:rFonts w:ascii="Arial" w:eastAsia="Arial" w:hAnsi="Arial" w:cs="Arial"/>
          <w:b/>
          <w:sz w:val="20"/>
          <w:szCs w:val="20"/>
          <w:lang w:val="af-ZA"/>
        </w:rPr>
        <w:t xml:space="preserve">bảo hiểm </w:t>
      </w:r>
      <w:r w:rsidRPr="005801A6">
        <w:rPr>
          <w:rFonts w:ascii="Arial" w:eastAsia="Arial" w:hAnsi="Arial" w:cs="Arial"/>
          <w:b/>
          <w:sz w:val="20"/>
          <w:szCs w:val="20"/>
          <w:lang w:val="vi-VN"/>
        </w:rPr>
        <w:t>tai nạn lao động, bệnh nghề nghiệp</w:t>
      </w:r>
    </w:p>
    <w:p w14:paraId="2D311FA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hằng tháng đóng tối đa 1% trên quỹ tiền lương làm căn cứ đóng bảo hiểm xã hội của người lao động quy định tại Điều 43 của Luật này vào Quỹ bảo hiểm tai nạn lao động, bệnh nghề nghiệp.</w:t>
      </w:r>
    </w:p>
    <w:p w14:paraId="5099009F" w14:textId="77777777" w:rsidR="005801A6" w:rsidRPr="005801A6" w:rsidRDefault="005801A6" w:rsidP="008B6491">
      <w:pPr>
        <w:widowControl w:val="0"/>
        <w:spacing w:after="120"/>
        <w:ind w:firstLine="720"/>
        <w:jc w:val="both"/>
        <w:rPr>
          <w:rFonts w:ascii="Arial" w:hAnsi="Arial" w:cs="Arial"/>
          <w:sz w:val="20"/>
          <w:szCs w:val="20"/>
          <w:lang w:val="vi-VN"/>
        </w:rPr>
      </w:pPr>
      <w:r w:rsidRPr="005801A6">
        <w:rPr>
          <w:rFonts w:ascii="Arial" w:hAnsi="Arial" w:cs="Arial"/>
          <w:sz w:val="20"/>
          <w:szCs w:val="20"/>
          <w:lang w:val="vi-VN"/>
        </w:rPr>
        <w:t>2. Nguồn hình thành Quỹ bảo hiểm tai nạn lao động, bệnh nghề nghiệp bao gồm:</w:t>
      </w:r>
    </w:p>
    <w:p w14:paraId="18B9A64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Khoản đóng thuộc trách nhiệm của người sử dụng lao động quy định tại khoản 1 Điều này;</w:t>
      </w:r>
    </w:p>
    <w:p w14:paraId="252C0B4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Tiền sinh lời của hoạt động đầu tư từ quỹ theo quy định tại Điều 90 và Điều 91 của Luật bảo hiểm xã hội;</w:t>
      </w:r>
    </w:p>
    <w:p w14:paraId="25BA038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Các nguồn thu hợp pháp khác.</w:t>
      </w:r>
    </w:p>
    <w:p w14:paraId="6C253BB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Căn cứ vào khả năng bảo đảm cân đối Quỹ bảo hiểm tai nạn lao động, bệnh nghề nghiệp, Chính phủ quy định chi tiết mức đóng vào quỹ quy định tại khoản 1 Điều này.</w:t>
      </w:r>
    </w:p>
    <w:p w14:paraId="6B718D4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Điều kiện hưởng chế độ tai nạn lao động</w:t>
      </w:r>
    </w:p>
    <w:p w14:paraId="7E4527D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Người lao động tham gia bảo hiểm tai nạn lao động, bệnh nghề nghiệp được hưởng chế độ tai nạn lao động khi có đủ các điều kiện sau đây:</w:t>
      </w:r>
    </w:p>
    <w:p w14:paraId="3E156D1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Bị tai nạn thuộc một trong các trường hợp sau đây:</w:t>
      </w:r>
    </w:p>
    <w:p w14:paraId="5707086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Tại nơi làm việc và trong giờ làm việc, kể cả khi đang thực hiện các nhu cầu sinh hoạt cần thiết tại nơi làm việc hoặc trong giờ làm việc mà Bộ luật lao động và nội quy của cơ sở sản xuất, kinh doanh cho phép, bao gồm nghỉ giải lao, ăn giữa ca, ăn bồi dưỡng hiện vật, làm vệ sinh kinh nguyệt, tắm rửa, cho con bú, đi vệ sinh;</w:t>
      </w:r>
    </w:p>
    <w:p w14:paraId="43DA840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14:paraId="3108D3B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c) Trên tuyến đường đi </w:t>
      </w:r>
      <w:r w:rsidRPr="005801A6">
        <w:rPr>
          <w:rFonts w:ascii="Arial" w:hAnsi="Arial" w:cs="Arial"/>
          <w:sz w:val="20"/>
          <w:szCs w:val="20"/>
          <w:lang w:val="vi-VN"/>
        </w:rPr>
        <w:t xml:space="preserve">từ nơi ở đến nơi làm việc hoặc từ nơi làm việc về nơi ở </w:t>
      </w:r>
      <w:r w:rsidRPr="005801A6">
        <w:rPr>
          <w:rFonts w:ascii="Arial" w:hAnsi="Arial" w:cs="Arial"/>
          <w:sz w:val="20"/>
          <w:szCs w:val="20"/>
          <w:lang w:val="af-ZA"/>
        </w:rPr>
        <w:t>trong khoảng thời gian và tuyến đường hợp lý;</w:t>
      </w:r>
      <w:r w:rsidRPr="005801A6">
        <w:rPr>
          <w:rFonts w:ascii="Arial" w:hAnsi="Arial" w:cs="Arial"/>
          <w:sz w:val="20"/>
          <w:szCs w:val="20"/>
          <w:lang w:val="vi-VN"/>
        </w:rPr>
        <w:t xml:space="preserve"> </w:t>
      </w:r>
    </w:p>
    <w:p w14:paraId="3AB004E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Suy giảm khả năng lao động từ 5% trở lên do bị tai nạn quy định tại khoản 1 Điều này; </w:t>
      </w:r>
    </w:p>
    <w:p w14:paraId="0DB7F1F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không được hưởng chế độ do Quỹ bảo hiểm tai nạn lao động, bệnh nghề nghiệp chi trả nếu thuộc một trong các nguyên nhân quy định tại khoản 1 Điều 40 của Luật này.</w:t>
      </w:r>
    </w:p>
    <w:p w14:paraId="64C9B25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Điều kiện hưởng chế độ bệnh nghề nghiệp</w:t>
      </w:r>
    </w:p>
    <w:p w14:paraId="28CAD2B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w:t>
      </w:r>
      <w:r w:rsidRPr="005801A6">
        <w:rPr>
          <w:rFonts w:ascii="Arial" w:hAnsi="Arial" w:cs="Arial"/>
          <w:sz w:val="20"/>
          <w:szCs w:val="20"/>
          <w:lang w:val="af-ZA"/>
        </w:rPr>
        <w:t>tham</w:t>
      </w:r>
      <w:r w:rsidRPr="005801A6">
        <w:rPr>
          <w:rFonts w:ascii="Arial" w:hAnsi="Arial" w:cs="Arial"/>
          <w:b/>
          <w:i/>
          <w:sz w:val="20"/>
          <w:szCs w:val="20"/>
          <w:lang w:val="af-ZA"/>
        </w:rPr>
        <w:t xml:space="preserve"> </w:t>
      </w:r>
      <w:r w:rsidRPr="005801A6">
        <w:rPr>
          <w:rFonts w:ascii="Arial" w:hAnsi="Arial" w:cs="Arial"/>
          <w:sz w:val="20"/>
          <w:szCs w:val="20"/>
          <w:lang w:val="af-ZA"/>
        </w:rPr>
        <w:t>gia bảo hiểm tai nạn lao động, bệnh nghề nghiệp</w:t>
      </w:r>
      <w:r w:rsidRPr="005801A6">
        <w:rPr>
          <w:rFonts w:ascii="Arial" w:hAnsi="Arial" w:cs="Arial"/>
          <w:b/>
          <w:i/>
          <w:sz w:val="20"/>
          <w:szCs w:val="20"/>
          <w:lang w:val="af-ZA"/>
        </w:rPr>
        <w:t xml:space="preserve"> </w:t>
      </w:r>
      <w:r w:rsidRPr="005801A6">
        <w:rPr>
          <w:rFonts w:ascii="Arial" w:eastAsia="Arial" w:hAnsi="Arial" w:cs="Arial"/>
          <w:sz w:val="20"/>
          <w:szCs w:val="20"/>
          <w:lang w:val="af-ZA"/>
        </w:rPr>
        <w:t xml:space="preserve">được hưởng chế độ bệnh nghề nghiệp khi có đủ các điều kiện sau đây: </w:t>
      </w:r>
    </w:p>
    <w:p w14:paraId="0802E25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Bị bệnh nghề nghiệp thuộc Danh mục bệnh nghề nghiệp do Bộ trưởng Bộ Y tế ban hành theo quy định tại khoản 1 Điều 37 của Luật này;</w:t>
      </w:r>
    </w:p>
    <w:p w14:paraId="71B2FDD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Suy giảm khả năng lao động từ 5% trở lên do bị bệnh quy định tại điểm a khoản này. </w:t>
      </w:r>
    </w:p>
    <w:p w14:paraId="7AC15588"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af-ZA" w:eastAsia="vi-VN"/>
        </w:rPr>
      </w:pPr>
      <w:r w:rsidRPr="005801A6">
        <w:rPr>
          <w:rFonts w:ascii="Arial" w:eastAsia="Arial" w:hAnsi="Arial" w:cs="Arial"/>
          <w:spacing w:val="-2"/>
          <w:sz w:val="20"/>
          <w:szCs w:val="20"/>
          <w:lang w:val="af-ZA"/>
        </w:rPr>
        <w:t>2. Người lao động k</w:t>
      </w:r>
      <w:r w:rsidRPr="005801A6">
        <w:rPr>
          <w:rFonts w:ascii="Arial" w:hAnsi="Arial" w:cs="Arial"/>
          <w:spacing w:val="-2"/>
          <w:sz w:val="20"/>
          <w:szCs w:val="20"/>
          <w:lang w:val="af-ZA" w:eastAsia="vi-VN"/>
        </w:rPr>
        <w:t xml:space="preserve">hi đã nghỉ hưu hoặc không còn làm việc </w:t>
      </w:r>
      <w:r w:rsidRPr="005801A6">
        <w:rPr>
          <w:rFonts w:ascii="Arial" w:hAnsi="Arial" w:cs="Arial"/>
          <w:spacing w:val="-2"/>
          <w:sz w:val="20"/>
          <w:szCs w:val="20"/>
          <w:lang w:val="vi-VN" w:eastAsia="vi-VN"/>
        </w:rPr>
        <w:t>trong các nghề, công việc có nguy cơ bị bệnh nghề nghiệp</w:t>
      </w:r>
      <w:r w:rsidRPr="005801A6">
        <w:rPr>
          <w:rFonts w:ascii="Arial" w:hAnsi="Arial" w:cs="Arial"/>
          <w:spacing w:val="-2"/>
          <w:sz w:val="20"/>
          <w:szCs w:val="20"/>
          <w:lang w:val="af-ZA" w:eastAsia="vi-VN"/>
        </w:rPr>
        <w:t xml:space="preserve"> thuộc Danh mục bệnh nghề nghiệp </w:t>
      </w:r>
      <w:r w:rsidRPr="005801A6">
        <w:rPr>
          <w:rFonts w:ascii="Arial" w:hAnsi="Arial" w:cs="Arial"/>
          <w:spacing w:val="-2"/>
          <w:sz w:val="20"/>
          <w:szCs w:val="20"/>
          <w:lang w:val="vi-VN" w:eastAsia="vi-VN"/>
        </w:rPr>
        <w:t>do Bộ trưởng Bộ Y tế ban hành</w:t>
      </w:r>
      <w:r w:rsidRPr="005801A6">
        <w:rPr>
          <w:rFonts w:ascii="Arial" w:hAnsi="Arial" w:cs="Arial"/>
          <w:spacing w:val="-2"/>
          <w:sz w:val="20"/>
          <w:szCs w:val="20"/>
          <w:lang w:val="af-ZA" w:eastAsia="vi-VN"/>
        </w:rPr>
        <w:t xml:space="preserve"> </w:t>
      </w:r>
      <w:r w:rsidRPr="005801A6">
        <w:rPr>
          <w:rFonts w:ascii="Arial" w:eastAsia="Arial" w:hAnsi="Arial" w:cs="Arial"/>
          <w:spacing w:val="-2"/>
          <w:sz w:val="20"/>
          <w:szCs w:val="20"/>
          <w:lang w:val="af-ZA"/>
        </w:rPr>
        <w:t>theo quy định tại khoản 1 Điều 37 của Luật này</w:t>
      </w:r>
      <w:r w:rsidRPr="005801A6">
        <w:rPr>
          <w:rFonts w:ascii="Arial" w:hAnsi="Arial" w:cs="Arial"/>
          <w:spacing w:val="-2"/>
          <w:sz w:val="20"/>
          <w:szCs w:val="20"/>
          <w:lang w:val="af-ZA" w:eastAsia="vi-VN"/>
        </w:rPr>
        <w:t xml:space="preserve"> mà phát hiện bị bệnh nghề nghiệp trong thời gian quy định thì được giám định để xem xét, giải quyết chế độ theo quy định của Chính phủ.</w:t>
      </w:r>
    </w:p>
    <w:p w14:paraId="65FB2B3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Giám định mức suy giảm khả năng lao động </w:t>
      </w:r>
    </w:p>
    <w:p w14:paraId="6FB654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tai nạn lao động, bệnh nghề nghiệp được giám định hoặc giám định lại mức suy giảm khả năng lao động khi thuộc một trong các trường hợp sau đây: </w:t>
      </w:r>
    </w:p>
    <w:p w14:paraId="40DED75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Sau khi bị thương tật, bệnh tật lần đầu đã được điều trị ổn định còn di chứng ảnh hưởng tới sức khỏe;</w:t>
      </w:r>
    </w:p>
    <w:p w14:paraId="3FF8136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b) Sau khi thương tật, bệnh tật tái phát đã được điều trị ổn định; </w:t>
      </w:r>
    </w:p>
    <w:p w14:paraId="2B0E08E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14:paraId="54774F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được giám định tổng hợp mức suy giảm khả năng lao động khi thuộc một trong các trường hợp sau đây:</w:t>
      </w:r>
    </w:p>
    <w:p w14:paraId="003BFC9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Vừa bị tai nạn lao động vừa bị bệnh nghề nghiệp;</w:t>
      </w:r>
    </w:p>
    <w:p w14:paraId="1856771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Bị tai nạn lao động nhiều lần;</w:t>
      </w:r>
    </w:p>
    <w:p w14:paraId="48236A5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c) Bị nhiều bệnh nghề nghiệp. </w:t>
      </w:r>
    </w:p>
    <w:p w14:paraId="11B3BAF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14:paraId="37198C73" w14:textId="77777777" w:rsidR="005801A6" w:rsidRPr="005801A6" w:rsidRDefault="005801A6" w:rsidP="008B6491">
      <w:pPr>
        <w:widowControl w:val="0"/>
        <w:numPr>
          <w:ilvl w:val="0"/>
          <w:numId w:val="1"/>
        </w:numPr>
        <w:tabs>
          <w:tab w:val="left" w:pos="1680"/>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một lần </w:t>
      </w:r>
    </w:p>
    <w:p w14:paraId="6A2DDA0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bị suy giảm khả năng lao động từ 5% đến 30% thì được hưởng trợ cấp một lần.</w:t>
      </w:r>
    </w:p>
    <w:p w14:paraId="7C1194C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Mức trợ cấp một lần được quy định như sau:</w:t>
      </w:r>
    </w:p>
    <w:p w14:paraId="49869C5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5% khả năng lao động thì được hưởng năm lần mức lương cơ sở, sau đó cứ suy giảm thêm 1% thì được hưởng thêm 0,5 lần mức lương cơ sở;</w:t>
      </w:r>
    </w:p>
    <w:p w14:paraId="4C29B3F7"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76E9E132" w14:textId="77777777" w:rsidR="005801A6" w:rsidRPr="005801A6" w:rsidRDefault="005801A6" w:rsidP="008B6491">
      <w:pPr>
        <w:widowControl w:val="0"/>
        <w:tabs>
          <w:tab w:val="left" w:pos="1680"/>
        </w:tabs>
        <w:spacing w:after="120"/>
        <w:ind w:firstLine="720"/>
        <w:jc w:val="both"/>
        <w:rPr>
          <w:rFonts w:ascii="Arial" w:hAnsi="Arial" w:cs="Arial"/>
          <w:spacing w:val="-2"/>
          <w:sz w:val="20"/>
          <w:szCs w:val="20"/>
          <w:lang w:val="af-ZA"/>
        </w:rPr>
      </w:pPr>
      <w:r w:rsidRPr="005801A6">
        <w:rPr>
          <w:rFonts w:ascii="Arial" w:hAnsi="Arial" w:cs="Arial"/>
          <w:spacing w:val="-2"/>
          <w:sz w:val="20"/>
          <w:szCs w:val="20"/>
          <w:lang w:val="af-ZA"/>
        </w:rP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14:paraId="05712C8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hằng tháng</w:t>
      </w:r>
    </w:p>
    <w:p w14:paraId="61C6308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1. Người lao động bị suy giảm khả năng lao động từ 31% trở lên thì được hưởng trợ cấp hằng tháng. </w:t>
      </w:r>
    </w:p>
    <w:p w14:paraId="0B3F893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Mức trợ cấp hằng tháng được quy định như sau: </w:t>
      </w:r>
    </w:p>
    <w:p w14:paraId="1F7F362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a) Suy giảm 31% khả năng lao động thì được hưởng bằng 30% mức lương cơ sở, sau đó cứ suy giảm thêm 1% thì được hưởng thêm 2% mức lương cơ sở;</w:t>
      </w:r>
    </w:p>
    <w:p w14:paraId="6E4E559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14:paraId="4E360AE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14:paraId="0A4DD8D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trường hợp không giải quyết thì phải trả lời bằng văn bản và nêu rõ lý do.</w:t>
      </w:r>
    </w:p>
    <w:p w14:paraId="6783EF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14:paraId="4B82C563" w14:textId="77777777" w:rsidR="005801A6" w:rsidRPr="005801A6" w:rsidRDefault="005801A6" w:rsidP="008B6491">
      <w:pPr>
        <w:widowControl w:val="0"/>
        <w:tabs>
          <w:tab w:val="left" w:pos="1680"/>
          <w:tab w:val="left" w:pos="1843"/>
        </w:tabs>
        <w:spacing w:after="120"/>
        <w:ind w:firstLine="720"/>
        <w:jc w:val="both"/>
        <w:rPr>
          <w:rFonts w:ascii="Arial" w:hAnsi="Arial" w:cs="Arial"/>
          <w:b/>
          <w:bCs/>
          <w:sz w:val="20"/>
          <w:szCs w:val="20"/>
          <w:lang w:val="af-ZA"/>
        </w:rPr>
      </w:pPr>
      <w:r w:rsidRPr="005801A6">
        <w:rPr>
          <w:rFonts w:ascii="Arial" w:hAnsi="Arial" w:cs="Arial"/>
          <w:spacing w:val="-6"/>
          <w:sz w:val="20"/>
          <w:szCs w:val="20"/>
          <w:lang w:val="af-ZA"/>
        </w:rPr>
        <w:t xml:space="preserve">6. Mức hưởng trợ cấp tai nạn lao động, bệnh nghề nghiệp hằng tháng, trợ cấp </w:t>
      </w:r>
      <w:r w:rsidRPr="005801A6">
        <w:rPr>
          <w:rFonts w:ascii="Arial" w:hAnsi="Arial" w:cs="Arial"/>
          <w:sz w:val="20"/>
          <w:szCs w:val="20"/>
          <w:lang w:val="af-ZA"/>
        </w:rPr>
        <w:t>phục vụ được điều chỉnh mức hưởng theo quy định của Luật bảo hiểm xã hội.</w:t>
      </w:r>
    </w:p>
    <w:p w14:paraId="72DB317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Thời điểm hưởng trợ cấp</w:t>
      </w:r>
    </w:p>
    <w:p w14:paraId="5E04AB05" w14:textId="77777777" w:rsidR="005801A6" w:rsidRPr="005801A6" w:rsidRDefault="005801A6" w:rsidP="008B6491">
      <w:pPr>
        <w:widowControl w:val="0"/>
        <w:tabs>
          <w:tab w:val="left" w:pos="900"/>
          <w:tab w:val="left" w:pos="1680"/>
        </w:tabs>
        <w:spacing w:after="120"/>
        <w:ind w:firstLine="720"/>
        <w:jc w:val="both"/>
        <w:rPr>
          <w:rFonts w:ascii="Arial" w:hAnsi="Arial" w:cs="Arial"/>
          <w:spacing w:val="-2"/>
          <w:sz w:val="20"/>
          <w:szCs w:val="20"/>
          <w:lang w:val="af-ZA"/>
        </w:rPr>
      </w:pPr>
      <w:r w:rsidRPr="005801A6">
        <w:rPr>
          <w:rFonts w:ascii="Arial" w:hAnsi="Arial" w:cs="Arial"/>
          <w:sz w:val="20"/>
          <w:szCs w:val="20"/>
          <w:lang w:val="af-ZA"/>
        </w:rPr>
        <w:t xml:space="preserve">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w:t>
      </w:r>
      <w:r w:rsidRPr="005801A6">
        <w:rPr>
          <w:rFonts w:ascii="Arial" w:hAnsi="Arial" w:cs="Arial"/>
          <w:spacing w:val="-2"/>
          <w:sz w:val="20"/>
          <w:szCs w:val="20"/>
          <w:lang w:val="af-ZA"/>
        </w:rPr>
        <w:t>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tổng hợp của Hội đồng giám định y khoa trong trường hợp không điều trị nội trú.</w:t>
      </w:r>
    </w:p>
    <w:p w14:paraId="7421B91A" w14:textId="77777777" w:rsidR="005801A6" w:rsidRPr="005801A6" w:rsidRDefault="005801A6" w:rsidP="008B6491">
      <w:pPr>
        <w:widowControl w:val="0"/>
        <w:tabs>
          <w:tab w:val="left" w:pos="900"/>
          <w:tab w:val="left" w:pos="1680"/>
        </w:tabs>
        <w:spacing w:after="120"/>
        <w:ind w:firstLine="720"/>
        <w:jc w:val="both"/>
        <w:rPr>
          <w:rFonts w:ascii="Arial" w:hAnsi="Arial" w:cs="Arial"/>
          <w:sz w:val="20"/>
          <w:szCs w:val="20"/>
          <w:lang w:val="af-ZA"/>
        </w:rPr>
      </w:pPr>
      <w:r w:rsidRPr="005801A6">
        <w:rPr>
          <w:rFonts w:ascii="Arial" w:hAnsi="Arial" w:cs="Arial"/>
          <w:sz w:val="20"/>
          <w:szCs w:val="20"/>
          <w:lang w:val="af-ZA"/>
        </w:rPr>
        <w:t>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thời điểm hưởng trợ cấp tính từ tháng người lao động được cấp Giấy chứng nhận bị nhiễm HIV/AIDS do tai nạn rủi ro nghề nghiệp.</w:t>
      </w:r>
    </w:p>
    <w:p w14:paraId="4CC715E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 </w:t>
      </w:r>
    </w:p>
    <w:p w14:paraId="0CA10C2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af-ZA"/>
        </w:rPr>
      </w:pPr>
      <w:r w:rsidRPr="005801A6">
        <w:rPr>
          <w:rFonts w:ascii="Arial" w:hAnsi="Arial" w:cs="Arial"/>
          <w:b/>
          <w:sz w:val="20"/>
          <w:szCs w:val="20"/>
          <w:lang w:val="af-ZA"/>
        </w:rPr>
        <w:t>Phương tiện trợ giúp sinh hoạt, dụng cụ chỉnh hình</w:t>
      </w:r>
    </w:p>
    <w:p w14:paraId="195AF81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eastAsia="Arial" w:hAnsi="Arial" w:cs="Arial"/>
          <w:sz w:val="20"/>
          <w:szCs w:val="20"/>
          <w:lang w:val="af-ZA"/>
        </w:rPr>
        <w:t xml:space="preserve">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w:t>
      </w:r>
      <w:r w:rsidRPr="005801A6">
        <w:rPr>
          <w:rFonts w:ascii="Arial" w:hAnsi="Arial" w:cs="Arial"/>
          <w:sz w:val="20"/>
          <w:szCs w:val="20"/>
          <w:lang w:val="af-ZA"/>
        </w:rPr>
        <w:t>theo chỉ định của cơ sở khám bệnh, chữa bệnh, cơ sở chỉnh hình, phục hồi chức năng bảo đảm yêu cầu, điều kiện chuyên môn, kỹ thuật.</w:t>
      </w:r>
    </w:p>
    <w:p w14:paraId="51ECB41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4"/>
          <w:sz w:val="20"/>
          <w:szCs w:val="20"/>
          <w:lang w:val="af-ZA"/>
        </w:rPr>
      </w:pPr>
      <w:r w:rsidRPr="005801A6">
        <w:rPr>
          <w:rFonts w:ascii="Arial" w:eastAsia="Arial" w:hAnsi="Arial" w:cs="Arial"/>
          <w:spacing w:val="-4"/>
          <w:sz w:val="20"/>
          <w:szCs w:val="20"/>
          <w:lang w:val="af-ZA"/>
        </w:rP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14:paraId="00C4D9F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 xml:space="preserve">Trợ cấp phục vụ </w:t>
      </w:r>
    </w:p>
    <w:p w14:paraId="1AEB119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 </w:t>
      </w:r>
    </w:p>
    <w:p w14:paraId="470E38B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iCs/>
          <w:sz w:val="20"/>
          <w:szCs w:val="20"/>
          <w:lang w:val="af-ZA"/>
        </w:rPr>
      </w:pPr>
      <w:r w:rsidRPr="005801A6">
        <w:rPr>
          <w:rFonts w:ascii="Arial" w:hAnsi="Arial" w:cs="Arial"/>
          <w:b/>
          <w:bCs/>
          <w:iCs/>
          <w:sz w:val="20"/>
          <w:szCs w:val="20"/>
          <w:lang w:val="af-ZA"/>
        </w:rPr>
        <w:t>Trợ cấp khi người lao động chết do tai nạn lao động, bệnh nghề nghiệp</w:t>
      </w:r>
    </w:p>
    <w:p w14:paraId="07A3145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trường hợp sau đây:</w:t>
      </w:r>
    </w:p>
    <w:p w14:paraId="165145C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Người lao động đang làm việc bị chết do tai nạn lao động, bệnh nghề nghiệp;</w:t>
      </w:r>
    </w:p>
    <w:p w14:paraId="46ED83E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Người lao động bị chết trong thời gian điều trị lần đầu do tai nạn lao động, bệnh nghề nghiệp;</w:t>
      </w:r>
    </w:p>
    <w:p w14:paraId="20EB2F9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Người lao động bị chết trong thời gian điều trị thương tật, bệnh tật mà chưa được giám định mức suy giảm khả năng lao động.</w:t>
      </w:r>
    </w:p>
    <w:p w14:paraId="798E279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Hồ sơ hưởng chế độ tử tuất trong trường hợp người lao động bị chết do tai nạn lao động, bệnh nghề nghiệp thực hiện theo quy định tại khoản 1 Điều 111 của Luật bảo hiểm xã hội.</w:t>
      </w:r>
    </w:p>
    <w:p w14:paraId="5D91EDB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Dưỡng sức, phục hồi sức khỏe sau khi điều trị thương tật, bệnh tật</w:t>
      </w:r>
    </w:p>
    <w:p w14:paraId="4258D30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 </w:t>
      </w:r>
    </w:p>
    <w:p w14:paraId="64A5908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Trường hợp chưa nhận được </w:t>
      </w:r>
      <w:r w:rsidRPr="005801A6">
        <w:rPr>
          <w:rFonts w:ascii="Arial" w:hAnsi="Arial" w:cs="Arial"/>
          <w:sz w:val="20"/>
          <w:szCs w:val="20"/>
          <w:lang w:val="af-ZA"/>
        </w:rPr>
        <w:t xml:space="preserve">kết luận giám định mức suy giảm khả năng lao động của Hội đồng giám định y khoa trong thời gian </w:t>
      </w:r>
      <w:r w:rsidRPr="005801A6">
        <w:rPr>
          <w:rFonts w:ascii="Arial" w:eastAsia="Arial" w:hAnsi="Arial" w:cs="Arial"/>
          <w:sz w:val="20"/>
          <w:szCs w:val="20"/>
          <w:lang w:val="af-ZA"/>
        </w:rPr>
        <w:t xml:space="preserve">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 </w:t>
      </w:r>
    </w:p>
    <w:p w14:paraId="3EA79AF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3EEFACA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a) Tối đa 10 ngày đối với trường hợp bị tai nạn lao động, bệnh nghề nghiệp có mức suy giảm khả năng lao động từ 51% trở lên;</w:t>
      </w:r>
    </w:p>
    <w:p w14:paraId="0BBE3BE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b) Tối đa 07 ngày đối với trường hợp bị tai nạn lao động, bệnh nghề nghiệp có mức suy giảm khả năng lao động từ 31% đến 50%;</w:t>
      </w:r>
    </w:p>
    <w:p w14:paraId="1C0C2B1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c) Tối đa 05 ngày đối với trường hợp bị tai nạn lao động, bệnh nghề nghiệp có mức suy giảm khả năng lao động từ 15% đến 30%.</w:t>
      </w:r>
    </w:p>
    <w:p w14:paraId="19DCD61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eastAsia="Arial" w:hAnsi="Arial" w:cs="Arial"/>
          <w:sz w:val="20"/>
          <w:szCs w:val="20"/>
          <w:lang w:val="af-ZA"/>
        </w:rPr>
        <w:t xml:space="preserve">3. </w:t>
      </w:r>
      <w:r w:rsidRPr="005801A6">
        <w:rPr>
          <w:rFonts w:ascii="Arial" w:hAnsi="Arial" w:cs="Arial"/>
          <w:sz w:val="20"/>
          <w:szCs w:val="20"/>
          <w:lang w:val="af-ZA"/>
        </w:rPr>
        <w:t xml:space="preserve">Người lao động quy định tại khoản 1 Điều này được </w:t>
      </w:r>
      <w:r w:rsidRPr="005801A6">
        <w:rPr>
          <w:rFonts w:ascii="Arial" w:hAnsi="Arial" w:cs="Arial"/>
          <w:sz w:val="20"/>
          <w:szCs w:val="20"/>
          <w:lang w:val="vi-VN"/>
        </w:rPr>
        <w:t xml:space="preserve">hưởng </w:t>
      </w:r>
      <w:r w:rsidRPr="005801A6">
        <w:rPr>
          <w:rFonts w:ascii="Arial" w:hAnsi="Arial" w:cs="Arial"/>
          <w:sz w:val="20"/>
          <w:szCs w:val="20"/>
          <w:lang w:val="af-ZA"/>
        </w:rPr>
        <w:t xml:space="preserve">01 </w:t>
      </w:r>
      <w:r w:rsidRPr="005801A6">
        <w:rPr>
          <w:rFonts w:ascii="Arial" w:hAnsi="Arial" w:cs="Arial"/>
          <w:sz w:val="20"/>
          <w:szCs w:val="20"/>
          <w:lang w:val="vi-VN"/>
        </w:rPr>
        <w:t xml:space="preserve">ngày bằng </w:t>
      </w:r>
      <w:r w:rsidRPr="005801A6">
        <w:rPr>
          <w:rFonts w:ascii="Arial" w:hAnsi="Arial" w:cs="Arial"/>
          <w:sz w:val="20"/>
          <w:szCs w:val="20"/>
          <w:lang w:val="af-ZA"/>
        </w:rPr>
        <w:t>30</w:t>
      </w:r>
      <w:r w:rsidRPr="005801A6">
        <w:rPr>
          <w:rFonts w:ascii="Arial" w:hAnsi="Arial" w:cs="Arial"/>
          <w:sz w:val="20"/>
          <w:szCs w:val="20"/>
          <w:lang w:val="vi-VN"/>
        </w:rPr>
        <w:t>% mức lương cơ sở.</w:t>
      </w:r>
    </w:p>
    <w:p w14:paraId="480ECD1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sv-SE"/>
        </w:rPr>
      </w:pPr>
      <w:r w:rsidRPr="005801A6">
        <w:rPr>
          <w:rFonts w:ascii="Arial" w:hAnsi="Arial" w:cs="Arial"/>
          <w:b/>
          <w:bCs/>
          <w:sz w:val="20"/>
          <w:szCs w:val="20"/>
          <w:lang w:val="vi-VN"/>
        </w:rPr>
        <w:t>Hỗ trợ chuyển đổi nghề nghiệp cho người bị tai nạn lao động, bệnh nghề nghiệp</w:t>
      </w:r>
      <w:r w:rsidRPr="005801A6">
        <w:rPr>
          <w:rFonts w:ascii="Arial" w:hAnsi="Arial" w:cs="Arial"/>
          <w:b/>
          <w:bCs/>
          <w:sz w:val="20"/>
          <w:szCs w:val="20"/>
          <w:lang w:val="sv-SE"/>
        </w:rPr>
        <w:t xml:space="preserve"> khi trở lại làm việc</w:t>
      </w:r>
    </w:p>
    <w:p w14:paraId="7ADE8175"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sv-SE"/>
        </w:rPr>
      </w:pPr>
      <w:r w:rsidRPr="005801A6">
        <w:rPr>
          <w:rFonts w:ascii="Arial" w:hAnsi="Arial" w:cs="Arial"/>
          <w:bCs/>
          <w:sz w:val="20"/>
          <w:szCs w:val="20"/>
          <w:lang w:val="sv-SE"/>
        </w:rPr>
        <w:t>1. Trường hợp n</w:t>
      </w:r>
      <w:r w:rsidRPr="005801A6">
        <w:rPr>
          <w:rFonts w:ascii="Arial" w:hAnsi="Arial" w:cs="Arial"/>
          <w:bCs/>
          <w:sz w:val="20"/>
          <w:szCs w:val="20"/>
          <w:lang w:val="vi-VN"/>
        </w:rPr>
        <w:t xml:space="preserve">gười bị tai nạn lao động, bệnh nghề nghiệp </w:t>
      </w:r>
      <w:r w:rsidRPr="005801A6">
        <w:rPr>
          <w:rFonts w:ascii="Arial" w:hAnsi="Arial" w:cs="Arial"/>
          <w:bCs/>
          <w:sz w:val="20"/>
          <w:szCs w:val="20"/>
          <w:lang w:val="sv-SE"/>
        </w:rPr>
        <w:t xml:space="preserve">được người sử dụng lao động sắp xếp công việc mới thuộc quyền quản lý theo quy định tại khoản 8 Điều 38 của Luật này, nếu phải đào tạo người lao động để chuyển đổi nghề nghiệp thì được </w:t>
      </w:r>
      <w:r w:rsidRPr="005801A6">
        <w:rPr>
          <w:rFonts w:ascii="Arial" w:hAnsi="Arial" w:cs="Arial"/>
          <w:bCs/>
          <w:sz w:val="20"/>
          <w:szCs w:val="20"/>
          <w:lang w:val="vi-VN"/>
        </w:rPr>
        <w:t>hỗ trợ học phí</w:t>
      </w:r>
      <w:r w:rsidRPr="005801A6">
        <w:rPr>
          <w:rFonts w:ascii="Arial" w:hAnsi="Arial" w:cs="Arial"/>
          <w:bCs/>
          <w:sz w:val="20"/>
          <w:szCs w:val="20"/>
          <w:lang w:val="sv-SE"/>
        </w:rPr>
        <w:t>.</w:t>
      </w:r>
    </w:p>
    <w:p w14:paraId="451955BF" w14:textId="77777777" w:rsidR="005801A6" w:rsidRPr="005801A6" w:rsidRDefault="005801A6" w:rsidP="008B6491">
      <w:pPr>
        <w:widowControl w:val="0"/>
        <w:tabs>
          <w:tab w:val="left" w:pos="1680"/>
          <w:tab w:val="left" w:pos="1843"/>
        </w:tabs>
        <w:spacing w:after="120"/>
        <w:ind w:firstLine="720"/>
        <w:jc w:val="both"/>
        <w:rPr>
          <w:rFonts w:ascii="Arial" w:hAnsi="Arial" w:cs="Arial"/>
          <w:bCs/>
          <w:sz w:val="20"/>
          <w:szCs w:val="20"/>
          <w:lang w:val="vi-VN"/>
        </w:rPr>
      </w:pPr>
      <w:r w:rsidRPr="005801A6">
        <w:rPr>
          <w:rFonts w:ascii="Arial" w:hAnsi="Arial" w:cs="Arial"/>
          <w:bCs/>
          <w:sz w:val="20"/>
          <w:szCs w:val="20"/>
          <w:lang w:val="sv-SE"/>
        </w:rPr>
        <w:t xml:space="preserve">2. </w:t>
      </w:r>
      <w:r w:rsidRPr="005801A6">
        <w:rPr>
          <w:rFonts w:ascii="Arial" w:hAnsi="Arial" w:cs="Arial"/>
          <w:bCs/>
          <w:sz w:val="20"/>
          <w:szCs w:val="20"/>
          <w:lang w:val="vi-VN"/>
        </w:rPr>
        <w:t>Mức hỗ trợ không quá 50% mức học phí</w:t>
      </w:r>
      <w:r w:rsidRPr="005801A6">
        <w:rPr>
          <w:rFonts w:ascii="Arial" w:hAnsi="Arial" w:cs="Arial"/>
          <w:bCs/>
          <w:sz w:val="20"/>
          <w:szCs w:val="20"/>
          <w:lang w:val="sv-SE"/>
        </w:rPr>
        <w:t xml:space="preserve"> và </w:t>
      </w:r>
      <w:r w:rsidRPr="005801A6">
        <w:rPr>
          <w:rFonts w:ascii="Arial" w:hAnsi="Arial" w:cs="Arial"/>
          <w:bCs/>
          <w:sz w:val="20"/>
          <w:szCs w:val="20"/>
          <w:lang w:val="vi-VN"/>
        </w:rPr>
        <w:t xml:space="preserve">không quá </w:t>
      </w:r>
      <w:r w:rsidRPr="005801A6">
        <w:rPr>
          <w:rFonts w:ascii="Arial" w:hAnsi="Arial" w:cs="Arial"/>
          <w:bCs/>
          <w:sz w:val="20"/>
          <w:szCs w:val="20"/>
          <w:lang w:val="sv-SE"/>
        </w:rPr>
        <w:t>mười lăm</w:t>
      </w:r>
      <w:r w:rsidRPr="005801A6">
        <w:rPr>
          <w:rFonts w:ascii="Arial" w:hAnsi="Arial" w:cs="Arial"/>
          <w:bCs/>
          <w:sz w:val="20"/>
          <w:szCs w:val="20"/>
          <w:lang w:val="vi-VN"/>
        </w:rPr>
        <w:t xml:space="preserve"> </w:t>
      </w:r>
      <w:r w:rsidRPr="005801A6">
        <w:rPr>
          <w:rFonts w:ascii="Arial" w:hAnsi="Arial" w:cs="Arial"/>
          <w:bCs/>
          <w:sz w:val="20"/>
          <w:szCs w:val="20"/>
          <w:lang w:val="sv-SE"/>
        </w:rPr>
        <w:t>lần mức</w:t>
      </w:r>
      <w:r w:rsidRPr="005801A6">
        <w:rPr>
          <w:rFonts w:ascii="Arial" w:hAnsi="Arial" w:cs="Arial"/>
          <w:bCs/>
          <w:sz w:val="20"/>
          <w:szCs w:val="20"/>
          <w:lang w:val="vi-VN"/>
        </w:rPr>
        <w:t xml:space="preserve"> lương cơ sở</w:t>
      </w:r>
      <w:r w:rsidRPr="005801A6">
        <w:rPr>
          <w:rFonts w:ascii="Arial" w:hAnsi="Arial" w:cs="Arial"/>
          <w:bCs/>
          <w:sz w:val="20"/>
          <w:szCs w:val="20"/>
          <w:lang w:val="sv-SE"/>
        </w:rPr>
        <w:t xml:space="preserve">; số lần hỗ trợ </w:t>
      </w:r>
      <w:r w:rsidRPr="005801A6">
        <w:rPr>
          <w:rFonts w:ascii="Arial" w:hAnsi="Arial" w:cs="Arial"/>
          <w:bCs/>
          <w:sz w:val="20"/>
          <w:szCs w:val="20"/>
          <w:lang w:val="vi-VN"/>
        </w:rPr>
        <w:t>tối đa</w:t>
      </w:r>
      <w:r w:rsidRPr="005801A6">
        <w:rPr>
          <w:rFonts w:ascii="Arial" w:hAnsi="Arial" w:cs="Arial"/>
          <w:bCs/>
          <w:sz w:val="20"/>
          <w:szCs w:val="20"/>
          <w:lang w:val="sv-SE"/>
        </w:rPr>
        <w:t xml:space="preserve"> đối với mỗi người lao động là hai</w:t>
      </w:r>
      <w:r w:rsidRPr="005801A6">
        <w:rPr>
          <w:rFonts w:ascii="Arial" w:hAnsi="Arial" w:cs="Arial"/>
          <w:bCs/>
          <w:sz w:val="20"/>
          <w:szCs w:val="20"/>
          <w:lang w:val="vi-VN"/>
        </w:rPr>
        <w:t xml:space="preserve"> lần</w:t>
      </w:r>
      <w:r w:rsidRPr="005801A6">
        <w:rPr>
          <w:rFonts w:ascii="Arial" w:hAnsi="Arial" w:cs="Arial"/>
          <w:bCs/>
          <w:sz w:val="20"/>
          <w:szCs w:val="20"/>
          <w:lang w:val="sv-SE"/>
        </w:rPr>
        <w:t xml:space="preserve"> và trong 01 năm chỉ được nhận hỗ trợ một lần</w:t>
      </w:r>
      <w:r w:rsidRPr="005801A6">
        <w:rPr>
          <w:rFonts w:ascii="Arial" w:hAnsi="Arial" w:cs="Arial"/>
          <w:bCs/>
          <w:sz w:val="20"/>
          <w:szCs w:val="20"/>
          <w:lang w:val="vi-VN"/>
        </w:rPr>
        <w:t>.</w:t>
      </w:r>
    </w:p>
    <w:p w14:paraId="77FB5E1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 xml:space="preserve">Hỗ trợ các hoạt động phòng ngừa, chia sẻ rủi ro </w:t>
      </w:r>
      <w:r w:rsidRPr="005801A6">
        <w:rPr>
          <w:rFonts w:ascii="Arial" w:eastAsia="Arial" w:hAnsi="Arial" w:cs="Arial"/>
          <w:b/>
          <w:bCs/>
          <w:sz w:val="20"/>
          <w:szCs w:val="20"/>
          <w:lang w:val="vi-VN"/>
        </w:rPr>
        <w:t>về tai nạn lao động, bệnh nghề nghiệp</w:t>
      </w:r>
      <w:r w:rsidRPr="005801A6">
        <w:rPr>
          <w:rFonts w:ascii="Arial" w:hAnsi="Arial" w:cs="Arial"/>
          <w:sz w:val="20"/>
          <w:szCs w:val="20"/>
          <w:lang w:val="vi-VN"/>
        </w:rPr>
        <w:t xml:space="preserve"> </w:t>
      </w:r>
    </w:p>
    <w:p w14:paraId="0156AE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1. Hằng năm, Quỹ bảo hiểm tai nạn lao động, bệnh nghề nghiệp dành tối đa 10% nguồn thu để hỗ trợ các hoạt động </w:t>
      </w:r>
      <w:r w:rsidRPr="005801A6">
        <w:rPr>
          <w:rFonts w:ascii="Arial" w:eastAsia="Arial" w:hAnsi="Arial" w:cs="Arial"/>
          <w:sz w:val="20"/>
          <w:szCs w:val="20"/>
          <w:lang w:val="vi-VN"/>
        </w:rPr>
        <w:t xml:space="preserve">phòng ngừa, chia sẻ rủi ro </w:t>
      </w:r>
      <w:r w:rsidRPr="005801A6">
        <w:rPr>
          <w:rFonts w:ascii="Arial" w:eastAsia="Arial" w:hAnsi="Arial" w:cs="Arial"/>
          <w:bCs/>
          <w:sz w:val="20"/>
          <w:szCs w:val="20"/>
          <w:lang w:val="vi-VN"/>
        </w:rPr>
        <w:t>về tai nạn lao động, bệnh nghề nghiệp.</w:t>
      </w:r>
    </w:p>
    <w:p w14:paraId="755EB8E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hoạt động phòng ngừa, chia sẻ rủi ro về </w:t>
      </w:r>
      <w:r w:rsidRPr="005801A6">
        <w:rPr>
          <w:rFonts w:ascii="Arial" w:eastAsia="Arial" w:hAnsi="Arial" w:cs="Arial"/>
          <w:bCs/>
          <w:sz w:val="20"/>
          <w:szCs w:val="20"/>
          <w:lang w:val="vi-VN"/>
        </w:rPr>
        <w:t>tai nạn lao động, bệnh nghề nghiệp được</w:t>
      </w:r>
      <w:r w:rsidRPr="005801A6">
        <w:rPr>
          <w:rFonts w:ascii="Arial" w:hAnsi="Arial" w:cs="Arial"/>
          <w:sz w:val="20"/>
          <w:szCs w:val="20"/>
          <w:lang w:val="vi-VN"/>
        </w:rPr>
        <w:t xml:space="preserve"> </w:t>
      </w:r>
      <w:r w:rsidRPr="005801A6">
        <w:rPr>
          <w:rFonts w:ascii="Arial" w:eastAsia="Arial" w:hAnsi="Arial" w:cs="Arial"/>
          <w:sz w:val="20"/>
          <w:szCs w:val="20"/>
          <w:lang w:val="vi-VN"/>
        </w:rPr>
        <w:t xml:space="preserve">hỗ trợ </w:t>
      </w:r>
      <w:r w:rsidRPr="005801A6">
        <w:rPr>
          <w:rFonts w:ascii="Arial" w:hAnsi="Arial" w:cs="Arial"/>
          <w:sz w:val="20"/>
          <w:szCs w:val="20"/>
          <w:lang w:val="vi-VN"/>
        </w:rPr>
        <w:t>b</w:t>
      </w:r>
      <w:r w:rsidRPr="005801A6">
        <w:rPr>
          <w:rFonts w:ascii="Arial" w:eastAsia="Arial" w:hAnsi="Arial" w:cs="Arial"/>
          <w:bCs/>
          <w:sz w:val="20"/>
          <w:szCs w:val="20"/>
          <w:lang w:val="vi-VN"/>
        </w:rPr>
        <w:t>ao gồm:</w:t>
      </w:r>
    </w:p>
    <w:p w14:paraId="4DE75905"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Khám bệnh, chữa bệnh nghề nghiệp;</w:t>
      </w:r>
    </w:p>
    <w:p w14:paraId="3F4EEC8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b) Phục hồi chức năng lao động;</w:t>
      </w:r>
    </w:p>
    <w:p w14:paraId="51D5F85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Điều tra lại các vụ tai nạn lao động, bệnh nghề nghiệp theo yêu cầu của cơ quan bảo hiểm xã hội;</w:t>
      </w:r>
    </w:p>
    <w:p w14:paraId="18A461D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d) Huấn luyện về an toàn, vệ sinh lao động cho người tham gia bảo hiểm tai nạn lao động, bệnh nghề nghiệp và thuộc đối tượng quy định tại khoản 1 và khoản 2 Điều 14 của Luật này. </w:t>
      </w:r>
    </w:p>
    <w:p w14:paraId="754A5F3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Việc h</w:t>
      </w:r>
      <w:r w:rsidRPr="005801A6">
        <w:rPr>
          <w:rFonts w:ascii="Arial" w:eastAsia="Arial" w:hAnsi="Arial" w:cs="Arial"/>
          <w:sz w:val="20"/>
          <w:szCs w:val="20"/>
          <w:lang w:val="vi-VN"/>
        </w:rPr>
        <w:t xml:space="preserve">ỗ trợ các hoạt động </w:t>
      </w:r>
      <w:r w:rsidRPr="005801A6">
        <w:rPr>
          <w:rFonts w:ascii="Arial" w:eastAsia="Arial" w:hAnsi="Arial" w:cs="Arial"/>
          <w:bCs/>
          <w:sz w:val="20"/>
          <w:szCs w:val="20"/>
          <w:lang w:val="vi-VN"/>
        </w:rPr>
        <w:t>quy định tại điểm a và điểm b khoản 2 Điều này không bao gồm phần</w:t>
      </w:r>
      <w:r w:rsidRPr="005801A6">
        <w:rPr>
          <w:rFonts w:ascii="Arial" w:hAnsi="Arial" w:cs="Arial"/>
          <w:sz w:val="20"/>
          <w:szCs w:val="20"/>
          <w:lang w:val="vi-VN"/>
        </w:rPr>
        <w:t xml:space="preserve"> chi phí do Quỹ bảo hiểm y tế đã chi trả theo quy định của Luật bảo hiểm y tế hoặc chi phí do người sử dụng lao động đã hỗ trợ theo quy định tại khoản 2 Điều 38 của Luật này.</w:t>
      </w:r>
    </w:p>
    <w:p w14:paraId="41332F8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4. Chính phủ quy định chi tiết </w:t>
      </w:r>
      <w:r w:rsidRPr="005801A6">
        <w:rPr>
          <w:rFonts w:ascii="Arial" w:hAnsi="Arial" w:cs="Arial"/>
          <w:bCs/>
          <w:sz w:val="20"/>
          <w:szCs w:val="20"/>
          <w:lang w:val="vi-VN"/>
        </w:rPr>
        <w:t>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w:t>
      </w:r>
      <w:r w:rsidRPr="005801A6">
        <w:rPr>
          <w:rFonts w:ascii="Arial" w:hAnsi="Arial" w:cs="Arial"/>
          <w:sz w:val="20"/>
          <w:szCs w:val="20"/>
          <w:lang w:val="vi-VN"/>
        </w:rPr>
        <w:t xml:space="preserve">. </w:t>
      </w:r>
    </w:p>
    <w:p w14:paraId="63B2F53B"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tai nạn lao động</w:t>
      </w:r>
    </w:p>
    <w:p w14:paraId="6376B2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5B9F193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Giấy ra viện hoặc trích sao hồ sơ bệnh án sau khi đã điều trị tai nạn lao động đối với trường hợp nội trú.</w:t>
      </w:r>
    </w:p>
    <w:p w14:paraId="0197C9F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w:t>
      </w:r>
    </w:p>
    <w:p w14:paraId="372B16C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tai nạn lao động theo mẫu do Bảo hiểm xã hội Việt Nam ban hành sau khi thống nhất ý kiến với Bộ Lao động - Thương binh và Xã hội. </w:t>
      </w:r>
    </w:p>
    <w:p w14:paraId="0B152C7B" w14:textId="77777777" w:rsidR="005801A6" w:rsidRPr="005801A6" w:rsidRDefault="005801A6" w:rsidP="008B6491">
      <w:pPr>
        <w:widowControl w:val="0"/>
        <w:numPr>
          <w:ilvl w:val="0"/>
          <w:numId w:val="1"/>
        </w:numPr>
        <w:tabs>
          <w:tab w:val="left" w:pos="709"/>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Hồ sơ hưởng chế độ bệnh nghề nghiệp</w:t>
      </w:r>
    </w:p>
    <w:p w14:paraId="4658305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Sổ bảo hiểm xã hội.</w:t>
      </w:r>
    </w:p>
    <w:p w14:paraId="40445D2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 xml:space="preserve">2. Giấy ra viện hoặc trích sao hồ sơ bệnh án sau khi điều trị bệnh nghề nghiệp; trường hợp không điều trị nội trú tại cơ sở khám bệnh, chữa bệnh thì phải có giấy khám bệnh nghề nghiệp. </w:t>
      </w:r>
    </w:p>
    <w:p w14:paraId="19B6038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3. Biên bản giám định mức suy giảm khả năng lao động của Hội đồng giám định y khoa; trường hợp bị nhiễm HIV/AIDS do tai nạn rủi ro nghề nghiệp thì thay bằng Giấy chứng nhận bị nhiễm HIV/AIDS do tai nạn rủi ro nghề nghiệp.</w:t>
      </w:r>
    </w:p>
    <w:p w14:paraId="76B0FBA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4. Văn bản đề nghị giải quyết chế độ bệnh nghề nghiệp theo mẫu do Bảo hiểm xã hội Việt Nam ban hành sau khi thống nhất ý kiến với Bộ Lao động - Thương binh và Xã hội.</w:t>
      </w:r>
    </w:p>
    <w:p w14:paraId="7EB3DBD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chế độ bảo hiểm tai nạn lao động, bệnh nghề nghiệp</w:t>
      </w:r>
    </w:p>
    <w:p w14:paraId="55057F6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 </w:t>
      </w:r>
    </w:p>
    <w:p w14:paraId="4EF46F9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 xml:space="preserve">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 </w:t>
      </w:r>
    </w:p>
    <w:p w14:paraId="126A25B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af-ZA"/>
        </w:rPr>
      </w:pPr>
      <w:r w:rsidRPr="005801A6">
        <w:rPr>
          <w:rFonts w:ascii="Arial" w:eastAsia="Arial" w:hAnsi="Arial" w:cs="Arial"/>
          <w:b/>
          <w:sz w:val="20"/>
          <w:szCs w:val="20"/>
          <w:lang w:val="af-ZA"/>
        </w:rPr>
        <w:t>Giải quyết hưởng trợ cấp dưỡng sức, phục hồi sức khỏe sau tai nạn lao động, bệnh nghề nghiệp</w:t>
      </w:r>
    </w:p>
    <w:p w14:paraId="0D367F6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1. Người sử dụng lao động lập danh sách người đã hưởng chế độ bảo hiểm tai nạn lao động, bệnh nghề nghiệp mà sức khỏe chưa phục hồi và nộp cho cơ quan bảo hiểm xã hội trong thời hạn 10 ngày, kể từ ngày người lao động được xác định là sức khỏe chưa phục hồi theo quy định tại khoản 1 Điều 54 của Luật này.</w:t>
      </w:r>
    </w:p>
    <w:p w14:paraId="7EC17D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14:paraId="5FEB6E53" w14:textId="77777777" w:rsidR="005801A6" w:rsidRPr="005801A6" w:rsidRDefault="005801A6" w:rsidP="008B6491">
      <w:pPr>
        <w:widowControl w:val="0"/>
        <w:tabs>
          <w:tab w:val="left" w:pos="709"/>
          <w:tab w:val="left" w:pos="1680"/>
          <w:tab w:val="left" w:pos="1843"/>
        </w:tabs>
        <w:spacing w:after="120"/>
        <w:ind w:firstLine="720"/>
        <w:jc w:val="both"/>
        <w:rPr>
          <w:rFonts w:ascii="Arial" w:eastAsia="Arial" w:hAnsi="Arial" w:cs="Arial"/>
          <w:sz w:val="20"/>
          <w:szCs w:val="20"/>
          <w:lang w:val="af-ZA"/>
        </w:rPr>
      </w:pPr>
      <w:r w:rsidRPr="005801A6">
        <w:rPr>
          <w:rFonts w:ascii="Arial" w:eastAsia="Arial" w:hAnsi="Arial" w:cs="Arial"/>
          <w:sz w:val="20"/>
          <w:szCs w:val="20"/>
          <w:lang w:val="af-ZA"/>
        </w:rPr>
        <w:t>3. Trong thời hạn 05 ngày, kể từ ngày nhận được tiền do cơ quan bảo hiểm xã hội chuyển đến, người sử dụng lao động có trách nhiệm chi trả tiền trợ cấp cho người lao động.</w:t>
      </w:r>
    </w:p>
    <w:p w14:paraId="65F45DA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af-ZA"/>
        </w:rPr>
      </w:pPr>
      <w:r w:rsidRPr="005801A6">
        <w:rPr>
          <w:rFonts w:ascii="Arial" w:hAnsi="Arial" w:cs="Arial"/>
          <w:b/>
          <w:sz w:val="20"/>
          <w:szCs w:val="20"/>
          <w:lang w:val="af-ZA"/>
        </w:rPr>
        <w:t>Giải quyết hưởng chế độ bảo hiểm tai nạn lao động, bệnh nghề nghiệp chậm so với thời hạn quy định</w:t>
      </w:r>
    </w:p>
    <w:p w14:paraId="6ABA11B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Trường hợp vượt quá thời hạn giải quyết hưởng chế độ bảo hiểm tai nạn lao động, bệnh nghề nghiệp được quy định tại Điều 59 và khoản 1 Điều 60 của Luật này thì phải giải trình bằng văn bản và nêu rõ lý do.</w:t>
      </w:r>
    </w:p>
    <w:p w14:paraId="7F471E0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14:paraId="6656FBD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pacing w:val="-2"/>
          <w:sz w:val="20"/>
          <w:szCs w:val="20"/>
          <w:lang w:val="af-ZA"/>
        </w:rPr>
      </w:pPr>
      <w:r w:rsidRPr="005801A6">
        <w:rPr>
          <w:rFonts w:ascii="Arial" w:hAnsi="Arial" w:cs="Arial"/>
          <w:b/>
          <w:spacing w:val="-2"/>
          <w:sz w:val="20"/>
          <w:szCs w:val="20"/>
          <w:lang w:val="af-ZA"/>
        </w:rPr>
        <w:t>Hồ sơ, trình tự khám giám định mức suy giảm khả năng lao động để giải quyết chế độ bảo hiểm tai nạn lao động, bệnh nghề nghiệp</w:t>
      </w:r>
    </w:p>
    <w:p w14:paraId="3208E53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1. Hồ sơ, trình tự khám giám định mức suy giảm khả năng lao động để giải quyết chế độ bảo hiểm tai nạn lao động, bệnh nghề nghiệp do Bộ trưởng Bộ Y tế quy định.</w:t>
      </w:r>
    </w:p>
    <w:p w14:paraId="1A4D3A1B" w14:textId="77777777" w:rsidR="005801A6" w:rsidRDefault="005801A6" w:rsidP="008B6491">
      <w:pPr>
        <w:widowControl w:val="0"/>
        <w:tabs>
          <w:tab w:val="left" w:pos="1680"/>
          <w:tab w:val="left" w:pos="1843"/>
        </w:tabs>
        <w:spacing w:after="120"/>
        <w:ind w:firstLine="720"/>
        <w:jc w:val="both"/>
        <w:rPr>
          <w:rFonts w:ascii="Arial" w:hAnsi="Arial" w:cs="Arial"/>
          <w:sz w:val="20"/>
          <w:szCs w:val="20"/>
          <w:lang w:val="af-ZA"/>
        </w:rPr>
      </w:pPr>
      <w:r w:rsidRPr="005801A6">
        <w:rPr>
          <w:rFonts w:ascii="Arial" w:hAnsi="Arial" w:cs="Arial"/>
          <w:sz w:val="20"/>
          <w:szCs w:val="20"/>
          <w:lang w:val="af-ZA"/>
        </w:rP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1FBAE538" w14:textId="77777777" w:rsidR="005801A6" w:rsidRPr="005801A6" w:rsidRDefault="005801A6" w:rsidP="00347510">
      <w:pPr>
        <w:widowControl w:val="0"/>
        <w:tabs>
          <w:tab w:val="left" w:pos="1680"/>
          <w:tab w:val="left" w:pos="1843"/>
        </w:tabs>
        <w:spacing w:after="120"/>
        <w:ind w:firstLine="720"/>
        <w:jc w:val="both"/>
        <w:rPr>
          <w:rFonts w:ascii="Arial" w:eastAsia="Malgun Gothic" w:hAnsi="Arial" w:cs="Arial"/>
          <w:sz w:val="20"/>
          <w:szCs w:val="20"/>
          <w:lang w:val="af-ZA" w:eastAsia="ko-KR"/>
        </w:rPr>
      </w:pPr>
    </w:p>
    <w:p w14:paraId="5FF84CCA" w14:textId="77777777" w:rsidR="005801A6" w:rsidRPr="005801A6" w:rsidRDefault="005801A6" w:rsidP="00AE734F">
      <w:pPr>
        <w:widowControl w:val="0"/>
        <w:tabs>
          <w:tab w:val="left" w:pos="1680"/>
        </w:tabs>
        <w:snapToGrid w:val="0"/>
        <w:jc w:val="center"/>
        <w:rPr>
          <w:rFonts w:ascii="Arial" w:eastAsia="Malgun Gothic" w:hAnsi="Arial" w:cs="Arial"/>
          <w:b/>
          <w:sz w:val="20"/>
          <w:szCs w:val="20"/>
          <w:lang w:val="af-ZA" w:eastAsia="ko-KR"/>
        </w:rPr>
      </w:pPr>
      <w:r w:rsidRPr="005801A6">
        <w:rPr>
          <w:rFonts w:ascii="Arial" w:eastAsia="Malgun Gothic" w:hAnsi="Arial" w:cs="Arial"/>
          <w:b/>
          <w:sz w:val="20"/>
          <w:szCs w:val="20"/>
          <w:lang w:val="vi-VN" w:eastAsia="ko-KR"/>
        </w:rPr>
        <w:t>C</w:t>
      </w:r>
      <w:r w:rsidRPr="005801A6">
        <w:rPr>
          <w:rFonts w:ascii="Arial" w:eastAsia="Malgun Gothic" w:hAnsi="Arial" w:cs="Arial"/>
          <w:b/>
          <w:sz w:val="20"/>
          <w:szCs w:val="20"/>
          <w:lang w:val="af-ZA" w:eastAsia="ko-KR"/>
        </w:rPr>
        <w:t>HƯƠNG I</w:t>
      </w:r>
      <w:r w:rsidRPr="005801A6">
        <w:rPr>
          <w:rFonts w:ascii="Arial" w:eastAsia="Malgun Gothic" w:hAnsi="Arial" w:cs="Arial"/>
          <w:b/>
          <w:sz w:val="20"/>
          <w:szCs w:val="20"/>
          <w:lang w:val="vi-VN" w:eastAsia="ko-KR"/>
        </w:rPr>
        <w:t>V</w:t>
      </w:r>
    </w:p>
    <w:p w14:paraId="53A6CB1B" w14:textId="77777777" w:rsidR="005801A6" w:rsidRDefault="005801A6" w:rsidP="00AE734F">
      <w:pPr>
        <w:widowControl w:val="0"/>
        <w:tabs>
          <w:tab w:val="left" w:pos="1680"/>
          <w:tab w:val="left" w:pos="1843"/>
        </w:tabs>
        <w:snapToGrid w:val="0"/>
        <w:jc w:val="center"/>
        <w:rPr>
          <w:rFonts w:ascii="Arial" w:eastAsia="Malgun Gothic" w:hAnsi="Arial" w:cs="Arial"/>
          <w:b/>
          <w:sz w:val="20"/>
          <w:szCs w:val="20"/>
          <w:lang w:eastAsia="ko-KR"/>
        </w:rPr>
      </w:pPr>
      <w:r w:rsidRPr="005801A6">
        <w:rPr>
          <w:rFonts w:ascii="Arial" w:eastAsia="Malgun Gothic" w:hAnsi="Arial" w:cs="Arial"/>
          <w:b/>
          <w:sz w:val="20"/>
          <w:szCs w:val="20"/>
          <w:lang w:val="af-ZA" w:eastAsia="ko-KR"/>
        </w:rPr>
        <w:t>BẢO ĐẢM</w:t>
      </w:r>
      <w:r w:rsidRPr="005801A6">
        <w:rPr>
          <w:rFonts w:ascii="Arial" w:eastAsia="Batang" w:hAnsi="Arial" w:cs="Arial"/>
          <w:b/>
          <w:sz w:val="20"/>
          <w:szCs w:val="20"/>
          <w:lang w:val="af-ZA" w:eastAsia="ko-KR"/>
        </w:rPr>
        <w:t xml:space="preserve"> </w:t>
      </w:r>
      <w:r w:rsidRPr="005801A6">
        <w:rPr>
          <w:rFonts w:ascii="Arial" w:eastAsia="Malgun Gothic" w:hAnsi="Arial" w:cs="Arial"/>
          <w:b/>
          <w:sz w:val="20"/>
          <w:szCs w:val="20"/>
          <w:lang w:val="vi-VN" w:eastAsia="ko-KR"/>
        </w:rPr>
        <w:t>AN TOÀN, VỆ SINH LAO ĐỘNG</w:t>
      </w:r>
      <w:r>
        <w:rPr>
          <w:rFonts w:ascii="Arial" w:eastAsia="Malgun Gothic" w:hAnsi="Arial" w:cs="Arial"/>
          <w:b/>
          <w:sz w:val="20"/>
          <w:szCs w:val="20"/>
          <w:lang w:val="af-ZA" w:eastAsia="ko-KR"/>
        </w:rPr>
        <w:t xml:space="preserve"> </w:t>
      </w:r>
      <w:r w:rsidRPr="005801A6">
        <w:rPr>
          <w:rFonts w:ascii="Arial" w:eastAsia="Malgun Gothic" w:hAnsi="Arial" w:cs="Arial"/>
          <w:b/>
          <w:sz w:val="20"/>
          <w:szCs w:val="20"/>
          <w:lang w:val="vi-VN" w:eastAsia="ko-KR"/>
        </w:rPr>
        <w:t>ĐỐI VỚI</w:t>
      </w:r>
      <w:r w:rsidRPr="005801A6">
        <w:rPr>
          <w:rFonts w:ascii="Arial" w:eastAsia="Malgun Gothic" w:hAnsi="Arial" w:cs="Arial"/>
          <w:b/>
          <w:sz w:val="20"/>
          <w:szCs w:val="20"/>
          <w:lang w:val="af-ZA" w:eastAsia="ko-KR"/>
        </w:rPr>
        <w:t xml:space="preserve"> MỘT SỐ </w:t>
      </w:r>
      <w:r w:rsidRPr="005801A6">
        <w:rPr>
          <w:rFonts w:ascii="Arial" w:eastAsia="Malgun Gothic" w:hAnsi="Arial" w:cs="Arial"/>
          <w:b/>
          <w:sz w:val="20"/>
          <w:szCs w:val="20"/>
          <w:lang w:val="vi-VN" w:eastAsia="ko-KR"/>
        </w:rPr>
        <w:t>LAO ĐỘNG ĐẶC THÙ</w:t>
      </w:r>
    </w:p>
    <w:p w14:paraId="40CAAFF6" w14:textId="77777777" w:rsidR="005801A6" w:rsidRPr="005801A6" w:rsidRDefault="005801A6" w:rsidP="005801A6">
      <w:pPr>
        <w:widowControl w:val="0"/>
        <w:tabs>
          <w:tab w:val="left" w:pos="1680"/>
          <w:tab w:val="left" w:pos="1843"/>
        </w:tabs>
        <w:snapToGrid w:val="0"/>
        <w:spacing w:after="120"/>
        <w:ind w:firstLine="284"/>
        <w:jc w:val="center"/>
        <w:rPr>
          <w:rFonts w:ascii="Arial" w:eastAsia="Malgun Gothic" w:hAnsi="Arial" w:cs="Arial"/>
          <w:b/>
          <w:sz w:val="20"/>
          <w:szCs w:val="20"/>
          <w:lang w:eastAsia="ko-KR"/>
        </w:rPr>
      </w:pPr>
    </w:p>
    <w:p w14:paraId="3ACD5273"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An toàn, vệ sinh lao động đối với lao động nữ, lao động chưa thành niên, lao động là người khuyết tật </w:t>
      </w:r>
    </w:p>
    <w:p w14:paraId="71E0D6B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Những quy định về an toàn, vệ sinh lao động đối với lao động nữ, lao động chưa thành niên, lao động là người khuyết tật thực hiện theo quy định của Bộ luật lao động, Luật người khuyết tật và Luật này.</w:t>
      </w:r>
    </w:p>
    <w:p w14:paraId="59997175"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 xml:space="preserve">Điều kiện sử dụng người </w:t>
      </w:r>
      <w:r w:rsidRPr="005801A6">
        <w:rPr>
          <w:rFonts w:ascii="Arial" w:hAnsi="Arial" w:cs="Arial"/>
          <w:b/>
          <w:bCs/>
          <w:sz w:val="20"/>
          <w:szCs w:val="20"/>
          <w:lang w:val="vi-VN"/>
        </w:rPr>
        <w:t xml:space="preserve">lao động cao tuổi làm </w:t>
      </w:r>
      <w:r w:rsidRPr="005801A6">
        <w:rPr>
          <w:rFonts w:ascii="Arial" w:hAnsi="Arial" w:cs="Arial"/>
          <w:b/>
          <w:sz w:val="20"/>
          <w:szCs w:val="20"/>
          <w:lang w:val="vi-VN"/>
        </w:rPr>
        <w:t>nghề, công việc nặng nhọc, độc hại, nguy hiểm</w:t>
      </w:r>
    </w:p>
    <w:p w14:paraId="6EA28D0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14:paraId="6D08A16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a) Người lao động cao tuổi có kinh nghiệm, tay nghề cao với thâm niên nghề nghiệp từ đủ 15 năm trở lên; có chứng nhận hoặc chứng chỉ nghề hoặc được công nhận là nghệ nhân theo quy định của pháp luật;</w:t>
      </w:r>
    </w:p>
    <w:p w14:paraId="7F25BDD1"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b) Người lao động cao tuổi có đủ sức khỏe làm nghề, công việc nặng nhọc, độc hại, nguy hiểm theo tiêu chuẩn sức khỏe do Bộ trưởng Bộ Y tế ban hành sau khi có ý kiến của bộ chuyên ngành; </w:t>
      </w:r>
    </w:p>
    <w:p w14:paraId="65EFF86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c) Chỉ sử dụng không quá 05 năm đối với từng người lao động cao tuổi;</w:t>
      </w:r>
    </w:p>
    <w:p w14:paraId="421A776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d) Có ít nhất một người lao động không phải là người lao động cao tuổi cùng làm việc;</w:t>
      </w:r>
    </w:p>
    <w:p w14:paraId="0C63129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đ) Có sự tự nguyện của người lao động cao tuổi khi bố trí công việc.</w:t>
      </w:r>
    </w:p>
    <w:p w14:paraId="4FCD0DD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Chính phủ quy định chi tiết Điều này.</w:t>
      </w:r>
    </w:p>
    <w:p w14:paraId="0898A29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An toàn, vệ sinh lao động trong trường hợp cho thuê lại lao động </w:t>
      </w:r>
    </w:p>
    <w:p w14:paraId="62A11D4A"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1. Doanh nghiệp cho thuê lại lao động có trách nhiệm sau đây:</w:t>
      </w:r>
    </w:p>
    <w:p w14:paraId="59ED9BD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Arial" w:hAnsi="Arial" w:cs="Arial"/>
          <w:sz w:val="20"/>
          <w:szCs w:val="20"/>
          <w:lang w:val="vi-VN"/>
        </w:rPr>
      </w:pPr>
      <w:r w:rsidRPr="005801A6">
        <w:rPr>
          <w:rFonts w:ascii="Arial" w:eastAsia="신명조" w:hAnsi="Arial" w:cs="Arial"/>
          <w:sz w:val="20"/>
          <w:szCs w:val="20"/>
          <w:lang w:val="vi-VN"/>
        </w:rPr>
        <w:t xml:space="preserve">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 </w:t>
      </w:r>
    </w:p>
    <w:p w14:paraId="0B7F650A"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Phối hợp và kiểm tra bên thuê lại lao động thực hiện việc bảo đảm an </w:t>
      </w:r>
    </w:p>
    <w:p w14:paraId="3153E861"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toàn, vệ sinh lao động cho người lao động thuê lại</w:t>
      </w:r>
      <w:r w:rsidRPr="005801A6">
        <w:rPr>
          <w:rFonts w:ascii="Arial" w:eastAsia="Arial" w:hAnsi="Arial" w:cs="Arial"/>
          <w:sz w:val="20"/>
          <w:szCs w:val="20"/>
          <w:lang w:val="vi-VN"/>
        </w:rPr>
        <w:t>.</w:t>
      </w:r>
      <w:r w:rsidRPr="005801A6">
        <w:rPr>
          <w:rFonts w:ascii="Arial" w:eastAsia="신명조" w:hAnsi="Arial" w:cs="Arial"/>
          <w:sz w:val="20"/>
          <w:szCs w:val="20"/>
          <w:lang w:val="vi-VN"/>
        </w:rPr>
        <w:t xml:space="preserve"> Trường hợp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r w:rsidRPr="005801A6">
        <w:rPr>
          <w:rFonts w:ascii="Arial" w:eastAsia="Arial" w:hAnsi="Arial" w:cs="Arial"/>
          <w:sz w:val="20"/>
          <w:szCs w:val="20"/>
          <w:lang w:val="vi-VN"/>
        </w:rPr>
        <w:t>;</w:t>
      </w:r>
    </w:p>
    <w:p w14:paraId="7B06B078"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c) Lưu giữ hồ sơ về an toàn, vệ sinh lao động có liên quan đến người lao động thuê lại; thực hiện báo cáo tai nạn lao động, bệnh nghề nghiệp theo quy định tại Điều 36 và Điều 37 của Luật này. </w:t>
      </w:r>
    </w:p>
    <w:p w14:paraId="4AACE6A0"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Bên thuê lại lao động có trách nhiệm sau đây: </w:t>
      </w:r>
    </w:p>
    <w:p w14:paraId="66186BD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 xml:space="preserve">a) Thực hiện đầy đủ các cam kết trong hợp đồng thuê lại lao động; không được </w:t>
      </w:r>
      <w:r w:rsidRPr="005801A6">
        <w:rPr>
          <w:rFonts w:ascii="Arial" w:eastAsia="Arial" w:hAnsi="Arial" w:cs="Arial"/>
          <w:sz w:val="20"/>
          <w:szCs w:val="20"/>
          <w:lang w:val="vi-VN"/>
        </w:rPr>
        <w:t>phân biệt đối xử</w:t>
      </w:r>
      <w:r w:rsidRPr="005801A6">
        <w:rPr>
          <w:rFonts w:ascii="Arial" w:hAnsi="Arial" w:cs="Arial"/>
          <w:sz w:val="20"/>
          <w:szCs w:val="20"/>
          <w:lang w:val="vi-VN"/>
        </w:rPr>
        <w:t xml:space="preserve"> về an toàn, vệ sinh lao động </w:t>
      </w:r>
      <w:r w:rsidRPr="005801A6">
        <w:rPr>
          <w:rFonts w:ascii="Arial" w:eastAsia="Arial" w:hAnsi="Arial" w:cs="Arial"/>
          <w:sz w:val="20"/>
          <w:szCs w:val="20"/>
          <w:lang w:val="vi-VN"/>
        </w:rPr>
        <w:t>đối với người lao động thuê lại so với người lao động của mình</w:t>
      </w:r>
      <w:r w:rsidRPr="005801A6">
        <w:rPr>
          <w:rFonts w:ascii="Arial" w:hAnsi="Arial" w:cs="Arial"/>
          <w:sz w:val="20"/>
          <w:szCs w:val="20"/>
          <w:lang w:val="vi-VN"/>
        </w:rPr>
        <w:t>;</w:t>
      </w:r>
    </w:p>
    <w:p w14:paraId="51EE81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b) </w:t>
      </w:r>
      <w:r w:rsidRPr="005801A6">
        <w:rPr>
          <w:rFonts w:ascii="Arial" w:eastAsia="신명조" w:hAnsi="Arial" w:cs="Arial"/>
          <w:sz w:val="20"/>
          <w:szCs w:val="20"/>
          <w:lang w:val="vi-VN"/>
        </w:rPr>
        <w:t xml:space="preserve">Khi xảy ra </w:t>
      </w:r>
      <w:r w:rsidRPr="005801A6">
        <w:rPr>
          <w:rFonts w:ascii="Arial" w:eastAsia="Arial" w:hAnsi="Arial" w:cs="Arial"/>
          <w:sz w:val="20"/>
          <w:szCs w:val="20"/>
          <w:lang w:val="vi-VN"/>
        </w:rPr>
        <w:t>tai nạn lao động, sự cố kỹ thuật gây mất an toàn, vệ sinh lao động đối với người lao động thuê lại</w:t>
      </w:r>
      <w:r w:rsidRPr="005801A6">
        <w:rPr>
          <w:rFonts w:ascii="Arial" w:eastAsia="신명조" w:hAnsi="Arial" w:cs="Arial"/>
          <w:sz w:val="20"/>
          <w:szCs w:val="20"/>
          <w:lang w:val="vi-VN"/>
        </w:rPr>
        <w:t xml:space="preserve">, phải </w:t>
      </w:r>
      <w:r w:rsidRPr="005801A6">
        <w:rPr>
          <w:rFonts w:ascii="Arial" w:eastAsia="Arial" w:hAnsi="Arial" w:cs="Arial"/>
          <w:sz w:val="20"/>
          <w:szCs w:val="20"/>
          <w:lang w:val="vi-VN"/>
        </w:rPr>
        <w:t xml:space="preserve">kịp thời sơ cứu, cấp cứu cho nạn nhân, đồng thời thông báo ngay với doanh nghiệp cho thuê lao động và thực hiện khai báo, điều tra theo quy định tại Điều 34 và Điều 35 của Luật này; </w:t>
      </w:r>
    </w:p>
    <w:p w14:paraId="45E46C60"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 xml:space="preserve">c) Tổ chức huấn luyện an toàn, vệ sinh lao động cho người lao động thuê lại theo quy định của Luật này, trừ trường hợp doanh nghiệp cho thuê lại lao động đã tổ chức huấn luyện phù hợp với công việc mà người lao động thuê lại được giao; </w:t>
      </w:r>
      <w:r w:rsidRPr="005801A6">
        <w:rPr>
          <w:rFonts w:ascii="Arial" w:eastAsia="신명조" w:hAnsi="Arial" w:cs="Arial"/>
          <w:sz w:val="20"/>
          <w:szCs w:val="20"/>
          <w:lang w:val="vi-VN"/>
        </w:rPr>
        <w:t>định kỳ 6 tháng, hằng năm, tổng hợp tình hình tai nạn lao động, bệnh nghề nghiệp của người lao động thuê lại gửi doanh nghiệp cho thuê lại lao động;</w:t>
      </w:r>
    </w:p>
    <w:p w14:paraId="671E7830"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sz w:val="20"/>
          <w:szCs w:val="20"/>
          <w:lang w:val="vi-VN"/>
        </w:rPr>
        <w:t>d) P</w:t>
      </w:r>
      <w:r w:rsidRPr="005801A6">
        <w:rPr>
          <w:rFonts w:ascii="Arial" w:eastAsia="신명조" w:hAnsi="Arial" w:cs="Arial"/>
          <w:sz w:val="20"/>
          <w:szCs w:val="20"/>
          <w:lang w:val="vi-VN"/>
        </w:rPr>
        <w:t>hối hợp với doanh nghiệp cho thuê lại lao động trong việc điều tra tai nạn lao động; lưu giữ các hồ sơ về an toàn, vệ sinh lao động có liên quan đến người lao động thuê lại.</w:t>
      </w:r>
    </w:p>
    <w:p w14:paraId="16F5B70F"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lao động thuê lại phải tuân thủ nội quy, quy trình và biện pháp bảo đảm an toàn, vệ sinh lao động của bên thuê lại lao động.</w:t>
      </w:r>
    </w:p>
    <w:p w14:paraId="6B7C8A52"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hAnsi="Arial" w:cs="Arial"/>
          <w:b/>
          <w:sz w:val="20"/>
          <w:szCs w:val="20"/>
          <w:lang w:val="vi-VN"/>
        </w:rPr>
      </w:pPr>
      <w:r w:rsidRPr="005801A6">
        <w:rPr>
          <w:rFonts w:ascii="Arial" w:eastAsia="신명조" w:hAnsi="Arial" w:cs="Arial"/>
          <w:sz w:val="20"/>
          <w:szCs w:val="20"/>
          <w:lang w:val="vi-VN"/>
        </w:rP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 Bộ luật lao động và Luật này.</w:t>
      </w:r>
    </w:p>
    <w:p w14:paraId="23D35DC2" w14:textId="77777777" w:rsidR="005801A6" w:rsidRPr="005801A6" w:rsidRDefault="005801A6" w:rsidP="008B6491">
      <w:pPr>
        <w:widowControl w:val="0"/>
        <w:numPr>
          <w:ilvl w:val="0"/>
          <w:numId w:val="1"/>
        </w:numPr>
        <w:tabs>
          <w:tab w:val="left" w:pos="1680"/>
          <w:tab w:val="left" w:pos="1843"/>
        </w:tabs>
        <w:autoSpaceDE w:val="0"/>
        <w:autoSpaceDN w:val="0"/>
        <w:adjustRightInd w:val="0"/>
        <w:spacing w:after="120"/>
        <w:ind w:left="0" w:firstLine="720"/>
        <w:jc w:val="both"/>
        <w:rPr>
          <w:rFonts w:ascii="Arial" w:hAnsi="Arial" w:cs="Arial"/>
          <w:sz w:val="20"/>
          <w:szCs w:val="20"/>
          <w:lang w:val="vi-VN"/>
        </w:rPr>
      </w:pPr>
      <w:r w:rsidRPr="005801A6">
        <w:rPr>
          <w:rFonts w:ascii="Arial" w:eastAsia="Arial" w:hAnsi="Arial" w:cs="Arial"/>
          <w:b/>
          <w:sz w:val="20"/>
          <w:szCs w:val="20"/>
          <w:lang w:val="vi-VN"/>
        </w:rPr>
        <w:t>An toàn, vệ sinh lao động tại nơi có nhiều người lao động thuộc nhiều người sử dụng lao động cùng làm việc</w:t>
      </w:r>
      <w:r w:rsidRPr="005801A6" w:rsidDel="004F6CB6">
        <w:rPr>
          <w:rFonts w:ascii="Arial" w:eastAsia="Arial" w:hAnsi="Arial" w:cs="Arial"/>
          <w:b/>
          <w:sz w:val="20"/>
          <w:szCs w:val="20"/>
          <w:lang w:val="vi-VN"/>
        </w:rPr>
        <w:t xml:space="preserve"> </w:t>
      </w:r>
    </w:p>
    <w:p w14:paraId="7EC09997" w14:textId="77777777" w:rsidR="005801A6" w:rsidRPr="005801A6" w:rsidRDefault="005801A6" w:rsidP="008B6491">
      <w:pPr>
        <w:widowControl w:val="0"/>
        <w:tabs>
          <w:tab w:val="left" w:pos="1680"/>
          <w:tab w:val="left" w:pos="1843"/>
        </w:tabs>
        <w:autoSpaceDE w:val="0"/>
        <w:autoSpaceDN w:val="0"/>
        <w:adjustRightInd w:val="0"/>
        <w:spacing w:after="120"/>
        <w:ind w:firstLine="720"/>
        <w:jc w:val="both"/>
        <w:rPr>
          <w:rFonts w:ascii="Arial" w:eastAsia="신명조" w:hAnsi="Arial" w:cs="Arial"/>
          <w:sz w:val="20"/>
          <w:szCs w:val="20"/>
          <w:lang w:val="vi-VN"/>
        </w:rPr>
      </w:pPr>
      <w:r w:rsidRPr="005801A6">
        <w:rPr>
          <w:rFonts w:ascii="Arial" w:hAnsi="Arial" w:cs="Arial"/>
          <w:sz w:val="20"/>
          <w:szCs w:val="20"/>
          <w:lang w:val="vi-VN"/>
        </w:rPr>
        <w:t xml:space="preserve">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w:t>
      </w:r>
      <w:r w:rsidRPr="005801A6">
        <w:rPr>
          <w:rFonts w:ascii="Arial" w:eastAsia="Arial" w:hAnsi="Arial" w:cs="Arial"/>
          <w:sz w:val="20"/>
          <w:szCs w:val="20"/>
          <w:lang w:val="vi-VN"/>
        </w:rPr>
        <w:t>người để phối hợp kiểm tra an toàn, vệ sinh lao động.</w:t>
      </w:r>
    </w:p>
    <w:p w14:paraId="3DD125F3" w14:textId="77777777" w:rsidR="005801A6" w:rsidRPr="005801A6" w:rsidRDefault="005801A6" w:rsidP="008B6491">
      <w:pPr>
        <w:widowControl w:val="0"/>
        <w:numPr>
          <w:ilvl w:val="0"/>
          <w:numId w:val="1"/>
        </w:numPr>
        <w:tabs>
          <w:tab w:val="left" w:pos="1680"/>
          <w:tab w:val="left" w:pos="1843"/>
        </w:tabs>
        <w:snapToGrid w:val="0"/>
        <w:spacing w:after="120"/>
        <w:ind w:left="0" w:firstLine="720"/>
        <w:jc w:val="both"/>
        <w:rPr>
          <w:rFonts w:ascii="Arial" w:eastAsia="Batang" w:hAnsi="Arial" w:cs="Arial"/>
          <w:sz w:val="20"/>
          <w:szCs w:val="20"/>
          <w:lang w:val="vi-VN" w:eastAsia="ko-KR"/>
        </w:rPr>
      </w:pPr>
      <w:r w:rsidRPr="005801A6">
        <w:rPr>
          <w:rFonts w:ascii="Arial" w:eastAsia="Batang" w:hAnsi="Arial" w:cs="Arial"/>
          <w:b/>
          <w:sz w:val="20"/>
          <w:szCs w:val="20"/>
          <w:lang w:val="vi-VN" w:eastAsia="ko-KR"/>
        </w:rPr>
        <w:t>An toàn, vệ sinh lao động đối với người lao động Việt Nam đi làm việc ở nước ngoài</w:t>
      </w:r>
    </w:p>
    <w:p w14:paraId="1BA9AAEE"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1. Người lao động Việt Nam đi làm việc ở nước ngoài quy định tại Điều này bao gồm người lao động Việt Nam thực hiện n</w:t>
      </w:r>
      <w:r w:rsidRPr="005801A6">
        <w:rPr>
          <w:rFonts w:ascii="Arial" w:eastAsia="SimSun" w:hAnsi="Arial" w:cs="Arial"/>
          <w:sz w:val="20"/>
          <w:szCs w:val="20"/>
          <w:lang w:val="vi-VN" w:eastAsia="ko-KR"/>
        </w:rPr>
        <w:t xml:space="preserve">hiệm vụ ở nước ngoài do người sử dụng lao động </w:t>
      </w:r>
      <w:r w:rsidRPr="005801A6">
        <w:rPr>
          <w:rFonts w:ascii="Arial" w:eastAsia="Batang" w:hAnsi="Arial" w:cs="Arial"/>
          <w:sz w:val="20"/>
          <w:szCs w:val="20"/>
          <w:lang w:val="vi-VN" w:eastAsia="ko-KR"/>
        </w:rPr>
        <w:t>cử đi</w:t>
      </w:r>
      <w:r w:rsidRPr="005801A6">
        <w:rPr>
          <w:rFonts w:ascii="Arial" w:eastAsia="SimSun" w:hAnsi="Arial" w:cs="Arial"/>
          <w:sz w:val="20"/>
          <w:szCs w:val="20"/>
          <w:lang w:val="vi-VN" w:eastAsia="ko-KR"/>
        </w:rPr>
        <w:t xml:space="preserve"> và người lao động Việt Nam đi làm việc ở nước ngoài theo hợp đồng theo quy định của Luật người lao động Việt Nam đi làm việc ở nước ngoài theo hợp đồng. </w:t>
      </w:r>
    </w:p>
    <w:p w14:paraId="570F2328" w14:textId="77777777" w:rsidR="005801A6" w:rsidRPr="005801A6" w:rsidRDefault="005801A6" w:rsidP="008B6491">
      <w:pPr>
        <w:widowControl w:val="0"/>
        <w:tabs>
          <w:tab w:val="left" w:pos="1680"/>
          <w:tab w:val="left" w:pos="1843"/>
        </w:tabs>
        <w:snapToGrid w:val="0"/>
        <w:spacing w:after="120"/>
        <w:ind w:firstLine="720"/>
        <w:jc w:val="both"/>
        <w:rPr>
          <w:rFonts w:ascii="Arial" w:eastAsia="Batang" w:hAnsi="Arial" w:cs="Arial"/>
          <w:sz w:val="20"/>
          <w:szCs w:val="20"/>
          <w:lang w:val="vi-VN" w:eastAsia="ko-KR"/>
        </w:rPr>
      </w:pPr>
      <w:r w:rsidRPr="005801A6">
        <w:rPr>
          <w:rFonts w:ascii="Arial" w:eastAsia="Batang" w:hAnsi="Arial" w:cs="Arial"/>
          <w:sz w:val="20"/>
          <w:szCs w:val="20"/>
          <w:lang w:val="vi-VN" w:eastAsia="ko-KR"/>
        </w:rPr>
        <w:t xml:space="preserve">2. Người sử dụng lao động phải tuân thủ các quy định về an toàn, vệ sinh lao động của pháp luật nước sở tại và phải tuân thủ các quy định sau đây: </w:t>
      </w:r>
    </w:p>
    <w:p w14:paraId="7AC4A64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14:paraId="652C999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P</w:t>
      </w:r>
      <w:r w:rsidRPr="005801A6">
        <w:rPr>
          <w:rFonts w:ascii="Arial" w:eastAsia="SimSun" w:hAnsi="Arial" w:cs="Arial"/>
          <w:sz w:val="20"/>
          <w:szCs w:val="20"/>
          <w:lang w:val="vi-VN"/>
        </w:rPr>
        <w:t>hối hợp với cơ quan có thẩm quyền của nước sở tại trong việc tiến hành điều tra tai nạn, bệnh tật xảy ra cho người lao động</w:t>
      </w:r>
      <w:r w:rsidRPr="005801A6">
        <w:rPr>
          <w:rFonts w:ascii="Arial" w:eastAsia="Arial" w:hAnsi="Arial" w:cs="Arial"/>
          <w:sz w:val="20"/>
          <w:szCs w:val="20"/>
          <w:lang w:val="vi-VN"/>
        </w:rPr>
        <w:t xml:space="preserve">; </w:t>
      </w:r>
    </w:p>
    <w:p w14:paraId="7B0DD401" w14:textId="77777777" w:rsidR="005801A6" w:rsidRPr="005801A6" w:rsidRDefault="005801A6" w:rsidP="008B6491">
      <w:pPr>
        <w:widowControl w:val="0"/>
        <w:tabs>
          <w:tab w:val="left" w:pos="1680"/>
          <w:tab w:val="left" w:pos="1843"/>
        </w:tabs>
        <w:spacing w:after="120"/>
        <w:ind w:firstLine="720"/>
        <w:jc w:val="both"/>
        <w:rPr>
          <w:rFonts w:ascii="Arial" w:eastAsia="SimSun" w:hAnsi="Arial" w:cs="Arial"/>
          <w:sz w:val="20"/>
          <w:szCs w:val="20"/>
          <w:lang w:val="vi-VN"/>
        </w:rPr>
      </w:pPr>
      <w:r w:rsidRPr="005801A6">
        <w:rPr>
          <w:rFonts w:ascii="Arial" w:eastAsia="Arial" w:hAnsi="Arial" w:cs="Arial"/>
          <w:sz w:val="20"/>
          <w:szCs w:val="20"/>
          <w:lang w:val="vi-VN"/>
        </w:rPr>
        <w:t xml:space="preserve">c) Đối với tai nạn lao động chết người, tai nạn lao động nặng thì </w:t>
      </w:r>
      <w:r w:rsidRPr="005801A6">
        <w:rPr>
          <w:rFonts w:ascii="Arial" w:eastAsia="SimSun" w:hAnsi="Arial" w:cs="Arial"/>
          <w:sz w:val="20"/>
          <w:szCs w:val="20"/>
          <w:lang w:val="vi-VN"/>
        </w:rPr>
        <w:t>phải cung cấp hồ sơ, tài liệu có liên quan đến vụ tai nạn lao động cho Thanh tra an toàn, vệ sinh lao động của cấp tỉnh ở Việt Nam tại nơi đặt trụ sở chính của người sử dụng lao động.</w:t>
      </w:r>
    </w:p>
    <w:p w14:paraId="5C8B1E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14:paraId="601E035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lao động là người giúp việc gia đình</w:t>
      </w:r>
    </w:p>
    <w:p w14:paraId="7A722D1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 </w:t>
      </w:r>
    </w:p>
    <w:p w14:paraId="0937BB9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Lao động là người giúp việc gia đình có trách nhiệm chấp hành đúng hướng dẫn sử dụng máy, thiết bị, đồ dùng và phòng, chống cháy, nổ.</w:t>
      </w:r>
    </w:p>
    <w:p w14:paraId="3A23942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Bộ trưởng Bộ Lao động - Thương binh và Xã hội quy định chi tiết các nội dung về an toàn, vệ sinh lao động được áp dụng đối với lao động là người giúp việc gia đình.</w:t>
      </w:r>
    </w:p>
    <w:p w14:paraId="01F753E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sz w:val="20"/>
          <w:szCs w:val="20"/>
          <w:lang w:val="vi-VN"/>
        </w:rPr>
        <w:t>An toàn, vệ sinh lao động đối với người lao động nhận công việc về làm tại nhà</w:t>
      </w:r>
    </w:p>
    <w:p w14:paraId="085B173F"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14:paraId="29977A3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Nếu xảy ra tai nạn lao động khi làm việc tại nhà, thì người lao động hoặc thân nhân của họ phải báo cáo ngay để người sử dụng lao động biết.</w:t>
      </w:r>
    </w:p>
    <w:p w14:paraId="3337A46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14:paraId="78A9C7C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14:paraId="24614D9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với báo cáo chung về tai nạn lao động quy định tại Điều 36 của Luật này.</w:t>
      </w:r>
    </w:p>
    <w:p w14:paraId="43EB19BC"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lao động đối với học sinh, sinh viên, người học nghề, tập nghề, thử việc</w:t>
      </w:r>
    </w:p>
    <w:p w14:paraId="2D4726C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 </w:t>
      </w:r>
    </w:p>
    <w:p w14:paraId="1DA66B5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2. Người sử dụng lao động chịu trách nhiệm thực hiện các quy định về an toàn, vệ sinh lao động đối với người học nghề, tập nghề, thử việc như đối với người lao động tại Luật này, kể cả trường hợp bị tai nạn lao động. </w:t>
      </w:r>
    </w:p>
    <w:p w14:paraId="1470CF6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Học sinh, sinh viên, người học nghề trong thời gian thực hành, học nghề, tập nghề phải tuân thủ các quy định về an toàn, vệ sinh lao động của cơ sở giáo dục, cơ sở dạy nghề.</w:t>
      </w:r>
    </w:p>
    <w:p w14:paraId="46D1AAB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Trường hợp học sinh, sinh viên trong thời gian thực hành bị tai nạn lao động thì được hỗ trợ theo quy định của Chính phủ.</w:t>
      </w:r>
    </w:p>
    <w:p w14:paraId="748EF177"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val="vi-VN"/>
        </w:rPr>
      </w:pPr>
    </w:p>
    <w:p w14:paraId="2AD24AE8"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Arial" w:hAnsi="Arial" w:cs="Arial"/>
          <w:b/>
          <w:sz w:val="20"/>
          <w:szCs w:val="20"/>
          <w:lang w:val="vi-VN"/>
        </w:rPr>
        <w:t>CHƯƠNG V</w:t>
      </w:r>
    </w:p>
    <w:p w14:paraId="609076AD" w14:textId="77777777" w:rsidR="005801A6" w:rsidRPr="005801A6" w:rsidRDefault="005801A6" w:rsidP="00AE734F">
      <w:pPr>
        <w:widowControl w:val="0"/>
        <w:jc w:val="center"/>
        <w:rPr>
          <w:rFonts w:ascii="Arial" w:eastAsia="Arial" w:hAnsi="Arial" w:cs="Arial"/>
          <w:b/>
          <w:sz w:val="20"/>
          <w:szCs w:val="20"/>
          <w:lang w:val="vi-VN"/>
        </w:rPr>
      </w:pPr>
      <w:r w:rsidRPr="005801A6">
        <w:rPr>
          <w:rFonts w:ascii="Arial" w:eastAsia="Malgun Gothic" w:hAnsi="Arial" w:cs="Arial"/>
          <w:b/>
          <w:sz w:val="20"/>
          <w:szCs w:val="20"/>
          <w:lang w:val="vi-VN"/>
        </w:rPr>
        <w:t>BẢO ĐẢM</w:t>
      </w:r>
      <w:r w:rsidRPr="005801A6">
        <w:rPr>
          <w:rFonts w:ascii="Arial" w:eastAsia="Arial" w:hAnsi="Arial" w:cs="Arial"/>
          <w:b/>
          <w:sz w:val="20"/>
          <w:szCs w:val="20"/>
          <w:lang w:val="vi-VN"/>
        </w:rPr>
        <w:t xml:space="preserve"> </w:t>
      </w:r>
      <w:r w:rsidRPr="005801A6">
        <w:rPr>
          <w:rFonts w:ascii="Arial" w:eastAsia="Malgun Gothic" w:hAnsi="Arial" w:cs="Arial"/>
          <w:b/>
          <w:sz w:val="20"/>
          <w:szCs w:val="20"/>
          <w:lang w:val="vi-VN"/>
        </w:rPr>
        <w:t xml:space="preserve">AN TOÀN, VỆ SINH LAO ĐỘNG ĐỐI VỚI </w:t>
      </w:r>
      <w:r w:rsidRPr="005801A6">
        <w:rPr>
          <w:rFonts w:ascii="Arial" w:eastAsia="Arial" w:hAnsi="Arial" w:cs="Arial"/>
          <w:b/>
          <w:sz w:val="20"/>
          <w:szCs w:val="20"/>
          <w:lang w:val="vi-VN"/>
        </w:rPr>
        <w:t>CƠ SỞ SẢN XUẤT, KINH DOANH</w:t>
      </w:r>
    </w:p>
    <w:p w14:paraId="2125C73B" w14:textId="77777777" w:rsidR="005801A6" w:rsidRPr="005801A6" w:rsidRDefault="005801A6" w:rsidP="005801A6">
      <w:pPr>
        <w:widowControl w:val="0"/>
        <w:spacing w:after="120"/>
        <w:ind w:firstLine="284"/>
        <w:jc w:val="center"/>
        <w:rPr>
          <w:rFonts w:ascii="Arial" w:eastAsia="Arial" w:hAnsi="Arial" w:cs="Arial"/>
          <w:b/>
          <w:sz w:val="20"/>
          <w:szCs w:val="20"/>
          <w:lang w:val="vi-VN"/>
        </w:rPr>
      </w:pPr>
    </w:p>
    <w:p w14:paraId="4158E9F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 xml:space="preserve">Thực hiện công tác an toàn, vệ sinh lao động trong các cơ sở sản xuất, kinh doanh </w:t>
      </w:r>
    </w:p>
    <w:p w14:paraId="0B157AA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 </w:t>
      </w:r>
    </w:p>
    <w:p w14:paraId="520F608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2</w:t>
      </w:r>
      <w:r w:rsidRPr="005801A6">
        <w:rPr>
          <w:rFonts w:ascii="Arial" w:eastAsia="Arial" w:hAnsi="Arial" w:cs="Arial"/>
          <w:sz w:val="20"/>
          <w:szCs w:val="20"/>
          <w:lang w:val="vi-VN"/>
        </w:rPr>
        <w:t>. Ban quản lý khu kinh tế, khu công nghiệp, khu chế xuất, khu công nghệ cao</w:t>
      </w:r>
      <w:r w:rsidRPr="005801A6">
        <w:rPr>
          <w:rFonts w:ascii="Arial" w:eastAsia="Arial" w:hAnsi="Arial" w:cs="Arial"/>
          <w:bCs/>
          <w:sz w:val="20"/>
          <w:szCs w:val="20"/>
          <w:lang w:val="vi-VN"/>
        </w:rPr>
        <w:t xml:space="preserve"> </w:t>
      </w:r>
      <w:r w:rsidRPr="005801A6">
        <w:rPr>
          <w:rFonts w:ascii="Arial" w:eastAsia="Arial" w:hAnsi="Arial" w:cs="Arial"/>
          <w:sz w:val="20"/>
          <w:szCs w:val="20"/>
          <w:lang w:val="vi-VN"/>
        </w:rPr>
        <w:t>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14:paraId="32F6677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bCs/>
          <w:sz w:val="20"/>
          <w:szCs w:val="20"/>
          <w:lang w:val="vi-VN"/>
        </w:rPr>
        <w:t xml:space="preserve">3. </w:t>
      </w:r>
      <w:r w:rsidRPr="005801A6">
        <w:rPr>
          <w:rFonts w:ascii="Arial" w:eastAsia="Arial" w:hAnsi="Arial" w:cs="Arial"/>
          <w:spacing w:val="2"/>
          <w:sz w:val="20"/>
          <w:szCs w:val="20"/>
          <w:lang w:val="vi-VN"/>
        </w:rPr>
        <w:t xml:space="preserve">Căn cứ vào quy mô, tính chất lao động, nguy cơ tai nạn lao động, bệnh nghề nghiệp, điều kiện lao động, </w:t>
      </w:r>
      <w:r w:rsidRPr="005801A6">
        <w:rPr>
          <w:rFonts w:ascii="Arial" w:eastAsia="Arial" w:hAnsi="Arial" w:cs="Arial"/>
          <w:bCs/>
          <w:sz w:val="20"/>
          <w:szCs w:val="20"/>
          <w:lang w:val="vi-VN"/>
        </w:rPr>
        <w:t xml:space="preserve">Chính phủ quy định </w:t>
      </w:r>
      <w:r w:rsidRPr="005801A6">
        <w:rPr>
          <w:rFonts w:ascii="Arial" w:hAnsi="Arial" w:cs="Arial"/>
          <w:sz w:val="20"/>
          <w:szCs w:val="20"/>
          <w:lang w:val="vi-VN"/>
        </w:rPr>
        <w:t xml:space="preserve">chi tiết </w:t>
      </w:r>
      <w:r w:rsidRPr="005801A6">
        <w:rPr>
          <w:rFonts w:ascii="Arial" w:eastAsia="Arial" w:hAnsi="Arial" w:cs="Arial"/>
          <w:bCs/>
          <w:sz w:val="20"/>
          <w:szCs w:val="20"/>
          <w:lang w:val="vi-VN"/>
        </w:rPr>
        <w:t xml:space="preserve">việc áp dụng quy định về an toàn, vệ sinh lao động của Luật này đối với các cơ sở  khác, </w:t>
      </w:r>
      <w:r w:rsidRPr="005801A6">
        <w:rPr>
          <w:rFonts w:ascii="Arial" w:eastAsia="Arial" w:hAnsi="Arial" w:cs="Arial"/>
          <w:sz w:val="20"/>
          <w:szCs w:val="20"/>
          <w:lang w:val="vi-VN"/>
        </w:rPr>
        <w:t xml:space="preserve">ban quản lý khu kinh tế, khu công nghiệp, khu chế xuất, khu công nghệ cao </w:t>
      </w:r>
      <w:r w:rsidRPr="005801A6">
        <w:rPr>
          <w:rFonts w:ascii="Arial" w:eastAsia="Arial" w:hAnsi="Arial" w:cs="Arial"/>
          <w:bCs/>
          <w:sz w:val="20"/>
          <w:szCs w:val="20"/>
          <w:lang w:val="vi-VN"/>
        </w:rPr>
        <w:t xml:space="preserve">quy định tại khoản 2 Điều này </w:t>
      </w:r>
      <w:r w:rsidRPr="005801A6">
        <w:rPr>
          <w:rFonts w:ascii="Arial" w:eastAsia="Arial" w:hAnsi="Arial" w:cs="Arial"/>
          <w:sz w:val="20"/>
          <w:szCs w:val="20"/>
          <w:lang w:val="vi-VN"/>
        </w:rPr>
        <w:t>phù hợp với điều kiện lao động, tổ chức, bộ máy, chức năng, nhiệm vụ và các quy định khác của pháp luật chuyên ngành có liên quan.</w:t>
      </w:r>
    </w:p>
    <w:p w14:paraId="31ED27D0"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Bộ phận an toàn, vệ sinh lao động </w:t>
      </w:r>
    </w:p>
    <w:p w14:paraId="721D24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 </w:t>
      </w:r>
    </w:p>
    <w:p w14:paraId="6313656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7A25A7F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 </w:t>
      </w:r>
    </w:p>
    <w:p w14:paraId="11AA55A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a) Xây dựng nội quy, quy trình, biện pháp bảo đảm an toàn, vệ sinh lao động; phòng, chống cháy, nổ; </w:t>
      </w:r>
    </w:p>
    <w:p w14:paraId="4EA498B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Xây dựng, đôn đốc việc thực hiện kế hoạch an toàn, vệ sinh lao động hằng năm; đánh giá rủi ro và xây dựng kế hoạch ứng cứu khẩn cấp;</w:t>
      </w:r>
    </w:p>
    <w:p w14:paraId="1B84B04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Quản lý và theo dõi việc khai báo, kiểm định máy, thiết bị, vật tư, chất có yêu cầu nghiêm ngặt về an toàn, vệ sinh lao động;</w:t>
      </w:r>
    </w:p>
    <w:p w14:paraId="4C6A716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d) Tổ chức thực hiện hoạt động thông tin, tuyên truyền, huấn luyện về an toàn, vệ sinh lao động; sơ cứu, cấp cứu, phòng, chống bệnh nghề nghiệp cho người lao động;</w:t>
      </w:r>
    </w:p>
    <w:p w14:paraId="2A8E24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đ) Tổ chức tự kiểm tra về an toàn, vệ sinh lao động; điều tra tai nạn lao động, sự cố kỹ thuật gây mất an toàn, vệ sinh lao động theo quy định của pháp luật;</w:t>
      </w:r>
    </w:p>
    <w:p w14:paraId="2A27EF1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e) Chủ trì, phối hợp bộ phận y tế tổ chức giám sát, kiểm soát yếu tố nguy hiểm, yếu tố có hại; </w:t>
      </w:r>
    </w:p>
    <w:p w14:paraId="590C65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g) Tổng hợp và đề xuất với người sử dụng lao động giải quyết kiến nghị của đoàn thanh tra, đoàn kiểm tra và người lao động về an toàn, vệ sinh lao động;</w:t>
      </w:r>
    </w:p>
    <w:p w14:paraId="4B9539E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h) Phối hợp với Ban chấp hành công đoàn cơ sở hướng dẫn thực hiện nhiệm vụ của an toàn, vệ sinh viên; </w:t>
      </w:r>
    </w:p>
    <w:p w14:paraId="36DBB4E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i) Tổ chức thi đua, khen thưởng, xử lý kỷ luật, thống kê, báo cáo công tác an toàn, vệ sinh lao động.</w:t>
      </w:r>
    </w:p>
    <w:p w14:paraId="25B7D52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3. Người làm công tác an toàn, vệ sinh lao động, bộ phận an toàn, vệ sinh lao động có quyền sau đây: </w:t>
      </w:r>
    </w:p>
    <w:p w14:paraId="18797E8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pacing w:val="-2"/>
          <w:sz w:val="20"/>
          <w:szCs w:val="20"/>
          <w:lang w:val="vi-VN"/>
        </w:rPr>
      </w:pPr>
      <w:r w:rsidRPr="005801A6">
        <w:rPr>
          <w:rFonts w:ascii="Arial" w:eastAsia="Arial" w:hAnsi="Arial" w:cs="Arial"/>
          <w:bCs/>
          <w:spacing w:val="-2"/>
          <w:sz w:val="20"/>
          <w:szCs w:val="20"/>
          <w:lang w:val="vi-VN"/>
        </w:rPr>
        <w:t>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14:paraId="07F7EBD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b) Đình chỉ hoạt động của máy, thiết bị không bảo đảm an toàn hoặc đã hết hạn sử dụng;</w:t>
      </w:r>
    </w:p>
    <w:p w14:paraId="4D1E848C" w14:textId="77777777" w:rsidR="005801A6" w:rsidRPr="005801A6" w:rsidRDefault="005801A6" w:rsidP="008B6491">
      <w:pPr>
        <w:widowControl w:val="0"/>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 Được người sử dụng lao động bố trí thời gian tham dự lớp huấn luyện, bồi dưỡng nâng cao nghiệp vụ về an toàn, vệ sinh lao động theo quy định của pháp luật.</w:t>
      </w:r>
    </w:p>
    <w:p w14:paraId="26CFBD9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4. Người làm công tác an toàn, vệ sinh lao động phải có chuyên môn, nghiệp vụ về kỹ thuật và có hiểu biết về thực tiễn hoạt động sản xuất, kinh doanh của cơ sở.</w:t>
      </w:r>
    </w:p>
    <w:p w14:paraId="0AA9DFD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Trường hợp cơ sở sản xuất, kinh doanh không bố trí được người hoặc không thành lập được bộ phận an toàn, vệ sinh lao động theo quy định tại khoản 1 và khoản 4 Điều này thì phải thuê các tổ chức có đủ năng lực theo quy định của pháp luật thực hiện các nhiệm vụ an toàn, vệ sinh lao động theo quy định tại khoản 2 Điều này.</w:t>
      </w:r>
    </w:p>
    <w:p w14:paraId="31FD109A" w14:textId="77777777" w:rsidR="005801A6" w:rsidRPr="005801A6" w:rsidRDefault="005801A6" w:rsidP="008B6491">
      <w:pPr>
        <w:widowControl w:val="0"/>
        <w:numPr>
          <w:ilvl w:val="0"/>
          <w:numId w:val="1"/>
        </w:numPr>
        <w:tabs>
          <w:tab w:val="left" w:pos="1680"/>
        </w:tabs>
        <w:spacing w:after="120"/>
        <w:ind w:left="0" w:firstLine="720"/>
        <w:jc w:val="both"/>
        <w:rPr>
          <w:rFonts w:ascii="Arial" w:eastAsia="신명조" w:hAnsi="Arial" w:cs="Arial"/>
          <w:b/>
          <w:sz w:val="20"/>
          <w:szCs w:val="20"/>
          <w:lang w:val="vi-VN"/>
        </w:rPr>
      </w:pPr>
      <w:r w:rsidRPr="005801A6">
        <w:rPr>
          <w:rFonts w:ascii="Arial" w:eastAsia="Arial" w:hAnsi="Arial" w:cs="Arial"/>
          <w:b/>
          <w:sz w:val="20"/>
          <w:szCs w:val="20"/>
          <w:lang w:val="vi-VN"/>
        </w:rPr>
        <w:t xml:space="preserve">Bộ phận y tế </w:t>
      </w:r>
    </w:p>
    <w:p w14:paraId="5472A116"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1. 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 xml:space="preserve">nguy cơ tai nạn lao động, bệnh nghề nghiệp, điều kiện lao động mà </w:t>
      </w:r>
      <w:r w:rsidRPr="005801A6">
        <w:rPr>
          <w:rFonts w:ascii="Arial" w:eastAsia="신명조" w:hAnsi="Arial" w:cs="Arial"/>
          <w:sz w:val="20"/>
          <w:szCs w:val="20"/>
          <w:lang w:val="vi-VN"/>
        </w:rPr>
        <w:t xml:space="preserve">người sử dụng lao động phải bố trí người làm công tác y tế hoặc thành lập bộ phận y tế chịu trách nhiệm chăm sóc và quản lý sức khỏe của người lao động. </w:t>
      </w:r>
    </w:p>
    <w:p w14:paraId="4C9AAB39"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Arial" w:hAnsi="Arial" w:cs="Arial"/>
          <w:bCs/>
          <w:sz w:val="20"/>
          <w:szCs w:val="20"/>
          <w:lang w:val="vi-VN"/>
        </w:rPr>
        <w:t>Chính phủ quy định chi tiết khoản này.</w:t>
      </w:r>
    </w:p>
    <w:p w14:paraId="64A78890"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2. Người làm công tác y tế, bộ phận y tế có nhiệm vụ tham mưu, giúp người sử dụng lao động và trực tiếp thực hiện việc quản lý sức khỏe của người lao động, với nội dung chủ yếu sau đây: </w:t>
      </w:r>
    </w:p>
    <w:p w14:paraId="0A2EFADF"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a) Xây dựng phương án, phương tiện sơ cứu, cấp cứu, thuốc thiết yếu và tình huống cấp cứu tai nạn lao động, tổ chức tập huấn công tác sơ cứu, cấp cứu cho người lao động tại cơ sở; </w:t>
      </w:r>
    </w:p>
    <w:p w14:paraId="475AE87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b) Xây dựng kế hoạch và tổ chức khám sức khỏe, khám phát hiện bệnh nghề nghiệp, giám định y khoa xác định </w:t>
      </w:r>
      <w:r w:rsidRPr="005801A6">
        <w:rPr>
          <w:rFonts w:ascii="Arial" w:hAnsi="Arial" w:cs="Arial"/>
          <w:sz w:val="20"/>
          <w:szCs w:val="20"/>
          <w:lang w:val="vi-VN"/>
        </w:rPr>
        <w:t>mức suy giảm khả năng lao động khi bị tai nạn lao động, bệnh nghề nghiệp</w:t>
      </w:r>
      <w:r w:rsidRPr="005801A6">
        <w:rPr>
          <w:rFonts w:ascii="Arial" w:eastAsia="신명조" w:hAnsi="Arial" w:cs="Arial"/>
          <w:sz w:val="20"/>
          <w:szCs w:val="20"/>
          <w:lang w:val="vi-VN"/>
        </w:rPr>
        <w:t>, điều dưỡng và phục hồi chức năng lao động, tư vấn các biện pháp phòng, chống bệnh nghề nghiệp; đề xuất, bố trí vị trí công việc phù hợp với sức khỏe người lao động;</w:t>
      </w:r>
    </w:p>
    <w:p w14:paraId="05952AEC"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Tổ chức khám bệnh, chữa bệnh thông thường tại cơ sở và sơ cứu, cấp cứu người bị nạn khi xảy ra tai nạn lao động, sự cố kỹ thuật gây mất an toàn, vệ sinh lao động theo quy định;</w:t>
      </w:r>
    </w:p>
    <w:p w14:paraId="469C65B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 xml:space="preserve">d) Tuyên truyền, phổ biến thông tin về </w:t>
      </w:r>
      <w:r w:rsidRPr="005801A6">
        <w:rPr>
          <w:rFonts w:ascii="Arial" w:hAnsi="Arial" w:cs="Arial"/>
          <w:bCs/>
          <w:sz w:val="20"/>
          <w:szCs w:val="20"/>
          <w:lang w:val="vi-VN"/>
        </w:rPr>
        <w:t>vệ sinh lao động, phòng, chống bệnh nghề nghiệp</w:t>
      </w:r>
      <w:r w:rsidRPr="005801A6">
        <w:rPr>
          <w:rFonts w:ascii="Arial" w:eastAsia="신명조" w:hAnsi="Arial" w:cs="Arial"/>
          <w:sz w:val="20"/>
          <w:szCs w:val="20"/>
          <w:lang w:val="vi-VN"/>
        </w:rPr>
        <w:t>,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14:paraId="78F7105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14:paraId="393AEB44"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e) Phối hợp với bộ phận an toàn, vệ sinh lao động thực hiện các nhiệm vụ có liên quan quy định tại khoản 2 Điều 72 của Luật này.</w:t>
      </w:r>
    </w:p>
    <w:p w14:paraId="24606DBD"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3. Người làm công tác y tế, bộ phận y tế có quyền sau đây:</w:t>
      </w:r>
    </w:p>
    <w:p w14:paraId="225EC3EE"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a) Yêu cầu người phụ trách bộ phận sản xuất ra lệnh đình chỉ công việc hoặc có thể quyết định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14:paraId="288F33E4"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b) Đình chỉ việc sử dụng các chất không bảo đảm quy định về an toàn, vệ sinh lao động;</w:t>
      </w:r>
    </w:p>
    <w:p w14:paraId="18C66EAC"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c) Được người sử dụng lao động bố trí thời gian tham gia các cuộc họp, hội nghị và giao dịch với cơ quan y tế địa phương hoặc y tế bộ, ngành để nâng cao nghiệp vụ và phối hợp công tác.</w:t>
      </w:r>
    </w:p>
    <w:p w14:paraId="0F9082D8"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4. Người làm công tác y tế ở cơ sở phải có trình độ chuyên môn về y tế và chứng chỉ chứng nhận chuyên môn về y tế lao động.</w:t>
      </w:r>
    </w:p>
    <w:p w14:paraId="35F86173" w14:textId="77777777" w:rsidR="005801A6" w:rsidRPr="005801A6" w:rsidRDefault="005801A6" w:rsidP="008B6491">
      <w:pPr>
        <w:widowControl w:val="0"/>
        <w:tabs>
          <w:tab w:val="left" w:pos="1680"/>
          <w:tab w:val="left" w:pos="1843"/>
        </w:tabs>
        <w:spacing w:after="120"/>
        <w:ind w:firstLine="720"/>
        <w:jc w:val="both"/>
        <w:rPr>
          <w:rFonts w:ascii="Arial" w:eastAsia="신명조" w:hAnsi="Arial" w:cs="Arial"/>
          <w:sz w:val="20"/>
          <w:szCs w:val="20"/>
          <w:lang w:val="vi-VN"/>
        </w:rPr>
      </w:pPr>
      <w:r w:rsidRPr="005801A6">
        <w:rPr>
          <w:rFonts w:ascii="Arial" w:eastAsia="신명조" w:hAnsi="Arial" w:cs="Arial"/>
          <w:sz w:val="20"/>
          <w:szCs w:val="20"/>
          <w:lang w:val="vi-VN"/>
        </w:rP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14:paraId="14BF4F7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An toàn, vệ sinh viên</w:t>
      </w:r>
    </w:p>
    <w:p w14:paraId="0A588E8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z w:val="20"/>
          <w:szCs w:val="20"/>
          <w:lang w:val="vi-VN"/>
        </w:rPr>
        <w:t xml:space="preserve">1. Mỗi tổ sản xuất trong các cơ sở sản xuất, kinh doanh phải có ít nhất một an toàn, vệ sinh viên kiêm nhiệm trong giờ làm việc. Người sử dụng lao </w:t>
      </w:r>
      <w:r w:rsidRPr="005801A6">
        <w:rPr>
          <w:rFonts w:ascii="Arial" w:eastAsia="Arial" w:hAnsi="Arial" w:cs="Arial"/>
          <w:spacing w:val="-2"/>
          <w:sz w:val="20"/>
          <w:szCs w:val="20"/>
          <w:lang w:val="vi-VN"/>
        </w:rPr>
        <w:t>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14:paraId="025FB18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14:paraId="2C2A202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sz w:val="20"/>
          <w:szCs w:val="20"/>
          <w:lang w:val="vi-VN"/>
        </w:rPr>
        <w:t xml:space="preserve">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w:t>
      </w:r>
      <w:r w:rsidRPr="005801A6">
        <w:rPr>
          <w:rFonts w:ascii="Arial" w:eastAsia="Arial" w:hAnsi="Arial" w:cs="Arial"/>
          <w:bCs/>
          <w:sz w:val="20"/>
          <w:szCs w:val="20"/>
          <w:lang w:val="vi-VN"/>
        </w:rPr>
        <w:t xml:space="preserve">người làm công tác an toàn, vệ sinh lao động hoặc bộ phận quản lý công tác an toàn, vệ sinh lao động, người làm công tác y tế hoặc bộ phận y tế tại cơ sở. </w:t>
      </w:r>
    </w:p>
    <w:p w14:paraId="6720FE3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 xml:space="preserve">4. An toàn, vệ sinh viên có nghĩa vụ sau đây: </w:t>
      </w:r>
    </w:p>
    <w:p w14:paraId="77C4963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Đôn đốc, nhắc nhở, hướng dẫn mọi người trong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14:paraId="4BC36B7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14:paraId="22FF542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Tham gia xây dựng kế hoạch an toàn, vệ sinh lao động; tham gia hướng dẫn biện pháp làm việc an toàn đối với người lao động mới đến làm việc ở tổ;</w:t>
      </w:r>
    </w:p>
    <w:p w14:paraId="384D444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w:t>
      </w:r>
      <w:r w:rsidRPr="005801A6" w:rsidDel="000B1566">
        <w:rPr>
          <w:rFonts w:ascii="Arial" w:eastAsia="Arial" w:hAnsi="Arial" w:cs="Arial"/>
          <w:sz w:val="20"/>
          <w:szCs w:val="20"/>
          <w:lang w:val="vi-VN"/>
        </w:rPr>
        <w:t xml:space="preserve"> </w:t>
      </w:r>
      <w:r w:rsidRPr="005801A6">
        <w:rPr>
          <w:rFonts w:ascii="Arial" w:eastAsia="Arial" w:hAnsi="Arial" w:cs="Arial"/>
          <w:sz w:val="20"/>
          <w:szCs w:val="20"/>
          <w:lang w:val="vi-VN"/>
        </w:rPr>
        <w:t>và nơi làm việc;</w:t>
      </w:r>
    </w:p>
    <w:p w14:paraId="074109E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Báo cáo tổ chức công đoàn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14:paraId="65266A1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5. An toàn, vệ sinh viên có quyền sau đây:</w:t>
      </w:r>
    </w:p>
    <w:p w14:paraId="0DBFE50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a) Được cung cấp thông tin đầy đủ về biện pháp mà người sử dụng lao động tiến hành để bảo đảm an toàn, vệ sinh lao động tại nơi làm việc;</w:t>
      </w:r>
    </w:p>
    <w:p w14:paraId="15C1B84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Được dành một phần thời gian làm việc để thực hiện các nhiệm vụ của an toàn, vệ sinh viên nhưng vẫn được trả lương cho thời gian thực hiện nhiệm vụ và được hưởng phụ cấp trách nhiệm.</w:t>
      </w:r>
    </w:p>
    <w:p w14:paraId="43C8206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Mức phụ cấp trách nhiệm do người sử dụng lao động và Ban chấp hành công đoàn cơ sở thống nhất thỏa thuận và được ghi trong quy chế hoạt động của mạng lưới an toàn, vệ sinh viên;</w:t>
      </w:r>
    </w:p>
    <w:p w14:paraId="6F8F5B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14:paraId="69B8AF3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Được học tập, bồi dưỡng nâng cao trình độ chuyên môn, nghiệp vụ, phương pháp hoạt động.</w:t>
      </w:r>
    </w:p>
    <w:p w14:paraId="6D263C8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Cs/>
          <w:sz w:val="20"/>
          <w:szCs w:val="20"/>
          <w:lang w:val="vi-VN"/>
        </w:rPr>
      </w:pPr>
      <w:r w:rsidRPr="005801A6">
        <w:rPr>
          <w:rFonts w:ascii="Arial" w:eastAsia="Arial" w:hAnsi="Arial" w:cs="Arial"/>
          <w:b/>
          <w:bCs/>
          <w:sz w:val="20"/>
          <w:szCs w:val="20"/>
          <w:lang w:val="vi-VN"/>
        </w:rPr>
        <w:t>Hội đồng an toàn, vệ sinh lao động cơ sở</w:t>
      </w:r>
    </w:p>
    <w:p w14:paraId="6EECCA5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w:t>
      </w:r>
      <w:r w:rsidRPr="005801A6">
        <w:rPr>
          <w:rFonts w:ascii="Arial" w:eastAsia="신명조" w:hAnsi="Arial" w:cs="Arial"/>
          <w:sz w:val="20"/>
          <w:szCs w:val="20"/>
          <w:lang w:val="vi-VN"/>
        </w:rPr>
        <w:t xml:space="preserve">Căn cứ vào quy mô,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Pr>
          <w:rFonts w:ascii="Arial" w:eastAsia="Arial" w:hAnsi="Arial" w:cs="Arial"/>
          <w:sz w:val="20"/>
          <w:szCs w:val="20"/>
          <w:lang w:val="vi-VN"/>
        </w:rPr>
        <w:t xml:space="preserve"> mà người sử dụng lao động thành lập Hội đồng an toàn, vệ sinh lao động cơ sở.</w:t>
      </w:r>
    </w:p>
    <w:p w14:paraId="0D1AD6D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bCs/>
          <w:sz w:val="20"/>
          <w:szCs w:val="20"/>
          <w:lang w:val="vi-VN"/>
        </w:rPr>
      </w:pPr>
      <w:r w:rsidRPr="005801A6">
        <w:rPr>
          <w:rFonts w:ascii="Arial" w:eastAsia="Arial" w:hAnsi="Arial" w:cs="Arial"/>
          <w:bCs/>
          <w:sz w:val="20"/>
          <w:szCs w:val="20"/>
          <w:lang w:val="vi-VN"/>
        </w:rPr>
        <w:t>Chính phủ quy định chi tiết khoản này.</w:t>
      </w:r>
    </w:p>
    <w:p w14:paraId="59B1370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có n</w:t>
      </w:r>
      <w:r w:rsidRPr="005801A6">
        <w:rPr>
          <w:rFonts w:ascii="Arial" w:eastAsia="Arial" w:hAnsi="Arial" w:cs="Arial"/>
          <w:bCs/>
          <w:sz w:val="20"/>
          <w:szCs w:val="20"/>
          <w:lang w:val="vi-VN"/>
        </w:rPr>
        <w:t>hiệm</w:t>
      </w:r>
      <w:r w:rsidRPr="005801A6">
        <w:rPr>
          <w:rFonts w:ascii="Arial" w:eastAsia="Arial" w:hAnsi="Arial" w:cs="Arial"/>
          <w:sz w:val="20"/>
          <w:szCs w:val="20"/>
          <w:lang w:val="vi-VN"/>
        </w:rPr>
        <w:t xml:space="preserve"> vụ và quyền hạn sau đây:</w:t>
      </w:r>
    </w:p>
    <w:p w14:paraId="7E9996A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Tư vấn, phối hợp với người sử dụng lao động trong việc xây dựng nội quy, quy trình, kế hoạch và các biện pháp bảo đảm an toàn, vệ sinh lao động tại cơ sở sản xuất, kinh doanh;</w:t>
      </w:r>
    </w:p>
    <w:p w14:paraId="6534A56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14:paraId="2FBB726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Tổ chức kiểm tra tình hình thực hiện công tác an toàn, vệ sinh lao động tại cơ sở sản xuất, kinh doanh;</w:t>
      </w:r>
    </w:p>
    <w:p w14:paraId="4520ECE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Yêu cầu người sử dụng lao động thực hiện các biện pháp xử lý, khắc phục nếu phát hiện thấy nguy cơ mất an toàn, vệ sinh lao động.</w:t>
      </w:r>
    </w:p>
    <w:p w14:paraId="1B2C393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Thành phần của Hội đồng an toàn, vệ sinh lao động cơ sở</w:t>
      </w:r>
      <w:r w:rsidRPr="005801A6" w:rsidDel="008E5787">
        <w:rPr>
          <w:rFonts w:ascii="Arial" w:eastAsia="Arial" w:hAnsi="Arial" w:cs="Arial"/>
          <w:sz w:val="20"/>
          <w:szCs w:val="20"/>
          <w:lang w:val="vi-VN"/>
        </w:rPr>
        <w:t xml:space="preserve"> </w:t>
      </w:r>
      <w:r w:rsidRPr="005801A6">
        <w:rPr>
          <w:rFonts w:ascii="Arial" w:eastAsia="Arial" w:hAnsi="Arial" w:cs="Arial"/>
          <w:sz w:val="20"/>
          <w:szCs w:val="20"/>
          <w:lang w:val="vi-VN"/>
        </w:rPr>
        <w:t>bao gồm:</w:t>
      </w:r>
    </w:p>
    <w:p w14:paraId="0A9B1B9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Đại diện người sử dụng lao động làm Chủ tịch Hội đồng;</w:t>
      </w:r>
    </w:p>
    <w:p w14:paraId="7B7F37D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Đại diện của Ban chấp hành công đoàn cơ sở hoặc đại diện tập thể người lao động nơi chưa có tổ chức công đoàn làm Phó Chủ tịch Hội đồng;</w:t>
      </w:r>
    </w:p>
    <w:p w14:paraId="5A8D285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Người làm công tác an toàn, vệ sinh lao động ở cơ sở sản xuất, kinh doanh là ủy viên thường trực kiêm thư ký Hội đồng;</w:t>
      </w:r>
    </w:p>
    <w:p w14:paraId="74515C2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Người làm công tác y tế ở cơ sở sản xuất, kinh doanh;</w:t>
      </w:r>
    </w:p>
    <w:p w14:paraId="7049607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đ) Các thành viên khác có liên quan. </w:t>
      </w:r>
    </w:p>
    <w:p w14:paraId="4A06B1D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Thành phần của Hội đồng an toàn, vệ sinh lao động cơ sở</w:t>
      </w:r>
      <w:r w:rsidRPr="005801A6" w:rsidDel="00B73E05">
        <w:rPr>
          <w:rFonts w:ascii="Arial" w:eastAsia="Arial" w:hAnsi="Arial" w:cs="Arial"/>
          <w:sz w:val="20"/>
          <w:szCs w:val="20"/>
          <w:lang w:val="vi-VN"/>
        </w:rPr>
        <w:t xml:space="preserve"> </w:t>
      </w:r>
      <w:r w:rsidRPr="005801A6">
        <w:rPr>
          <w:rFonts w:ascii="Arial" w:eastAsia="Arial" w:hAnsi="Arial" w:cs="Arial"/>
          <w:sz w:val="20"/>
          <w:szCs w:val="20"/>
          <w:lang w:val="vi-VN"/>
        </w:rPr>
        <w:t>phải bảo đảm tỷ lệ thành viên nữ tham gia phù hợp với nguyên tắc bình đẳng giới, điều kiện thực tế ở cơ sở sản xuất, kinh doanh.</w:t>
      </w:r>
    </w:p>
    <w:p w14:paraId="7DE13B4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Kế hoạch an toàn, vệ sinh lao động</w:t>
      </w:r>
    </w:p>
    <w:p w14:paraId="44ABF92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Hằng năm, người sử dụng lao động phải xây dựng và tổ chức triển khai kế hoạch an toàn, vệ sinh lao động. Đối với các công việc phát sinh trong năm kế hoạch thì phải bổ sung nội dung phù hợp vào kế hoạch an toàn, vệ sinh lao động.</w:t>
      </w:r>
    </w:p>
    <w:p w14:paraId="1481DF1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2. Việc lập kế hoạch an toàn, vệ sinh lao động phải được </w:t>
      </w:r>
      <w:r w:rsidRPr="005801A6">
        <w:rPr>
          <w:rFonts w:ascii="Arial" w:hAnsi="Arial" w:cs="Arial"/>
          <w:sz w:val="20"/>
          <w:szCs w:val="20"/>
          <w:lang w:val="vi-VN"/>
        </w:rPr>
        <w:t>l</w:t>
      </w:r>
      <w:r w:rsidRPr="005801A6">
        <w:rPr>
          <w:rFonts w:ascii="Arial" w:eastAsia="Arial" w:hAnsi="Arial" w:cs="Arial"/>
          <w:sz w:val="20"/>
          <w:szCs w:val="20"/>
          <w:lang w:val="vi-VN"/>
        </w:rPr>
        <w:t xml:space="preserve">ấy ý kiến Ban chấp hành công đoàn cơ sở và </w:t>
      </w:r>
      <w:r w:rsidRPr="005801A6">
        <w:rPr>
          <w:rFonts w:ascii="Arial" w:hAnsi="Arial" w:cs="Arial"/>
          <w:sz w:val="20"/>
          <w:szCs w:val="20"/>
          <w:lang w:val="vi-VN" w:eastAsia="vi-VN"/>
        </w:rPr>
        <w:t>dựa trên các căn cứ sau đây:</w:t>
      </w:r>
    </w:p>
    <w:p w14:paraId="5557C58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Đánh giá rủi ro về an toàn, vệ sinh lao động tại nơi làm việc; việc kiểm soát yếu tố nguy hiểm, yếu tố có hại và kế hoạch ứng cứu khẩn cấp;</w:t>
      </w:r>
    </w:p>
    <w:p w14:paraId="2342906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Kết quả thực hiện công tác an toàn, vệ sinh lao động năm trước; </w:t>
      </w:r>
    </w:p>
    <w:p w14:paraId="4BAACBFC"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c) Nhiệm vụ, phương hướng kế hoạch sản xuất, kinh doanh và tình hình lao động của năm kế hoạch;</w:t>
      </w:r>
    </w:p>
    <w:p w14:paraId="7260531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d) Kiến nghị của người lao động, của tổ chức công đoàn và của đoàn thanh tra, đoàn kiểm tra.</w:t>
      </w:r>
    </w:p>
    <w:p w14:paraId="7460A3A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3. Kế hoạch an toàn, vệ sinh lao động phải có các nội dung chủ yếu sau đây:</w:t>
      </w:r>
    </w:p>
    <w:p w14:paraId="3A73E35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Biện pháp kỹ thuật an toàn lao động và phòng, chống cháy, nổ;</w:t>
      </w:r>
    </w:p>
    <w:p w14:paraId="0AE448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về kỹ thuật vệ sinh lao động, phòng, chống yếu tố có hại và cải thiện điều kiện lao động;</w:t>
      </w:r>
    </w:p>
    <w:p w14:paraId="72B2F26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Trang cấp phương tiện bảo vệ cá nhân cho người lao động;</w:t>
      </w:r>
    </w:p>
    <w:p w14:paraId="560AD28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Chăm sóc sức khỏe người lao động;</w:t>
      </w:r>
    </w:p>
    <w:p w14:paraId="783C69C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đ) Thông tin, tuyên truyền, giáo dục, huấn luyện về an toàn, vệ sinh lao động.</w:t>
      </w:r>
    </w:p>
    <w:p w14:paraId="40B2C91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Đánh giá nguy cơ rủi ro về an toàn, vệ sinh lao động</w:t>
      </w:r>
    </w:p>
    <w:p w14:paraId="25DA44D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 </w:t>
      </w:r>
    </w:p>
    <w:p w14:paraId="4190984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p>
    <w:p w14:paraId="632E5B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Các ngành, nghề có nguy cơ cao về tai nạn lao động, bệnh nghề nghiệp, việc đánh giá nguy cơ rủi ro về an toàn, vệ sinh lao động phải được áp dụng bắt buộc và đưa vào trong nội quy, quy trình làm việc.</w:t>
      </w:r>
    </w:p>
    <w:p w14:paraId="047BB4F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khoản 2 và khoản 3 </w:t>
      </w:r>
      <w:r w:rsidRPr="005801A6">
        <w:rPr>
          <w:rFonts w:ascii="Arial" w:eastAsia="Arial" w:hAnsi="Arial" w:cs="Arial"/>
          <w:sz w:val="20"/>
          <w:szCs w:val="20"/>
          <w:lang w:val="vi-VN"/>
        </w:rPr>
        <w:t xml:space="preserve">Điều này </w:t>
      </w:r>
      <w:r w:rsidRPr="005801A6">
        <w:rPr>
          <w:rFonts w:ascii="Arial" w:hAnsi="Arial" w:cs="Arial"/>
          <w:sz w:val="20"/>
          <w:szCs w:val="20"/>
          <w:lang w:val="vi-VN" w:eastAsia="vi-VN"/>
        </w:rPr>
        <w:t>sau khi có ý kiến của Bộ trưởng Bộ Y tế</w:t>
      </w:r>
      <w:r w:rsidRPr="005801A6">
        <w:rPr>
          <w:rFonts w:ascii="Arial" w:hAnsi="Arial" w:cs="Arial"/>
          <w:sz w:val="20"/>
          <w:szCs w:val="20"/>
          <w:lang w:val="vi-VN"/>
        </w:rPr>
        <w:t>.</w:t>
      </w:r>
    </w:p>
    <w:p w14:paraId="18DA927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Kế hoạch ứng cứu khẩn cấp </w:t>
      </w:r>
    </w:p>
    <w:p w14:paraId="1432C40B"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Căn cứ vào nguy cơ xảy ra tai nạn lao động, bệnh tật tại nơi làm việc và quy định pháp luật, người sử dụng lao động phải xây dựng kế hoạch ứng cứu khẩn cấp tại nơi làm việc.</w:t>
      </w:r>
    </w:p>
    <w:p w14:paraId="7A978C6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Kế hoạch ứng cứu khẩn cấp phải có các nội dung chủ yếu sau đây:</w:t>
      </w:r>
    </w:p>
    <w:p w14:paraId="22F2EE7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Phương án sơ tán người lao động ra khỏi khu vực nguy hiểm;</w:t>
      </w:r>
    </w:p>
    <w:p w14:paraId="5CB22B6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Biện pháp sơ cứu, cấp cứu người bị nạn;</w:t>
      </w:r>
    </w:p>
    <w:p w14:paraId="3A38242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Biện pháp ngăn chặn, khắc phục hậu quả do sự cố gây ra;</w:t>
      </w:r>
    </w:p>
    <w:p w14:paraId="16CEB65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Trang thiết bị phục vụ ứng cứu;</w:t>
      </w:r>
    </w:p>
    <w:p w14:paraId="1335215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Lực lượng ứng cứu tại chỗ; phương án phối hợp với các lực lượng bên ngoài cơ sở; phương án diễn tập.</w:t>
      </w:r>
    </w:p>
    <w:p w14:paraId="784CA6E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Trình tự, thủ tục, thẩm quyền phê duyệt kế hoạch ứng cứu khẩn cấp được thực hiện theo quy định của pháp luật.</w:t>
      </w:r>
    </w:p>
    <w:p w14:paraId="2FABAA69"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sz w:val="20"/>
          <w:szCs w:val="20"/>
          <w:lang w:val="vi-VN"/>
        </w:rPr>
      </w:pPr>
      <w:r w:rsidRPr="005801A6">
        <w:rPr>
          <w:rFonts w:ascii="Arial" w:eastAsia="Arial" w:hAnsi="Arial" w:cs="Arial"/>
          <w:b/>
          <w:sz w:val="20"/>
          <w:szCs w:val="20"/>
          <w:lang w:val="vi-VN"/>
        </w:rPr>
        <w:t xml:space="preserve">Tổ chức lực lượng ứng cứu </w:t>
      </w:r>
    </w:p>
    <w:p w14:paraId="67B5448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1</w:t>
      </w:r>
      <w:r w:rsidRPr="005801A6">
        <w:rPr>
          <w:rFonts w:ascii="Arial" w:eastAsia="Arial" w:hAnsi="Arial" w:cs="Arial"/>
          <w:sz w:val="20"/>
          <w:szCs w:val="20"/>
          <w:lang w:val="vi-VN"/>
        </w:rPr>
        <w:t>.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14:paraId="3011D1D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Lực lượng ứng cứu phải được trang bị phương tiện kỹ thuật, y tế để bảo đảm ứng cứu, sơ cứu, cấp cứu kịp thời và phải được huấn luyện.</w:t>
      </w:r>
    </w:p>
    <w:p w14:paraId="36AC222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Bộ trưởng Bộ Y tế quy định chi tiết việc tổ chức, trang thiết bị và huấn luyện cho lực lượng sơ cứu, cấp cứu tại nơi làm việc.</w:t>
      </w:r>
    </w:p>
    <w:p w14:paraId="04A75EC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Tự kiểm tra an toàn, vệ sinh lao động</w:t>
      </w:r>
    </w:p>
    <w:p w14:paraId="23ECCB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Người sử dụng lao động phải lập kế hoạch và tổ chức thực hiện việc tự kiểm tra định kỳ, đột xuất về an toàn, vệ sinh lao động tại cơ sở.</w:t>
      </w:r>
    </w:p>
    <w:p w14:paraId="4E4785A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Nội dung, hình thức và thời hạn tự kiểm tra cụ thể phải bảo đảm hiệu quả, phù hợp với </w:t>
      </w:r>
      <w:r w:rsidRPr="005801A6">
        <w:rPr>
          <w:rFonts w:ascii="Arial" w:eastAsia="Arial" w:hAnsi="Arial" w:cs="Arial"/>
          <w:bCs/>
          <w:sz w:val="20"/>
          <w:szCs w:val="20"/>
          <w:lang w:val="vi-VN"/>
        </w:rPr>
        <w:t xml:space="preserve">tính chất </w:t>
      </w:r>
      <w:r w:rsidRPr="005801A6">
        <w:rPr>
          <w:rFonts w:ascii="Arial" w:eastAsia="신명조" w:hAnsi="Arial" w:cs="Arial"/>
          <w:sz w:val="20"/>
          <w:szCs w:val="20"/>
          <w:lang w:val="vi-VN"/>
        </w:rPr>
        <w:t xml:space="preserve">lao động, </w:t>
      </w:r>
      <w:r w:rsidRPr="005801A6">
        <w:rPr>
          <w:rFonts w:ascii="Arial" w:eastAsia="Arial" w:hAnsi="Arial" w:cs="Arial"/>
          <w:bCs/>
          <w:sz w:val="20"/>
          <w:szCs w:val="20"/>
          <w:lang w:val="vi-VN"/>
        </w:rPr>
        <w:t>nguy cơ tai nạn lao động, bệnh nghề nghiệp, điều kiện lao động</w:t>
      </w:r>
      <w:r w:rsidRPr="005801A6" w:rsidDel="00AA1F5B">
        <w:rPr>
          <w:rFonts w:ascii="Arial" w:eastAsia="Arial" w:hAnsi="Arial" w:cs="Arial"/>
          <w:sz w:val="20"/>
          <w:szCs w:val="20"/>
          <w:lang w:val="vi-VN"/>
        </w:rPr>
        <w:t xml:space="preserve"> </w:t>
      </w:r>
      <w:r w:rsidRPr="005801A6">
        <w:rPr>
          <w:rFonts w:ascii="Arial" w:eastAsia="Arial" w:hAnsi="Arial" w:cs="Arial"/>
          <w:sz w:val="20"/>
          <w:szCs w:val="20"/>
          <w:lang w:val="vi-VN"/>
        </w:rPr>
        <w:t>của cơ sở.</w:t>
      </w:r>
    </w:p>
    <w:p w14:paraId="28DE37B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w:t>
      </w:r>
      <w:r w:rsidRPr="005801A6">
        <w:rPr>
          <w:rFonts w:ascii="Arial" w:hAnsi="Arial" w:cs="Arial"/>
          <w:sz w:val="20"/>
          <w:szCs w:val="20"/>
          <w:lang w:val="vi-VN" w:eastAsia="vi-VN"/>
        </w:rPr>
        <w:t xml:space="preserve">Bộ trưởng Bộ Lao động - Thương binh và Xã hội quy </w:t>
      </w:r>
      <w:r w:rsidRPr="005801A6">
        <w:rPr>
          <w:rFonts w:ascii="Arial" w:hAnsi="Arial" w:cs="Arial"/>
          <w:sz w:val="20"/>
          <w:szCs w:val="20"/>
          <w:lang w:val="vi-VN"/>
        </w:rPr>
        <w:t xml:space="preserve">định chi tiết </w:t>
      </w:r>
      <w:r w:rsidRPr="005801A6">
        <w:rPr>
          <w:rFonts w:ascii="Arial" w:eastAsia="Arial" w:hAnsi="Arial" w:cs="Arial"/>
          <w:sz w:val="20"/>
          <w:szCs w:val="20"/>
          <w:lang w:val="vi-VN"/>
        </w:rPr>
        <w:t>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700B8911"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eastAsia="vi-VN"/>
        </w:rPr>
      </w:pPr>
      <w:r w:rsidRPr="005801A6">
        <w:rPr>
          <w:rFonts w:ascii="Arial" w:hAnsi="Arial" w:cs="Arial"/>
          <w:b/>
          <w:bCs/>
          <w:sz w:val="20"/>
          <w:szCs w:val="20"/>
          <w:lang w:val="vi-VN" w:eastAsia="vi-VN"/>
        </w:rPr>
        <w:t>Thống kê, báo cáo về an toàn, vệ sinh lao động</w:t>
      </w:r>
      <w:r w:rsidRPr="005801A6">
        <w:rPr>
          <w:rFonts w:ascii="Arial" w:hAnsi="Arial" w:cs="Arial"/>
          <w:b/>
          <w:bCs/>
          <w:sz w:val="20"/>
          <w:szCs w:val="20"/>
          <w:lang w:val="vi-VN" w:eastAsia="vi-VN"/>
        </w:rPr>
        <w:tab/>
      </w:r>
    </w:p>
    <w:p w14:paraId="0596567A"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1. Hằng năm, người sử dụng lao động phải thực hiện thống kê, báo cáo về an toàn, vệ sinh lao động tại nơi làm việc như sau:</w:t>
      </w:r>
    </w:p>
    <w:p w14:paraId="73803F3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a) Báo cáo về công tác an toàn, vệ sinh lao động với cơ quan quản lý nhà nước về lao động và cơ quan quản lý nhà nước về y tế cấp tỉnh, trừ trường hợp pháp luật chuyên ngành có quy định khác;</w:t>
      </w:r>
    </w:p>
    <w:p w14:paraId="1A050F7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eastAsia="vi-VN"/>
        </w:rPr>
      </w:pPr>
      <w:r w:rsidRPr="005801A6">
        <w:rPr>
          <w:rFonts w:ascii="Arial" w:hAnsi="Arial" w:cs="Arial"/>
          <w:sz w:val="20"/>
          <w:szCs w:val="20"/>
          <w:lang w:val="vi-VN" w:eastAsia="vi-VN"/>
        </w:rPr>
        <w:t xml:space="preserve">b) Thống kê, báo cáo tai nạn lao động, bệnh nghề nghiệp, sự cố kỹ thuật gây mất an toàn, vệ sinh lao động nghiêm trọng theo quy định tại Điều 36 và Điều 37 của Luật này. </w:t>
      </w:r>
    </w:p>
    <w:p w14:paraId="4F2F5253" w14:textId="77777777" w:rsidR="005801A6" w:rsidRDefault="005801A6" w:rsidP="008B6491">
      <w:pPr>
        <w:widowControl w:val="0"/>
        <w:tabs>
          <w:tab w:val="left" w:pos="1680"/>
          <w:tab w:val="left" w:pos="1843"/>
        </w:tabs>
        <w:spacing w:after="120"/>
        <w:ind w:firstLine="720"/>
        <w:jc w:val="both"/>
        <w:rPr>
          <w:rFonts w:ascii="Arial" w:hAnsi="Arial" w:cs="Arial"/>
          <w:sz w:val="20"/>
          <w:szCs w:val="20"/>
        </w:rPr>
      </w:pPr>
      <w:r w:rsidRPr="005801A6">
        <w:rPr>
          <w:rFonts w:ascii="Arial" w:hAnsi="Arial" w:cs="Arial"/>
          <w:sz w:val="20"/>
          <w:szCs w:val="20"/>
          <w:lang w:val="vi-VN" w:eastAsia="vi-VN"/>
        </w:rPr>
        <w:t xml:space="preserve">2. Bộ trưởng Bộ Lao động - Thương binh và Xã hội quy </w:t>
      </w:r>
      <w:r w:rsidRPr="005801A6">
        <w:rPr>
          <w:rFonts w:ascii="Arial" w:hAnsi="Arial" w:cs="Arial"/>
          <w:sz w:val="20"/>
          <w:szCs w:val="20"/>
          <w:lang w:val="vi-VN"/>
        </w:rPr>
        <w:t>định chi tiết điểm a khoản 1 Điều này</w:t>
      </w:r>
      <w:r w:rsidRPr="005801A6">
        <w:rPr>
          <w:rFonts w:ascii="Arial" w:hAnsi="Arial" w:cs="Arial"/>
          <w:sz w:val="20"/>
          <w:szCs w:val="20"/>
          <w:lang w:val="vi-VN" w:eastAsia="vi-VN"/>
        </w:rPr>
        <w:t xml:space="preserve"> sau khi có ý kiến của Bộ trưởng Bộ Y tế</w:t>
      </w:r>
      <w:r w:rsidRPr="005801A6">
        <w:rPr>
          <w:rFonts w:ascii="Arial" w:hAnsi="Arial" w:cs="Arial"/>
          <w:sz w:val="20"/>
          <w:szCs w:val="20"/>
          <w:lang w:val="vi-VN"/>
        </w:rPr>
        <w:t>.</w:t>
      </w:r>
    </w:p>
    <w:p w14:paraId="65760AEC" w14:textId="77777777" w:rsidR="005801A6" w:rsidRPr="005801A6" w:rsidRDefault="005801A6" w:rsidP="00347510">
      <w:pPr>
        <w:widowControl w:val="0"/>
        <w:tabs>
          <w:tab w:val="left" w:pos="1680"/>
          <w:tab w:val="left" w:pos="1843"/>
        </w:tabs>
        <w:spacing w:after="120"/>
        <w:ind w:firstLine="720"/>
        <w:jc w:val="both"/>
        <w:rPr>
          <w:rFonts w:ascii="Arial" w:hAnsi="Arial" w:cs="Arial"/>
          <w:sz w:val="20"/>
          <w:szCs w:val="20"/>
          <w:lang w:eastAsia="vi-VN"/>
        </w:rPr>
      </w:pPr>
    </w:p>
    <w:p w14:paraId="7C8DF897" w14:textId="77777777" w:rsidR="005801A6" w:rsidRPr="005801A6" w:rsidRDefault="005801A6" w:rsidP="00AE734F">
      <w:pPr>
        <w:widowControl w:val="0"/>
        <w:tabs>
          <w:tab w:val="left" w:pos="1680"/>
          <w:tab w:val="left" w:pos="1843"/>
        </w:tabs>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w:t>
      </w:r>
    </w:p>
    <w:p w14:paraId="6D86B888" w14:textId="77777777" w:rsidR="005801A6" w:rsidRDefault="005801A6" w:rsidP="00AE734F">
      <w:pPr>
        <w:widowControl w:val="0"/>
        <w:tabs>
          <w:tab w:val="left" w:pos="1680"/>
          <w:tab w:val="left" w:pos="1843"/>
        </w:tabs>
        <w:jc w:val="center"/>
        <w:rPr>
          <w:rFonts w:ascii="Arial" w:eastAsia="Arial" w:hAnsi="Arial" w:cs="Arial"/>
          <w:b/>
          <w:sz w:val="20"/>
          <w:szCs w:val="20"/>
        </w:rPr>
      </w:pPr>
      <w:r w:rsidRPr="005801A6">
        <w:rPr>
          <w:rFonts w:ascii="Arial" w:eastAsia="Arial" w:hAnsi="Arial" w:cs="Arial"/>
          <w:b/>
          <w:sz w:val="20"/>
          <w:szCs w:val="20"/>
          <w:lang w:val="vi-VN"/>
        </w:rPr>
        <w:t>QUẢN LÝ NHÀ NƯỚC VỀ AN TOÀN, VỆ SINH LAO ĐỘNG</w:t>
      </w:r>
    </w:p>
    <w:p w14:paraId="64622706" w14:textId="77777777" w:rsidR="005801A6" w:rsidRPr="005801A6" w:rsidRDefault="005801A6" w:rsidP="005801A6">
      <w:pPr>
        <w:widowControl w:val="0"/>
        <w:tabs>
          <w:tab w:val="left" w:pos="1680"/>
          <w:tab w:val="left" w:pos="1843"/>
        </w:tabs>
        <w:spacing w:after="120"/>
        <w:ind w:firstLine="284"/>
        <w:jc w:val="center"/>
        <w:rPr>
          <w:rFonts w:ascii="Arial" w:eastAsia="Arial" w:hAnsi="Arial" w:cs="Arial"/>
          <w:b/>
          <w:sz w:val="20"/>
          <w:szCs w:val="20"/>
        </w:rPr>
      </w:pPr>
    </w:p>
    <w:p w14:paraId="2480077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sz w:val="20"/>
          <w:szCs w:val="20"/>
          <w:lang w:val="vi-VN"/>
        </w:rPr>
      </w:pPr>
      <w:r w:rsidRPr="005801A6">
        <w:rPr>
          <w:rFonts w:ascii="Arial" w:eastAsia="Arial" w:hAnsi="Arial" w:cs="Arial"/>
          <w:b/>
          <w:sz w:val="20"/>
          <w:szCs w:val="20"/>
          <w:lang w:val="vi-VN"/>
        </w:rPr>
        <w:t>Nội dung quản lý nhà nước về an toàn, vệ sinh lao động</w:t>
      </w:r>
    </w:p>
    <w:p w14:paraId="5EAC3F5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Ban hành và tổ chức thực hiện văn bản quy phạm pháp luật về an toàn, vệ sinh lao động; x</w:t>
      </w:r>
      <w:r w:rsidRPr="005801A6">
        <w:rPr>
          <w:rFonts w:ascii="Arial" w:eastAsia="Arial" w:hAnsi="Arial" w:cs="Arial"/>
          <w:sz w:val="20"/>
          <w:szCs w:val="20"/>
          <w:lang w:val="vi-VN"/>
        </w:rPr>
        <w:t>ây dựng, ban hành hoặc công bố tiêu chuẩn, quy chuẩn kỹ thuật quốc gia về an toàn, vệ sinh lao động, quy chuẩn kỹ thuật địa phương về an toàn, vệ sinh lao động theo thẩm quyền được phân công quản lý</w:t>
      </w:r>
      <w:r w:rsidRPr="005801A6">
        <w:rPr>
          <w:rFonts w:ascii="Arial" w:hAnsi="Arial" w:cs="Arial"/>
          <w:sz w:val="20"/>
          <w:szCs w:val="20"/>
          <w:lang w:val="vi-VN"/>
        </w:rPr>
        <w:t>.</w:t>
      </w:r>
    </w:p>
    <w:p w14:paraId="1106F341"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6"/>
          <w:sz w:val="20"/>
          <w:szCs w:val="20"/>
          <w:lang w:val="vi-VN"/>
        </w:rPr>
      </w:pPr>
      <w:r w:rsidRPr="005801A6">
        <w:rPr>
          <w:rFonts w:ascii="Arial" w:hAnsi="Arial" w:cs="Arial"/>
          <w:spacing w:val="-6"/>
          <w:sz w:val="20"/>
          <w:szCs w:val="20"/>
          <w:lang w:val="vi-VN"/>
        </w:rPr>
        <w:t xml:space="preserve">2. </w:t>
      </w:r>
      <w:r w:rsidRPr="005801A6">
        <w:rPr>
          <w:rFonts w:ascii="Arial" w:eastAsia="Arial" w:hAnsi="Arial" w:cs="Arial"/>
          <w:spacing w:val="-6"/>
          <w:sz w:val="20"/>
          <w:szCs w:val="20"/>
          <w:lang w:val="vi-VN"/>
        </w:rPr>
        <w:t xml:space="preserve">Tuyên truyền, phổ biến và giáo dục pháp luật về </w:t>
      </w:r>
      <w:r w:rsidRPr="005801A6">
        <w:rPr>
          <w:rFonts w:ascii="Arial" w:hAnsi="Arial" w:cs="Arial"/>
          <w:spacing w:val="-6"/>
          <w:sz w:val="20"/>
          <w:szCs w:val="20"/>
          <w:lang w:val="vi-VN"/>
        </w:rPr>
        <w:t>an toàn, vệ sinh lao động</w:t>
      </w:r>
      <w:r w:rsidRPr="005801A6">
        <w:rPr>
          <w:rFonts w:ascii="Arial" w:eastAsia="Arial" w:hAnsi="Arial" w:cs="Arial"/>
          <w:spacing w:val="-6"/>
          <w:sz w:val="20"/>
          <w:szCs w:val="20"/>
          <w:lang w:val="vi-VN"/>
        </w:rPr>
        <w:t>.</w:t>
      </w:r>
    </w:p>
    <w:p w14:paraId="52AEC7C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Theo dõi, thống kê, cung cấp thông tin về tai nạn lao động, bệnh nghề nghiệp; xây dựng chương trình, hồ sơ quốc gia an toàn, vệ sinh lao động.</w:t>
      </w:r>
    </w:p>
    <w:p w14:paraId="1631E10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Quản lý tổ chức và hoạt động của tổ chức dịch vụ trong lĩnh vực an toàn, vệ sinh lao động.</w:t>
      </w:r>
    </w:p>
    <w:p w14:paraId="12918516"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5. Tổ chức và tiến hành nghiên cứu, ứng dụng khoa học, công nghệ về an toàn, vệ sinh lao động.</w:t>
      </w:r>
    </w:p>
    <w:p w14:paraId="73AB466D"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6. Thanh tra, kiểm tra, giải quyết khiếu nại, tố cáo và xử lý vi phạm pháp luật về an toàn, vệ sinh lao động.</w:t>
      </w:r>
    </w:p>
    <w:p w14:paraId="0CB9AE9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7. Bồi dưỡng, huấn luyện về an toàn, vệ sinh lao động.</w:t>
      </w:r>
    </w:p>
    <w:p w14:paraId="4A6BE5BE"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8. Hợp tác quốc tế về an toàn, vệ sinh lao động.</w:t>
      </w:r>
    </w:p>
    <w:p w14:paraId="285992C6"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w:t>
      </w:r>
    </w:p>
    <w:p w14:paraId="0F608D3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Chính phủ thống nhất quản lý nhà nước về an toàn, vệ sinh lao động.</w:t>
      </w:r>
    </w:p>
    <w:p w14:paraId="06168EA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Bộ Lao động - Thương binh và Xã hội chịu trách nhiệm trước Chính phủ thống nhất thực hiện quản lý nhà nước về an toàn, vệ sinh lao động.</w:t>
      </w:r>
    </w:p>
    <w:p w14:paraId="2A6ACF4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Các bộ, cơ quan ngang bộ trong phạm vi nhiệm vụ, quyền hạn của mình có trách nhiệm thực hiện quản lý nhà nước về an toàn, vệ sinh lao động. </w:t>
      </w:r>
    </w:p>
    <w:p w14:paraId="5E9E4B8D"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Ủy ban nhân dân các cấp trong phạm vi nhiệm vụ, quyền hạn của mình thực hiện quản lý nhà nước về an toàn, vệ sinh lao động. </w:t>
      </w:r>
    </w:p>
    <w:p w14:paraId="79C556F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Trách nhiệm quản lý nhà nước về an toàn, vệ sinh lao động của Bộ trưởng Bộ Lao động - Thương binh và Xã hội</w:t>
      </w:r>
    </w:p>
    <w:p w14:paraId="22A6D79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Chủ trì xây dựng, trình cơ quan nhà nước có thẩm quyền ban hành hoặc ban hành theo thẩm quyền và tổ chức thực hiện pháp luật, chính sách, kế hoạch về an toàn, vệ sinh lao động, chương trình quốc gia về an toàn, vệ sinh lao động; lập hồ sơ quốc gia về an toàn, vệ sinh lao động.</w:t>
      </w:r>
    </w:p>
    <w:p w14:paraId="75A89D3B"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Ban hành Danh mục các loại máy, thiết bị, vật tư, chất có yêu cầu nghiêm ngặt về an toàn, vệ sinh lao động theo quy định tại khoản 2 Điều 28 của Luật này; chủ trì thực hiện công tác quản lý nhà nước đối với hoạt động huấn luyện an toàn, vệ sinh lao động và hoạt động kiểm định </w:t>
      </w:r>
      <w:r w:rsidRPr="005801A6">
        <w:rPr>
          <w:rFonts w:ascii="Arial" w:hAnsi="Arial" w:cs="Arial"/>
          <w:sz w:val="20"/>
          <w:szCs w:val="20"/>
          <w:lang w:val="vi-VN"/>
        </w:rPr>
        <w:t>các loại máy, thiết bị, vật tư có yêu cầu nghiêm ngặt về an toàn lao động</w:t>
      </w:r>
      <w:r w:rsidRPr="005801A6">
        <w:rPr>
          <w:rFonts w:ascii="Arial" w:eastAsia="Arial" w:hAnsi="Arial" w:cs="Arial"/>
          <w:sz w:val="20"/>
          <w:szCs w:val="20"/>
          <w:lang w:val="vi-VN"/>
        </w:rPr>
        <w:t>.</w:t>
      </w:r>
    </w:p>
    <w:p w14:paraId="60A4CC2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3. Xây dựng hoặc tham gia ý kiến theo thẩm quyền các tiêu chuẩn, quy chuẩn kỹ thuật quốc gia về an toàn, vệ sinh lao động theo quy định tại Điều 87 của Luật này. </w:t>
      </w:r>
    </w:p>
    <w:p w14:paraId="2D39E25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2"/>
          <w:sz w:val="20"/>
          <w:szCs w:val="20"/>
          <w:lang w:val="vi-VN"/>
        </w:rPr>
      </w:pPr>
      <w:r w:rsidRPr="005801A6">
        <w:rPr>
          <w:rFonts w:ascii="Arial" w:eastAsia="Arial" w:hAnsi="Arial" w:cs="Arial"/>
          <w:spacing w:val="-2"/>
          <w:sz w:val="20"/>
          <w:szCs w:val="20"/>
          <w:lang w:val="vi-VN"/>
        </w:rPr>
        <w:t>4. Theo dõi, tổng hợp, cung cấp thông tin về an toàn, vệ sinh lao động; thống kê về an toàn, vệ sinh lao động theo quy định của pháp luật về thống kê.</w:t>
      </w:r>
    </w:p>
    <w:p w14:paraId="20AD177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Chủ trì tổ chức thực hiện tuyên truyền, phổ biến, giáo dục pháp luật về an toàn, vệ sinh lao động; phòng ngừa sự cố kỹ thuật gây mất an toàn, vệ sinh lao động, tai nạn lao động, bệnh nghề nghiệp.</w:t>
      </w:r>
    </w:p>
    <w:p w14:paraId="2B69433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6. Trình Chính phủ quyết định biện pháp xử lý trong trường hợp cần thiết để bảo vệ quyền, lợi ích chính đáng về bảo hiểm tai nạn lao động, bệnh nghề nghiệp của người lao động.</w:t>
      </w:r>
    </w:p>
    <w:p w14:paraId="00443D7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Thanh tra, kiểm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14:paraId="54F5F53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8. Hợp tác quốc tế về an toàn, vệ sinh lao động.</w:t>
      </w:r>
    </w:p>
    <w:p w14:paraId="7ACC03CF"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eastAsia="Arial" w:hAnsi="Arial" w:cs="Arial"/>
          <w:b/>
          <w:bCs/>
          <w:sz w:val="20"/>
          <w:szCs w:val="20"/>
          <w:lang w:val="vi-VN"/>
        </w:rPr>
      </w:pPr>
      <w:r w:rsidRPr="005801A6">
        <w:rPr>
          <w:rFonts w:ascii="Arial" w:eastAsia="Arial" w:hAnsi="Arial" w:cs="Arial"/>
          <w:b/>
          <w:bCs/>
          <w:sz w:val="20"/>
          <w:szCs w:val="20"/>
          <w:lang w:val="vi-VN"/>
        </w:rPr>
        <w:t xml:space="preserve">Trách nhiệm quản lý nhà nước về an toàn, vệ sinh lao động của Bộ trưởng Bộ Y tế </w:t>
      </w:r>
    </w:p>
    <w:p w14:paraId="7FBB0E76"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14:paraId="4626C538"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14:paraId="5868D50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Hướng dẫn theo thẩm quyền công tác quản lý vệ sinh lao động, phòng, chống bệnh nghề nghiệp.</w:t>
      </w:r>
    </w:p>
    <w:p w14:paraId="48C145A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w:t>
      </w:r>
    </w:p>
    <w:p w14:paraId="399A2F40"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5. Phối hợp với Bộ Lao động - Thương binh và Xã hội xây dựng nội dung huấn luyện về vệ sinh lao động; tuyên truyền, phổ biến, giáo dục pháp luật về vệ sinh lao động. </w:t>
      </w:r>
    </w:p>
    <w:p w14:paraId="6B136F55"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6. Xây dựng, ban hành và định kỳ rà soát sửa đổi, bổ sung Danh mục bệnh nghề nghiệp </w:t>
      </w:r>
      <w:r w:rsidRPr="005801A6">
        <w:rPr>
          <w:rFonts w:ascii="Arial" w:eastAsia="Arial" w:hAnsi="Arial" w:cs="Arial"/>
          <w:sz w:val="20"/>
          <w:szCs w:val="20"/>
          <w:lang w:val="af-ZA"/>
        </w:rPr>
        <w:t>theo quy định tại khoản 1 Điều 37 của Luật này</w:t>
      </w:r>
      <w:r w:rsidRPr="005801A6">
        <w:rPr>
          <w:rFonts w:ascii="Arial" w:eastAsia="Arial" w:hAnsi="Arial" w:cs="Arial"/>
          <w:sz w:val="20"/>
          <w:szCs w:val="20"/>
          <w:lang w:val="vi-VN"/>
        </w:rPr>
        <w:t>; tổ chức giám định bệnh nghề nghiệp; xây dựng và ban hành tiêu chuẩn sức khỏe cho từng loại nghề, công việc sau khi có ý kiến của các bộ, ngành có liên quan.</w:t>
      </w:r>
    </w:p>
    <w:p w14:paraId="63A2FBD9"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7. Theo dõi, tổng hợp, cung cấp thông tin về công tác vệ sinh lao động; thống kê, xây dựng cơ sở dữ liệu về bệnh nghề nghiệp; quản lý sức khỏe người lao động tại nơi làm việc.</w:t>
      </w:r>
    </w:p>
    <w:p w14:paraId="7EA4AA4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8. Phối hợp với Bộ Lao động - Thương binh và Xã hội xây dựng tiêu chí đánh giá cho Danh mục nghề, công việc nặng nhọc, độc hại, nguy hiểm và đặc biệt nặng nhọc, độc hại, nguy hiểm. </w:t>
      </w:r>
    </w:p>
    <w:p w14:paraId="0E25DFC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9. Phối hợp với Bộ Lao động - Thương binh và Xã hội thanh tra, kiểm tra chấp hành pháp luật về vệ sinh lao động theo quy định của pháp luật. </w:t>
      </w:r>
    </w:p>
    <w:p w14:paraId="5E05C72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10. Hằng năm, gửi Bộ Lao động - Thương binh và Xã hội báo cáo về tình hình thực hiện chính sách, pháp luật về an toàn, vệ sinh lao động trong lĩnh vực quản lý.</w:t>
      </w:r>
    </w:p>
    <w:p w14:paraId="1EB60D6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sz w:val="20"/>
          <w:szCs w:val="20"/>
          <w:lang w:val="vi-VN"/>
        </w:rPr>
      </w:pPr>
      <w:r w:rsidRPr="005801A6">
        <w:rPr>
          <w:rFonts w:ascii="Arial" w:hAnsi="Arial" w:cs="Arial"/>
          <w:b/>
          <w:bCs/>
          <w:sz w:val="20"/>
          <w:szCs w:val="20"/>
          <w:lang w:val="vi-VN"/>
        </w:rPr>
        <w:t>Trách nhiệm quản lý nhà nước về an toàn, vệ sinh lao động của Ủy ban nhân dân các cấp</w:t>
      </w:r>
    </w:p>
    <w:p w14:paraId="492D8B1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pacing w:val="-6"/>
          <w:sz w:val="20"/>
          <w:szCs w:val="20"/>
          <w:lang w:val="vi-VN"/>
        </w:rPr>
      </w:pPr>
      <w:r w:rsidRPr="005801A6">
        <w:rPr>
          <w:rFonts w:ascii="Arial" w:eastAsia="Arial" w:hAnsi="Arial" w:cs="Arial"/>
          <w:spacing w:val="-6"/>
          <w:sz w:val="20"/>
          <w:szCs w:val="20"/>
          <w:lang w:val="vi-VN"/>
        </w:rPr>
        <w:t>1. Xây dựng, trình cơ quan nhà nước có thẩm quyền ban hành hoặc ban hành theo thẩm quyền văn bản quy phạm pháp luật, quy chuẩn kỹ thuật địa phương.</w:t>
      </w:r>
    </w:p>
    <w:p w14:paraId="733D437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w:t>
      </w:r>
      <w:r w:rsidRPr="005801A6">
        <w:rPr>
          <w:rFonts w:ascii="Arial" w:eastAsia="Arial" w:hAnsi="Arial" w:cs="Arial"/>
          <w:b/>
          <w:bCs/>
          <w:sz w:val="20"/>
          <w:szCs w:val="20"/>
          <w:lang w:val="vi-VN"/>
        </w:rPr>
        <w:t xml:space="preserve"> </w:t>
      </w:r>
      <w:r w:rsidRPr="005801A6">
        <w:rPr>
          <w:rFonts w:ascii="Arial" w:eastAsia="Arial" w:hAnsi="Arial" w:cs="Arial"/>
          <w:sz w:val="20"/>
          <w:szCs w:val="20"/>
          <w:lang w:val="vi-VN"/>
        </w:rPr>
        <w:t xml:space="preserve">Chịu trách nhiệm quản lý an toàn, vệ sinh lao động tại địa phương; xây dựng và tổ chức thực hiện chính sách, pháp luật về an toàn, vệ sinh lao động tại địa phương. </w:t>
      </w:r>
    </w:p>
    <w:p w14:paraId="1053590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Hằng năm, báo cáo về tình hình thực hiện chính sách, pháp luật an toàn, vệ sinh lao động tại địa phương với Hội đồng nhân dân cùng cấp hoặc báo cáo đột xuất theo yêu cầu của cơ quan nhà nước có thẩm quyền theo quy định của pháp luật.</w:t>
      </w:r>
    </w:p>
    <w:p w14:paraId="688BE93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14:paraId="5A7EC43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5. Thanh tra, kiểm tra, xử lý theo thẩm quyền các hành vi vi phạm pháp luật về an toàn, vệ sinh lao động tại địa phương.</w:t>
      </w:r>
    </w:p>
    <w:p w14:paraId="4C3B2928" w14:textId="77777777" w:rsidR="005801A6" w:rsidRPr="005801A6" w:rsidRDefault="005801A6" w:rsidP="008B6491">
      <w:pPr>
        <w:widowControl w:val="0"/>
        <w:numPr>
          <w:ilvl w:val="0"/>
          <w:numId w:val="1"/>
        </w:numPr>
        <w:tabs>
          <w:tab w:val="num" w:pos="0"/>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Trách nhiệm xây dựng, công bố các tiêu chuẩn quốc gia về an toàn, vệ sinh lao động và xây dựng, ban hành</w:t>
      </w:r>
      <w:r w:rsidRPr="005801A6">
        <w:rPr>
          <w:rFonts w:ascii="Arial" w:hAnsi="Arial" w:cs="Arial"/>
          <w:b/>
          <w:sz w:val="20"/>
          <w:szCs w:val="20"/>
          <w:lang w:val="vi-VN"/>
        </w:rPr>
        <w:t xml:space="preserve"> các quy chuẩn kỹ thuật quốc gia về an toàn, vệ sinh lao động</w:t>
      </w:r>
    </w:p>
    <w:p w14:paraId="14A6CAEF"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Bộ Khoa học và Công nghệ phê duyệt kế hoạch xây dựng tiêu chuẩn quốc gia về an toàn, vệ sinh lao động và công bố tiêu chuẩn quốc gia về an toàn, vệ sinh lao động. </w:t>
      </w:r>
    </w:p>
    <w:p w14:paraId="5DC3FFC6"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2. Bộ Lao động - Thương binh và Xã hội chủ trì, phối hợp với các bộ, cơ quan ngang bộ có liên quan tổ chức lập kế hoạch xây dựng các quy chuẩn kỹ thuật quốc gia về an toàn, vệ sinh lao động.</w:t>
      </w:r>
    </w:p>
    <w:p w14:paraId="43383DA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p>
    <w:p w14:paraId="5FA2DB28"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Việc thẩm định tiêu chuẩn quốc gia, quy chuẩn kỹ thuật quốc gia về an toàn, vệ sinh lao động do Bộ Khoa học và Công nghệ tổ chức thực hiện theo quy định của Luật tiêu chuẩn và quy chuẩn kỹ thuật. </w:t>
      </w:r>
    </w:p>
    <w:p w14:paraId="05BE680C" w14:textId="77777777" w:rsidR="005801A6" w:rsidRPr="005801A6" w:rsidRDefault="005801A6" w:rsidP="008B6491">
      <w:pPr>
        <w:widowControl w:val="0"/>
        <w:tabs>
          <w:tab w:val="left" w:pos="1680"/>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14:paraId="74AA5804"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trong quá trình các bộ, cơ quan ngang bộ xây dựng các tiêu chuẩn quốc gia, quy chuẩn kỹ thuật quốc gia về an toàn, vệ sinh lao động.</w:t>
      </w:r>
    </w:p>
    <w:p w14:paraId="45FF927B"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sz w:val="20"/>
          <w:szCs w:val="20"/>
          <w:lang w:val="vi-VN"/>
        </w:rPr>
      </w:pPr>
      <w:r w:rsidRPr="005801A6">
        <w:rPr>
          <w:rFonts w:ascii="Arial" w:hAnsi="Arial" w:cs="Arial"/>
          <w:b/>
          <w:bCs/>
          <w:sz w:val="20"/>
          <w:szCs w:val="20"/>
          <w:lang w:val="vi-VN"/>
        </w:rPr>
        <w:t>Hội đồng</w:t>
      </w:r>
      <w:r w:rsidRPr="005801A6">
        <w:rPr>
          <w:rFonts w:ascii="Arial" w:hAnsi="Arial" w:cs="Arial"/>
          <w:b/>
          <w:sz w:val="20"/>
          <w:szCs w:val="20"/>
          <w:lang w:val="vi-VN"/>
        </w:rPr>
        <w:t xml:space="preserve"> quốc gia về an toàn, vệ sinh lao động, </w:t>
      </w:r>
      <w:r w:rsidRPr="005801A6">
        <w:rPr>
          <w:rFonts w:ascii="Arial" w:hAnsi="Arial" w:cs="Arial"/>
          <w:b/>
          <w:bCs/>
          <w:sz w:val="20"/>
          <w:szCs w:val="20"/>
          <w:lang w:val="vi-VN"/>
        </w:rPr>
        <w:t>Hội đồng an toàn, vệ sinh lao động cấp tỉnh</w:t>
      </w:r>
      <w:r w:rsidRPr="005801A6">
        <w:rPr>
          <w:rFonts w:ascii="Arial" w:hAnsi="Arial" w:cs="Arial"/>
          <w:b/>
          <w:sz w:val="20"/>
          <w:szCs w:val="20"/>
          <w:lang w:val="vi-VN"/>
        </w:rPr>
        <w:tab/>
      </w:r>
    </w:p>
    <w:p w14:paraId="78A34A6D" w14:textId="77777777" w:rsidR="005801A6" w:rsidRPr="005801A6" w:rsidRDefault="005801A6" w:rsidP="008B6491">
      <w:pPr>
        <w:widowControl w:val="0"/>
        <w:tabs>
          <w:tab w:val="left" w:pos="1680"/>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 </w:t>
      </w:r>
    </w:p>
    <w:p w14:paraId="2B6B3E52" w14:textId="77777777" w:rsidR="005801A6" w:rsidRPr="005801A6" w:rsidRDefault="005801A6" w:rsidP="008B6491">
      <w:pPr>
        <w:widowControl w:val="0"/>
        <w:tabs>
          <w:tab w:val="left" w:pos="1680"/>
          <w:tab w:val="left" w:pos="1843"/>
        </w:tabs>
        <w:spacing w:after="120"/>
        <w:ind w:firstLine="720"/>
        <w:jc w:val="both"/>
        <w:rPr>
          <w:rFonts w:ascii="Arial" w:hAnsi="Arial" w:cs="Arial"/>
          <w:spacing w:val="-2"/>
          <w:sz w:val="20"/>
          <w:szCs w:val="20"/>
          <w:lang w:val="vi-VN"/>
        </w:rPr>
      </w:pPr>
      <w:r w:rsidRPr="005801A6">
        <w:rPr>
          <w:rFonts w:ascii="Arial" w:hAnsi="Arial" w:cs="Arial"/>
          <w:spacing w:val="-2"/>
          <w:sz w:val="20"/>
          <w:szCs w:val="20"/>
          <w:lang w:val="vi-VN"/>
        </w:rPr>
        <w:t>2. Hội đồng an toàn, vệ sinh lao động cấp tỉnh là tổ chức tư vấn cho Ủy ban nhân dân trong việc tổ chức thực hiện chính sách, pháp luật về an toàn, vệ sinh lao động tại địa phương. Hội đồng do Chủ tịch Ủy ban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14:paraId="4C429A0B"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14:paraId="321C7210"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việc thành lập, chức năng, nhiệm vụ, tổ chức và hoạt động của Hội đồng quốc gia về an toàn, vệ sinh lao động và Hội đồng an toàn, vệ sinh lao động cấp tỉnh.</w:t>
      </w:r>
    </w:p>
    <w:p w14:paraId="08509008"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Thanh tra an toàn, vệ sinh lao động</w:t>
      </w:r>
      <w:r w:rsidRPr="005801A6">
        <w:rPr>
          <w:rFonts w:ascii="Arial" w:hAnsi="Arial" w:cs="Arial"/>
          <w:b/>
          <w:bCs/>
          <w:sz w:val="20"/>
          <w:szCs w:val="20"/>
        </w:rPr>
        <w:t xml:space="preserve"> </w:t>
      </w:r>
    </w:p>
    <w:p w14:paraId="15B22992"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Thanh tra an toàn, vệ sinh lao động là thanh tra chuyên ngành thuộc cơ quan thực hiện quản lý nhà nước về lao động cấp trung ương và cấp tỉnh.</w:t>
      </w:r>
    </w:p>
    <w:p w14:paraId="6EF1956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14:paraId="44FCDE8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hAnsi="Arial" w:cs="Arial"/>
          <w:sz w:val="20"/>
          <w:szCs w:val="20"/>
          <w:lang w:val="vi-VN"/>
        </w:rPr>
        <w:t>3. Chính phủ quy định chi tiết về tổ chức và hoạt động của thanh tra an toàn, vệ sinh lao động quy định tại khoản 1 Điều này và cơ chế phối hợp liên ngành quy định tại khoản 2 Điều này.</w:t>
      </w:r>
    </w:p>
    <w:p w14:paraId="33F148FE"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Xử lý vi phạm pháp luật về an toàn, vệ sinh lao động</w:t>
      </w:r>
    </w:p>
    <w:p w14:paraId="4A8A0659"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 xml:space="preserve">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 </w:t>
      </w:r>
    </w:p>
    <w:p w14:paraId="2C226883"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14:paraId="3F103DCF" w14:textId="77777777" w:rsidR="005801A6" w:rsidRPr="005801A6" w:rsidRDefault="005801A6" w:rsidP="008B6491">
      <w:pPr>
        <w:pStyle w:val="normal-p"/>
        <w:widowControl w:val="0"/>
        <w:tabs>
          <w:tab w:val="left" w:pos="1680"/>
        </w:tabs>
        <w:spacing w:before="0" w:beforeAutospacing="0" w:after="120" w:afterAutospacing="0"/>
        <w:ind w:firstLine="720"/>
        <w:jc w:val="both"/>
        <w:rPr>
          <w:rFonts w:ascii="Arial" w:hAnsi="Arial" w:cs="Arial"/>
          <w:sz w:val="20"/>
          <w:szCs w:val="20"/>
          <w:lang w:val="vi-VN"/>
        </w:rPr>
      </w:pPr>
      <w:r w:rsidRPr="005801A6">
        <w:rPr>
          <w:rStyle w:val="normal-h1"/>
          <w:rFonts w:ascii="Arial" w:eastAsia="Batang" w:hAnsi="Arial" w:cs="Arial"/>
          <w:sz w:val="20"/>
          <w:szCs w:val="20"/>
          <w:lang w:val="vi-VN"/>
        </w:rPr>
        <w:t xml:space="preserve">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14:paraId="6D200E54"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4. Chính phủ quy định chi tiết về hành vi, hình thức và mức xử phạt các hành vi vi phạm hành chính trong lĩnh vực an toàn, vệ sinh lao động quy định trong Luật này.</w:t>
      </w:r>
    </w:p>
    <w:p w14:paraId="01D2AE72"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Cơ chế phối hợp về an toàn, vệ sinh lao động</w:t>
      </w:r>
    </w:p>
    <w:p w14:paraId="0A7AFDB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1. Cơ chế phối hợp về an toàn, vệ sinh lao động được thực hiện như sau:</w:t>
      </w:r>
    </w:p>
    <w:p w14:paraId="2B63449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Bộ Lao động - Thương binh và Xã hội chủ trì, phối hợp với các bộ, cơ quan ngang bộ, cơ quan thuộc Chính phủ, Ủy ban nhân dân cấp tỉnh thực hiện các nội dung phối hợp quy định tại khoản 2 Điều này trong phạm vi trách nhiệm của mình;</w:t>
      </w:r>
    </w:p>
    <w:p w14:paraId="1A4A7AA3" w14:textId="77777777" w:rsidR="005801A6" w:rsidRPr="005801A6" w:rsidRDefault="005801A6" w:rsidP="008B6491">
      <w:pPr>
        <w:widowControl w:val="0"/>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Cơ quan quản lý nhà nước về an toàn, vệ sinh lao động các cấp phối hợp với tổ chức chính trị, tổ chức chính trị - xã hội, tổ chức chính trị xã hội - nghề nghiệp, tổ chức xã hội - nghề nghiệp và các tổ chức khác trong công tác an toàn, vệ sinh lao động theo lĩnh vực có liên quan.</w:t>
      </w:r>
    </w:p>
    <w:p w14:paraId="364F6F22"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2. Nội dung phối hợp về an toàn, vệ sinh lao động bao gồm:</w:t>
      </w:r>
    </w:p>
    <w:p w14:paraId="2067381E"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a) Xây dựng chính sách, pháp luật về an toàn, vệ sinh lao động; tiêu chuẩn, quy chuẩn kỹ thuật về an toàn, vệ sinh lao động;</w:t>
      </w:r>
    </w:p>
    <w:p w14:paraId="32E0A114"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b) Xây dựng chương trình, hồ sơ quốc gia về an toàn, vệ sinh lao động;</w:t>
      </w:r>
    </w:p>
    <w:p w14:paraId="6E904F5C"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c) Điều tra tai nạn lao động; tai nạn, sự cố kỹ thuật gây mất an toàn, vệ sinh lao động; chính sách, chế độ đối với người lao động bị tai nạn lao động, bệnh nghề nghiệp;</w:t>
      </w:r>
    </w:p>
    <w:p w14:paraId="3141671F"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d) Thông tin, tuyên truyền, giáo dục, huấn luyện, thống kê, báo cáo về an toàn, vệ sinh lao động; kiểm định các loại máy, thiết bị, vật tư có yêu cầu nghiêm ngặt về an toàn lao động;</w:t>
      </w:r>
    </w:p>
    <w:p w14:paraId="351DDCEA"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đ) Thanh tra, kiểm tra, giám sát về an toàn, vệ sinh lao động và xử lý vi phạm pháp luật về an toàn, vệ sinh lao động;</w:t>
      </w:r>
    </w:p>
    <w:p w14:paraId="55B0CFE1"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e) Khen thưởng về an toàn, vệ sinh lao động;</w:t>
      </w:r>
    </w:p>
    <w:p w14:paraId="7B23C087"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g) Nghiên cứu, ứng dụng khoa học, công nghệ về an toàn, vệ sinh lao động.</w:t>
      </w:r>
    </w:p>
    <w:p w14:paraId="259DFA6C" w14:textId="77777777" w:rsidR="005801A6" w:rsidRDefault="005801A6" w:rsidP="008B6491">
      <w:pPr>
        <w:widowControl w:val="0"/>
        <w:tabs>
          <w:tab w:val="left" w:pos="1680"/>
          <w:tab w:val="left" w:pos="1843"/>
        </w:tabs>
        <w:spacing w:after="120"/>
        <w:ind w:firstLine="720"/>
        <w:jc w:val="both"/>
        <w:rPr>
          <w:rFonts w:ascii="Arial" w:eastAsia="Arial" w:hAnsi="Arial" w:cs="Arial"/>
          <w:sz w:val="20"/>
          <w:szCs w:val="20"/>
        </w:rPr>
      </w:pPr>
      <w:r w:rsidRPr="005801A6">
        <w:rPr>
          <w:rFonts w:ascii="Arial" w:eastAsia="Arial" w:hAnsi="Arial" w:cs="Arial"/>
          <w:sz w:val="20"/>
          <w:szCs w:val="20"/>
          <w:lang w:val="vi-VN"/>
        </w:rPr>
        <w:t>3. Chính phủ quy định chi tiết Điều này.</w:t>
      </w:r>
    </w:p>
    <w:p w14:paraId="389CD2FB" w14:textId="77777777" w:rsidR="005801A6" w:rsidRPr="005801A6" w:rsidRDefault="005801A6" w:rsidP="00347510">
      <w:pPr>
        <w:widowControl w:val="0"/>
        <w:tabs>
          <w:tab w:val="left" w:pos="1680"/>
          <w:tab w:val="left" w:pos="1843"/>
        </w:tabs>
        <w:spacing w:after="120"/>
        <w:ind w:firstLine="720"/>
        <w:jc w:val="both"/>
        <w:rPr>
          <w:rFonts w:ascii="Arial" w:eastAsia="Arial" w:hAnsi="Arial" w:cs="Arial"/>
          <w:sz w:val="20"/>
          <w:szCs w:val="20"/>
        </w:rPr>
      </w:pPr>
    </w:p>
    <w:p w14:paraId="7356C78A" w14:textId="77777777" w:rsidR="005801A6" w:rsidRPr="005801A6" w:rsidRDefault="005801A6" w:rsidP="00AE734F">
      <w:pPr>
        <w:widowControl w:val="0"/>
        <w:tabs>
          <w:tab w:val="left" w:pos="1843"/>
        </w:tabs>
        <w:ind w:firstLine="284"/>
        <w:jc w:val="center"/>
        <w:outlineLvl w:val="0"/>
        <w:rPr>
          <w:rFonts w:ascii="Arial" w:eastAsia="Arial" w:hAnsi="Arial" w:cs="Arial"/>
          <w:b/>
          <w:sz w:val="20"/>
          <w:szCs w:val="20"/>
          <w:lang w:val="vi-VN"/>
        </w:rPr>
      </w:pPr>
      <w:r w:rsidRPr="005801A6">
        <w:rPr>
          <w:rFonts w:ascii="Arial" w:eastAsia="Arial" w:hAnsi="Arial" w:cs="Arial"/>
          <w:b/>
          <w:sz w:val="20"/>
          <w:szCs w:val="20"/>
          <w:lang w:val="vi-VN"/>
        </w:rPr>
        <w:t>CHƯƠNG VII</w:t>
      </w:r>
    </w:p>
    <w:p w14:paraId="6331E999" w14:textId="77777777" w:rsidR="005801A6" w:rsidRDefault="005801A6" w:rsidP="00AE734F">
      <w:pPr>
        <w:widowControl w:val="0"/>
        <w:tabs>
          <w:tab w:val="left" w:pos="1843"/>
        </w:tabs>
        <w:ind w:firstLine="284"/>
        <w:jc w:val="center"/>
        <w:outlineLvl w:val="0"/>
        <w:rPr>
          <w:rFonts w:ascii="Arial" w:eastAsia="Arial" w:hAnsi="Arial" w:cs="Arial"/>
          <w:b/>
          <w:sz w:val="20"/>
          <w:szCs w:val="20"/>
        </w:rPr>
      </w:pPr>
      <w:r w:rsidRPr="005801A6">
        <w:rPr>
          <w:rFonts w:ascii="Arial" w:eastAsia="Arial" w:hAnsi="Arial" w:cs="Arial"/>
          <w:b/>
          <w:sz w:val="20"/>
          <w:szCs w:val="20"/>
          <w:lang w:val="vi-VN"/>
        </w:rPr>
        <w:t>ĐIỀU KHOẢN THI HÀNH</w:t>
      </w:r>
    </w:p>
    <w:p w14:paraId="0CDB8527" w14:textId="77777777" w:rsidR="005801A6" w:rsidRPr="005801A6" w:rsidRDefault="005801A6" w:rsidP="005801A6">
      <w:pPr>
        <w:widowControl w:val="0"/>
        <w:tabs>
          <w:tab w:val="left" w:pos="1843"/>
        </w:tabs>
        <w:spacing w:after="120"/>
        <w:ind w:firstLine="284"/>
        <w:jc w:val="center"/>
        <w:outlineLvl w:val="0"/>
        <w:rPr>
          <w:rFonts w:ascii="Arial" w:eastAsia="Arial" w:hAnsi="Arial" w:cs="Arial"/>
          <w:b/>
          <w:sz w:val="20"/>
          <w:szCs w:val="20"/>
        </w:rPr>
      </w:pPr>
    </w:p>
    <w:p w14:paraId="5C8FD23A"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Hiệu lực thi hành</w:t>
      </w:r>
    </w:p>
    <w:p w14:paraId="1480E998" w14:textId="77777777" w:rsidR="005801A6" w:rsidRPr="005801A6" w:rsidRDefault="005801A6" w:rsidP="008B6491">
      <w:pPr>
        <w:widowControl w:val="0"/>
        <w:tabs>
          <w:tab w:val="left" w:pos="1680"/>
          <w:tab w:val="left" w:pos="1843"/>
        </w:tabs>
        <w:spacing w:after="120"/>
        <w:ind w:firstLine="720"/>
        <w:jc w:val="both"/>
        <w:rPr>
          <w:rFonts w:ascii="Arial" w:hAnsi="Arial" w:cs="Arial"/>
          <w:sz w:val="20"/>
          <w:szCs w:val="20"/>
          <w:lang w:val="vi-VN"/>
        </w:rPr>
      </w:pPr>
      <w:r w:rsidRPr="005801A6">
        <w:rPr>
          <w:rFonts w:ascii="Arial" w:hAnsi="Arial" w:cs="Arial"/>
          <w:sz w:val="20"/>
          <w:szCs w:val="20"/>
          <w:lang w:val="vi-VN"/>
        </w:rPr>
        <w:t>1. Luật này có hiệu lực thi hành từ ngày 01 tháng 7 năm 2016.</w:t>
      </w:r>
    </w:p>
    <w:p w14:paraId="308E1CA0" w14:textId="77777777" w:rsidR="005801A6" w:rsidRPr="005801A6" w:rsidRDefault="005801A6" w:rsidP="008B6491">
      <w:pPr>
        <w:widowControl w:val="0"/>
        <w:tabs>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 xml:space="preserve">2. Các quy định về bảo hiểm tai nạn lao động, bệnh nghề nghiệp tại Mục 3 Chương III, </w:t>
      </w:r>
      <w:r w:rsidRPr="005801A6">
        <w:rPr>
          <w:rFonts w:ascii="Arial" w:hAnsi="Arial" w:cs="Arial"/>
          <w:sz w:val="20"/>
          <w:szCs w:val="20"/>
          <w:lang w:val="vi-VN"/>
        </w:rPr>
        <w:t>khoản 4 Điều 84</w:t>
      </w:r>
      <w:r w:rsidRPr="005801A6">
        <w:rPr>
          <w:rFonts w:ascii="Arial" w:hAnsi="Arial" w:cs="Arial"/>
          <w:i/>
          <w:sz w:val="20"/>
          <w:szCs w:val="20"/>
          <w:lang w:val="vi-VN"/>
        </w:rPr>
        <w:t xml:space="preserve">, </w:t>
      </w:r>
      <w:r w:rsidRPr="005801A6">
        <w:rPr>
          <w:rFonts w:ascii="Arial" w:eastAsia="Arial" w:hAnsi="Arial" w:cs="Arial"/>
          <w:sz w:val="20"/>
          <w:szCs w:val="20"/>
          <w:lang w:val="vi-VN"/>
        </w:rPr>
        <w:t>điểm b khoản 1 và điểm a khoản 2 Điều 86, các điều 104, 105, 106, 107, 116 và 117 của Luật bảo hiểm xã hội số 58/2014/QH13 hết hiệu lực kể từ ngày Luật này có hiệu lực thi hành.</w:t>
      </w:r>
    </w:p>
    <w:p w14:paraId="56ECE6A3" w14:textId="77777777" w:rsidR="005801A6" w:rsidRPr="005801A6" w:rsidRDefault="005801A6" w:rsidP="008B6491">
      <w:pPr>
        <w:widowControl w:val="0"/>
        <w:tabs>
          <w:tab w:val="left" w:pos="1680"/>
          <w:tab w:val="left" w:pos="1843"/>
        </w:tabs>
        <w:spacing w:after="120"/>
        <w:ind w:firstLine="720"/>
        <w:jc w:val="both"/>
        <w:rPr>
          <w:rFonts w:ascii="Arial" w:eastAsia="Arial" w:hAnsi="Arial" w:cs="Arial"/>
          <w:sz w:val="20"/>
          <w:szCs w:val="20"/>
          <w:lang w:val="vi-VN"/>
        </w:rPr>
      </w:pPr>
      <w:r w:rsidRPr="005801A6">
        <w:rPr>
          <w:rFonts w:ascii="Arial" w:eastAsia="Arial" w:hAnsi="Arial" w:cs="Arial"/>
          <w:sz w:val="20"/>
          <w:szCs w:val="20"/>
          <w:lang w:val="vi-VN"/>
        </w:rP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14:paraId="5958E41D" w14:textId="77777777" w:rsidR="005801A6" w:rsidRPr="005801A6" w:rsidRDefault="005801A6" w:rsidP="008B6491">
      <w:pPr>
        <w:widowControl w:val="0"/>
        <w:numPr>
          <w:ilvl w:val="0"/>
          <w:numId w:val="1"/>
        </w:numPr>
        <w:tabs>
          <w:tab w:val="left" w:pos="1680"/>
          <w:tab w:val="left" w:pos="1843"/>
        </w:tabs>
        <w:spacing w:after="120"/>
        <w:ind w:left="0" w:firstLine="720"/>
        <w:jc w:val="both"/>
        <w:rPr>
          <w:rFonts w:ascii="Arial" w:hAnsi="Arial" w:cs="Arial"/>
          <w:b/>
          <w:bCs/>
          <w:sz w:val="20"/>
          <w:szCs w:val="20"/>
          <w:lang w:val="vi-VN"/>
        </w:rPr>
      </w:pPr>
      <w:r w:rsidRPr="005801A6">
        <w:rPr>
          <w:rFonts w:ascii="Arial" w:hAnsi="Arial" w:cs="Arial"/>
          <w:b/>
          <w:bCs/>
          <w:sz w:val="20"/>
          <w:szCs w:val="20"/>
          <w:lang w:val="vi-VN"/>
        </w:rPr>
        <w:t xml:space="preserve">Quy định chi tiết </w:t>
      </w:r>
    </w:p>
    <w:p w14:paraId="423411C3" w14:textId="77777777" w:rsidR="005801A6" w:rsidRPr="005801A6" w:rsidRDefault="005801A6" w:rsidP="00CA38CE">
      <w:pPr>
        <w:widowControl w:val="0"/>
        <w:tabs>
          <w:tab w:val="left" w:pos="1680"/>
          <w:tab w:val="left" w:pos="1843"/>
        </w:tabs>
        <w:ind w:firstLine="720"/>
        <w:jc w:val="both"/>
        <w:rPr>
          <w:rFonts w:ascii="Arial" w:hAnsi="Arial" w:cs="Arial"/>
          <w:sz w:val="20"/>
          <w:szCs w:val="20"/>
          <w:lang w:val="vi-VN"/>
        </w:rPr>
      </w:pPr>
      <w:r w:rsidRPr="005801A6">
        <w:rPr>
          <w:rFonts w:ascii="Arial" w:hAnsi="Arial" w:cs="Arial"/>
          <w:sz w:val="20"/>
          <w:szCs w:val="20"/>
          <w:lang w:val="vi-VN"/>
        </w:rPr>
        <w:t xml:space="preserve">Chính phủ, </w:t>
      </w:r>
      <w:r w:rsidRPr="005801A6">
        <w:rPr>
          <w:rFonts w:ascii="Arial" w:eastAsia="Arial" w:hAnsi="Arial" w:cs="Arial"/>
          <w:sz w:val="20"/>
          <w:szCs w:val="20"/>
          <w:lang w:val="vi-VN"/>
        </w:rPr>
        <w:t xml:space="preserve">cơ quan nhà nước có thẩm quyền </w:t>
      </w:r>
      <w:r w:rsidRPr="005801A6">
        <w:rPr>
          <w:rFonts w:ascii="Arial" w:hAnsi="Arial" w:cs="Arial"/>
          <w:sz w:val="20"/>
          <w:szCs w:val="20"/>
          <w:lang w:val="vi-VN"/>
        </w:rPr>
        <w:t>quy định chi tiết các điều, khoản được giao trong Luật.</w:t>
      </w:r>
    </w:p>
    <w:p w14:paraId="629A4EE3" w14:textId="77777777" w:rsidR="005801A6" w:rsidRPr="00942801" w:rsidRDefault="00942801" w:rsidP="00CA38CE">
      <w:pPr>
        <w:widowControl w:val="0"/>
        <w:tabs>
          <w:tab w:val="left" w:pos="1680"/>
          <w:tab w:val="left" w:pos="1843"/>
        </w:tabs>
        <w:jc w:val="both"/>
        <w:rPr>
          <w:rFonts w:ascii="Arial" w:hAnsi="Arial" w:cs="Arial"/>
          <w:sz w:val="20"/>
          <w:szCs w:val="20"/>
        </w:rPr>
      </w:pPr>
      <w:r>
        <w:rPr>
          <w:rFonts w:ascii="Arial" w:hAnsi="Arial" w:cs="Arial"/>
          <w:sz w:val="20"/>
          <w:szCs w:val="20"/>
        </w:rPr>
        <w:t>------------------------------------------------------------------------------------------------------------------------------------</w:t>
      </w:r>
    </w:p>
    <w:p w14:paraId="54D14DA1" w14:textId="77777777" w:rsidR="00CA38CE" w:rsidRDefault="00CA38CE" w:rsidP="00CA38CE">
      <w:pPr>
        <w:widowControl w:val="0"/>
        <w:tabs>
          <w:tab w:val="left" w:pos="1843"/>
        </w:tabs>
        <w:ind w:firstLine="720"/>
        <w:jc w:val="both"/>
        <w:rPr>
          <w:rFonts w:ascii="Arial" w:hAnsi="Arial" w:cs="Arial"/>
          <w:i/>
          <w:iCs/>
          <w:sz w:val="20"/>
          <w:szCs w:val="20"/>
        </w:rPr>
      </w:pPr>
    </w:p>
    <w:p w14:paraId="7C9BFA4B" w14:textId="77777777" w:rsidR="005801A6" w:rsidRDefault="005801A6" w:rsidP="00CA38CE">
      <w:pPr>
        <w:widowControl w:val="0"/>
        <w:tabs>
          <w:tab w:val="left" w:pos="1843"/>
        </w:tabs>
        <w:ind w:firstLine="720"/>
        <w:jc w:val="both"/>
        <w:rPr>
          <w:rFonts w:ascii="Arial" w:eastAsia="Arial" w:hAnsi="Arial" w:cs="Arial"/>
          <w:i/>
          <w:sz w:val="20"/>
          <w:szCs w:val="20"/>
        </w:rPr>
      </w:pPr>
      <w:r w:rsidRPr="005801A6">
        <w:rPr>
          <w:rFonts w:ascii="Arial" w:hAnsi="Arial" w:cs="Arial"/>
          <w:i/>
          <w:iCs/>
          <w:sz w:val="20"/>
          <w:szCs w:val="20"/>
          <w:lang w:val="vi-VN"/>
        </w:rPr>
        <w:t>Luật này đã được Quốc hội nước Cộng hòa xã hội chủ nghĩa Việt Nam khóa XIII, kỳ họp thứ 9 thông qua ngày 25 tháng 6 năm 2015.</w:t>
      </w:r>
      <w:r w:rsidRPr="005801A6" w:rsidDel="009833D8">
        <w:rPr>
          <w:rFonts w:ascii="Arial" w:eastAsia="Arial" w:hAnsi="Arial" w:cs="Arial"/>
          <w:i/>
          <w:sz w:val="20"/>
          <w:szCs w:val="20"/>
          <w:lang w:val="vi-VN"/>
        </w:rPr>
        <w:t xml:space="preserve"> </w:t>
      </w:r>
    </w:p>
    <w:p w14:paraId="06DE032A" w14:textId="77777777" w:rsidR="002D6DCF" w:rsidRPr="002D6DCF" w:rsidRDefault="002D6DCF" w:rsidP="00CA38CE">
      <w:pPr>
        <w:widowControl w:val="0"/>
        <w:tabs>
          <w:tab w:val="left" w:pos="1843"/>
        </w:tabs>
        <w:jc w:val="both"/>
        <w:rPr>
          <w:rFonts w:ascii="Arial" w:eastAsia="Arial" w:hAnsi="Arial" w:cs="Arial"/>
          <w:i/>
          <w:sz w:val="20"/>
          <w:szCs w:val="20"/>
        </w:rPr>
      </w:pPr>
    </w:p>
    <w:tbl>
      <w:tblPr>
        <w:tblW w:w="0" w:type="auto"/>
        <w:tblInd w:w="108" w:type="dxa"/>
        <w:tblLook w:val="04A0" w:firstRow="1" w:lastRow="0" w:firstColumn="1" w:lastColumn="0" w:noHBand="0" w:noVBand="1"/>
      </w:tblPr>
      <w:tblGrid>
        <w:gridCol w:w="4060"/>
        <w:gridCol w:w="5300"/>
      </w:tblGrid>
      <w:tr w:rsidR="005801A6" w:rsidRPr="005801A6" w14:paraId="5C770FA8" w14:textId="77777777">
        <w:tc>
          <w:tcPr>
            <w:tcW w:w="4060" w:type="dxa"/>
          </w:tcPr>
          <w:p w14:paraId="0E2C15BD" w14:textId="77777777" w:rsidR="005801A6" w:rsidRPr="005801A6" w:rsidRDefault="00347510" w:rsidP="00CA38CE">
            <w:pPr>
              <w:widowControl w:val="0"/>
              <w:tabs>
                <w:tab w:val="left" w:pos="870"/>
                <w:tab w:val="left" w:pos="1701"/>
              </w:tabs>
              <w:rPr>
                <w:rFonts w:ascii="Arial" w:eastAsia="Arial" w:hAnsi="Arial" w:cs="Arial"/>
                <w:sz w:val="20"/>
                <w:szCs w:val="20"/>
                <w:lang w:val="vi-VN"/>
              </w:rPr>
            </w:pPr>
            <w:r>
              <w:rPr>
                <w:rFonts w:ascii="Arial" w:eastAsia="Arial" w:hAnsi="Arial" w:cs="Arial"/>
                <w:sz w:val="20"/>
                <w:szCs w:val="20"/>
                <w:lang w:val="vi-VN"/>
              </w:rPr>
              <w:tab/>
            </w:r>
            <w:r>
              <w:rPr>
                <w:rFonts w:ascii="Arial" w:eastAsia="Arial" w:hAnsi="Arial" w:cs="Arial"/>
                <w:sz w:val="20"/>
                <w:szCs w:val="20"/>
                <w:lang w:val="vi-VN"/>
              </w:rPr>
              <w:tab/>
            </w:r>
          </w:p>
        </w:tc>
        <w:tc>
          <w:tcPr>
            <w:tcW w:w="5300" w:type="dxa"/>
          </w:tcPr>
          <w:p w14:paraId="4C4A9EF8"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CHỦ TỊCH QUỐC HỘI</w:t>
            </w:r>
          </w:p>
          <w:p w14:paraId="65C1697B" w14:textId="77777777" w:rsidR="005801A6" w:rsidRPr="005801A6" w:rsidRDefault="005801A6" w:rsidP="00CA38CE">
            <w:pPr>
              <w:widowControl w:val="0"/>
              <w:ind w:firstLine="11"/>
              <w:jc w:val="center"/>
              <w:rPr>
                <w:rFonts w:ascii="Arial" w:eastAsia="Arial" w:hAnsi="Arial" w:cs="Arial"/>
                <w:b/>
                <w:sz w:val="20"/>
                <w:szCs w:val="20"/>
                <w:lang w:val="vi-VN"/>
              </w:rPr>
            </w:pPr>
            <w:r w:rsidRPr="005801A6">
              <w:rPr>
                <w:rFonts w:ascii="Arial" w:eastAsia="Arial" w:hAnsi="Arial" w:cs="Arial"/>
                <w:b/>
                <w:sz w:val="20"/>
                <w:szCs w:val="20"/>
                <w:lang w:val="vi-VN"/>
              </w:rPr>
              <w:t>(Đã ký)</w:t>
            </w:r>
          </w:p>
          <w:p w14:paraId="47F88846"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2490B12F" w14:textId="77777777" w:rsidR="005801A6" w:rsidRPr="005801A6" w:rsidRDefault="005801A6" w:rsidP="00CA38CE">
            <w:pPr>
              <w:widowControl w:val="0"/>
              <w:ind w:firstLine="11"/>
              <w:jc w:val="center"/>
              <w:rPr>
                <w:rFonts w:ascii="Arial" w:eastAsia="Arial" w:hAnsi="Arial" w:cs="Arial"/>
                <w:b/>
                <w:sz w:val="20"/>
                <w:szCs w:val="20"/>
                <w:lang w:val="vi-VN"/>
              </w:rPr>
            </w:pPr>
          </w:p>
          <w:p w14:paraId="5DEA240D"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7A75E79A" w14:textId="77777777" w:rsidR="005801A6" w:rsidRPr="005801A6" w:rsidRDefault="005801A6" w:rsidP="00CA38CE">
            <w:pPr>
              <w:widowControl w:val="0"/>
              <w:tabs>
                <w:tab w:val="left" w:pos="1701"/>
              </w:tabs>
              <w:ind w:firstLine="11"/>
              <w:jc w:val="center"/>
              <w:rPr>
                <w:rFonts w:ascii="Arial" w:eastAsia="Arial" w:hAnsi="Arial" w:cs="Arial"/>
                <w:b/>
                <w:sz w:val="20"/>
                <w:szCs w:val="20"/>
                <w:lang w:val="vi-VN"/>
              </w:rPr>
            </w:pPr>
          </w:p>
          <w:p w14:paraId="1842F9D5" w14:textId="77777777" w:rsidR="005801A6" w:rsidRPr="005801A6" w:rsidRDefault="005801A6" w:rsidP="00CA38CE">
            <w:pPr>
              <w:widowControl w:val="0"/>
              <w:tabs>
                <w:tab w:val="left" w:pos="1701"/>
              </w:tabs>
              <w:ind w:firstLine="11"/>
              <w:jc w:val="center"/>
              <w:rPr>
                <w:rFonts w:ascii="Arial" w:eastAsia="Arial" w:hAnsi="Arial" w:cs="Arial"/>
                <w:sz w:val="20"/>
                <w:szCs w:val="20"/>
                <w:lang w:val="vi-VN"/>
              </w:rPr>
            </w:pPr>
            <w:r w:rsidRPr="005801A6">
              <w:rPr>
                <w:rFonts w:ascii="Arial" w:eastAsia="Arial" w:hAnsi="Arial" w:cs="Arial"/>
                <w:b/>
                <w:sz w:val="20"/>
                <w:szCs w:val="20"/>
                <w:lang w:val="vi-VN"/>
              </w:rPr>
              <w:t>Nguyễn Sinh Hùng</w:t>
            </w:r>
          </w:p>
        </w:tc>
      </w:tr>
    </w:tbl>
    <w:p w14:paraId="5EA09179" w14:textId="77777777" w:rsidR="005801A6" w:rsidRPr="005801A6" w:rsidRDefault="005801A6" w:rsidP="005801A6">
      <w:pPr>
        <w:widowControl w:val="0"/>
        <w:rPr>
          <w:rFonts w:ascii="Arial" w:hAnsi="Arial" w:cs="Arial"/>
          <w:sz w:val="20"/>
          <w:szCs w:val="20"/>
          <w:lang w:val="vi-VN"/>
        </w:rPr>
      </w:pPr>
    </w:p>
    <w:p w14:paraId="50F9A8F2" w14:textId="77777777" w:rsidR="005801A6" w:rsidRPr="005801A6" w:rsidRDefault="005801A6" w:rsidP="005801A6">
      <w:pPr>
        <w:rPr>
          <w:rFonts w:ascii="Arial" w:hAnsi="Arial" w:cs="Arial"/>
          <w:sz w:val="20"/>
          <w:szCs w:val="20"/>
        </w:rPr>
      </w:pPr>
    </w:p>
    <w:p w14:paraId="14D32B87" w14:textId="77777777" w:rsidR="00A95431" w:rsidRPr="005801A6" w:rsidRDefault="00A95431" w:rsidP="005801A6">
      <w:pPr>
        <w:rPr>
          <w:rFonts w:ascii="Arial" w:hAnsi="Arial" w:cs="Arial"/>
          <w:sz w:val="20"/>
          <w:szCs w:val="20"/>
        </w:rPr>
      </w:pPr>
    </w:p>
    <w:p w14:paraId="043984D5" w14:textId="77777777" w:rsidR="005801A6" w:rsidRPr="005801A6" w:rsidRDefault="005801A6">
      <w:pPr>
        <w:rPr>
          <w:rFonts w:ascii="Arial" w:hAnsi="Arial" w:cs="Arial"/>
          <w:sz w:val="20"/>
          <w:szCs w:val="20"/>
        </w:rPr>
      </w:pPr>
    </w:p>
    <w:sectPr w:rsidR="005801A6" w:rsidRPr="005801A6"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A118" w14:textId="77777777" w:rsidR="00DE3C9B" w:rsidRDefault="00DE3C9B">
      <w:r>
        <w:separator/>
      </w:r>
    </w:p>
  </w:endnote>
  <w:endnote w:type="continuationSeparator" w:id="0">
    <w:p w14:paraId="35B333C9" w14:textId="77777777" w:rsidR="00DE3C9B" w:rsidRDefault="00DE3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Gulim">
    <w:panose1 w:val="020B0600000101010101"/>
    <w:charset w:val="81"/>
    <w:family w:val="swiss"/>
    <w:pitch w:val="variable"/>
    <w:sig w:usb0="B00002AF" w:usb1="69D77CFB" w:usb2="00000030" w:usb3="00000000" w:csb0="0008009F" w:csb1="00000000"/>
  </w:font>
  <w:font w:name=".VnCentury Schoolbook">
    <w:panose1 w:val="020B7200000000000000"/>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신명조">
    <w:altName w:val="Arial Unicode MS"/>
    <w:panose1 w:val="00000000000000000000"/>
    <w:charset w:val="81"/>
    <w:family w:val="auto"/>
    <w:notTrueType/>
    <w:pitch w:val="default"/>
    <w:sig w:usb0="00000000"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57AE" w14:textId="77777777" w:rsidR="0031309C" w:rsidRDefault="0031309C">
    <w:pPr>
      <w:pStyle w:val="Footer"/>
    </w:pPr>
    <w:r>
      <w:pict w14:anchorId="649AE1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DE3E" w14:textId="77777777" w:rsidR="00DE3C9B" w:rsidRDefault="00DE3C9B">
      <w:r>
        <w:separator/>
      </w:r>
    </w:p>
  </w:footnote>
  <w:footnote w:type="continuationSeparator" w:id="0">
    <w:p w14:paraId="0C39DBE7" w14:textId="77777777" w:rsidR="00DE3C9B" w:rsidRDefault="00DE3C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4DE3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B54E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088E6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E85E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8D89C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0CFC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844E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BEE2C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B03E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7A31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0D4350"/>
    <w:multiLevelType w:val="multilevel"/>
    <w:tmpl w:val="00C4C400"/>
    <w:lvl w:ilvl="0">
      <w:start w:val="1"/>
      <w:numFmt w:val="decimal"/>
      <w:lvlText w:val="Điều %1. "/>
      <w:lvlJc w:val="left"/>
      <w:pPr>
        <w:ind w:left="1060" w:hanging="360"/>
      </w:pPr>
      <w:rPr>
        <w:rFonts w:ascii="Times New Roman Bold" w:hAnsi="Times New Roman Bold" w:hint="default"/>
        <w:b/>
        <w:i w:val="0"/>
        <w:sz w:val="28"/>
      </w:r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1" w15:restartNumberingAfterBreak="0">
    <w:nsid w:val="18942946"/>
    <w:multiLevelType w:val="hybridMultilevel"/>
    <w:tmpl w:val="65DC0874"/>
    <w:lvl w:ilvl="0" w:tplc="8126EC42">
      <w:start w:val="1"/>
      <w:numFmt w:val="decimal"/>
      <w:suff w:val="space"/>
      <w:lvlText w:val="Điều %1. "/>
      <w:lvlJc w:val="left"/>
      <w:pPr>
        <w:ind w:left="7" w:hanging="7"/>
      </w:pPr>
      <w:rPr>
        <w:rFonts w:ascii="Arial" w:hAnsi="Arial" w:cs="Arial" w:hint="default"/>
        <w:b/>
        <w:i w:val="0"/>
        <w:sz w:val="20"/>
        <w:szCs w:val="20"/>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12" w15:restartNumberingAfterBreak="0">
    <w:nsid w:val="1A404D1F"/>
    <w:multiLevelType w:val="hybridMultilevel"/>
    <w:tmpl w:val="8A22BDB4"/>
    <w:lvl w:ilvl="0" w:tplc="7EAC2FC2">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13" w15:restartNumberingAfterBreak="0">
    <w:nsid w:val="327905ED"/>
    <w:multiLevelType w:val="hybridMultilevel"/>
    <w:tmpl w:val="8DBCFA66"/>
    <w:lvl w:ilvl="0" w:tplc="A036BA8E">
      <w:start w:val="3"/>
      <w:numFmt w:val="decimal"/>
      <w:lvlText w:val="%1."/>
      <w:lvlJc w:val="left"/>
      <w:pPr>
        <w:tabs>
          <w:tab w:val="num" w:pos="1080"/>
        </w:tabs>
        <w:ind w:left="1080" w:hanging="360"/>
      </w:pPr>
      <w:rPr>
        <w:rFonts w:eastAsia="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448358189">
    <w:abstractNumId w:val="11"/>
  </w:num>
  <w:num w:numId="2" w16cid:durableId="1767119171">
    <w:abstractNumId w:val="10"/>
  </w:num>
  <w:num w:numId="3" w16cid:durableId="1254701086">
    <w:abstractNumId w:val="9"/>
  </w:num>
  <w:num w:numId="4" w16cid:durableId="69082433">
    <w:abstractNumId w:val="7"/>
  </w:num>
  <w:num w:numId="5" w16cid:durableId="260073159">
    <w:abstractNumId w:val="6"/>
  </w:num>
  <w:num w:numId="6" w16cid:durableId="892928897">
    <w:abstractNumId w:val="5"/>
  </w:num>
  <w:num w:numId="7" w16cid:durableId="516233087">
    <w:abstractNumId w:val="4"/>
  </w:num>
  <w:num w:numId="8" w16cid:durableId="178812075">
    <w:abstractNumId w:val="8"/>
  </w:num>
  <w:num w:numId="9" w16cid:durableId="501118444">
    <w:abstractNumId w:val="3"/>
  </w:num>
  <w:num w:numId="10" w16cid:durableId="808672377">
    <w:abstractNumId w:val="2"/>
  </w:num>
  <w:num w:numId="11" w16cid:durableId="1720083291">
    <w:abstractNumId w:val="1"/>
  </w:num>
  <w:num w:numId="12" w16cid:durableId="1901793961">
    <w:abstractNumId w:val="0"/>
  </w:num>
  <w:num w:numId="13" w16cid:durableId="351345234">
    <w:abstractNumId w:val="13"/>
  </w:num>
  <w:num w:numId="14" w16cid:durableId="42994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0E2D86"/>
    <w:rsid w:val="00106246"/>
    <w:rsid w:val="00106DC7"/>
    <w:rsid w:val="00116018"/>
    <w:rsid w:val="001C5873"/>
    <w:rsid w:val="00227E88"/>
    <w:rsid w:val="002309D2"/>
    <w:rsid w:val="00254F3F"/>
    <w:rsid w:val="00255FD2"/>
    <w:rsid w:val="00291234"/>
    <w:rsid w:val="002D6DCF"/>
    <w:rsid w:val="002E1BD2"/>
    <w:rsid w:val="0031309C"/>
    <w:rsid w:val="003253E8"/>
    <w:rsid w:val="00347510"/>
    <w:rsid w:val="00391330"/>
    <w:rsid w:val="0039176C"/>
    <w:rsid w:val="003A6991"/>
    <w:rsid w:val="003B145F"/>
    <w:rsid w:val="003D0714"/>
    <w:rsid w:val="003D1BA0"/>
    <w:rsid w:val="003E1FF7"/>
    <w:rsid w:val="003F0558"/>
    <w:rsid w:val="00435C20"/>
    <w:rsid w:val="0044551E"/>
    <w:rsid w:val="00454FDF"/>
    <w:rsid w:val="00462F71"/>
    <w:rsid w:val="00472398"/>
    <w:rsid w:val="004B15F3"/>
    <w:rsid w:val="004F1DFF"/>
    <w:rsid w:val="004F49DA"/>
    <w:rsid w:val="00571491"/>
    <w:rsid w:val="005801A6"/>
    <w:rsid w:val="00580F1C"/>
    <w:rsid w:val="005D37E6"/>
    <w:rsid w:val="005E1CF2"/>
    <w:rsid w:val="005E3E48"/>
    <w:rsid w:val="005E5EA0"/>
    <w:rsid w:val="005F09D2"/>
    <w:rsid w:val="00631356"/>
    <w:rsid w:val="00694870"/>
    <w:rsid w:val="00697D32"/>
    <w:rsid w:val="006B5B47"/>
    <w:rsid w:val="006D629F"/>
    <w:rsid w:val="00701746"/>
    <w:rsid w:val="00727E20"/>
    <w:rsid w:val="00754BEF"/>
    <w:rsid w:val="00757048"/>
    <w:rsid w:val="00764FBE"/>
    <w:rsid w:val="007A63FD"/>
    <w:rsid w:val="00800CD8"/>
    <w:rsid w:val="008255D0"/>
    <w:rsid w:val="00890F08"/>
    <w:rsid w:val="008B34E1"/>
    <w:rsid w:val="008B6491"/>
    <w:rsid w:val="008C34C9"/>
    <w:rsid w:val="008D0F45"/>
    <w:rsid w:val="0091028B"/>
    <w:rsid w:val="009304DB"/>
    <w:rsid w:val="00930ABD"/>
    <w:rsid w:val="00942801"/>
    <w:rsid w:val="009474B2"/>
    <w:rsid w:val="00980D5E"/>
    <w:rsid w:val="009850FC"/>
    <w:rsid w:val="0099426C"/>
    <w:rsid w:val="009A0F85"/>
    <w:rsid w:val="009B0FB3"/>
    <w:rsid w:val="009B638E"/>
    <w:rsid w:val="009E186B"/>
    <w:rsid w:val="009E27E4"/>
    <w:rsid w:val="00A0044B"/>
    <w:rsid w:val="00A10E23"/>
    <w:rsid w:val="00A24CE7"/>
    <w:rsid w:val="00A27881"/>
    <w:rsid w:val="00A87BFF"/>
    <w:rsid w:val="00A95431"/>
    <w:rsid w:val="00AA58F3"/>
    <w:rsid w:val="00AC5E84"/>
    <w:rsid w:val="00AD366F"/>
    <w:rsid w:val="00AE5897"/>
    <w:rsid w:val="00AE734F"/>
    <w:rsid w:val="00AE753A"/>
    <w:rsid w:val="00AE7BB1"/>
    <w:rsid w:val="00B22ADD"/>
    <w:rsid w:val="00B3003F"/>
    <w:rsid w:val="00B56148"/>
    <w:rsid w:val="00BC1C55"/>
    <w:rsid w:val="00BE4492"/>
    <w:rsid w:val="00C74E0E"/>
    <w:rsid w:val="00CA38CE"/>
    <w:rsid w:val="00CA5C3A"/>
    <w:rsid w:val="00CB2D39"/>
    <w:rsid w:val="00CB70B0"/>
    <w:rsid w:val="00CE7787"/>
    <w:rsid w:val="00D074DE"/>
    <w:rsid w:val="00D469F9"/>
    <w:rsid w:val="00DE3C9B"/>
    <w:rsid w:val="00DE4615"/>
    <w:rsid w:val="00DF4652"/>
    <w:rsid w:val="00E15357"/>
    <w:rsid w:val="00E3591F"/>
    <w:rsid w:val="00E410C4"/>
    <w:rsid w:val="00E5520C"/>
    <w:rsid w:val="00EA0280"/>
    <w:rsid w:val="00EB3332"/>
    <w:rsid w:val="00EB783F"/>
    <w:rsid w:val="00ED4686"/>
    <w:rsid w:val="00EE46E5"/>
    <w:rsid w:val="00EF490C"/>
    <w:rsid w:val="00F1754E"/>
    <w:rsid w:val="00F303CD"/>
    <w:rsid w:val="00F31855"/>
    <w:rsid w:val="00F61D86"/>
    <w:rsid w:val="00F86CFF"/>
    <w:rsid w:val="00FE7BF1"/>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9BC611B"/>
  <w15:chartTrackingRefBased/>
  <w15:docId w15:val="{3D39131D-3A6A-4BF7-8BAD-0C9275518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Indent" w:uiPriority="99"/>
    <w:lsdException w:name="Subtitle" w:qFormat="1"/>
    <w:lsdException w:name="Body Text Indent 2" w:uiPriority="99"/>
    <w:lsdException w:name="Body Text Indent 3" w:uiPriority="99"/>
    <w:lsdException w:name="Strong" w:qFormat="1"/>
    <w:lsdException w:name="Emphasis" w:qFormat="1"/>
    <w:lsdException w:name="Document Map" w:uiPriority="99"/>
    <w:lsdException w:name="Normal (Web)" w:uiPriority="99"/>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uiPriority w:val="9"/>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Header">
    <w:name w:val="header"/>
    <w:basedOn w:val="Normal"/>
    <w:link w:val="HeaderChar"/>
    <w:uiPriority w:val="99"/>
    <w:rsid w:val="0031309C"/>
    <w:pPr>
      <w:tabs>
        <w:tab w:val="center" w:pos="4320"/>
        <w:tab w:val="right" w:pos="8640"/>
      </w:tabs>
    </w:pPr>
  </w:style>
  <w:style w:type="paragraph" w:styleId="Footer">
    <w:name w:val="footer"/>
    <w:basedOn w:val="Normal"/>
    <w:link w:val="FooterChar"/>
    <w:uiPriority w:val="99"/>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link w:val="Heading1"/>
    <w:rsid w:val="009B0FB3"/>
    <w:rPr>
      <w:rFonts w:ascii=".VnTime" w:hAnsi=".VnTime"/>
      <w:sz w:val="28"/>
    </w:rPr>
  </w:style>
  <w:style w:type="character" w:customStyle="1" w:styleId="Heading2Char">
    <w:name w:val="Heading 2 Char"/>
    <w:link w:val="Heading2"/>
    <w:rsid w:val="009B0FB3"/>
    <w:rPr>
      <w:rFonts w:ascii=".VnTimeH" w:hAnsi=".VnTimeH"/>
      <w:b/>
      <w:sz w:val="24"/>
    </w:rPr>
  </w:style>
  <w:style w:type="character" w:customStyle="1" w:styleId="Heading3Char">
    <w:name w:val="Heading 3 Char"/>
    <w:link w:val="Heading3"/>
    <w:uiPriority w:val="9"/>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link w:val="BodyText2"/>
    <w:rsid w:val="009B0FB3"/>
    <w:rPr>
      <w:rFonts w:ascii=".VnTime" w:hAnsi=".VnTime"/>
      <w:sz w:val="28"/>
    </w:rPr>
  </w:style>
  <w:style w:type="paragraph" w:styleId="BodyTextIndent">
    <w:name w:val="Body Text Indent"/>
    <w:basedOn w:val="Normal"/>
    <w:link w:val="BodyTextIndentChar"/>
    <w:uiPriority w:val="99"/>
    <w:rsid w:val="009B0FB3"/>
    <w:pPr>
      <w:spacing w:after="120"/>
      <w:ind w:left="360"/>
    </w:pPr>
    <w:rPr>
      <w:rFonts w:ascii=".VnTime" w:hAnsi=".VnTime"/>
      <w:sz w:val="28"/>
      <w:szCs w:val="20"/>
    </w:rPr>
  </w:style>
  <w:style w:type="character" w:customStyle="1" w:styleId="BodyTextIndentChar">
    <w:name w:val="Body Text Indent Char"/>
    <w:link w:val="BodyTextIndent"/>
    <w:uiPriority w:val="99"/>
    <w:rsid w:val="009B0FB3"/>
    <w:rPr>
      <w:rFonts w:ascii=".VnTime" w:hAnsi=".VnTime"/>
      <w:sz w:val="28"/>
    </w:rPr>
  </w:style>
  <w:style w:type="character" w:customStyle="1" w:styleId="Heading8Char">
    <w:name w:val="Heading 8 Char"/>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normal-p">
    <w:name w:val="normal-p"/>
    <w:basedOn w:val="Normal"/>
    <w:rsid w:val="000E2D86"/>
    <w:pPr>
      <w:spacing w:before="100" w:beforeAutospacing="1" w:after="100" w:afterAutospacing="1"/>
    </w:pPr>
  </w:style>
  <w:style w:type="character" w:customStyle="1" w:styleId="bodytext-h">
    <w:name w:val="bodytext-h"/>
    <w:rsid w:val="000E2D86"/>
  </w:style>
  <w:style w:type="character" w:customStyle="1" w:styleId="mw-headline">
    <w:name w:val="mw-headline"/>
    <w:rsid w:val="000E2D86"/>
  </w:style>
  <w:style w:type="character" w:customStyle="1" w:styleId="normalweb-h">
    <w:name w:val="normalweb-h"/>
    <w:rsid w:val="000E2D86"/>
  </w:style>
  <w:style w:type="character" w:customStyle="1" w:styleId="normal-h">
    <w:name w:val="normal-h"/>
    <w:rsid w:val="000E2D86"/>
  </w:style>
  <w:style w:type="numbering" w:customStyle="1" w:styleId="NoList1">
    <w:name w:val="No List1"/>
    <w:next w:val="NoList"/>
    <w:uiPriority w:val="99"/>
    <w:semiHidden/>
    <w:unhideWhenUsed/>
    <w:rsid w:val="005801A6"/>
  </w:style>
  <w:style w:type="paragraph" w:styleId="ListParagraph">
    <w:name w:val="List Paragraph"/>
    <w:basedOn w:val="Normal"/>
    <w:qFormat/>
    <w:rsid w:val="005801A6"/>
    <w:pPr>
      <w:spacing w:before="120" w:after="120" w:line="360" w:lineRule="auto"/>
      <w:ind w:left="720" w:firstLine="720"/>
      <w:contextualSpacing/>
      <w:jc w:val="both"/>
    </w:pPr>
    <w:rPr>
      <w:rFonts w:eastAsia="Arial"/>
      <w:sz w:val="28"/>
      <w:szCs w:val="22"/>
      <w:lang w:val="vi-VN"/>
    </w:rPr>
  </w:style>
  <w:style w:type="paragraph" w:customStyle="1" w:styleId="a">
    <w:name w:val="바탕글"/>
    <w:basedOn w:val="Normal"/>
    <w:rsid w:val="005801A6"/>
    <w:pPr>
      <w:snapToGrid w:val="0"/>
      <w:spacing w:line="384" w:lineRule="auto"/>
      <w:jc w:val="both"/>
    </w:pPr>
    <w:rPr>
      <w:rFonts w:ascii="Batang" w:eastAsia="Batang" w:hAnsi="Batang" w:cs="Gulim"/>
      <w:color w:val="000000"/>
      <w:sz w:val="20"/>
      <w:szCs w:val="20"/>
      <w:lang w:eastAsia="ko-KR"/>
    </w:rPr>
  </w:style>
  <w:style w:type="paragraph" w:styleId="DocumentMap">
    <w:name w:val="Document Map"/>
    <w:basedOn w:val="Normal"/>
    <w:link w:val="DocumentMapChar"/>
    <w:uiPriority w:val="99"/>
    <w:unhideWhenUsed/>
    <w:rsid w:val="005801A6"/>
    <w:pPr>
      <w:spacing w:before="120" w:after="120" w:line="360" w:lineRule="auto"/>
      <w:ind w:firstLine="720"/>
      <w:jc w:val="both"/>
    </w:pPr>
    <w:rPr>
      <w:rFonts w:ascii="Tahoma" w:eastAsia="Arial" w:hAnsi="Tahoma"/>
      <w:sz w:val="16"/>
      <w:szCs w:val="16"/>
      <w:lang w:val="vi-VN" w:eastAsia="x-none"/>
    </w:rPr>
  </w:style>
  <w:style w:type="character" w:customStyle="1" w:styleId="DocumentMapChar">
    <w:name w:val="Document Map Char"/>
    <w:link w:val="DocumentMap"/>
    <w:uiPriority w:val="99"/>
    <w:rsid w:val="005801A6"/>
    <w:rPr>
      <w:rFonts w:ascii="Tahoma" w:eastAsia="Arial" w:hAnsi="Tahoma"/>
      <w:sz w:val="16"/>
      <w:szCs w:val="16"/>
      <w:lang w:val="vi-VN" w:eastAsia="x-none"/>
    </w:rPr>
  </w:style>
  <w:style w:type="character" w:customStyle="1" w:styleId="HeaderChar">
    <w:name w:val="Header Char"/>
    <w:link w:val="Header"/>
    <w:uiPriority w:val="99"/>
    <w:rsid w:val="005801A6"/>
    <w:rPr>
      <w:sz w:val="24"/>
      <w:szCs w:val="24"/>
    </w:rPr>
  </w:style>
  <w:style w:type="character" w:customStyle="1" w:styleId="FooterChar">
    <w:name w:val="Footer Char"/>
    <w:link w:val="Footer"/>
    <w:uiPriority w:val="99"/>
    <w:rsid w:val="005801A6"/>
    <w:rPr>
      <w:sz w:val="24"/>
      <w:szCs w:val="24"/>
    </w:rPr>
  </w:style>
  <w:style w:type="character" w:styleId="CommentReference">
    <w:name w:val="annotation reference"/>
    <w:uiPriority w:val="99"/>
    <w:unhideWhenUsed/>
    <w:rsid w:val="005801A6"/>
    <w:rPr>
      <w:sz w:val="16"/>
      <w:szCs w:val="16"/>
    </w:rPr>
  </w:style>
  <w:style w:type="paragraph" w:styleId="CommentText">
    <w:name w:val="annotation text"/>
    <w:basedOn w:val="Normal"/>
    <w:link w:val="CommentTextChar"/>
    <w:uiPriority w:val="99"/>
    <w:unhideWhenUsed/>
    <w:rsid w:val="005801A6"/>
    <w:pPr>
      <w:spacing w:before="120" w:after="120" w:line="360" w:lineRule="auto"/>
      <w:ind w:firstLine="720"/>
      <w:jc w:val="both"/>
    </w:pPr>
    <w:rPr>
      <w:rFonts w:eastAsia="Arial"/>
      <w:sz w:val="20"/>
      <w:szCs w:val="20"/>
      <w:lang w:val="vi-VN" w:eastAsia="x-none"/>
    </w:rPr>
  </w:style>
  <w:style w:type="character" w:customStyle="1" w:styleId="CommentTextChar">
    <w:name w:val="Comment Text Char"/>
    <w:link w:val="CommentText"/>
    <w:uiPriority w:val="99"/>
    <w:rsid w:val="005801A6"/>
    <w:rPr>
      <w:rFonts w:eastAsia="Arial"/>
      <w:lang w:val="vi-VN" w:eastAsia="x-none"/>
    </w:rPr>
  </w:style>
  <w:style w:type="paragraph" w:styleId="CommentSubject">
    <w:name w:val="annotation subject"/>
    <w:basedOn w:val="CommentText"/>
    <w:next w:val="CommentText"/>
    <w:link w:val="CommentSubjectChar"/>
    <w:uiPriority w:val="99"/>
    <w:unhideWhenUsed/>
    <w:rsid w:val="005801A6"/>
    <w:rPr>
      <w:b/>
      <w:bCs/>
    </w:rPr>
  </w:style>
  <w:style w:type="character" w:customStyle="1" w:styleId="CommentSubjectChar">
    <w:name w:val="Comment Subject Char"/>
    <w:link w:val="CommentSubject"/>
    <w:uiPriority w:val="99"/>
    <w:rsid w:val="005801A6"/>
    <w:rPr>
      <w:rFonts w:eastAsia="Arial"/>
      <w:b/>
      <w:bCs/>
      <w:lang w:val="vi-VN" w:eastAsia="x-none"/>
    </w:rPr>
  </w:style>
  <w:style w:type="paragraph" w:styleId="BalloonText">
    <w:name w:val="Balloon Text"/>
    <w:basedOn w:val="Normal"/>
    <w:link w:val="BalloonTextChar"/>
    <w:uiPriority w:val="99"/>
    <w:unhideWhenUsed/>
    <w:rsid w:val="005801A6"/>
    <w:pPr>
      <w:ind w:firstLine="720"/>
      <w:jc w:val="both"/>
    </w:pPr>
    <w:rPr>
      <w:rFonts w:ascii="Tahoma" w:eastAsia="Arial" w:hAnsi="Tahoma"/>
      <w:sz w:val="16"/>
      <w:szCs w:val="16"/>
      <w:lang w:val="vi-VN" w:eastAsia="x-none"/>
    </w:rPr>
  </w:style>
  <w:style w:type="character" w:customStyle="1" w:styleId="BalloonTextChar">
    <w:name w:val="Balloon Text Char"/>
    <w:link w:val="BalloonText"/>
    <w:uiPriority w:val="99"/>
    <w:rsid w:val="005801A6"/>
    <w:rPr>
      <w:rFonts w:ascii="Tahoma" w:eastAsia="Arial" w:hAnsi="Tahoma"/>
      <w:sz w:val="16"/>
      <w:szCs w:val="16"/>
      <w:lang w:val="vi-VN" w:eastAsia="x-none"/>
    </w:rPr>
  </w:style>
  <w:style w:type="character" w:customStyle="1" w:styleId="normal-h1">
    <w:name w:val="normal-h1"/>
    <w:rsid w:val="005801A6"/>
  </w:style>
  <w:style w:type="paragraph" w:customStyle="1" w:styleId="co2">
    <w:name w:val="co2"/>
    <w:basedOn w:val="Normal"/>
    <w:rsid w:val="005801A6"/>
    <w:pPr>
      <w:widowControl w:val="0"/>
      <w:spacing w:before="60" w:line="264" w:lineRule="auto"/>
      <w:ind w:firstLine="567"/>
      <w:jc w:val="both"/>
    </w:pPr>
    <w:rPr>
      <w:rFonts w:ascii=".VnCentury Schoolbook" w:hAnsi=".VnCentury Schoolbook"/>
      <w:spacing w:val="-4"/>
      <w:sz w:val="21"/>
      <w:szCs w:val="20"/>
      <w:lang w:val="nn-NO"/>
    </w:rPr>
  </w:style>
  <w:style w:type="paragraph" w:styleId="BodyTextIndent2">
    <w:name w:val="Body Text Indent 2"/>
    <w:basedOn w:val="Normal"/>
    <w:link w:val="BodyTextIndent2Char"/>
    <w:uiPriority w:val="99"/>
    <w:rsid w:val="005801A6"/>
    <w:pPr>
      <w:autoSpaceDE w:val="0"/>
      <w:autoSpaceDN w:val="0"/>
      <w:ind w:firstLine="720"/>
      <w:jc w:val="both"/>
    </w:pPr>
    <w:rPr>
      <w:rFonts w:ascii=".VnTime" w:hAnsi=".VnTime"/>
      <w:sz w:val="28"/>
      <w:szCs w:val="28"/>
      <w:lang w:val="x-none" w:eastAsia="vi-VN"/>
    </w:rPr>
  </w:style>
  <w:style w:type="character" w:customStyle="1" w:styleId="BodyTextIndent2Char">
    <w:name w:val="Body Text Indent 2 Char"/>
    <w:link w:val="BodyTextIndent2"/>
    <w:uiPriority w:val="99"/>
    <w:rsid w:val="005801A6"/>
    <w:rPr>
      <w:rFonts w:ascii=".VnTime" w:hAnsi=".VnTime"/>
      <w:sz w:val="28"/>
      <w:szCs w:val="28"/>
      <w:lang w:val="x-none" w:eastAsia="vi-VN"/>
    </w:rPr>
  </w:style>
  <w:style w:type="character" w:customStyle="1" w:styleId="dieu">
    <w:name w:val="dieu"/>
    <w:uiPriority w:val="99"/>
    <w:rsid w:val="005801A6"/>
    <w:rPr>
      <w:rFonts w:ascii=".VnTime" w:hAnsi=".VnTime" w:cs=".VnTime" w:hint="default"/>
      <w:b/>
      <w:bCs/>
      <w:spacing w:val="24"/>
      <w:sz w:val="26"/>
      <w:szCs w:val="26"/>
    </w:rPr>
  </w:style>
  <w:style w:type="character" w:customStyle="1" w:styleId="apple-converted-space">
    <w:name w:val="apple-converted-space"/>
    <w:rsid w:val="005801A6"/>
  </w:style>
  <w:style w:type="character" w:customStyle="1" w:styleId="dieuchar1-h">
    <w:name w:val="dieuchar1-h"/>
    <w:rsid w:val="005801A6"/>
  </w:style>
  <w:style w:type="paragraph" w:customStyle="1" w:styleId="ndieund">
    <w:name w:val="ndieund"/>
    <w:basedOn w:val="Normal"/>
    <w:rsid w:val="005801A6"/>
    <w:pPr>
      <w:spacing w:after="120"/>
      <w:ind w:firstLine="720"/>
      <w:jc w:val="both"/>
    </w:pPr>
    <w:rPr>
      <w:rFonts w:ascii=".VnTime" w:hAnsi=".VnTime"/>
      <w:sz w:val="28"/>
    </w:rPr>
  </w:style>
  <w:style w:type="paragraph" w:styleId="Revision">
    <w:name w:val="Revision"/>
    <w:hidden/>
    <w:uiPriority w:val="99"/>
    <w:semiHidden/>
    <w:rsid w:val="005801A6"/>
    <w:rPr>
      <w:rFonts w:eastAsia="Arial"/>
      <w:sz w:val="28"/>
      <w:szCs w:val="22"/>
      <w:lang w:val="vi-VN"/>
    </w:rPr>
  </w:style>
  <w:style w:type="paragraph" w:customStyle="1" w:styleId="n-dieund">
    <w:name w:val="n-dieund"/>
    <w:basedOn w:val="Normal"/>
    <w:rsid w:val="005801A6"/>
    <w:pPr>
      <w:spacing w:after="120"/>
      <w:ind w:firstLine="709"/>
      <w:jc w:val="both"/>
    </w:pPr>
    <w:rPr>
      <w:rFonts w:ascii=".VnTime" w:eastAsia="MS Mincho" w:hAnsi=".VnTime"/>
      <w:sz w:val="28"/>
      <w:szCs w:val="20"/>
      <w:lang w:eastAsia="ja-JP"/>
    </w:rPr>
  </w:style>
  <w:style w:type="paragraph" w:customStyle="1" w:styleId="colai">
    <w:name w:val="colai"/>
    <w:basedOn w:val="Normal"/>
    <w:rsid w:val="005801A6"/>
    <w:pPr>
      <w:widowControl w:val="0"/>
      <w:overflowPunct w:val="0"/>
      <w:autoSpaceDE w:val="0"/>
      <w:autoSpaceDN w:val="0"/>
      <w:adjustRightInd w:val="0"/>
      <w:spacing w:before="120" w:line="288" w:lineRule="auto"/>
      <w:ind w:firstLine="397"/>
      <w:jc w:val="both"/>
      <w:textAlignment w:val="baseline"/>
    </w:pPr>
    <w:rPr>
      <w:rFonts w:ascii="Arial" w:eastAsia="Arial Unicode MS" w:hAnsi="Arial" w:cs="Arial"/>
      <w:spacing w:val="-4"/>
      <w:sz w:val="22"/>
      <w:szCs w:val="22"/>
    </w:rPr>
  </w:style>
  <w:style w:type="paragraph" w:customStyle="1" w:styleId="DefaultParagraphFontParaCharCharCharCharChar">
    <w:name w:val="Default Paragraph Font Para Char Char Char Char Char"/>
    <w:autoRedefine/>
    <w:rsid w:val="005801A6"/>
    <w:pPr>
      <w:tabs>
        <w:tab w:val="left" w:pos="1152"/>
      </w:tabs>
      <w:spacing w:before="120" w:after="120" w:line="312" w:lineRule="auto"/>
    </w:pPr>
    <w:rPr>
      <w:rFonts w:ascii="Arial" w:hAnsi="Arial" w:cs="Arial"/>
      <w:sz w:val="26"/>
      <w:szCs w:val="26"/>
    </w:rPr>
  </w:style>
  <w:style w:type="paragraph" w:customStyle="1" w:styleId="Char0">
    <w:name w:val="Char"/>
    <w:basedOn w:val="Normal"/>
    <w:rsid w:val="005801A6"/>
    <w:pPr>
      <w:spacing w:after="160" w:line="240" w:lineRule="exact"/>
    </w:pPr>
    <w:rPr>
      <w:rFonts w:ascii="Verdana" w:hAnsi="Verdana" w:cs="Verdana"/>
      <w:sz w:val="20"/>
      <w:szCs w:val="20"/>
      <w:lang w:val="en-GB"/>
    </w:rPr>
  </w:style>
  <w:style w:type="paragraph" w:customStyle="1" w:styleId="CharCharCharCharCharCharCharCharCharCharCharCharCharCharCharCharCharCharCharCharCharCharCharChar">
    <w:name w:val="Char Char Char Char Char Char Char Char Char Char Char Char Char Char Char Char Char Char Char Char Char Char Char Char"/>
    <w:autoRedefine/>
    <w:rsid w:val="005801A6"/>
    <w:pPr>
      <w:tabs>
        <w:tab w:val="left" w:pos="1152"/>
      </w:tabs>
      <w:spacing w:before="120" w:after="120" w:line="312" w:lineRule="auto"/>
      <w:jc w:val="both"/>
    </w:pPr>
    <w:rPr>
      <w:rFonts w:ascii="Arial" w:hAnsi="Arial" w:cs="Arial"/>
      <w:sz w:val="24"/>
      <w:szCs w:val="26"/>
    </w:rPr>
  </w:style>
  <w:style w:type="paragraph" w:styleId="BodyTextIndent3">
    <w:name w:val="Body Text Indent 3"/>
    <w:basedOn w:val="Normal"/>
    <w:link w:val="BodyTextIndent3Char"/>
    <w:uiPriority w:val="99"/>
    <w:unhideWhenUsed/>
    <w:rsid w:val="005801A6"/>
    <w:pPr>
      <w:spacing w:before="120" w:after="120" w:line="360" w:lineRule="auto"/>
      <w:ind w:left="283" w:firstLine="720"/>
      <w:jc w:val="both"/>
    </w:pPr>
    <w:rPr>
      <w:rFonts w:eastAsia="Arial"/>
      <w:sz w:val="16"/>
      <w:szCs w:val="16"/>
      <w:lang w:val="x-none" w:eastAsia="x-none"/>
    </w:rPr>
  </w:style>
  <w:style w:type="character" w:customStyle="1" w:styleId="BodyTextIndent3Char">
    <w:name w:val="Body Text Indent 3 Char"/>
    <w:link w:val="BodyTextIndent3"/>
    <w:uiPriority w:val="99"/>
    <w:rsid w:val="005801A6"/>
    <w:rPr>
      <w:rFonts w:eastAsia="Arial"/>
      <w:sz w:val="16"/>
      <w:szCs w:val="16"/>
      <w:lang w:val="x-none" w:eastAsia="x-none"/>
    </w:rPr>
  </w:style>
  <w:style w:type="paragraph" w:customStyle="1" w:styleId="CharCharCharChar">
    <w:name w:val="Char Char Char Char"/>
    <w:basedOn w:val="Normal"/>
    <w:semiHidden/>
    <w:rsid w:val="005801A6"/>
    <w:pPr>
      <w:spacing w:after="160" w:line="240" w:lineRule="exact"/>
    </w:pPr>
    <w:rPr>
      <w:rFonts w:ascii="Arial" w:hAnsi="Arial"/>
      <w:sz w:val="22"/>
      <w:szCs w:val="22"/>
    </w:rPr>
  </w:style>
  <w:style w:type="table" w:styleId="TableGrid">
    <w:name w:val="Table Grid"/>
    <w:basedOn w:val="TableNormal"/>
    <w:uiPriority w:val="59"/>
    <w:rsid w:val="005801A6"/>
    <w:rPr>
      <w:rFonts w:eastAsia="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2">
    <w:name w:val=" Char Char12"/>
    <w:basedOn w:val="Normal"/>
    <w:rsid w:val="005801A6"/>
    <w:pPr>
      <w:pageBreakBefore/>
      <w:spacing w:before="100" w:beforeAutospacing="1" w:after="100" w:afterAutospacing="1"/>
    </w:pPr>
    <w:rPr>
      <w:rFonts w:ascii="Tahoma" w:hAnsi="Tahoma" w:cs="Tahoma"/>
      <w:sz w:val="20"/>
      <w:szCs w:val="20"/>
    </w:rPr>
  </w:style>
  <w:style w:type="character" w:styleId="PageNumber">
    <w:name w:val="page number"/>
    <w:rsid w:val="005801A6"/>
  </w:style>
  <w:style w:type="paragraph" w:customStyle="1" w:styleId="CharChar120">
    <w:name w:val="Char Char12"/>
    <w:basedOn w:val="Normal"/>
    <w:rsid w:val="005801A6"/>
    <w:pPr>
      <w:pageBreakBefore/>
      <w:spacing w:before="100" w:beforeAutospacing="1" w:after="100" w:afterAutospacing="1"/>
    </w:pPr>
    <w:rPr>
      <w:rFonts w:ascii="Tahoma" w:hAnsi="Tahoma" w:cs="Tahoma"/>
      <w:sz w:val="20"/>
      <w:szCs w:val="20"/>
    </w:rPr>
  </w:style>
  <w:style w:type="paragraph" w:customStyle="1" w:styleId="CharCharCharCharCharCharCharCharCharCharCharCharChar">
    <w:name w:val="Char Char Char Char Char Char Char Char Char Char Char Char Char"/>
    <w:basedOn w:val="Normal"/>
    <w:semiHidden/>
    <w:rsid w:val="005801A6"/>
    <w:pPr>
      <w:spacing w:line="360"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19890</Words>
  <Characters>113379</Characters>
  <Application>Microsoft Office Word</Application>
  <DocSecurity>4</DocSecurity>
  <Lines>944</Lines>
  <Paragraphs>266</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133003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