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CellMar>
          <w:left w:w="0" w:type="dxa"/>
          <w:right w:w="0" w:type="dxa"/>
        </w:tblCellMar>
        <w:tblLook w:val="0000" w:firstRow="0" w:lastRow="0" w:firstColumn="0" w:lastColumn="0" w:noHBand="0" w:noVBand="0"/>
      </w:tblPr>
      <w:tblGrid>
        <w:gridCol w:w="3240"/>
        <w:gridCol w:w="6120"/>
      </w:tblGrid>
      <w:tr w:rsidR="00A7737B" w:rsidRPr="00A7737B" w14:paraId="69646D6A" w14:textId="77777777">
        <w:tc>
          <w:tcPr>
            <w:tcW w:w="3240" w:type="dxa"/>
            <w:tcMar>
              <w:top w:w="0" w:type="dxa"/>
              <w:left w:w="108" w:type="dxa"/>
              <w:bottom w:w="0" w:type="dxa"/>
              <w:right w:w="108" w:type="dxa"/>
            </w:tcMar>
          </w:tcPr>
          <w:p w14:paraId="352CA8BA" w14:textId="77777777" w:rsidR="00A7737B" w:rsidRDefault="00A7737B" w:rsidP="00A7737B">
            <w:pPr>
              <w:pStyle w:val="NormalWeb"/>
              <w:spacing w:before="0" w:beforeAutospacing="0" w:after="0" w:afterAutospacing="0"/>
              <w:jc w:val="center"/>
              <w:rPr>
                <w:rFonts w:ascii="Arial" w:hAnsi="Arial" w:cs="Arial"/>
                <w:b/>
                <w:bCs/>
                <w:sz w:val="20"/>
                <w:szCs w:val="20"/>
              </w:rPr>
            </w:pPr>
            <w:r w:rsidRPr="00A7737B">
              <w:rPr>
                <w:rFonts w:ascii="Arial" w:hAnsi="Arial" w:cs="Arial"/>
                <w:b/>
                <w:bCs/>
                <w:sz w:val="20"/>
                <w:szCs w:val="20"/>
              </w:rPr>
              <w:t xml:space="preserve">CHÍNH PHỦ </w:t>
            </w:r>
            <w:r w:rsidRPr="00A7737B">
              <w:rPr>
                <w:rFonts w:ascii="Arial" w:hAnsi="Arial" w:cs="Arial"/>
                <w:b/>
                <w:bCs/>
                <w:sz w:val="20"/>
                <w:szCs w:val="20"/>
              </w:rPr>
              <w:br/>
            </w:r>
            <w:r w:rsidRPr="00A7737B">
              <w:rPr>
                <w:rFonts w:ascii="Arial" w:hAnsi="Arial" w:cs="Arial"/>
                <w:b/>
                <w:bCs/>
                <w:sz w:val="20"/>
                <w:szCs w:val="20"/>
                <w:lang w:val="vi-VN"/>
              </w:rPr>
              <w:t>-------</w:t>
            </w:r>
            <w:r>
              <w:rPr>
                <w:rFonts w:ascii="Arial" w:hAnsi="Arial" w:cs="Arial"/>
                <w:b/>
                <w:bCs/>
                <w:sz w:val="20"/>
                <w:szCs w:val="20"/>
              </w:rPr>
              <w:t>----</w:t>
            </w:r>
          </w:p>
          <w:p w14:paraId="0D51AAC9" w14:textId="77777777" w:rsidR="00A7737B" w:rsidRPr="00A7737B" w:rsidRDefault="00A7737B" w:rsidP="00A7737B">
            <w:pPr>
              <w:pStyle w:val="NormalWeb"/>
              <w:spacing w:before="0" w:beforeAutospacing="0" w:after="0" w:afterAutospacing="0"/>
              <w:jc w:val="center"/>
              <w:rPr>
                <w:rFonts w:ascii="Arial" w:hAnsi="Arial" w:cs="Arial"/>
                <w:sz w:val="20"/>
                <w:szCs w:val="20"/>
              </w:rPr>
            </w:pPr>
            <w:r w:rsidRPr="00A7737B">
              <w:rPr>
                <w:rFonts w:ascii="Arial" w:hAnsi="Arial" w:cs="Arial"/>
                <w:sz w:val="20"/>
                <w:szCs w:val="20"/>
                <w:lang w:val="vi-VN"/>
              </w:rPr>
              <w:t xml:space="preserve">Số: </w:t>
            </w:r>
            <w:r w:rsidRPr="00A7737B">
              <w:rPr>
                <w:rFonts w:ascii="Arial" w:hAnsi="Arial" w:cs="Arial"/>
                <w:sz w:val="20"/>
                <w:szCs w:val="20"/>
              </w:rPr>
              <w:t>100/2012/NĐ-CP</w:t>
            </w:r>
          </w:p>
        </w:tc>
        <w:tc>
          <w:tcPr>
            <w:tcW w:w="6120" w:type="dxa"/>
            <w:tcMar>
              <w:top w:w="0" w:type="dxa"/>
              <w:left w:w="108" w:type="dxa"/>
              <w:bottom w:w="0" w:type="dxa"/>
              <w:right w:w="108" w:type="dxa"/>
            </w:tcMar>
          </w:tcPr>
          <w:p w14:paraId="111191E0" w14:textId="77777777" w:rsidR="00A7737B" w:rsidRDefault="00A7737B" w:rsidP="00A7737B">
            <w:pPr>
              <w:pStyle w:val="NormalWeb"/>
              <w:spacing w:before="0" w:beforeAutospacing="0" w:after="0" w:afterAutospacing="0"/>
              <w:jc w:val="center"/>
              <w:rPr>
                <w:rFonts w:ascii="Arial" w:hAnsi="Arial" w:cs="Arial"/>
                <w:b/>
                <w:bCs/>
                <w:sz w:val="20"/>
                <w:szCs w:val="20"/>
              </w:rPr>
            </w:pPr>
            <w:r w:rsidRPr="00A7737B">
              <w:rPr>
                <w:rFonts w:ascii="Arial" w:hAnsi="Arial" w:cs="Arial"/>
                <w:b/>
                <w:bCs/>
                <w:sz w:val="20"/>
                <w:szCs w:val="20"/>
                <w:lang w:val="vi-VN"/>
              </w:rPr>
              <w:t>CỘNG HÒA XÃ HỘI CHỦ NGHĨA VIỆT NAM</w:t>
            </w:r>
            <w:r w:rsidRPr="00A7737B">
              <w:rPr>
                <w:rFonts w:ascii="Arial" w:hAnsi="Arial" w:cs="Arial"/>
                <w:b/>
                <w:bCs/>
                <w:sz w:val="20"/>
                <w:szCs w:val="20"/>
                <w:lang w:val="vi-VN"/>
              </w:rPr>
              <w:br/>
              <w:t xml:space="preserve">Độc lập - Tự do - Hạnh phúc </w:t>
            </w:r>
            <w:r w:rsidRPr="00A7737B">
              <w:rPr>
                <w:rFonts w:ascii="Arial" w:hAnsi="Arial" w:cs="Arial"/>
                <w:b/>
                <w:bCs/>
                <w:sz w:val="20"/>
                <w:szCs w:val="20"/>
                <w:lang w:val="vi-VN"/>
              </w:rPr>
              <w:br/>
              <w:t>---------------</w:t>
            </w:r>
            <w:r>
              <w:rPr>
                <w:rFonts w:ascii="Arial" w:hAnsi="Arial" w:cs="Arial"/>
                <w:b/>
                <w:bCs/>
                <w:sz w:val="20"/>
                <w:szCs w:val="20"/>
              </w:rPr>
              <w:t>------------</w:t>
            </w:r>
          </w:p>
          <w:p w14:paraId="6A160255" w14:textId="77777777" w:rsidR="00A7737B" w:rsidRPr="00A7737B" w:rsidRDefault="00A7737B" w:rsidP="00A7737B">
            <w:pPr>
              <w:pStyle w:val="NormalWeb"/>
              <w:spacing w:before="0" w:beforeAutospacing="0" w:after="0" w:afterAutospacing="0"/>
              <w:jc w:val="right"/>
              <w:rPr>
                <w:rFonts w:ascii="Arial" w:hAnsi="Arial" w:cs="Arial"/>
                <w:sz w:val="20"/>
                <w:szCs w:val="20"/>
              </w:rPr>
            </w:pPr>
            <w:r w:rsidRPr="00A7737B">
              <w:rPr>
                <w:rFonts w:ascii="Arial" w:hAnsi="Arial" w:cs="Arial"/>
                <w:i/>
                <w:iCs/>
                <w:sz w:val="20"/>
                <w:szCs w:val="20"/>
                <w:lang w:val="vi-VN"/>
              </w:rPr>
              <w:t xml:space="preserve">Hà Nội, ngày </w:t>
            </w:r>
            <w:r w:rsidRPr="00A7737B">
              <w:rPr>
                <w:rFonts w:ascii="Arial" w:hAnsi="Arial" w:cs="Arial"/>
                <w:i/>
                <w:iCs/>
                <w:sz w:val="20"/>
                <w:szCs w:val="20"/>
              </w:rPr>
              <w:t>21</w:t>
            </w:r>
            <w:r w:rsidRPr="00A7737B">
              <w:rPr>
                <w:rFonts w:ascii="Arial" w:hAnsi="Arial" w:cs="Arial"/>
                <w:i/>
                <w:iCs/>
                <w:sz w:val="20"/>
                <w:szCs w:val="20"/>
                <w:lang w:val="vi-VN"/>
              </w:rPr>
              <w:t xml:space="preserve"> tháng </w:t>
            </w:r>
            <w:r w:rsidRPr="00A7737B">
              <w:rPr>
                <w:rFonts w:ascii="Arial" w:hAnsi="Arial" w:cs="Arial"/>
                <w:i/>
                <w:iCs/>
                <w:sz w:val="20"/>
                <w:szCs w:val="20"/>
              </w:rPr>
              <w:t>11</w:t>
            </w:r>
            <w:r w:rsidRPr="00A7737B">
              <w:rPr>
                <w:rFonts w:ascii="Arial" w:hAnsi="Arial" w:cs="Arial"/>
                <w:i/>
                <w:iCs/>
                <w:sz w:val="20"/>
                <w:szCs w:val="20"/>
                <w:lang w:val="vi-VN"/>
              </w:rPr>
              <w:t xml:space="preserve"> năm </w:t>
            </w:r>
            <w:r w:rsidRPr="00A7737B">
              <w:rPr>
                <w:rFonts w:ascii="Arial" w:hAnsi="Arial" w:cs="Arial"/>
                <w:i/>
                <w:iCs/>
                <w:sz w:val="20"/>
                <w:szCs w:val="20"/>
              </w:rPr>
              <w:t>2012</w:t>
            </w:r>
          </w:p>
        </w:tc>
      </w:tr>
    </w:tbl>
    <w:p w14:paraId="4CC662FC" w14:textId="77777777" w:rsidR="00A7737B" w:rsidRDefault="00A7737B" w:rsidP="00A7737B">
      <w:pPr>
        <w:pStyle w:val="NormalWeb"/>
        <w:spacing w:before="0" w:beforeAutospacing="0" w:after="0" w:afterAutospacing="0"/>
        <w:rPr>
          <w:rFonts w:ascii="Arial" w:hAnsi="Arial" w:cs="Arial"/>
          <w:sz w:val="20"/>
          <w:szCs w:val="20"/>
        </w:rPr>
      </w:pPr>
    </w:p>
    <w:p w14:paraId="71D03177" w14:textId="77777777" w:rsidR="00A7737B" w:rsidRPr="00A7737B" w:rsidRDefault="00A7737B" w:rsidP="00A7737B">
      <w:pPr>
        <w:pStyle w:val="NormalWeb"/>
        <w:spacing w:before="0" w:beforeAutospacing="0" w:after="0" w:afterAutospacing="0"/>
        <w:rPr>
          <w:rFonts w:ascii="Arial" w:hAnsi="Arial" w:cs="Arial"/>
          <w:sz w:val="20"/>
          <w:szCs w:val="20"/>
        </w:rPr>
      </w:pPr>
      <w:r w:rsidRPr="00A7737B">
        <w:rPr>
          <w:rFonts w:ascii="Arial" w:hAnsi="Arial" w:cs="Arial"/>
          <w:sz w:val="20"/>
          <w:szCs w:val="20"/>
        </w:rPr>
        <w:t> </w:t>
      </w:r>
    </w:p>
    <w:p w14:paraId="5B068CDA" w14:textId="77777777" w:rsidR="00A7737B" w:rsidRPr="00A7737B" w:rsidRDefault="00A7737B" w:rsidP="00A7737B">
      <w:pPr>
        <w:pStyle w:val="NormalWeb"/>
        <w:spacing w:before="0" w:beforeAutospacing="0" w:after="0" w:afterAutospacing="0"/>
        <w:jc w:val="center"/>
        <w:rPr>
          <w:rFonts w:ascii="Arial" w:hAnsi="Arial" w:cs="Arial"/>
          <w:sz w:val="20"/>
          <w:szCs w:val="20"/>
        </w:rPr>
      </w:pPr>
      <w:r w:rsidRPr="00A7737B">
        <w:rPr>
          <w:rFonts w:ascii="Arial" w:hAnsi="Arial" w:cs="Arial"/>
          <w:b/>
          <w:bCs/>
          <w:sz w:val="20"/>
          <w:szCs w:val="20"/>
          <w:lang w:val="vi-VN"/>
        </w:rPr>
        <w:t>NGHỊ ĐỊNH</w:t>
      </w:r>
    </w:p>
    <w:p w14:paraId="25567352" w14:textId="77777777" w:rsidR="00A7737B" w:rsidRPr="00A7737B" w:rsidRDefault="00A7737B" w:rsidP="00A7737B">
      <w:pPr>
        <w:pStyle w:val="NormalWeb"/>
        <w:spacing w:before="0" w:beforeAutospacing="0" w:after="0" w:afterAutospacing="0"/>
        <w:jc w:val="center"/>
        <w:rPr>
          <w:rFonts w:ascii="Arial" w:hAnsi="Arial" w:cs="Arial"/>
          <w:b/>
          <w:sz w:val="20"/>
          <w:szCs w:val="20"/>
        </w:rPr>
      </w:pPr>
      <w:r w:rsidRPr="00A7737B">
        <w:rPr>
          <w:rFonts w:ascii="Arial" w:hAnsi="Arial" w:cs="Arial"/>
          <w:b/>
          <w:sz w:val="20"/>
          <w:szCs w:val="20"/>
          <w:lang w:val="vi-VN"/>
        </w:rPr>
        <w:t>SỬA ĐỔI, BỔ SUNG MỘT SỐ ĐIỀU CỦA NGHỊ ĐỊNH SỐ 127/2008/NĐ-CP</w:t>
      </w:r>
    </w:p>
    <w:p w14:paraId="0092C864" w14:textId="77777777" w:rsidR="00A7737B" w:rsidRPr="00A7737B" w:rsidRDefault="00A7737B" w:rsidP="00A7737B">
      <w:pPr>
        <w:pStyle w:val="NormalWeb"/>
        <w:spacing w:before="0" w:beforeAutospacing="0" w:after="0" w:afterAutospacing="0"/>
        <w:jc w:val="center"/>
        <w:rPr>
          <w:rFonts w:ascii="Arial" w:hAnsi="Arial" w:cs="Arial"/>
          <w:b/>
          <w:sz w:val="20"/>
          <w:szCs w:val="20"/>
        </w:rPr>
      </w:pPr>
      <w:r w:rsidRPr="00A7737B">
        <w:rPr>
          <w:rFonts w:ascii="Arial" w:hAnsi="Arial" w:cs="Arial"/>
          <w:b/>
          <w:sz w:val="20"/>
          <w:szCs w:val="20"/>
          <w:lang w:val="vi-VN"/>
        </w:rPr>
        <w:t xml:space="preserve"> NGÀY 12 THÁNG 12 NĂM 2008 CỦA CHÍNH PHỦ QUY ĐỊNH CHI TIẾT VÀ HƯỚNG DẪN </w:t>
      </w:r>
    </w:p>
    <w:p w14:paraId="1A1E4F44" w14:textId="77777777" w:rsidR="00A7737B" w:rsidRDefault="00A7737B" w:rsidP="00A7737B">
      <w:pPr>
        <w:pStyle w:val="NormalWeb"/>
        <w:spacing w:before="0" w:beforeAutospacing="0" w:after="0" w:afterAutospacing="0"/>
        <w:jc w:val="center"/>
        <w:rPr>
          <w:rFonts w:ascii="Arial" w:hAnsi="Arial" w:cs="Arial"/>
          <w:b/>
          <w:sz w:val="20"/>
          <w:szCs w:val="20"/>
        </w:rPr>
      </w:pPr>
      <w:r w:rsidRPr="00A7737B">
        <w:rPr>
          <w:rFonts w:ascii="Arial" w:hAnsi="Arial" w:cs="Arial"/>
          <w:b/>
          <w:sz w:val="20"/>
          <w:szCs w:val="20"/>
          <w:lang w:val="vi-VN"/>
        </w:rPr>
        <w:t>THI HÀNH MỘT SỐ ĐIỀU CỦA LUẬT BẢO HIỂM XÃ HỘI VỀ BẢO HIỂM TH</w:t>
      </w:r>
      <w:r w:rsidRPr="00A7737B">
        <w:rPr>
          <w:rFonts w:ascii="Arial" w:hAnsi="Arial" w:cs="Arial"/>
          <w:b/>
          <w:sz w:val="20"/>
          <w:szCs w:val="20"/>
        </w:rPr>
        <w:t>Ấ</w:t>
      </w:r>
      <w:r w:rsidRPr="00A7737B">
        <w:rPr>
          <w:rFonts w:ascii="Arial" w:hAnsi="Arial" w:cs="Arial"/>
          <w:b/>
          <w:sz w:val="20"/>
          <w:szCs w:val="20"/>
          <w:lang w:val="vi-VN"/>
        </w:rPr>
        <w:t>T NGHIỆP</w:t>
      </w:r>
    </w:p>
    <w:p w14:paraId="17D39A41" w14:textId="77777777" w:rsidR="00A7737B" w:rsidRDefault="00A7737B" w:rsidP="00A7737B">
      <w:pPr>
        <w:pStyle w:val="NormalWeb"/>
        <w:spacing w:before="0" w:beforeAutospacing="0" w:after="0" w:afterAutospacing="0"/>
        <w:jc w:val="center"/>
        <w:rPr>
          <w:rFonts w:ascii="Arial" w:hAnsi="Arial" w:cs="Arial"/>
          <w:b/>
          <w:sz w:val="20"/>
          <w:szCs w:val="20"/>
        </w:rPr>
      </w:pPr>
    </w:p>
    <w:p w14:paraId="2BD17795" w14:textId="77777777" w:rsidR="00A7737B" w:rsidRPr="00A7737B" w:rsidRDefault="00A7737B" w:rsidP="00A7737B">
      <w:pPr>
        <w:pStyle w:val="NormalWeb"/>
        <w:spacing w:before="0" w:beforeAutospacing="0" w:after="0" w:afterAutospacing="0"/>
        <w:jc w:val="center"/>
        <w:rPr>
          <w:rFonts w:ascii="Arial" w:hAnsi="Arial" w:cs="Arial"/>
          <w:b/>
          <w:sz w:val="20"/>
          <w:szCs w:val="20"/>
        </w:rPr>
      </w:pPr>
    </w:p>
    <w:p w14:paraId="1DE567A9" w14:textId="77777777" w:rsidR="00A7737B" w:rsidRPr="00A7737B" w:rsidRDefault="00A7737B" w:rsidP="00A7737B">
      <w:pPr>
        <w:pStyle w:val="NormalWeb"/>
        <w:spacing w:before="0" w:beforeAutospacing="0" w:after="120" w:afterAutospacing="0"/>
        <w:ind w:firstLine="720"/>
        <w:jc w:val="both"/>
        <w:rPr>
          <w:rFonts w:ascii="Arial" w:hAnsi="Arial" w:cs="Arial"/>
          <w:sz w:val="20"/>
          <w:szCs w:val="20"/>
        </w:rPr>
      </w:pPr>
      <w:r w:rsidRPr="00A7737B">
        <w:rPr>
          <w:rFonts w:ascii="Arial" w:hAnsi="Arial" w:cs="Arial"/>
          <w:i/>
          <w:iCs/>
          <w:sz w:val="20"/>
          <w:szCs w:val="20"/>
          <w:lang w:val="vi-VN"/>
        </w:rPr>
        <w:t>Căn cứ Luật tổ chức Chính phủ ngày 25 tháng 12 năm 2001;</w:t>
      </w:r>
    </w:p>
    <w:p w14:paraId="04C67608" w14:textId="77777777" w:rsidR="00A7737B" w:rsidRPr="00A7737B" w:rsidRDefault="00A7737B" w:rsidP="00A7737B">
      <w:pPr>
        <w:pStyle w:val="NormalWeb"/>
        <w:spacing w:before="0" w:beforeAutospacing="0" w:after="120" w:afterAutospacing="0"/>
        <w:ind w:firstLine="720"/>
        <w:jc w:val="both"/>
        <w:rPr>
          <w:rFonts w:ascii="Arial" w:hAnsi="Arial" w:cs="Arial"/>
          <w:sz w:val="20"/>
          <w:szCs w:val="20"/>
        </w:rPr>
      </w:pPr>
      <w:r w:rsidRPr="00A7737B">
        <w:rPr>
          <w:rFonts w:ascii="Arial" w:hAnsi="Arial" w:cs="Arial"/>
          <w:i/>
          <w:iCs/>
          <w:sz w:val="20"/>
          <w:szCs w:val="20"/>
          <w:lang w:val="vi-VN"/>
        </w:rPr>
        <w:t>Căn cứ Bộ luật lao động ngày 23 tháng 6 năm 1994; Luật sửa đổi, bổ sung một số điều của Bộ luật lao động ngày 02 tháng 4 năm 2002; Luật sửa đổi, bổ sung một số điều của Bộ luật lao động ngày 29 tháng 6 năm 2006;</w:t>
      </w:r>
    </w:p>
    <w:p w14:paraId="4CAAD281" w14:textId="77777777" w:rsidR="00A7737B" w:rsidRPr="00A7737B" w:rsidRDefault="00A7737B" w:rsidP="00A7737B">
      <w:pPr>
        <w:pStyle w:val="NormalWeb"/>
        <w:spacing w:before="0" w:beforeAutospacing="0" w:after="120" w:afterAutospacing="0"/>
        <w:ind w:firstLine="720"/>
        <w:jc w:val="both"/>
        <w:rPr>
          <w:rFonts w:ascii="Arial" w:hAnsi="Arial" w:cs="Arial"/>
          <w:sz w:val="20"/>
          <w:szCs w:val="20"/>
        </w:rPr>
      </w:pPr>
      <w:r w:rsidRPr="00A7737B">
        <w:rPr>
          <w:rFonts w:ascii="Arial" w:hAnsi="Arial" w:cs="Arial"/>
          <w:i/>
          <w:iCs/>
          <w:sz w:val="20"/>
          <w:szCs w:val="20"/>
          <w:lang w:val="vi-VN"/>
        </w:rPr>
        <w:t>Căn cứ Luật bảo hiểm xã hội ngày 29 tháng 6 năm 2006;</w:t>
      </w:r>
    </w:p>
    <w:p w14:paraId="505A8CE5" w14:textId="77777777" w:rsidR="00A7737B" w:rsidRPr="00A7737B" w:rsidRDefault="00A7737B" w:rsidP="00A7737B">
      <w:pPr>
        <w:pStyle w:val="NormalWeb"/>
        <w:spacing w:before="0" w:beforeAutospacing="0" w:after="120" w:afterAutospacing="0"/>
        <w:ind w:firstLine="720"/>
        <w:jc w:val="both"/>
        <w:rPr>
          <w:rFonts w:ascii="Arial" w:hAnsi="Arial" w:cs="Arial"/>
          <w:sz w:val="20"/>
          <w:szCs w:val="20"/>
        </w:rPr>
      </w:pPr>
      <w:r w:rsidRPr="00A7737B">
        <w:rPr>
          <w:rFonts w:ascii="Arial" w:hAnsi="Arial" w:cs="Arial"/>
          <w:i/>
          <w:iCs/>
          <w:sz w:val="20"/>
          <w:szCs w:val="20"/>
          <w:lang w:val="vi-VN"/>
        </w:rPr>
        <w:t>Theo đề nghị của Bộ trưởng Bộ Lao động - Thương binh và Xã hội</w:t>
      </w:r>
      <w:r w:rsidRPr="00A7737B">
        <w:rPr>
          <w:rFonts w:ascii="Arial" w:hAnsi="Arial" w:cs="Arial"/>
          <w:i/>
          <w:iCs/>
          <w:sz w:val="20"/>
          <w:szCs w:val="20"/>
        </w:rPr>
        <w:t>;</w:t>
      </w:r>
    </w:p>
    <w:p w14:paraId="3CDC103F" w14:textId="77777777" w:rsidR="00A7737B" w:rsidRDefault="00A7737B" w:rsidP="00A7737B">
      <w:pPr>
        <w:pStyle w:val="NormalWeb"/>
        <w:spacing w:before="0" w:beforeAutospacing="0" w:after="120" w:afterAutospacing="0"/>
        <w:ind w:firstLine="720"/>
        <w:jc w:val="both"/>
        <w:rPr>
          <w:rFonts w:ascii="Arial" w:hAnsi="Arial" w:cs="Arial"/>
          <w:i/>
          <w:iCs/>
          <w:sz w:val="20"/>
          <w:szCs w:val="20"/>
        </w:rPr>
      </w:pPr>
      <w:r w:rsidRPr="00A7737B">
        <w:rPr>
          <w:rFonts w:ascii="Arial" w:hAnsi="Arial" w:cs="Arial"/>
          <w:i/>
          <w:iCs/>
          <w:sz w:val="20"/>
          <w:szCs w:val="20"/>
          <w:lang w:val="vi-VN"/>
        </w:rPr>
        <w:t>Chính phủ ban hành Nghị định sửa đổi, bổ sung một số điều của Nghị định s</w:t>
      </w:r>
      <w:r w:rsidRPr="00A7737B">
        <w:rPr>
          <w:rFonts w:ascii="Arial" w:hAnsi="Arial" w:cs="Arial"/>
          <w:i/>
          <w:iCs/>
          <w:sz w:val="20"/>
          <w:szCs w:val="20"/>
        </w:rPr>
        <w:t xml:space="preserve">ố </w:t>
      </w:r>
      <w:r w:rsidRPr="00A7737B">
        <w:rPr>
          <w:rFonts w:ascii="Arial" w:hAnsi="Arial" w:cs="Arial"/>
          <w:i/>
          <w:iCs/>
          <w:sz w:val="20"/>
          <w:szCs w:val="20"/>
          <w:lang w:val="vi-VN"/>
        </w:rPr>
        <w:t>127/2008/NĐ-CP ngày 12 tháng 12 năm 2008 của Ch</w:t>
      </w:r>
      <w:r w:rsidRPr="00A7737B">
        <w:rPr>
          <w:rFonts w:ascii="Arial" w:hAnsi="Arial" w:cs="Arial"/>
          <w:i/>
          <w:iCs/>
          <w:sz w:val="20"/>
          <w:szCs w:val="20"/>
        </w:rPr>
        <w:t>í</w:t>
      </w:r>
      <w:r w:rsidRPr="00A7737B">
        <w:rPr>
          <w:rFonts w:ascii="Arial" w:hAnsi="Arial" w:cs="Arial"/>
          <w:i/>
          <w:iCs/>
          <w:sz w:val="20"/>
          <w:szCs w:val="20"/>
          <w:lang w:val="vi-VN"/>
        </w:rPr>
        <w:t>nh phủ quy định ch</w:t>
      </w:r>
      <w:r w:rsidRPr="00A7737B">
        <w:rPr>
          <w:rFonts w:ascii="Arial" w:hAnsi="Arial" w:cs="Arial"/>
          <w:i/>
          <w:iCs/>
          <w:sz w:val="20"/>
          <w:szCs w:val="20"/>
        </w:rPr>
        <w:t xml:space="preserve">i </w:t>
      </w:r>
      <w:r w:rsidRPr="00A7737B">
        <w:rPr>
          <w:rFonts w:ascii="Arial" w:hAnsi="Arial" w:cs="Arial"/>
          <w:i/>
          <w:iCs/>
          <w:sz w:val="20"/>
          <w:szCs w:val="20"/>
          <w:lang w:val="vi-VN"/>
        </w:rPr>
        <w:t>tiết và hư</w:t>
      </w:r>
      <w:r w:rsidRPr="00A7737B">
        <w:rPr>
          <w:rFonts w:ascii="Arial" w:hAnsi="Arial" w:cs="Arial"/>
          <w:i/>
          <w:iCs/>
          <w:sz w:val="20"/>
          <w:szCs w:val="20"/>
        </w:rPr>
        <w:t>ớ</w:t>
      </w:r>
      <w:r w:rsidRPr="00A7737B">
        <w:rPr>
          <w:rFonts w:ascii="Arial" w:hAnsi="Arial" w:cs="Arial"/>
          <w:i/>
          <w:iCs/>
          <w:sz w:val="20"/>
          <w:szCs w:val="20"/>
          <w:lang w:val="vi-VN"/>
        </w:rPr>
        <w:t>ng dẫn thi hành một số điều của Luật bảo hi</w:t>
      </w:r>
      <w:r w:rsidRPr="00A7737B">
        <w:rPr>
          <w:rFonts w:ascii="Arial" w:hAnsi="Arial" w:cs="Arial"/>
          <w:i/>
          <w:iCs/>
          <w:sz w:val="20"/>
          <w:szCs w:val="20"/>
        </w:rPr>
        <w:t>ể</w:t>
      </w:r>
      <w:r w:rsidRPr="00A7737B">
        <w:rPr>
          <w:rFonts w:ascii="Arial" w:hAnsi="Arial" w:cs="Arial"/>
          <w:i/>
          <w:iCs/>
          <w:sz w:val="20"/>
          <w:szCs w:val="20"/>
          <w:lang w:val="vi-VN"/>
        </w:rPr>
        <w:t>m xã hội về bảo hiểm thất nghiệp.</w:t>
      </w:r>
    </w:p>
    <w:p w14:paraId="61681FAB" w14:textId="77777777" w:rsidR="00A7737B" w:rsidRDefault="00A7737B" w:rsidP="00A7737B">
      <w:pPr>
        <w:pStyle w:val="NormalWeb"/>
        <w:spacing w:before="0" w:beforeAutospacing="0" w:after="0" w:afterAutospacing="0"/>
        <w:rPr>
          <w:rFonts w:ascii="Arial" w:hAnsi="Arial" w:cs="Arial"/>
          <w:i/>
          <w:iCs/>
          <w:sz w:val="20"/>
          <w:szCs w:val="20"/>
        </w:rPr>
      </w:pPr>
    </w:p>
    <w:p w14:paraId="7293DAB4" w14:textId="77777777" w:rsidR="00A7737B" w:rsidRPr="00A7737B" w:rsidRDefault="00A7737B" w:rsidP="00A7737B">
      <w:pPr>
        <w:pStyle w:val="NormalWeb"/>
        <w:spacing w:before="0" w:beforeAutospacing="0" w:after="0" w:afterAutospacing="0"/>
        <w:rPr>
          <w:rFonts w:ascii="Arial" w:hAnsi="Arial" w:cs="Arial"/>
          <w:sz w:val="20"/>
          <w:szCs w:val="20"/>
        </w:rPr>
      </w:pPr>
    </w:p>
    <w:p w14:paraId="2D3A27B3" w14:textId="77777777" w:rsidR="00A7737B" w:rsidRPr="00A7737B" w:rsidRDefault="00A7737B" w:rsidP="00A7737B">
      <w:pPr>
        <w:pStyle w:val="NormalWeb"/>
        <w:spacing w:before="0" w:beforeAutospacing="0" w:after="120" w:afterAutospacing="0"/>
        <w:ind w:firstLine="720"/>
        <w:jc w:val="both"/>
        <w:rPr>
          <w:rFonts w:ascii="Arial" w:hAnsi="Arial" w:cs="Arial"/>
          <w:sz w:val="20"/>
          <w:szCs w:val="20"/>
        </w:rPr>
      </w:pPr>
      <w:r w:rsidRPr="00A7737B">
        <w:rPr>
          <w:rFonts w:ascii="Arial" w:hAnsi="Arial" w:cs="Arial"/>
          <w:b/>
          <w:bCs/>
          <w:sz w:val="20"/>
          <w:szCs w:val="20"/>
          <w:lang w:val="vi-VN"/>
        </w:rPr>
        <w:t>Điều 1. Sửa đổi, bổ sung một số điều của Nghị định số 127/2008/NĐ-CP ngày 12 tháng 12 năm 2008 của Chính phủ quy định chi tiết và hướng dẫn thi hành một số đi</w:t>
      </w:r>
      <w:r w:rsidRPr="00A7737B">
        <w:rPr>
          <w:rFonts w:ascii="Arial" w:hAnsi="Arial" w:cs="Arial"/>
          <w:b/>
          <w:bCs/>
          <w:sz w:val="20"/>
          <w:szCs w:val="20"/>
        </w:rPr>
        <w:t>ề</w:t>
      </w:r>
      <w:r w:rsidRPr="00A7737B">
        <w:rPr>
          <w:rFonts w:ascii="Arial" w:hAnsi="Arial" w:cs="Arial"/>
          <w:b/>
          <w:bCs/>
          <w:sz w:val="20"/>
          <w:szCs w:val="20"/>
          <w:lang w:val="vi-VN"/>
        </w:rPr>
        <w:t>u của Luật bảo hiểm xã hội về bảo hiểm thất nghiệp như sau:</w:t>
      </w:r>
    </w:p>
    <w:p w14:paraId="2B11BEB1" w14:textId="77777777" w:rsidR="00A7737B" w:rsidRPr="00A7737B" w:rsidRDefault="00A7737B" w:rsidP="00A7737B">
      <w:pPr>
        <w:pStyle w:val="NormalWeb"/>
        <w:spacing w:before="0" w:beforeAutospacing="0" w:after="120" w:afterAutospacing="0"/>
        <w:ind w:firstLine="720"/>
        <w:jc w:val="both"/>
        <w:rPr>
          <w:rFonts w:ascii="Arial" w:hAnsi="Arial" w:cs="Arial"/>
          <w:sz w:val="20"/>
          <w:szCs w:val="20"/>
        </w:rPr>
      </w:pPr>
      <w:r w:rsidRPr="00A7737B">
        <w:rPr>
          <w:rFonts w:ascii="Arial" w:hAnsi="Arial" w:cs="Arial"/>
          <w:b/>
          <w:bCs/>
          <w:sz w:val="20"/>
          <w:szCs w:val="20"/>
          <w:lang w:val="vi-VN"/>
        </w:rPr>
        <w:t>1. Sửa đổi, bổ sung Điểm d Khoản 1 Điều 2 như sau:</w:t>
      </w:r>
    </w:p>
    <w:p w14:paraId="62CD5CC6" w14:textId="77777777" w:rsidR="00A7737B" w:rsidRPr="00A7737B" w:rsidRDefault="00A7737B" w:rsidP="00A7737B">
      <w:pPr>
        <w:pStyle w:val="NormalWeb"/>
        <w:spacing w:before="0" w:beforeAutospacing="0" w:after="120" w:afterAutospacing="0"/>
        <w:ind w:firstLine="720"/>
        <w:jc w:val="both"/>
        <w:rPr>
          <w:rFonts w:ascii="Arial" w:hAnsi="Arial" w:cs="Arial"/>
          <w:sz w:val="20"/>
          <w:szCs w:val="20"/>
        </w:rPr>
      </w:pPr>
      <w:r w:rsidRPr="00A7737B">
        <w:rPr>
          <w:rFonts w:ascii="Arial" w:hAnsi="Arial" w:cs="Arial"/>
          <w:sz w:val="20"/>
          <w:szCs w:val="20"/>
          <w:lang w:val="vi-VN"/>
        </w:rPr>
        <w:t>“d) Hợp đồng làm việc không xác định thời hạn.”</w:t>
      </w:r>
    </w:p>
    <w:p w14:paraId="7B6CF4EA" w14:textId="77777777" w:rsidR="00A7737B" w:rsidRPr="00A7737B" w:rsidRDefault="00A7737B" w:rsidP="00A7737B">
      <w:pPr>
        <w:pStyle w:val="NormalWeb"/>
        <w:spacing w:before="0" w:beforeAutospacing="0" w:after="120" w:afterAutospacing="0"/>
        <w:ind w:firstLine="720"/>
        <w:jc w:val="both"/>
        <w:rPr>
          <w:rFonts w:ascii="Arial" w:hAnsi="Arial" w:cs="Arial"/>
          <w:sz w:val="20"/>
          <w:szCs w:val="20"/>
        </w:rPr>
      </w:pPr>
      <w:r w:rsidRPr="00A7737B">
        <w:rPr>
          <w:rFonts w:ascii="Arial" w:hAnsi="Arial" w:cs="Arial"/>
          <w:b/>
          <w:bCs/>
          <w:sz w:val="20"/>
          <w:szCs w:val="20"/>
          <w:lang w:val="vi-VN"/>
        </w:rPr>
        <w:t>2. Bổ sung Khoản 3 Điều 2 như sau:</w:t>
      </w:r>
    </w:p>
    <w:p w14:paraId="1DFC9ECF" w14:textId="77777777" w:rsidR="00A7737B" w:rsidRPr="00A7737B" w:rsidRDefault="00A7737B" w:rsidP="00A7737B">
      <w:pPr>
        <w:pStyle w:val="NormalWeb"/>
        <w:spacing w:before="0" w:beforeAutospacing="0" w:after="120" w:afterAutospacing="0"/>
        <w:ind w:firstLine="720"/>
        <w:jc w:val="both"/>
        <w:rPr>
          <w:rFonts w:ascii="Arial" w:hAnsi="Arial" w:cs="Arial"/>
          <w:sz w:val="20"/>
          <w:szCs w:val="20"/>
        </w:rPr>
      </w:pPr>
      <w:r w:rsidRPr="00A7737B">
        <w:rPr>
          <w:rFonts w:ascii="Arial" w:hAnsi="Arial" w:cs="Arial"/>
          <w:sz w:val="20"/>
          <w:szCs w:val="20"/>
          <w:lang w:val="vi-VN"/>
        </w:rPr>
        <w:t>“3. Người lao động nghỉ việc hưởng chế độ thai sản hoặc ốm đau từ mười bốn ngày làm việc trở lên trong tháng, không hưởng tiền lương, tiền công tháng tại đơn vị mà hưởng trợ cấp bảo hiểm xã hội; người lao động tạm hoãn thực hiện giao kết hợp đồng lao động hoặc hợp đồng làm việc theo quy định của pháp luật thì thời gian này người lao động không thuộc đối tượng tham gia bảo hiểm thất nghiệp.”</w:t>
      </w:r>
    </w:p>
    <w:p w14:paraId="7F6530F4" w14:textId="77777777" w:rsidR="00A7737B" w:rsidRPr="00A7737B" w:rsidRDefault="00A7737B" w:rsidP="00A7737B">
      <w:pPr>
        <w:pStyle w:val="NormalWeb"/>
        <w:spacing w:before="0" w:beforeAutospacing="0" w:after="120" w:afterAutospacing="0"/>
        <w:ind w:firstLine="720"/>
        <w:jc w:val="both"/>
        <w:rPr>
          <w:rFonts w:ascii="Arial" w:hAnsi="Arial" w:cs="Arial"/>
          <w:sz w:val="20"/>
          <w:szCs w:val="20"/>
        </w:rPr>
      </w:pPr>
      <w:r w:rsidRPr="00A7737B">
        <w:rPr>
          <w:rFonts w:ascii="Arial" w:hAnsi="Arial" w:cs="Arial"/>
          <w:b/>
          <w:bCs/>
          <w:sz w:val="20"/>
          <w:szCs w:val="20"/>
          <w:lang w:val="vi-VN"/>
        </w:rPr>
        <w:t>3. Sửa đổi Khoản 3 và bổ sung Khoản 7, Khoản 8 Điều 8 như sau:</w:t>
      </w:r>
    </w:p>
    <w:p w14:paraId="681404F6" w14:textId="77777777" w:rsidR="00A7737B" w:rsidRPr="00A7737B" w:rsidRDefault="00A7737B" w:rsidP="00A7737B">
      <w:pPr>
        <w:pStyle w:val="NormalWeb"/>
        <w:spacing w:before="0" w:beforeAutospacing="0" w:after="120" w:afterAutospacing="0"/>
        <w:ind w:firstLine="720"/>
        <w:jc w:val="both"/>
        <w:rPr>
          <w:rFonts w:ascii="Arial" w:hAnsi="Arial" w:cs="Arial"/>
          <w:sz w:val="20"/>
          <w:szCs w:val="20"/>
        </w:rPr>
      </w:pPr>
      <w:r w:rsidRPr="00A7737B">
        <w:rPr>
          <w:rFonts w:ascii="Arial" w:hAnsi="Arial" w:cs="Arial"/>
          <w:sz w:val="20"/>
          <w:szCs w:val="20"/>
          <w:lang w:val="vi-VN"/>
        </w:rPr>
        <w:t>“3. Bảo quản, sử dụng sổ Bảo hiểm xã hội trong thời gian thất nghiệp.”</w:t>
      </w:r>
    </w:p>
    <w:p w14:paraId="630F492D" w14:textId="77777777" w:rsidR="00A7737B" w:rsidRPr="00A7737B" w:rsidRDefault="00A7737B" w:rsidP="00A7737B">
      <w:pPr>
        <w:pStyle w:val="NormalWeb"/>
        <w:spacing w:before="0" w:beforeAutospacing="0" w:after="120" w:afterAutospacing="0"/>
        <w:ind w:firstLine="720"/>
        <w:jc w:val="both"/>
        <w:rPr>
          <w:rFonts w:ascii="Arial" w:hAnsi="Arial" w:cs="Arial"/>
          <w:sz w:val="20"/>
          <w:szCs w:val="20"/>
        </w:rPr>
      </w:pPr>
      <w:r w:rsidRPr="00A7737B">
        <w:rPr>
          <w:rFonts w:ascii="Arial" w:hAnsi="Arial" w:cs="Arial"/>
          <w:sz w:val="20"/>
          <w:szCs w:val="20"/>
          <w:lang w:val="vi-VN"/>
        </w:rPr>
        <w:t>“7. Nhận thông báo về việc không được hưởng trợ cấp thất nghiệp, quyết định hưởng trợ cấp thất nghiệp, quyết định hưởng trợ cấp một lần, quyết định hỗ trợ học nghề, quyết định tạm dừng hưởng trợ cấp thất nghiệp, quyết định tiếp tục hưởng trợ cấp thất nghiệp, quyết định chấm dứt hưởng trợ cấp thất nghiệp theo hướng dẫn của Bộ Lao động - Thương binh và Xã hội.</w:t>
      </w:r>
    </w:p>
    <w:p w14:paraId="5C772E32" w14:textId="77777777" w:rsidR="00A7737B" w:rsidRPr="00A7737B" w:rsidRDefault="00A7737B" w:rsidP="00A7737B">
      <w:pPr>
        <w:pStyle w:val="NormalWeb"/>
        <w:spacing w:before="0" w:beforeAutospacing="0" w:after="120" w:afterAutospacing="0"/>
        <w:ind w:firstLine="720"/>
        <w:jc w:val="both"/>
        <w:rPr>
          <w:rFonts w:ascii="Arial" w:hAnsi="Arial" w:cs="Arial"/>
          <w:sz w:val="20"/>
          <w:szCs w:val="20"/>
        </w:rPr>
      </w:pPr>
      <w:r w:rsidRPr="00A7737B">
        <w:rPr>
          <w:rFonts w:ascii="Arial" w:hAnsi="Arial" w:cs="Arial"/>
          <w:sz w:val="20"/>
          <w:szCs w:val="20"/>
          <w:lang w:val="vi-VN"/>
        </w:rPr>
        <w:t>8. Thực hiện đầy đủ các quy định của pháp luật về bảo hiểm thất nghiệp và thực hiện các quy định khác của pháp luật.”</w:t>
      </w:r>
    </w:p>
    <w:p w14:paraId="63340EC0" w14:textId="77777777" w:rsidR="00A7737B" w:rsidRPr="00A7737B" w:rsidRDefault="00A7737B" w:rsidP="00A7737B">
      <w:pPr>
        <w:pStyle w:val="NormalWeb"/>
        <w:spacing w:before="0" w:beforeAutospacing="0" w:after="120" w:afterAutospacing="0"/>
        <w:ind w:firstLine="720"/>
        <w:jc w:val="both"/>
        <w:rPr>
          <w:rFonts w:ascii="Arial" w:hAnsi="Arial" w:cs="Arial"/>
          <w:sz w:val="20"/>
          <w:szCs w:val="20"/>
        </w:rPr>
      </w:pPr>
      <w:r w:rsidRPr="00A7737B">
        <w:rPr>
          <w:rFonts w:ascii="Arial" w:hAnsi="Arial" w:cs="Arial"/>
          <w:b/>
          <w:bCs/>
          <w:sz w:val="20"/>
          <w:szCs w:val="20"/>
          <w:lang w:val="vi-VN"/>
        </w:rPr>
        <w:t>4. Sửa đổi, bổ sung Điều 10 như sau:</w:t>
      </w:r>
    </w:p>
    <w:p w14:paraId="5F26CCBE" w14:textId="77777777" w:rsidR="00A7737B" w:rsidRPr="00A7737B" w:rsidRDefault="00A7737B" w:rsidP="00A7737B">
      <w:pPr>
        <w:pStyle w:val="NormalWeb"/>
        <w:spacing w:before="0" w:beforeAutospacing="0" w:after="120" w:afterAutospacing="0"/>
        <w:ind w:firstLine="720"/>
        <w:jc w:val="both"/>
        <w:rPr>
          <w:rFonts w:ascii="Arial" w:hAnsi="Arial" w:cs="Arial"/>
          <w:sz w:val="20"/>
          <w:szCs w:val="20"/>
        </w:rPr>
      </w:pPr>
      <w:r w:rsidRPr="00A7737B">
        <w:rPr>
          <w:rFonts w:ascii="Arial" w:hAnsi="Arial" w:cs="Arial"/>
          <w:b/>
          <w:bCs/>
          <w:sz w:val="20"/>
          <w:szCs w:val="20"/>
          <w:lang w:val="vi-VN"/>
        </w:rPr>
        <w:t>"Điều 10. Trách nhiệm của người sử dụng lao động về bảo hiểm thất nghiệp theo Điều 18 Luật bảo hiểm xã hội</w:t>
      </w:r>
    </w:p>
    <w:p w14:paraId="6E896B90" w14:textId="77777777" w:rsidR="00A7737B" w:rsidRPr="00A7737B" w:rsidRDefault="00A7737B" w:rsidP="00A7737B">
      <w:pPr>
        <w:pStyle w:val="NormalWeb"/>
        <w:spacing w:before="0" w:beforeAutospacing="0" w:after="120" w:afterAutospacing="0"/>
        <w:ind w:firstLine="720"/>
        <w:jc w:val="both"/>
        <w:rPr>
          <w:rFonts w:ascii="Arial" w:hAnsi="Arial" w:cs="Arial"/>
          <w:sz w:val="20"/>
          <w:szCs w:val="20"/>
        </w:rPr>
      </w:pPr>
      <w:r w:rsidRPr="00A7737B">
        <w:rPr>
          <w:rFonts w:ascii="Arial" w:hAnsi="Arial" w:cs="Arial"/>
          <w:sz w:val="20"/>
          <w:szCs w:val="20"/>
          <w:lang w:val="vi-VN"/>
        </w:rPr>
        <w:t>1. Xác định đối tượng tham gia bảo hiểm thất nghiệp và thực hiện thủ tục, trình tự tham gia bảo hiểm thất nghiệp theo quy định của pháp luật.</w:t>
      </w:r>
    </w:p>
    <w:p w14:paraId="28F06BA6" w14:textId="77777777" w:rsidR="00A7737B" w:rsidRPr="00A7737B" w:rsidRDefault="00A7737B" w:rsidP="00A7737B">
      <w:pPr>
        <w:pStyle w:val="NormalWeb"/>
        <w:spacing w:before="0" w:beforeAutospacing="0" w:after="120" w:afterAutospacing="0"/>
        <w:ind w:firstLine="720"/>
        <w:jc w:val="both"/>
        <w:rPr>
          <w:rFonts w:ascii="Arial" w:hAnsi="Arial" w:cs="Arial"/>
          <w:sz w:val="20"/>
          <w:szCs w:val="20"/>
        </w:rPr>
      </w:pPr>
      <w:r w:rsidRPr="00A7737B">
        <w:rPr>
          <w:rFonts w:ascii="Arial" w:hAnsi="Arial" w:cs="Arial"/>
          <w:sz w:val="20"/>
          <w:szCs w:val="20"/>
          <w:lang w:val="vi-VN"/>
        </w:rPr>
        <w:t>2. Thông báo với cơ quan lao động khi có biến động lao động làm việc tại đơn vị theo hướng dẫn của Bộ Lao động - Thương binh và Xã hội. Đối với các đơn vị thuộc lực lượng vũ trang, Bộ Lao động - Thương binh và Xã hội chủ trì, phối hợp với Bộ Công an và Bộ Quốc phòng hướng dẫn thực hiện.</w:t>
      </w:r>
    </w:p>
    <w:p w14:paraId="2A5E8E5B" w14:textId="77777777" w:rsidR="00A7737B" w:rsidRPr="00A7737B" w:rsidRDefault="00A7737B" w:rsidP="00A7737B">
      <w:pPr>
        <w:pStyle w:val="NormalWeb"/>
        <w:spacing w:before="0" w:beforeAutospacing="0" w:after="120" w:afterAutospacing="0"/>
        <w:ind w:firstLine="720"/>
        <w:jc w:val="both"/>
        <w:rPr>
          <w:rFonts w:ascii="Arial" w:hAnsi="Arial" w:cs="Arial"/>
          <w:sz w:val="20"/>
          <w:szCs w:val="20"/>
        </w:rPr>
      </w:pPr>
      <w:r w:rsidRPr="00A7737B">
        <w:rPr>
          <w:rFonts w:ascii="Arial" w:hAnsi="Arial" w:cs="Arial"/>
          <w:sz w:val="20"/>
          <w:szCs w:val="20"/>
          <w:lang w:val="vi-VN"/>
        </w:rPr>
        <w:t>3. Đóng bảo hiểm thất nghiệp đúng, đủ và kịp thời theo quy định của pháp luật.</w:t>
      </w:r>
    </w:p>
    <w:p w14:paraId="088804BD" w14:textId="77777777" w:rsidR="00A7737B" w:rsidRPr="00A7737B" w:rsidRDefault="00A7737B" w:rsidP="00A7737B">
      <w:pPr>
        <w:pStyle w:val="NormalWeb"/>
        <w:spacing w:before="0" w:beforeAutospacing="0" w:after="120" w:afterAutospacing="0"/>
        <w:ind w:firstLine="720"/>
        <w:jc w:val="both"/>
        <w:rPr>
          <w:rFonts w:ascii="Arial" w:hAnsi="Arial" w:cs="Arial"/>
          <w:sz w:val="20"/>
          <w:szCs w:val="20"/>
        </w:rPr>
      </w:pPr>
      <w:r w:rsidRPr="00A7737B">
        <w:rPr>
          <w:rFonts w:ascii="Arial" w:hAnsi="Arial" w:cs="Arial"/>
          <w:sz w:val="20"/>
          <w:szCs w:val="20"/>
          <w:lang w:val="vi-VN"/>
        </w:rPr>
        <w:t>4. Bảo quản hồ sơ tham gia bảo hiểm thất nghiệp của người lao động và của người sử dụng lao động trong thời gian người lao động làm việc tại đơn vị.</w:t>
      </w:r>
    </w:p>
    <w:p w14:paraId="652A8BAB" w14:textId="77777777" w:rsidR="00A7737B" w:rsidRPr="00A7737B" w:rsidRDefault="00A7737B" w:rsidP="00A7737B">
      <w:pPr>
        <w:pStyle w:val="NormalWeb"/>
        <w:spacing w:before="0" w:beforeAutospacing="0" w:after="120" w:afterAutospacing="0"/>
        <w:ind w:firstLine="720"/>
        <w:jc w:val="both"/>
        <w:rPr>
          <w:rFonts w:ascii="Arial" w:hAnsi="Arial" w:cs="Arial"/>
          <w:sz w:val="20"/>
          <w:szCs w:val="20"/>
        </w:rPr>
      </w:pPr>
      <w:r w:rsidRPr="00A7737B">
        <w:rPr>
          <w:rFonts w:ascii="Arial" w:hAnsi="Arial" w:cs="Arial"/>
          <w:sz w:val="20"/>
          <w:szCs w:val="20"/>
          <w:lang w:val="vi-VN"/>
        </w:rPr>
        <w:lastRenderedPageBreak/>
        <w:t>5. Xuất trình các tài liệu, hồ sơ và cung cấp thông tin liên quan theo yêu cầu của cơ quan nhà nước có thẩm quyền khi có kiểm tra, thanh tra về bảo hiểm thất nghiệp.</w:t>
      </w:r>
    </w:p>
    <w:p w14:paraId="2C3D0420" w14:textId="77777777" w:rsidR="00A7737B" w:rsidRPr="00A7737B" w:rsidRDefault="00A7737B" w:rsidP="00A7737B">
      <w:pPr>
        <w:pStyle w:val="NormalWeb"/>
        <w:spacing w:before="0" w:beforeAutospacing="0" w:after="120" w:afterAutospacing="0"/>
        <w:ind w:firstLine="720"/>
        <w:jc w:val="both"/>
        <w:rPr>
          <w:rFonts w:ascii="Arial" w:hAnsi="Arial" w:cs="Arial"/>
          <w:sz w:val="20"/>
          <w:szCs w:val="20"/>
        </w:rPr>
      </w:pPr>
      <w:r w:rsidRPr="00A7737B">
        <w:rPr>
          <w:rFonts w:ascii="Arial" w:hAnsi="Arial" w:cs="Arial"/>
          <w:sz w:val="20"/>
          <w:szCs w:val="20"/>
          <w:lang w:val="vi-VN"/>
        </w:rPr>
        <w:t>6. Cung cấp thông tin cho người lao động về việc đóng bảo hiểm thất nghiệp của người lao động đó trong thời hạn hai ngày (tính theo ngày làm việc), kể từ ngày người lao động yêu cầu.</w:t>
      </w:r>
    </w:p>
    <w:p w14:paraId="3BD413C5" w14:textId="77777777" w:rsidR="00A7737B" w:rsidRPr="00A7737B" w:rsidRDefault="00A7737B" w:rsidP="00A7737B">
      <w:pPr>
        <w:pStyle w:val="NormalWeb"/>
        <w:spacing w:before="0" w:beforeAutospacing="0" w:after="120" w:afterAutospacing="0"/>
        <w:ind w:firstLine="720"/>
        <w:jc w:val="both"/>
        <w:rPr>
          <w:rFonts w:ascii="Arial" w:hAnsi="Arial" w:cs="Arial"/>
          <w:sz w:val="20"/>
          <w:szCs w:val="20"/>
        </w:rPr>
      </w:pPr>
      <w:r w:rsidRPr="00A7737B">
        <w:rPr>
          <w:rFonts w:ascii="Arial" w:hAnsi="Arial" w:cs="Arial"/>
          <w:sz w:val="20"/>
          <w:szCs w:val="20"/>
          <w:lang w:val="vi-VN"/>
        </w:rPr>
        <w:t>7. Cung cấp các văn bản theo quy định tại Khoản 2 Điều 37 Nghị định này cho người lao động để hoàn thiện hồ sơ hưởng bảo hiểm thất nghiệp.</w:t>
      </w:r>
    </w:p>
    <w:p w14:paraId="520745BB" w14:textId="77777777" w:rsidR="00A7737B" w:rsidRPr="00A7737B" w:rsidRDefault="00A7737B" w:rsidP="00A7737B">
      <w:pPr>
        <w:pStyle w:val="NormalWeb"/>
        <w:spacing w:before="0" w:beforeAutospacing="0" w:after="120" w:afterAutospacing="0"/>
        <w:ind w:firstLine="720"/>
        <w:jc w:val="both"/>
        <w:rPr>
          <w:rFonts w:ascii="Arial" w:hAnsi="Arial" w:cs="Arial"/>
          <w:sz w:val="20"/>
          <w:szCs w:val="20"/>
        </w:rPr>
      </w:pPr>
      <w:r w:rsidRPr="00A7737B">
        <w:rPr>
          <w:rFonts w:ascii="Arial" w:hAnsi="Arial" w:cs="Arial"/>
          <w:sz w:val="20"/>
          <w:szCs w:val="20"/>
          <w:lang w:val="vi-VN"/>
        </w:rPr>
        <w:t>8. Thực hiện trách nhiệm khác theo quy định của pháp luật.”</w:t>
      </w:r>
    </w:p>
    <w:p w14:paraId="7C0AF69D" w14:textId="77777777" w:rsidR="00A7737B" w:rsidRPr="00A7737B" w:rsidRDefault="00A7737B" w:rsidP="00A7737B">
      <w:pPr>
        <w:pStyle w:val="NormalWeb"/>
        <w:spacing w:before="0" w:beforeAutospacing="0" w:after="120" w:afterAutospacing="0"/>
        <w:ind w:firstLine="720"/>
        <w:jc w:val="both"/>
        <w:rPr>
          <w:rFonts w:ascii="Arial" w:hAnsi="Arial" w:cs="Arial"/>
          <w:sz w:val="20"/>
          <w:szCs w:val="20"/>
        </w:rPr>
      </w:pPr>
      <w:r w:rsidRPr="00A7737B">
        <w:rPr>
          <w:rFonts w:ascii="Arial" w:hAnsi="Arial" w:cs="Arial"/>
          <w:b/>
          <w:bCs/>
          <w:sz w:val="20"/>
          <w:szCs w:val="20"/>
          <w:lang w:val="vi-VN"/>
        </w:rPr>
        <w:t>5. Sửa đổi, bổ sung Điều 15 như sau:</w:t>
      </w:r>
    </w:p>
    <w:p w14:paraId="4BA3E384" w14:textId="77777777" w:rsidR="00A7737B" w:rsidRPr="00A7737B" w:rsidRDefault="00A7737B" w:rsidP="00A7737B">
      <w:pPr>
        <w:pStyle w:val="NormalWeb"/>
        <w:spacing w:before="0" w:beforeAutospacing="0" w:after="120" w:afterAutospacing="0"/>
        <w:ind w:firstLine="720"/>
        <w:jc w:val="both"/>
        <w:rPr>
          <w:rFonts w:ascii="Arial" w:hAnsi="Arial" w:cs="Arial"/>
          <w:sz w:val="20"/>
          <w:szCs w:val="20"/>
        </w:rPr>
      </w:pPr>
      <w:r w:rsidRPr="00A7737B">
        <w:rPr>
          <w:rFonts w:ascii="Arial" w:hAnsi="Arial" w:cs="Arial"/>
          <w:b/>
          <w:bCs/>
          <w:sz w:val="20"/>
          <w:szCs w:val="20"/>
          <w:lang w:val="vi-VN"/>
        </w:rPr>
        <w:t>“Điều 15. Điều kiện hưởng bảo hiểm thất nghiệp theo Điều 81 Luật bảo hiểm xã h</w:t>
      </w:r>
      <w:r w:rsidRPr="00A7737B">
        <w:rPr>
          <w:rFonts w:ascii="Arial" w:hAnsi="Arial" w:cs="Arial"/>
          <w:b/>
          <w:bCs/>
          <w:sz w:val="20"/>
          <w:szCs w:val="20"/>
        </w:rPr>
        <w:t>ội</w:t>
      </w:r>
    </w:p>
    <w:p w14:paraId="695C09CE" w14:textId="77777777" w:rsidR="00A7737B" w:rsidRPr="00A7737B" w:rsidRDefault="00A7737B" w:rsidP="00A7737B">
      <w:pPr>
        <w:pStyle w:val="NormalWeb"/>
        <w:spacing w:before="0" w:beforeAutospacing="0" w:after="120" w:afterAutospacing="0"/>
        <w:ind w:firstLine="720"/>
        <w:jc w:val="both"/>
        <w:rPr>
          <w:rFonts w:ascii="Arial" w:hAnsi="Arial" w:cs="Arial"/>
          <w:sz w:val="20"/>
          <w:szCs w:val="20"/>
        </w:rPr>
      </w:pPr>
      <w:r w:rsidRPr="00A7737B">
        <w:rPr>
          <w:rFonts w:ascii="Arial" w:hAnsi="Arial" w:cs="Arial"/>
          <w:sz w:val="20"/>
          <w:szCs w:val="20"/>
          <w:lang w:val="vi-VN"/>
        </w:rPr>
        <w:t>Người thất nghiệp là người đang đóng bảo hiểm thất nghiệp mà bị mất việc làm hoặc chấm dứt hợp đồng lao động hoặc hợp đồng làm việc được hưởng bảo hiểm thất nghiệp khi có đủ các điều kiện sau:</w:t>
      </w:r>
    </w:p>
    <w:p w14:paraId="0AF10F49" w14:textId="77777777" w:rsidR="00A7737B" w:rsidRPr="00A7737B" w:rsidRDefault="00A7737B" w:rsidP="00A7737B">
      <w:pPr>
        <w:pStyle w:val="NormalWeb"/>
        <w:spacing w:before="0" w:beforeAutospacing="0" w:after="120" w:afterAutospacing="0"/>
        <w:ind w:firstLine="720"/>
        <w:jc w:val="both"/>
        <w:rPr>
          <w:rFonts w:ascii="Arial" w:hAnsi="Arial" w:cs="Arial"/>
          <w:sz w:val="20"/>
          <w:szCs w:val="20"/>
        </w:rPr>
      </w:pPr>
      <w:r w:rsidRPr="00A7737B">
        <w:rPr>
          <w:rFonts w:ascii="Arial" w:hAnsi="Arial" w:cs="Arial"/>
          <w:sz w:val="20"/>
          <w:szCs w:val="20"/>
          <w:lang w:val="vi-VN"/>
        </w:rPr>
        <w:t>1. Đã đóng bảo hiểm thất nghiệp đủ mười hai tháng trở lên trong thời gian hai mươi bốn tháng trước khi bị mất việc làm hoặc chấm dứt hợp đồng lao động hoặc h</w:t>
      </w:r>
      <w:r w:rsidRPr="00A7737B">
        <w:rPr>
          <w:rFonts w:ascii="Arial" w:hAnsi="Arial" w:cs="Arial"/>
          <w:sz w:val="20"/>
          <w:szCs w:val="20"/>
        </w:rPr>
        <w:t>ợ</w:t>
      </w:r>
      <w:r w:rsidRPr="00A7737B">
        <w:rPr>
          <w:rFonts w:ascii="Arial" w:hAnsi="Arial" w:cs="Arial"/>
          <w:sz w:val="20"/>
          <w:szCs w:val="20"/>
          <w:lang w:val="vi-VN"/>
        </w:rPr>
        <w:t>p đồng làm việc theo quy định của pháp luật.</w:t>
      </w:r>
    </w:p>
    <w:p w14:paraId="5CE42920" w14:textId="77777777" w:rsidR="00A7737B" w:rsidRPr="00A7737B" w:rsidRDefault="00A7737B" w:rsidP="00A7737B">
      <w:pPr>
        <w:pStyle w:val="NormalWeb"/>
        <w:spacing w:before="0" w:beforeAutospacing="0" w:after="120" w:afterAutospacing="0"/>
        <w:ind w:firstLine="720"/>
        <w:jc w:val="both"/>
        <w:rPr>
          <w:rFonts w:ascii="Arial" w:hAnsi="Arial" w:cs="Arial"/>
          <w:sz w:val="20"/>
          <w:szCs w:val="20"/>
        </w:rPr>
      </w:pPr>
      <w:r w:rsidRPr="00A7737B">
        <w:rPr>
          <w:rFonts w:ascii="Arial" w:hAnsi="Arial" w:cs="Arial"/>
          <w:sz w:val="20"/>
          <w:szCs w:val="20"/>
          <w:lang w:val="vi-VN"/>
        </w:rPr>
        <w:t>Tháng đóng bảo hiểm thất nghiệp của người lao động được tính nếu người sử dụng lao động và người lao động đã đóng bảo hiểm thất nghiệp, người lao động đã thực hiện hợp đồng lao động hoặc hợp đồng làm việc ít nhất 01 ngày trong tháng đó.</w:t>
      </w:r>
    </w:p>
    <w:p w14:paraId="380AA703" w14:textId="77777777" w:rsidR="00A7737B" w:rsidRPr="00A7737B" w:rsidRDefault="00A7737B" w:rsidP="00A7737B">
      <w:pPr>
        <w:pStyle w:val="NormalWeb"/>
        <w:spacing w:before="0" w:beforeAutospacing="0" w:after="120" w:afterAutospacing="0"/>
        <w:ind w:firstLine="720"/>
        <w:jc w:val="both"/>
        <w:rPr>
          <w:rFonts w:ascii="Arial" w:hAnsi="Arial" w:cs="Arial"/>
          <w:sz w:val="20"/>
          <w:szCs w:val="20"/>
        </w:rPr>
      </w:pPr>
      <w:r w:rsidRPr="00A7737B">
        <w:rPr>
          <w:rFonts w:ascii="Arial" w:hAnsi="Arial" w:cs="Arial"/>
          <w:sz w:val="20"/>
          <w:szCs w:val="20"/>
          <w:lang w:val="vi-VN"/>
        </w:rPr>
        <w:t>2. Đã đăng ký thất nghiệp với cơ quan lao động khi bị mất việc làm hoặc chấm dứt hợp đồng lao động hoặc hợp đồng làm việc.</w:t>
      </w:r>
    </w:p>
    <w:p w14:paraId="0BB5F7A2" w14:textId="77777777" w:rsidR="00A7737B" w:rsidRPr="00A7737B" w:rsidRDefault="00A7737B" w:rsidP="00A7737B">
      <w:pPr>
        <w:pStyle w:val="NormalWeb"/>
        <w:spacing w:before="0" w:beforeAutospacing="0" w:after="120" w:afterAutospacing="0"/>
        <w:ind w:firstLine="720"/>
        <w:jc w:val="both"/>
        <w:rPr>
          <w:rFonts w:ascii="Arial" w:hAnsi="Arial" w:cs="Arial"/>
          <w:sz w:val="20"/>
          <w:szCs w:val="20"/>
        </w:rPr>
      </w:pPr>
      <w:r w:rsidRPr="00A7737B">
        <w:rPr>
          <w:rFonts w:ascii="Arial" w:hAnsi="Arial" w:cs="Arial"/>
          <w:sz w:val="20"/>
          <w:szCs w:val="20"/>
          <w:lang w:val="vi-VN"/>
        </w:rPr>
        <w:t>3. Chưa tìm được việc làm sau mười lăm ngày, kể từ ngày đăng ký với cơ quan lao động theo quy định tại Khoản 2 Điều này.”</w:t>
      </w:r>
    </w:p>
    <w:p w14:paraId="5EE9B7A6" w14:textId="77777777" w:rsidR="00A7737B" w:rsidRPr="00A7737B" w:rsidRDefault="00A7737B" w:rsidP="00A7737B">
      <w:pPr>
        <w:pStyle w:val="NormalWeb"/>
        <w:spacing w:before="0" w:beforeAutospacing="0" w:after="120" w:afterAutospacing="0"/>
        <w:ind w:firstLine="720"/>
        <w:jc w:val="both"/>
        <w:rPr>
          <w:rFonts w:ascii="Arial" w:hAnsi="Arial" w:cs="Arial"/>
          <w:sz w:val="20"/>
          <w:szCs w:val="20"/>
        </w:rPr>
      </w:pPr>
      <w:r w:rsidRPr="00A7737B">
        <w:rPr>
          <w:rFonts w:ascii="Arial" w:hAnsi="Arial" w:cs="Arial"/>
          <w:b/>
          <w:bCs/>
          <w:sz w:val="20"/>
          <w:szCs w:val="20"/>
          <w:lang w:val="vi-VN"/>
        </w:rPr>
        <w:t>6. Sửa đổi, bổ sung Khoản 2, Khoản 3 Điều 17 như sau:</w:t>
      </w:r>
    </w:p>
    <w:p w14:paraId="4737452E" w14:textId="77777777" w:rsidR="00A7737B" w:rsidRPr="00A7737B" w:rsidRDefault="00A7737B" w:rsidP="00A7737B">
      <w:pPr>
        <w:pStyle w:val="NormalWeb"/>
        <w:spacing w:before="0" w:beforeAutospacing="0" w:after="120" w:afterAutospacing="0"/>
        <w:ind w:firstLine="720"/>
        <w:jc w:val="both"/>
        <w:rPr>
          <w:rFonts w:ascii="Arial" w:hAnsi="Arial" w:cs="Arial"/>
          <w:sz w:val="20"/>
          <w:szCs w:val="20"/>
        </w:rPr>
      </w:pPr>
      <w:r w:rsidRPr="00A7737B">
        <w:rPr>
          <w:rFonts w:ascii="Arial" w:hAnsi="Arial" w:cs="Arial"/>
          <w:sz w:val="20"/>
          <w:szCs w:val="20"/>
          <w:lang w:val="vi-VN"/>
        </w:rPr>
        <w:t>“2. Mức hỗ trợ học nghề cho người lao động đang hưởng trợ cấp thất nghiệp tùy theo mức chi phí học nghề của từng nghề, mức hỗ trợ học nghề được tính theo tháng trên cơ sở mức chi phí đào tạo của từng nghề. Mức hỗ trợ học nghề cụ thể theo quy định của Thủ tướng Chính phủ.</w:t>
      </w:r>
    </w:p>
    <w:p w14:paraId="2E65C270" w14:textId="77777777" w:rsidR="00A7737B" w:rsidRPr="00A7737B" w:rsidRDefault="00A7737B" w:rsidP="00A7737B">
      <w:pPr>
        <w:pStyle w:val="NormalWeb"/>
        <w:spacing w:before="0" w:beforeAutospacing="0" w:after="120" w:afterAutospacing="0"/>
        <w:ind w:firstLine="720"/>
        <w:jc w:val="both"/>
        <w:rPr>
          <w:rFonts w:ascii="Arial" w:hAnsi="Arial" w:cs="Arial"/>
          <w:sz w:val="20"/>
          <w:szCs w:val="20"/>
        </w:rPr>
      </w:pPr>
      <w:r w:rsidRPr="00A7737B">
        <w:rPr>
          <w:rFonts w:ascii="Arial" w:hAnsi="Arial" w:cs="Arial"/>
          <w:sz w:val="20"/>
          <w:szCs w:val="20"/>
          <w:lang w:val="vi-VN"/>
        </w:rPr>
        <w:t>3. Thời gian được hỗ trợ học nghề phụ thuộc vào thời gian đào tạo của từng nghề và từng người lao động, nhưng không quá 6 tháng. Thời gian bắt đầu để được hỗ trợ học nghề tính từ ngày người lao động được hưởng trợ cấp thất nghiệp hằng tháng.”</w:t>
      </w:r>
    </w:p>
    <w:p w14:paraId="10E11C88" w14:textId="77777777" w:rsidR="00A7737B" w:rsidRPr="00A7737B" w:rsidRDefault="00A7737B" w:rsidP="00A7737B">
      <w:pPr>
        <w:pStyle w:val="NormalWeb"/>
        <w:spacing w:before="0" w:beforeAutospacing="0" w:after="120" w:afterAutospacing="0"/>
        <w:ind w:firstLine="720"/>
        <w:jc w:val="both"/>
        <w:rPr>
          <w:rFonts w:ascii="Arial" w:hAnsi="Arial" w:cs="Arial"/>
          <w:sz w:val="20"/>
          <w:szCs w:val="20"/>
        </w:rPr>
      </w:pPr>
      <w:r w:rsidRPr="00A7737B">
        <w:rPr>
          <w:rFonts w:ascii="Arial" w:hAnsi="Arial" w:cs="Arial"/>
          <w:b/>
          <w:bCs/>
          <w:sz w:val="20"/>
          <w:szCs w:val="20"/>
          <w:lang w:val="vi-VN"/>
        </w:rPr>
        <w:t>7. Sửa đổi, bổ sung Điều 34 như sau:</w:t>
      </w:r>
    </w:p>
    <w:p w14:paraId="271038B7" w14:textId="77777777" w:rsidR="00A7737B" w:rsidRPr="00A7737B" w:rsidRDefault="00A7737B" w:rsidP="00A7737B">
      <w:pPr>
        <w:pStyle w:val="NormalWeb"/>
        <w:spacing w:before="0" w:beforeAutospacing="0" w:after="120" w:afterAutospacing="0"/>
        <w:ind w:firstLine="720"/>
        <w:jc w:val="both"/>
        <w:rPr>
          <w:rFonts w:ascii="Arial" w:hAnsi="Arial" w:cs="Arial"/>
          <w:sz w:val="20"/>
          <w:szCs w:val="20"/>
        </w:rPr>
      </w:pPr>
      <w:r w:rsidRPr="00A7737B">
        <w:rPr>
          <w:rFonts w:ascii="Arial" w:hAnsi="Arial" w:cs="Arial"/>
          <w:b/>
          <w:bCs/>
          <w:sz w:val="20"/>
          <w:szCs w:val="20"/>
          <w:lang w:val="vi-VN"/>
        </w:rPr>
        <w:t>“Điều 34. Việc đăng ký thất nghiệp và thông báo về tìm việc làm v</w:t>
      </w:r>
      <w:r w:rsidRPr="00A7737B">
        <w:rPr>
          <w:rFonts w:ascii="Arial" w:hAnsi="Arial" w:cs="Arial"/>
          <w:b/>
          <w:bCs/>
          <w:sz w:val="20"/>
          <w:szCs w:val="20"/>
        </w:rPr>
        <w:t>ớ</w:t>
      </w:r>
      <w:r w:rsidRPr="00A7737B">
        <w:rPr>
          <w:rFonts w:ascii="Arial" w:hAnsi="Arial" w:cs="Arial"/>
          <w:b/>
          <w:bCs/>
          <w:sz w:val="20"/>
          <w:szCs w:val="20"/>
          <w:lang w:val="vi-VN"/>
        </w:rPr>
        <w:t>i cơ quan lao động</w:t>
      </w:r>
    </w:p>
    <w:p w14:paraId="345C9DDF" w14:textId="77777777" w:rsidR="00A7737B" w:rsidRPr="00A7737B" w:rsidRDefault="00A7737B" w:rsidP="00A7737B">
      <w:pPr>
        <w:pStyle w:val="NormalWeb"/>
        <w:spacing w:before="0" w:beforeAutospacing="0" w:after="120" w:afterAutospacing="0"/>
        <w:ind w:firstLine="720"/>
        <w:jc w:val="both"/>
        <w:rPr>
          <w:rFonts w:ascii="Arial" w:hAnsi="Arial" w:cs="Arial"/>
          <w:sz w:val="20"/>
          <w:szCs w:val="20"/>
        </w:rPr>
      </w:pPr>
      <w:r w:rsidRPr="00A7737B">
        <w:rPr>
          <w:rFonts w:ascii="Arial" w:hAnsi="Arial" w:cs="Arial"/>
          <w:sz w:val="20"/>
          <w:szCs w:val="20"/>
          <w:lang w:val="vi-VN"/>
        </w:rPr>
        <w:t>1. Trong thời hạn 3 tháng, kể từ ngày bị mất việc làm hoặc chấm dứt hợp đồng lao động hoặc h</w:t>
      </w:r>
      <w:r w:rsidRPr="00A7737B">
        <w:rPr>
          <w:rFonts w:ascii="Arial" w:hAnsi="Arial" w:cs="Arial"/>
          <w:sz w:val="20"/>
          <w:szCs w:val="20"/>
        </w:rPr>
        <w:t>ợ</w:t>
      </w:r>
      <w:r w:rsidRPr="00A7737B">
        <w:rPr>
          <w:rFonts w:ascii="Arial" w:hAnsi="Arial" w:cs="Arial"/>
          <w:sz w:val="20"/>
          <w:szCs w:val="20"/>
          <w:lang w:val="vi-VN"/>
        </w:rPr>
        <w:t>p đồng làm việc nếu người lao động chưa có việc làm mà có nhu cầu hưởng trợ cấp thất nghiệp thì người lao động thực hiện đăng ký thất nghiệp với cơ quan lao động.</w:t>
      </w:r>
    </w:p>
    <w:p w14:paraId="6021423C" w14:textId="77777777" w:rsidR="00A7737B" w:rsidRPr="00A7737B" w:rsidRDefault="00A7737B" w:rsidP="00A7737B">
      <w:pPr>
        <w:pStyle w:val="NormalWeb"/>
        <w:spacing w:before="0" w:beforeAutospacing="0" w:after="120" w:afterAutospacing="0"/>
        <w:ind w:firstLine="720"/>
        <w:jc w:val="both"/>
        <w:rPr>
          <w:rFonts w:ascii="Arial" w:hAnsi="Arial" w:cs="Arial"/>
          <w:sz w:val="20"/>
          <w:szCs w:val="20"/>
        </w:rPr>
      </w:pPr>
      <w:r w:rsidRPr="00A7737B">
        <w:rPr>
          <w:rFonts w:ascii="Arial" w:hAnsi="Arial" w:cs="Arial"/>
          <w:sz w:val="20"/>
          <w:szCs w:val="20"/>
          <w:lang w:val="vi-VN"/>
        </w:rPr>
        <w:t>2. Hằng tháng, người đang hưởng trợ cấp thất nghiệp phải trực tiếp đến thông báo với cơ quan lao động về việc tìm kiếm việc làm.”</w:t>
      </w:r>
    </w:p>
    <w:p w14:paraId="76F6E9E9" w14:textId="77777777" w:rsidR="00A7737B" w:rsidRPr="00A7737B" w:rsidRDefault="00A7737B" w:rsidP="00A7737B">
      <w:pPr>
        <w:pStyle w:val="NormalWeb"/>
        <w:spacing w:before="0" w:beforeAutospacing="0" w:after="120" w:afterAutospacing="0"/>
        <w:ind w:firstLine="720"/>
        <w:jc w:val="both"/>
        <w:rPr>
          <w:rFonts w:ascii="Arial" w:hAnsi="Arial" w:cs="Arial"/>
          <w:sz w:val="20"/>
          <w:szCs w:val="20"/>
        </w:rPr>
      </w:pPr>
      <w:r w:rsidRPr="00A7737B">
        <w:rPr>
          <w:rFonts w:ascii="Arial" w:hAnsi="Arial" w:cs="Arial"/>
          <w:b/>
          <w:bCs/>
          <w:sz w:val="20"/>
          <w:szCs w:val="20"/>
          <w:lang w:val="vi-VN"/>
        </w:rPr>
        <w:t>8. Sửa đổi, bổ sung Điều 37 như sau:</w:t>
      </w:r>
    </w:p>
    <w:p w14:paraId="797881FB" w14:textId="77777777" w:rsidR="00A7737B" w:rsidRPr="00A7737B" w:rsidRDefault="00A7737B" w:rsidP="00A7737B">
      <w:pPr>
        <w:pStyle w:val="NormalWeb"/>
        <w:spacing w:before="0" w:beforeAutospacing="0" w:after="120" w:afterAutospacing="0"/>
        <w:ind w:firstLine="720"/>
        <w:jc w:val="both"/>
        <w:rPr>
          <w:rFonts w:ascii="Arial" w:hAnsi="Arial" w:cs="Arial"/>
          <w:sz w:val="20"/>
          <w:szCs w:val="20"/>
        </w:rPr>
      </w:pPr>
      <w:r w:rsidRPr="00A7737B">
        <w:rPr>
          <w:rFonts w:ascii="Arial" w:hAnsi="Arial" w:cs="Arial"/>
          <w:b/>
          <w:bCs/>
          <w:sz w:val="20"/>
          <w:szCs w:val="20"/>
          <w:lang w:val="vi-VN"/>
        </w:rPr>
        <w:t>"Điều 37. Hồ sơ hưởng Bảo hiểm thất nghiệp theo Điều 125 Luật bảo hiểm xã hội được quy định gồm:</w:t>
      </w:r>
    </w:p>
    <w:p w14:paraId="1F1F8195" w14:textId="77777777" w:rsidR="00A7737B" w:rsidRPr="00A7737B" w:rsidRDefault="00A7737B" w:rsidP="00A7737B">
      <w:pPr>
        <w:pStyle w:val="NormalWeb"/>
        <w:spacing w:before="0" w:beforeAutospacing="0" w:after="120" w:afterAutospacing="0"/>
        <w:ind w:firstLine="720"/>
        <w:jc w:val="both"/>
        <w:rPr>
          <w:rFonts w:ascii="Arial" w:hAnsi="Arial" w:cs="Arial"/>
          <w:sz w:val="20"/>
          <w:szCs w:val="20"/>
        </w:rPr>
      </w:pPr>
      <w:r w:rsidRPr="00A7737B">
        <w:rPr>
          <w:rFonts w:ascii="Arial" w:hAnsi="Arial" w:cs="Arial"/>
          <w:sz w:val="20"/>
          <w:szCs w:val="20"/>
          <w:lang w:val="vi-VN"/>
        </w:rPr>
        <w:t>1. Đơn đề nghị hưởng bảo hiểm thất nghiệp theo mẫu do Bộ Lao động - Thương binh và Xã hội quy định.</w:t>
      </w:r>
    </w:p>
    <w:p w14:paraId="16BAED4D" w14:textId="77777777" w:rsidR="00A7737B" w:rsidRPr="00A7737B" w:rsidRDefault="00A7737B" w:rsidP="00A7737B">
      <w:pPr>
        <w:pStyle w:val="NormalWeb"/>
        <w:spacing w:before="0" w:beforeAutospacing="0" w:after="120" w:afterAutospacing="0"/>
        <w:ind w:firstLine="720"/>
        <w:jc w:val="both"/>
        <w:rPr>
          <w:rFonts w:ascii="Arial" w:hAnsi="Arial" w:cs="Arial"/>
          <w:sz w:val="20"/>
          <w:szCs w:val="20"/>
        </w:rPr>
      </w:pPr>
      <w:r w:rsidRPr="00A7737B">
        <w:rPr>
          <w:rFonts w:ascii="Arial" w:hAnsi="Arial" w:cs="Arial"/>
          <w:sz w:val="20"/>
          <w:szCs w:val="20"/>
          <w:lang w:val="vi-VN"/>
        </w:rPr>
        <w:t>2. Bản sao hợp đồng lao động, hợp đồng làm việc đã hết hạn hoặc thoả thuận chấm dứt hợp đồng lao động, hợp đồng làm việc hoặc xác nhận của đơn vị cuối cùng trước khi thất nghiệp về việc đơn phương chấm dứt hợp đồng lao động, hợp đồng làm việc theo hướng dẫn của Bộ Lao động - Thương binh và Xã hội.</w:t>
      </w:r>
    </w:p>
    <w:p w14:paraId="1C2E50FB" w14:textId="77777777" w:rsidR="00A7737B" w:rsidRPr="00A7737B" w:rsidRDefault="00A7737B" w:rsidP="00A7737B">
      <w:pPr>
        <w:pStyle w:val="NormalWeb"/>
        <w:spacing w:before="0" w:beforeAutospacing="0" w:after="120" w:afterAutospacing="0"/>
        <w:ind w:firstLine="720"/>
        <w:jc w:val="both"/>
        <w:rPr>
          <w:rFonts w:ascii="Arial" w:hAnsi="Arial" w:cs="Arial"/>
          <w:sz w:val="20"/>
          <w:szCs w:val="20"/>
        </w:rPr>
      </w:pPr>
      <w:r w:rsidRPr="00A7737B">
        <w:rPr>
          <w:rFonts w:ascii="Arial" w:hAnsi="Arial" w:cs="Arial"/>
          <w:sz w:val="20"/>
          <w:szCs w:val="20"/>
          <w:lang w:val="vi-VN"/>
        </w:rPr>
        <w:t>3. Người lao động khi nộp h</w:t>
      </w:r>
      <w:r w:rsidRPr="00A7737B">
        <w:rPr>
          <w:rFonts w:ascii="Arial" w:hAnsi="Arial" w:cs="Arial"/>
          <w:sz w:val="20"/>
          <w:szCs w:val="20"/>
        </w:rPr>
        <w:t xml:space="preserve">ồ </w:t>
      </w:r>
      <w:r w:rsidRPr="00A7737B">
        <w:rPr>
          <w:rFonts w:ascii="Arial" w:hAnsi="Arial" w:cs="Arial"/>
          <w:sz w:val="20"/>
          <w:szCs w:val="20"/>
          <w:lang w:val="vi-VN"/>
        </w:rPr>
        <w:t>sơ hưởng bảo hiểm thất nghiệp phải xuất trình Sổ bảo hiểm xã hội hoặc bản xác nhận của cơ quan Bảo hiểm xã hội về việc đóng bảo hiểm thất nghiệp.”</w:t>
      </w:r>
    </w:p>
    <w:p w14:paraId="37E574E4" w14:textId="77777777" w:rsidR="00A7737B" w:rsidRPr="00A7737B" w:rsidRDefault="00A7737B" w:rsidP="00A7737B">
      <w:pPr>
        <w:pStyle w:val="NormalWeb"/>
        <w:spacing w:before="0" w:beforeAutospacing="0" w:after="120" w:afterAutospacing="0"/>
        <w:ind w:firstLine="720"/>
        <w:jc w:val="both"/>
        <w:rPr>
          <w:rFonts w:ascii="Arial" w:hAnsi="Arial" w:cs="Arial"/>
          <w:sz w:val="20"/>
          <w:szCs w:val="20"/>
        </w:rPr>
      </w:pPr>
      <w:r w:rsidRPr="00A7737B">
        <w:rPr>
          <w:rFonts w:ascii="Arial" w:hAnsi="Arial" w:cs="Arial"/>
          <w:b/>
          <w:bCs/>
          <w:sz w:val="20"/>
          <w:szCs w:val="20"/>
          <w:lang w:val="vi-VN"/>
        </w:rPr>
        <w:t>9. Sửa đổi, bổ sung Điều 38 như sau:</w:t>
      </w:r>
    </w:p>
    <w:p w14:paraId="78C22225" w14:textId="77777777" w:rsidR="00A7737B" w:rsidRPr="00A7737B" w:rsidRDefault="00A7737B" w:rsidP="00A7737B">
      <w:pPr>
        <w:pStyle w:val="NormalWeb"/>
        <w:spacing w:before="0" w:beforeAutospacing="0" w:after="120" w:afterAutospacing="0"/>
        <w:ind w:firstLine="720"/>
        <w:jc w:val="both"/>
        <w:rPr>
          <w:rFonts w:ascii="Arial" w:hAnsi="Arial" w:cs="Arial"/>
          <w:sz w:val="20"/>
          <w:szCs w:val="20"/>
        </w:rPr>
      </w:pPr>
      <w:r w:rsidRPr="00A7737B">
        <w:rPr>
          <w:rFonts w:ascii="Arial" w:hAnsi="Arial" w:cs="Arial"/>
          <w:b/>
          <w:bCs/>
          <w:sz w:val="20"/>
          <w:szCs w:val="20"/>
          <w:lang w:val="vi-VN"/>
        </w:rPr>
        <w:lastRenderedPageBreak/>
        <w:t>“Điều 38. Giải quyết hưởng bảo hiểm thất nghiệp theo quy định tại Điều 126 Luật bảo hiểm xã hội</w:t>
      </w:r>
    </w:p>
    <w:p w14:paraId="4AA4E50B" w14:textId="77777777" w:rsidR="00A7737B" w:rsidRPr="00A7737B" w:rsidRDefault="00A7737B" w:rsidP="00A7737B">
      <w:pPr>
        <w:pStyle w:val="NormalWeb"/>
        <w:spacing w:before="0" w:beforeAutospacing="0" w:after="120" w:afterAutospacing="0"/>
        <w:ind w:firstLine="720"/>
        <w:jc w:val="both"/>
        <w:rPr>
          <w:rFonts w:ascii="Arial" w:hAnsi="Arial" w:cs="Arial"/>
          <w:sz w:val="20"/>
          <w:szCs w:val="20"/>
        </w:rPr>
      </w:pPr>
      <w:r w:rsidRPr="00A7737B">
        <w:rPr>
          <w:rFonts w:ascii="Arial" w:hAnsi="Arial" w:cs="Arial"/>
          <w:sz w:val="20"/>
          <w:szCs w:val="20"/>
          <w:lang w:val="vi-VN"/>
        </w:rPr>
        <w:t>1. Trong thời hạn 15 ngày (tính theo ngày làm việc), kể từ ngày đăng ký thất nghiệp, người lao động phải trực tiếp nộp hồ sơ hưởng bảo hiểm thất nghiệp theo quy định tại Điều 37 của Nghị định này cho cơ quan lao động nơi người lao động đăng ký thất nghiệp hoặc cơ quan lao động nơi chuyển đến để hưởng bảo hiểm thất nghiệp.</w:t>
      </w:r>
    </w:p>
    <w:p w14:paraId="32F3BDB9" w14:textId="77777777" w:rsidR="00A7737B" w:rsidRPr="00A7737B" w:rsidRDefault="00A7737B" w:rsidP="00A7737B">
      <w:pPr>
        <w:pStyle w:val="NormalWeb"/>
        <w:spacing w:before="0" w:beforeAutospacing="0" w:after="120" w:afterAutospacing="0"/>
        <w:ind w:firstLine="720"/>
        <w:jc w:val="both"/>
        <w:rPr>
          <w:rFonts w:ascii="Arial" w:hAnsi="Arial" w:cs="Arial"/>
          <w:sz w:val="20"/>
          <w:szCs w:val="20"/>
        </w:rPr>
      </w:pPr>
      <w:r w:rsidRPr="00A7737B">
        <w:rPr>
          <w:rFonts w:ascii="Arial" w:hAnsi="Arial" w:cs="Arial"/>
          <w:sz w:val="20"/>
          <w:szCs w:val="20"/>
          <w:lang w:val="vi-VN"/>
        </w:rPr>
        <w:t>2. Trong thời hạn 20 ngày (tính theo ngày làm việc), kể từ ngày nhận đủ hồ sơ h</w:t>
      </w:r>
      <w:r w:rsidRPr="00A7737B">
        <w:rPr>
          <w:rFonts w:ascii="Arial" w:hAnsi="Arial" w:cs="Arial"/>
          <w:sz w:val="20"/>
          <w:szCs w:val="20"/>
        </w:rPr>
        <w:t>ợ</w:t>
      </w:r>
      <w:r w:rsidRPr="00A7737B">
        <w:rPr>
          <w:rFonts w:ascii="Arial" w:hAnsi="Arial" w:cs="Arial"/>
          <w:sz w:val="20"/>
          <w:szCs w:val="20"/>
          <w:lang w:val="vi-VN"/>
        </w:rPr>
        <w:t>p lệ theo quy định tại Điều 37 của Nghị định này, cơ quan lao động có trách nhiệm tiếp nhận, xem xét và giải quyết hưởng các chế độ bảo hiểm thất nghiệp; trường hợp không giải quyết thì phải trả lời bằng văn bản và nêu rõ lý do.</w:t>
      </w:r>
    </w:p>
    <w:p w14:paraId="4BC23D2B" w14:textId="77777777" w:rsidR="00A7737B" w:rsidRPr="00A7737B" w:rsidRDefault="00A7737B" w:rsidP="00A7737B">
      <w:pPr>
        <w:pStyle w:val="NormalWeb"/>
        <w:spacing w:before="0" w:beforeAutospacing="0" w:after="120" w:afterAutospacing="0"/>
        <w:ind w:firstLine="720"/>
        <w:jc w:val="both"/>
        <w:rPr>
          <w:rFonts w:ascii="Arial" w:hAnsi="Arial" w:cs="Arial"/>
          <w:sz w:val="20"/>
          <w:szCs w:val="20"/>
        </w:rPr>
      </w:pPr>
      <w:r w:rsidRPr="00A7737B">
        <w:rPr>
          <w:rFonts w:ascii="Arial" w:hAnsi="Arial" w:cs="Arial"/>
          <w:sz w:val="20"/>
          <w:szCs w:val="20"/>
          <w:lang w:val="vi-VN"/>
        </w:rPr>
        <w:t>3. Trong thời hạn 15 ngày (tính theo ngày làm việc), kể từ ngày nhận được đề nghị hỗ trợ học nghề của người thất nghiệp, cơ quan lao động có trách nhiệm giải quyết; trường hợp không giải quyết thì phải trả lời bằng văn bản và nêu rõ lý do.</w:t>
      </w:r>
    </w:p>
    <w:p w14:paraId="75B18817" w14:textId="77777777" w:rsidR="00A7737B" w:rsidRPr="00A7737B" w:rsidRDefault="00A7737B" w:rsidP="00A7737B">
      <w:pPr>
        <w:pStyle w:val="NormalWeb"/>
        <w:spacing w:before="0" w:beforeAutospacing="0" w:after="120" w:afterAutospacing="0"/>
        <w:ind w:firstLine="720"/>
        <w:jc w:val="both"/>
        <w:rPr>
          <w:rFonts w:ascii="Arial" w:hAnsi="Arial" w:cs="Arial"/>
          <w:sz w:val="20"/>
          <w:szCs w:val="20"/>
        </w:rPr>
      </w:pPr>
      <w:r w:rsidRPr="00A7737B">
        <w:rPr>
          <w:rFonts w:ascii="Arial" w:hAnsi="Arial" w:cs="Arial"/>
          <w:sz w:val="20"/>
          <w:szCs w:val="20"/>
          <w:lang w:val="vi-VN"/>
        </w:rPr>
        <w:t>4. Trong thời hạn 5 ngày (tính theo ngày làm việc), kể từ ngày nhận được quyết định hưởng trợ cấp thất nghiệp của cơ quan lao động, cơ quan Bảo hiểm xã hội thực hiện chi trả tiền trợ cấp thất nghiệp hằng tháng hoặc trợ cấp một lần cho người lao động. Trường hợp, cơ quan Bảo hiểm xã hội không thực hiện việc chi trả theo đúng thời hạn quy định hoặc từ chối yêu cầu chi trả các chế độ bảo hiểm thất nghiệp không đúng quy định của pháp luật thì cơ quan Bảo hiểm xã hội phải có văn bản thông báo cho cơ quan lao động và người lao động biết và nêu rõ lý do.</w:t>
      </w:r>
    </w:p>
    <w:p w14:paraId="36BEC2A8" w14:textId="77777777" w:rsidR="00A7737B" w:rsidRPr="00A7737B" w:rsidRDefault="00A7737B" w:rsidP="00A7737B">
      <w:pPr>
        <w:pStyle w:val="NormalWeb"/>
        <w:spacing w:before="0" w:beforeAutospacing="0" w:after="120" w:afterAutospacing="0"/>
        <w:ind w:firstLine="720"/>
        <w:jc w:val="both"/>
        <w:rPr>
          <w:rFonts w:ascii="Arial" w:hAnsi="Arial" w:cs="Arial"/>
          <w:sz w:val="20"/>
          <w:szCs w:val="20"/>
        </w:rPr>
      </w:pPr>
      <w:r w:rsidRPr="00A7737B">
        <w:rPr>
          <w:rFonts w:ascii="Arial" w:hAnsi="Arial" w:cs="Arial"/>
          <w:sz w:val="20"/>
          <w:szCs w:val="20"/>
          <w:lang w:val="vi-VN"/>
        </w:rPr>
        <w:t>5. Trường h</w:t>
      </w:r>
      <w:r w:rsidRPr="00A7737B">
        <w:rPr>
          <w:rFonts w:ascii="Arial" w:hAnsi="Arial" w:cs="Arial"/>
          <w:sz w:val="20"/>
          <w:szCs w:val="20"/>
        </w:rPr>
        <w:t>ợ</w:t>
      </w:r>
      <w:r w:rsidRPr="00A7737B">
        <w:rPr>
          <w:rFonts w:ascii="Arial" w:hAnsi="Arial" w:cs="Arial"/>
          <w:sz w:val="20"/>
          <w:szCs w:val="20"/>
          <w:lang w:val="vi-VN"/>
        </w:rPr>
        <w:t>p người lao động không nhận quyết định hưởng trợ cấp thất nghiệp, quyết định hỗ trợ học nghề hoặc không muốn nhận trợ cấp thất nghiệp thì thực hiện theo quy định của Bộ Lao động - Thương binh và Xã hội.”</w:t>
      </w:r>
    </w:p>
    <w:p w14:paraId="4F3E7AE0" w14:textId="77777777" w:rsidR="00A7737B" w:rsidRPr="00A7737B" w:rsidRDefault="00A7737B" w:rsidP="00A7737B">
      <w:pPr>
        <w:pStyle w:val="NormalWeb"/>
        <w:spacing w:before="0" w:beforeAutospacing="0" w:after="120" w:afterAutospacing="0"/>
        <w:ind w:firstLine="720"/>
        <w:jc w:val="both"/>
        <w:rPr>
          <w:rFonts w:ascii="Arial" w:hAnsi="Arial" w:cs="Arial"/>
          <w:sz w:val="20"/>
          <w:szCs w:val="20"/>
        </w:rPr>
      </w:pPr>
      <w:r w:rsidRPr="00A7737B">
        <w:rPr>
          <w:rFonts w:ascii="Arial" w:hAnsi="Arial" w:cs="Arial"/>
          <w:b/>
          <w:bCs/>
          <w:sz w:val="20"/>
          <w:szCs w:val="20"/>
          <w:lang w:val="vi-VN"/>
        </w:rPr>
        <w:t xml:space="preserve">Điều 2. Hiệu </w:t>
      </w:r>
      <w:r w:rsidRPr="00A7737B">
        <w:rPr>
          <w:rFonts w:ascii="Arial" w:hAnsi="Arial" w:cs="Arial"/>
          <w:b/>
          <w:bCs/>
          <w:sz w:val="20"/>
          <w:szCs w:val="20"/>
        </w:rPr>
        <w:t>l</w:t>
      </w:r>
      <w:r w:rsidRPr="00A7737B">
        <w:rPr>
          <w:rFonts w:ascii="Arial" w:hAnsi="Arial" w:cs="Arial"/>
          <w:b/>
          <w:bCs/>
          <w:sz w:val="20"/>
          <w:szCs w:val="20"/>
          <w:lang w:val="vi-VN"/>
        </w:rPr>
        <w:t>ực và trách nhiệm thi hành</w:t>
      </w:r>
    </w:p>
    <w:p w14:paraId="2AFCC708" w14:textId="77777777" w:rsidR="00A7737B" w:rsidRPr="00A7737B" w:rsidRDefault="00A7737B" w:rsidP="00A7737B">
      <w:pPr>
        <w:pStyle w:val="NormalWeb"/>
        <w:spacing w:before="0" w:beforeAutospacing="0" w:after="120" w:afterAutospacing="0"/>
        <w:ind w:firstLine="720"/>
        <w:jc w:val="both"/>
        <w:rPr>
          <w:rFonts w:ascii="Arial" w:hAnsi="Arial" w:cs="Arial"/>
          <w:sz w:val="20"/>
          <w:szCs w:val="20"/>
        </w:rPr>
      </w:pPr>
      <w:r w:rsidRPr="00A7737B">
        <w:rPr>
          <w:rFonts w:ascii="Arial" w:hAnsi="Arial" w:cs="Arial"/>
          <w:sz w:val="20"/>
          <w:szCs w:val="20"/>
          <w:lang w:val="vi-VN"/>
        </w:rPr>
        <w:t>1. Nghị định này có hiệu lực thi hành kể từ ngày 15 tháng 01 năm 2013.</w:t>
      </w:r>
    </w:p>
    <w:p w14:paraId="3E6C47B6" w14:textId="77777777" w:rsidR="00A7737B" w:rsidRPr="00A7737B" w:rsidRDefault="00A7737B" w:rsidP="00A7737B">
      <w:pPr>
        <w:pStyle w:val="NormalWeb"/>
        <w:spacing w:before="0" w:beforeAutospacing="0" w:after="0" w:afterAutospacing="0"/>
        <w:ind w:firstLine="720"/>
        <w:jc w:val="both"/>
        <w:rPr>
          <w:rFonts w:ascii="Arial" w:hAnsi="Arial" w:cs="Arial"/>
          <w:sz w:val="20"/>
          <w:szCs w:val="20"/>
        </w:rPr>
      </w:pPr>
      <w:r w:rsidRPr="00A7737B">
        <w:rPr>
          <w:rFonts w:ascii="Arial" w:hAnsi="Arial" w:cs="Arial"/>
          <w:sz w:val="20"/>
          <w:szCs w:val="20"/>
          <w:lang w:val="vi-VN"/>
        </w:rPr>
        <w:t xml:space="preserve">2. Các Bộ trưởng, Thủ trưởng cơ quan ngang Bộ, Thủ trưởng cơ quan thuộc Chính phủ, Chủ tịch </w:t>
      </w:r>
      <w:r w:rsidRPr="00A7737B">
        <w:rPr>
          <w:rFonts w:ascii="Arial" w:hAnsi="Arial" w:cs="Arial"/>
          <w:sz w:val="20"/>
          <w:szCs w:val="20"/>
        </w:rPr>
        <w:t>Ủ</w:t>
      </w:r>
      <w:r w:rsidRPr="00A7737B">
        <w:rPr>
          <w:rFonts w:ascii="Arial" w:hAnsi="Arial" w:cs="Arial"/>
          <w:sz w:val="20"/>
          <w:szCs w:val="20"/>
          <w:lang w:val="vi-VN"/>
        </w:rPr>
        <w:t>y ban nhân dân tỉnh, thành phố trực thuộc Trung ương chịu trách nhiệm thi hành Nghị định này.</w:t>
      </w:r>
    </w:p>
    <w:p w14:paraId="5B07E7BC" w14:textId="77777777" w:rsidR="00A7737B" w:rsidRPr="00A7737B" w:rsidRDefault="00A7737B" w:rsidP="00A7737B">
      <w:pPr>
        <w:pStyle w:val="NormalWeb"/>
        <w:spacing w:before="0" w:beforeAutospacing="0" w:after="0" w:afterAutospacing="0"/>
        <w:rPr>
          <w:rFonts w:ascii="Arial" w:hAnsi="Arial" w:cs="Arial"/>
          <w:sz w:val="20"/>
          <w:szCs w:val="20"/>
        </w:rPr>
      </w:pPr>
      <w:r w:rsidRPr="00A7737B">
        <w:rPr>
          <w:rFonts w:ascii="Arial" w:hAnsi="Arial" w:cs="Arial"/>
          <w:sz w:val="20"/>
          <w:szCs w:val="20"/>
        </w:rPr>
        <w:t> </w:t>
      </w:r>
    </w:p>
    <w:tbl>
      <w:tblPr>
        <w:tblW w:w="0" w:type="auto"/>
        <w:tblInd w:w="108" w:type="dxa"/>
        <w:tblCellMar>
          <w:left w:w="0" w:type="dxa"/>
          <w:right w:w="0" w:type="dxa"/>
        </w:tblCellMar>
        <w:tblLook w:val="0000" w:firstRow="0" w:lastRow="0" w:firstColumn="0" w:lastColumn="0" w:noHBand="0" w:noVBand="0"/>
      </w:tblPr>
      <w:tblGrid>
        <w:gridCol w:w="4320"/>
        <w:gridCol w:w="5040"/>
      </w:tblGrid>
      <w:tr w:rsidR="00A7737B" w:rsidRPr="00A7737B" w14:paraId="6301C1AA" w14:textId="77777777">
        <w:tc>
          <w:tcPr>
            <w:tcW w:w="4320" w:type="dxa"/>
            <w:tcMar>
              <w:top w:w="0" w:type="dxa"/>
              <w:left w:w="108" w:type="dxa"/>
              <w:bottom w:w="0" w:type="dxa"/>
              <w:right w:w="108" w:type="dxa"/>
            </w:tcMar>
          </w:tcPr>
          <w:p w14:paraId="5951F03C" w14:textId="77777777" w:rsidR="00A7737B" w:rsidRPr="00A7737B" w:rsidRDefault="00A7737B" w:rsidP="00A7737B">
            <w:pPr>
              <w:pStyle w:val="NormalWeb"/>
              <w:spacing w:before="0" w:beforeAutospacing="0" w:after="0" w:afterAutospacing="0"/>
              <w:rPr>
                <w:rFonts w:ascii="Arial" w:hAnsi="Arial" w:cs="Arial"/>
                <w:spacing w:val="6"/>
                <w:sz w:val="20"/>
                <w:szCs w:val="20"/>
              </w:rPr>
            </w:pPr>
            <w:r w:rsidRPr="00A7737B">
              <w:rPr>
                <w:rFonts w:ascii="Arial" w:hAnsi="Arial" w:cs="Arial"/>
                <w:b/>
                <w:bCs/>
                <w:i/>
                <w:iCs/>
                <w:spacing w:val="6"/>
                <w:sz w:val="20"/>
                <w:szCs w:val="20"/>
              </w:rPr>
              <w:t> </w:t>
            </w:r>
            <w:r w:rsidRPr="00A7737B">
              <w:rPr>
                <w:rFonts w:ascii="Arial" w:hAnsi="Arial" w:cs="Arial"/>
                <w:b/>
                <w:bCs/>
                <w:i/>
                <w:iCs/>
                <w:spacing w:val="6"/>
                <w:sz w:val="20"/>
                <w:szCs w:val="20"/>
                <w:lang w:val="vi-VN"/>
              </w:rPr>
              <w:t>Nơi nhận:</w:t>
            </w:r>
            <w:r w:rsidRPr="00A7737B">
              <w:rPr>
                <w:rFonts w:ascii="Arial" w:hAnsi="Arial" w:cs="Arial"/>
                <w:b/>
                <w:bCs/>
                <w:i/>
                <w:iCs/>
                <w:spacing w:val="6"/>
                <w:sz w:val="20"/>
                <w:szCs w:val="20"/>
                <w:lang w:val="vi-VN"/>
              </w:rPr>
              <w:br/>
            </w:r>
            <w:r w:rsidRPr="00A7737B">
              <w:rPr>
                <w:rFonts w:ascii="Arial" w:hAnsi="Arial" w:cs="Arial"/>
                <w:spacing w:val="6"/>
                <w:sz w:val="20"/>
                <w:szCs w:val="20"/>
              </w:rPr>
              <w:t xml:space="preserve">- </w:t>
            </w:r>
            <w:r w:rsidRPr="00A7737B">
              <w:rPr>
                <w:rFonts w:ascii="Arial" w:hAnsi="Arial" w:cs="Arial"/>
                <w:spacing w:val="6"/>
                <w:sz w:val="20"/>
                <w:szCs w:val="20"/>
                <w:lang w:val="vi-VN"/>
              </w:rPr>
              <w:t>Ban Bí thư Trung ương Đảng;</w:t>
            </w:r>
            <w:r w:rsidRPr="00A7737B">
              <w:rPr>
                <w:rFonts w:ascii="Arial" w:hAnsi="Arial" w:cs="Arial"/>
                <w:spacing w:val="6"/>
                <w:sz w:val="20"/>
                <w:szCs w:val="20"/>
                <w:lang w:val="vi-VN"/>
              </w:rPr>
              <w:br/>
            </w:r>
            <w:r w:rsidRPr="00A7737B">
              <w:rPr>
                <w:rFonts w:ascii="Arial" w:hAnsi="Arial" w:cs="Arial"/>
                <w:spacing w:val="6"/>
                <w:sz w:val="20"/>
                <w:szCs w:val="20"/>
              </w:rPr>
              <w:t xml:space="preserve">- </w:t>
            </w:r>
            <w:r w:rsidRPr="00A7737B">
              <w:rPr>
                <w:rFonts w:ascii="Arial" w:hAnsi="Arial" w:cs="Arial"/>
                <w:spacing w:val="6"/>
                <w:sz w:val="20"/>
                <w:szCs w:val="20"/>
                <w:lang w:val="vi-VN"/>
              </w:rPr>
              <w:t>Thủ tướng, các Phó Thủ tướng Chính phủ;</w:t>
            </w:r>
            <w:r w:rsidRPr="00A7737B">
              <w:rPr>
                <w:rFonts w:ascii="Arial" w:hAnsi="Arial" w:cs="Arial"/>
                <w:spacing w:val="6"/>
                <w:sz w:val="20"/>
                <w:szCs w:val="20"/>
                <w:lang w:val="vi-VN"/>
              </w:rPr>
              <w:br/>
            </w:r>
            <w:r w:rsidRPr="00A7737B">
              <w:rPr>
                <w:rFonts w:ascii="Arial" w:hAnsi="Arial" w:cs="Arial"/>
                <w:spacing w:val="6"/>
                <w:sz w:val="20"/>
                <w:szCs w:val="20"/>
              </w:rPr>
              <w:t xml:space="preserve">- </w:t>
            </w:r>
            <w:r w:rsidRPr="00A7737B">
              <w:rPr>
                <w:rFonts w:ascii="Arial" w:hAnsi="Arial" w:cs="Arial"/>
                <w:spacing w:val="6"/>
                <w:sz w:val="20"/>
                <w:szCs w:val="20"/>
                <w:lang w:val="vi-VN"/>
              </w:rPr>
              <w:t>Các Bộ, cơ quan ngang Bộ, cơ quan thuộc CP;</w:t>
            </w:r>
            <w:r w:rsidRPr="00A7737B">
              <w:rPr>
                <w:rFonts w:ascii="Arial" w:hAnsi="Arial" w:cs="Arial"/>
                <w:spacing w:val="6"/>
                <w:sz w:val="20"/>
                <w:szCs w:val="20"/>
                <w:lang w:val="vi-VN"/>
              </w:rPr>
              <w:br/>
            </w:r>
            <w:r w:rsidRPr="00A7737B">
              <w:rPr>
                <w:rFonts w:ascii="Arial" w:hAnsi="Arial" w:cs="Arial"/>
                <w:spacing w:val="6"/>
                <w:sz w:val="20"/>
                <w:szCs w:val="20"/>
              </w:rPr>
              <w:t xml:space="preserve">- </w:t>
            </w:r>
            <w:r w:rsidRPr="00A7737B">
              <w:rPr>
                <w:rFonts w:ascii="Arial" w:hAnsi="Arial" w:cs="Arial"/>
                <w:spacing w:val="6"/>
                <w:sz w:val="20"/>
                <w:szCs w:val="20"/>
                <w:lang w:val="vi-VN"/>
              </w:rPr>
              <w:t>VP BCĐ TW về phòng, chống tham nhũng;</w:t>
            </w:r>
            <w:r w:rsidRPr="00A7737B">
              <w:rPr>
                <w:rFonts w:ascii="Arial" w:hAnsi="Arial" w:cs="Arial"/>
                <w:spacing w:val="6"/>
                <w:sz w:val="20"/>
                <w:szCs w:val="20"/>
                <w:lang w:val="vi-VN"/>
              </w:rPr>
              <w:br/>
            </w:r>
            <w:r w:rsidRPr="00A7737B">
              <w:rPr>
                <w:rFonts w:ascii="Arial" w:hAnsi="Arial" w:cs="Arial"/>
                <w:spacing w:val="6"/>
                <w:sz w:val="20"/>
                <w:szCs w:val="20"/>
              </w:rPr>
              <w:t xml:space="preserve">- </w:t>
            </w:r>
            <w:r w:rsidRPr="00A7737B">
              <w:rPr>
                <w:rFonts w:ascii="Arial" w:hAnsi="Arial" w:cs="Arial"/>
                <w:spacing w:val="6"/>
                <w:sz w:val="20"/>
                <w:szCs w:val="20"/>
                <w:lang w:val="vi-VN"/>
              </w:rPr>
              <w:t>HĐND, UBND các tỉnh, TP trực thuộc TW;</w:t>
            </w:r>
            <w:r w:rsidRPr="00A7737B">
              <w:rPr>
                <w:rFonts w:ascii="Arial" w:hAnsi="Arial" w:cs="Arial"/>
                <w:spacing w:val="6"/>
                <w:sz w:val="20"/>
                <w:szCs w:val="20"/>
                <w:lang w:val="vi-VN"/>
              </w:rPr>
              <w:br/>
              <w:t>- Văn phòng Trung ương và các Ban của Đảng;</w:t>
            </w:r>
            <w:r w:rsidRPr="00A7737B">
              <w:rPr>
                <w:rFonts w:ascii="Arial" w:hAnsi="Arial" w:cs="Arial"/>
                <w:spacing w:val="6"/>
                <w:sz w:val="20"/>
                <w:szCs w:val="20"/>
                <w:lang w:val="vi-VN"/>
              </w:rPr>
              <w:br/>
            </w:r>
            <w:r w:rsidRPr="00A7737B">
              <w:rPr>
                <w:rFonts w:ascii="Arial" w:hAnsi="Arial" w:cs="Arial"/>
                <w:spacing w:val="6"/>
                <w:sz w:val="20"/>
                <w:szCs w:val="20"/>
              </w:rPr>
              <w:t xml:space="preserve">- </w:t>
            </w:r>
            <w:r w:rsidRPr="00A7737B">
              <w:rPr>
                <w:rFonts w:ascii="Arial" w:hAnsi="Arial" w:cs="Arial"/>
                <w:spacing w:val="6"/>
                <w:sz w:val="20"/>
                <w:szCs w:val="20"/>
                <w:lang w:val="vi-VN"/>
              </w:rPr>
              <w:t>Văn phòng Tổng Bí thư;</w:t>
            </w:r>
            <w:r w:rsidRPr="00A7737B">
              <w:rPr>
                <w:rFonts w:ascii="Arial" w:hAnsi="Arial" w:cs="Arial"/>
                <w:spacing w:val="6"/>
                <w:sz w:val="20"/>
                <w:szCs w:val="20"/>
                <w:lang w:val="vi-VN"/>
              </w:rPr>
              <w:br/>
              <w:t>- Văn phòng Chủ tịch nước;</w:t>
            </w:r>
            <w:r w:rsidRPr="00A7737B">
              <w:rPr>
                <w:rFonts w:ascii="Arial" w:hAnsi="Arial" w:cs="Arial"/>
                <w:spacing w:val="6"/>
                <w:sz w:val="20"/>
                <w:szCs w:val="20"/>
                <w:lang w:val="vi-VN"/>
              </w:rPr>
              <w:br/>
            </w:r>
            <w:r w:rsidRPr="00A7737B">
              <w:rPr>
                <w:rFonts w:ascii="Arial" w:hAnsi="Arial" w:cs="Arial"/>
                <w:spacing w:val="6"/>
                <w:sz w:val="20"/>
                <w:szCs w:val="20"/>
              </w:rPr>
              <w:t xml:space="preserve">- </w:t>
            </w:r>
            <w:r w:rsidRPr="00A7737B">
              <w:rPr>
                <w:rFonts w:ascii="Arial" w:hAnsi="Arial" w:cs="Arial"/>
                <w:spacing w:val="6"/>
                <w:sz w:val="20"/>
                <w:szCs w:val="20"/>
                <w:lang w:val="vi-VN"/>
              </w:rPr>
              <w:t xml:space="preserve">Hội đồng Dân tộc và các </w:t>
            </w:r>
            <w:r w:rsidRPr="00A7737B">
              <w:rPr>
                <w:rFonts w:ascii="Arial" w:hAnsi="Arial" w:cs="Arial"/>
                <w:spacing w:val="6"/>
                <w:sz w:val="20"/>
                <w:szCs w:val="20"/>
              </w:rPr>
              <w:t>Ủ</w:t>
            </w:r>
            <w:r w:rsidRPr="00A7737B">
              <w:rPr>
                <w:rFonts w:ascii="Arial" w:hAnsi="Arial" w:cs="Arial"/>
                <w:spacing w:val="6"/>
                <w:sz w:val="20"/>
                <w:szCs w:val="20"/>
                <w:lang w:val="vi-VN"/>
              </w:rPr>
              <w:t xml:space="preserve">y ban của Quốc hội; </w:t>
            </w:r>
            <w:r w:rsidRPr="00A7737B">
              <w:rPr>
                <w:rFonts w:ascii="Arial" w:hAnsi="Arial" w:cs="Arial"/>
                <w:spacing w:val="6"/>
                <w:sz w:val="20"/>
                <w:szCs w:val="20"/>
              </w:rPr>
              <w:br/>
            </w:r>
            <w:r w:rsidRPr="00A7737B">
              <w:rPr>
                <w:rFonts w:ascii="Arial" w:hAnsi="Arial" w:cs="Arial"/>
                <w:spacing w:val="6"/>
                <w:sz w:val="20"/>
                <w:szCs w:val="20"/>
                <w:lang w:val="vi-VN"/>
              </w:rPr>
              <w:t>- Văn phòng Quốc hội;</w:t>
            </w:r>
            <w:r w:rsidRPr="00A7737B">
              <w:rPr>
                <w:rFonts w:ascii="Arial" w:hAnsi="Arial" w:cs="Arial"/>
                <w:spacing w:val="6"/>
                <w:sz w:val="20"/>
                <w:szCs w:val="20"/>
                <w:lang w:val="vi-VN"/>
              </w:rPr>
              <w:br/>
            </w:r>
            <w:r w:rsidRPr="00A7737B">
              <w:rPr>
                <w:rFonts w:ascii="Arial" w:hAnsi="Arial" w:cs="Arial"/>
                <w:spacing w:val="6"/>
                <w:sz w:val="20"/>
                <w:szCs w:val="20"/>
              </w:rPr>
              <w:t xml:space="preserve">- </w:t>
            </w:r>
            <w:r w:rsidRPr="00A7737B">
              <w:rPr>
                <w:rFonts w:ascii="Arial" w:hAnsi="Arial" w:cs="Arial"/>
                <w:spacing w:val="6"/>
                <w:sz w:val="20"/>
                <w:szCs w:val="20"/>
                <w:lang w:val="vi-VN"/>
              </w:rPr>
              <w:t>Tòa án nhân dân tối cao;</w:t>
            </w:r>
            <w:r w:rsidRPr="00A7737B">
              <w:rPr>
                <w:rFonts w:ascii="Arial" w:hAnsi="Arial" w:cs="Arial"/>
                <w:spacing w:val="6"/>
                <w:sz w:val="20"/>
                <w:szCs w:val="20"/>
                <w:lang w:val="vi-VN"/>
              </w:rPr>
              <w:br/>
            </w:r>
            <w:r w:rsidRPr="00A7737B">
              <w:rPr>
                <w:rFonts w:ascii="Arial" w:hAnsi="Arial" w:cs="Arial"/>
                <w:spacing w:val="6"/>
                <w:sz w:val="20"/>
                <w:szCs w:val="20"/>
              </w:rPr>
              <w:t xml:space="preserve">- </w:t>
            </w:r>
            <w:r w:rsidRPr="00A7737B">
              <w:rPr>
                <w:rFonts w:ascii="Arial" w:hAnsi="Arial" w:cs="Arial"/>
                <w:spacing w:val="6"/>
                <w:sz w:val="20"/>
                <w:szCs w:val="20"/>
                <w:lang w:val="vi-VN"/>
              </w:rPr>
              <w:t>Viện kiểm sát nhân dân tối cao;</w:t>
            </w:r>
            <w:r w:rsidRPr="00A7737B">
              <w:rPr>
                <w:rFonts w:ascii="Arial" w:hAnsi="Arial" w:cs="Arial"/>
                <w:spacing w:val="6"/>
                <w:sz w:val="20"/>
                <w:szCs w:val="20"/>
                <w:lang w:val="vi-VN"/>
              </w:rPr>
              <w:br/>
            </w:r>
            <w:r w:rsidRPr="00A7737B">
              <w:rPr>
                <w:rFonts w:ascii="Arial" w:hAnsi="Arial" w:cs="Arial"/>
                <w:spacing w:val="6"/>
                <w:sz w:val="20"/>
                <w:szCs w:val="20"/>
              </w:rPr>
              <w:t xml:space="preserve">- </w:t>
            </w:r>
            <w:r w:rsidRPr="00A7737B">
              <w:rPr>
                <w:rFonts w:ascii="Arial" w:hAnsi="Arial" w:cs="Arial"/>
                <w:spacing w:val="6"/>
                <w:sz w:val="20"/>
                <w:szCs w:val="20"/>
                <w:lang w:val="vi-VN"/>
              </w:rPr>
              <w:t>Kiểm toán Nhà nước;</w:t>
            </w:r>
            <w:r w:rsidRPr="00A7737B">
              <w:rPr>
                <w:rFonts w:ascii="Arial" w:hAnsi="Arial" w:cs="Arial"/>
                <w:spacing w:val="6"/>
                <w:sz w:val="20"/>
                <w:szCs w:val="20"/>
                <w:lang w:val="vi-VN"/>
              </w:rPr>
              <w:br/>
            </w:r>
            <w:r w:rsidRPr="00A7737B">
              <w:rPr>
                <w:rFonts w:ascii="Arial" w:hAnsi="Arial" w:cs="Arial"/>
                <w:spacing w:val="6"/>
                <w:sz w:val="20"/>
                <w:szCs w:val="20"/>
              </w:rPr>
              <w:t>- Ủ</w:t>
            </w:r>
            <w:r w:rsidRPr="00A7737B">
              <w:rPr>
                <w:rFonts w:ascii="Arial" w:hAnsi="Arial" w:cs="Arial"/>
                <w:spacing w:val="6"/>
                <w:sz w:val="20"/>
                <w:szCs w:val="20"/>
                <w:lang w:val="vi-VN"/>
              </w:rPr>
              <w:t>y ban Giám sát tài chính Quốc gia;</w:t>
            </w:r>
            <w:r w:rsidRPr="00A7737B">
              <w:rPr>
                <w:rFonts w:ascii="Arial" w:hAnsi="Arial" w:cs="Arial"/>
                <w:spacing w:val="6"/>
                <w:sz w:val="20"/>
                <w:szCs w:val="20"/>
                <w:lang w:val="vi-VN"/>
              </w:rPr>
              <w:br/>
            </w:r>
            <w:r w:rsidRPr="00A7737B">
              <w:rPr>
                <w:rFonts w:ascii="Arial" w:hAnsi="Arial" w:cs="Arial"/>
                <w:spacing w:val="6"/>
                <w:sz w:val="20"/>
                <w:szCs w:val="20"/>
              </w:rPr>
              <w:t xml:space="preserve">- </w:t>
            </w:r>
            <w:r w:rsidRPr="00A7737B">
              <w:rPr>
                <w:rFonts w:ascii="Arial" w:hAnsi="Arial" w:cs="Arial"/>
                <w:spacing w:val="6"/>
                <w:sz w:val="20"/>
                <w:szCs w:val="20"/>
                <w:lang w:val="vi-VN"/>
              </w:rPr>
              <w:t>Ngân hàng Chính sách xã hội;</w:t>
            </w:r>
            <w:r w:rsidRPr="00A7737B">
              <w:rPr>
                <w:rFonts w:ascii="Arial" w:hAnsi="Arial" w:cs="Arial"/>
                <w:spacing w:val="6"/>
                <w:sz w:val="20"/>
                <w:szCs w:val="20"/>
                <w:lang w:val="vi-VN"/>
              </w:rPr>
              <w:br/>
            </w:r>
            <w:r w:rsidRPr="00A7737B">
              <w:rPr>
                <w:rFonts w:ascii="Arial" w:hAnsi="Arial" w:cs="Arial"/>
                <w:spacing w:val="6"/>
                <w:sz w:val="20"/>
                <w:szCs w:val="20"/>
              </w:rPr>
              <w:t xml:space="preserve">- </w:t>
            </w:r>
            <w:r w:rsidRPr="00A7737B">
              <w:rPr>
                <w:rFonts w:ascii="Arial" w:hAnsi="Arial" w:cs="Arial"/>
                <w:spacing w:val="6"/>
                <w:sz w:val="20"/>
                <w:szCs w:val="20"/>
                <w:lang w:val="vi-VN"/>
              </w:rPr>
              <w:t>Ngân hàng Phát triển Việt Nam;</w:t>
            </w:r>
            <w:r w:rsidRPr="00A7737B">
              <w:rPr>
                <w:rFonts w:ascii="Arial" w:hAnsi="Arial" w:cs="Arial"/>
                <w:spacing w:val="6"/>
                <w:sz w:val="20"/>
                <w:szCs w:val="20"/>
                <w:lang w:val="vi-VN"/>
              </w:rPr>
              <w:br/>
            </w:r>
            <w:r w:rsidRPr="00A7737B">
              <w:rPr>
                <w:rFonts w:ascii="Arial" w:hAnsi="Arial" w:cs="Arial"/>
                <w:spacing w:val="6"/>
                <w:sz w:val="20"/>
                <w:szCs w:val="20"/>
              </w:rPr>
              <w:t xml:space="preserve">- </w:t>
            </w:r>
            <w:r w:rsidRPr="00A7737B">
              <w:rPr>
                <w:rFonts w:ascii="Arial" w:hAnsi="Arial" w:cs="Arial"/>
                <w:spacing w:val="6"/>
                <w:sz w:val="20"/>
                <w:szCs w:val="20"/>
                <w:lang w:val="vi-VN"/>
              </w:rPr>
              <w:t>UBTW Mặt trận Tổ quốc Việt Nam;</w:t>
            </w:r>
            <w:r w:rsidRPr="00A7737B">
              <w:rPr>
                <w:rFonts w:ascii="Arial" w:hAnsi="Arial" w:cs="Arial"/>
                <w:spacing w:val="6"/>
                <w:sz w:val="20"/>
                <w:szCs w:val="20"/>
                <w:lang w:val="vi-VN"/>
              </w:rPr>
              <w:br/>
            </w:r>
            <w:r w:rsidRPr="00A7737B">
              <w:rPr>
                <w:rFonts w:ascii="Arial" w:hAnsi="Arial" w:cs="Arial"/>
                <w:spacing w:val="6"/>
                <w:sz w:val="20"/>
                <w:szCs w:val="20"/>
              </w:rPr>
              <w:t xml:space="preserve">- </w:t>
            </w:r>
            <w:r w:rsidRPr="00A7737B">
              <w:rPr>
                <w:rFonts w:ascii="Arial" w:hAnsi="Arial" w:cs="Arial"/>
                <w:spacing w:val="6"/>
                <w:sz w:val="20"/>
                <w:szCs w:val="20"/>
                <w:lang w:val="vi-VN"/>
              </w:rPr>
              <w:t>Cơ quan Trung ương của các đoàn thể;</w:t>
            </w:r>
            <w:r w:rsidRPr="00A7737B">
              <w:rPr>
                <w:rFonts w:ascii="Arial" w:hAnsi="Arial" w:cs="Arial"/>
                <w:spacing w:val="6"/>
                <w:sz w:val="20"/>
                <w:szCs w:val="20"/>
                <w:lang w:val="vi-VN"/>
              </w:rPr>
              <w:br/>
            </w:r>
            <w:r w:rsidRPr="00A7737B">
              <w:rPr>
                <w:rFonts w:ascii="Arial" w:hAnsi="Arial" w:cs="Arial"/>
                <w:spacing w:val="6"/>
                <w:sz w:val="20"/>
                <w:szCs w:val="20"/>
              </w:rPr>
              <w:t xml:space="preserve">- </w:t>
            </w:r>
            <w:r w:rsidRPr="00A7737B">
              <w:rPr>
                <w:rFonts w:ascii="Arial" w:hAnsi="Arial" w:cs="Arial"/>
                <w:spacing w:val="6"/>
                <w:sz w:val="20"/>
                <w:szCs w:val="20"/>
                <w:lang w:val="vi-VN"/>
              </w:rPr>
              <w:t>VPCP: BTCN, các PCN, Trợ lý TTCP, cổng TTĐT, các Vụ, Cục, đơn vị trực thuộc, Công báo;</w:t>
            </w:r>
            <w:r w:rsidRPr="00A7737B">
              <w:rPr>
                <w:rFonts w:ascii="Arial" w:hAnsi="Arial" w:cs="Arial"/>
                <w:spacing w:val="6"/>
                <w:sz w:val="20"/>
                <w:szCs w:val="20"/>
                <w:lang w:val="vi-VN"/>
              </w:rPr>
              <w:br/>
            </w:r>
            <w:r w:rsidRPr="00A7737B">
              <w:rPr>
                <w:rFonts w:ascii="Arial" w:hAnsi="Arial" w:cs="Arial"/>
                <w:spacing w:val="6"/>
                <w:sz w:val="20"/>
                <w:szCs w:val="20"/>
              </w:rPr>
              <w:t xml:space="preserve">- </w:t>
            </w:r>
            <w:r w:rsidRPr="00A7737B">
              <w:rPr>
                <w:rFonts w:ascii="Arial" w:hAnsi="Arial" w:cs="Arial"/>
                <w:spacing w:val="6"/>
                <w:sz w:val="20"/>
                <w:szCs w:val="20"/>
                <w:lang w:val="vi-VN"/>
              </w:rPr>
              <w:t>Lưu: Văn thư, KTTH (3b).</w:t>
            </w:r>
          </w:p>
        </w:tc>
        <w:tc>
          <w:tcPr>
            <w:tcW w:w="5040" w:type="dxa"/>
            <w:tcMar>
              <w:top w:w="0" w:type="dxa"/>
              <w:left w:w="108" w:type="dxa"/>
              <w:bottom w:w="0" w:type="dxa"/>
              <w:right w:w="108" w:type="dxa"/>
            </w:tcMar>
          </w:tcPr>
          <w:p w14:paraId="377A1EF0" w14:textId="77777777" w:rsidR="00A7737B" w:rsidRPr="00A7737B" w:rsidRDefault="00A7737B" w:rsidP="00A7737B">
            <w:pPr>
              <w:pStyle w:val="NormalWeb"/>
              <w:spacing w:before="0" w:beforeAutospacing="0" w:after="0" w:afterAutospacing="0"/>
              <w:jc w:val="center"/>
              <w:rPr>
                <w:rFonts w:ascii="Arial" w:hAnsi="Arial" w:cs="Arial"/>
                <w:sz w:val="20"/>
                <w:szCs w:val="20"/>
              </w:rPr>
            </w:pPr>
            <w:r w:rsidRPr="00A7737B">
              <w:rPr>
                <w:rFonts w:ascii="Arial" w:hAnsi="Arial" w:cs="Arial"/>
                <w:b/>
                <w:bCs/>
                <w:sz w:val="20"/>
                <w:szCs w:val="20"/>
                <w:lang w:val="vi-VN"/>
              </w:rPr>
              <w:t>TM. CHÍNH PHỦ</w:t>
            </w:r>
            <w:r w:rsidRPr="00A7737B">
              <w:rPr>
                <w:rFonts w:ascii="Arial" w:hAnsi="Arial" w:cs="Arial"/>
                <w:b/>
                <w:bCs/>
                <w:sz w:val="20"/>
                <w:szCs w:val="20"/>
                <w:lang w:val="vi-VN"/>
              </w:rPr>
              <w:br/>
              <w:t>THỦ TƯỚNG</w:t>
            </w:r>
            <w:r w:rsidRPr="00A7737B">
              <w:rPr>
                <w:rFonts w:ascii="Arial" w:hAnsi="Arial" w:cs="Arial"/>
                <w:b/>
                <w:bCs/>
                <w:sz w:val="20"/>
                <w:szCs w:val="20"/>
              </w:rPr>
              <w:br/>
            </w:r>
            <w:r w:rsidRPr="00A7737B">
              <w:rPr>
                <w:rFonts w:ascii="Arial" w:hAnsi="Arial" w:cs="Arial"/>
                <w:b/>
                <w:bCs/>
                <w:sz w:val="20"/>
                <w:szCs w:val="20"/>
              </w:rPr>
              <w:br/>
            </w:r>
            <w:r w:rsidRPr="00A7737B">
              <w:rPr>
                <w:rFonts w:ascii="Arial" w:hAnsi="Arial" w:cs="Arial"/>
                <w:b/>
                <w:bCs/>
                <w:sz w:val="20"/>
                <w:szCs w:val="20"/>
              </w:rPr>
              <w:br/>
            </w:r>
            <w:r w:rsidRPr="00A7737B">
              <w:rPr>
                <w:rFonts w:ascii="Arial" w:hAnsi="Arial" w:cs="Arial"/>
                <w:b/>
                <w:bCs/>
                <w:sz w:val="20"/>
                <w:szCs w:val="20"/>
              </w:rPr>
              <w:br/>
            </w:r>
            <w:r w:rsidRPr="00A7737B">
              <w:rPr>
                <w:rFonts w:ascii="Arial" w:hAnsi="Arial" w:cs="Arial"/>
                <w:b/>
                <w:bCs/>
                <w:sz w:val="20"/>
                <w:szCs w:val="20"/>
              </w:rPr>
              <w:br/>
            </w:r>
            <w:r w:rsidRPr="00A7737B">
              <w:rPr>
                <w:rFonts w:ascii="Arial" w:hAnsi="Arial" w:cs="Arial"/>
                <w:b/>
                <w:bCs/>
                <w:sz w:val="20"/>
                <w:szCs w:val="20"/>
                <w:lang w:val="vi-VN"/>
              </w:rPr>
              <w:t>Nguyễn Tấn Dũng</w:t>
            </w:r>
          </w:p>
        </w:tc>
      </w:tr>
    </w:tbl>
    <w:p w14:paraId="556F86D9" w14:textId="77777777" w:rsidR="00A7737B" w:rsidRPr="00A7737B" w:rsidRDefault="00A7737B" w:rsidP="00A7737B">
      <w:pPr>
        <w:pStyle w:val="NormalWeb"/>
        <w:spacing w:before="0" w:beforeAutospacing="0" w:after="0" w:afterAutospacing="0"/>
        <w:rPr>
          <w:rFonts w:ascii="Arial" w:hAnsi="Arial" w:cs="Arial"/>
          <w:sz w:val="20"/>
          <w:szCs w:val="20"/>
        </w:rPr>
      </w:pPr>
      <w:r w:rsidRPr="00A7737B">
        <w:rPr>
          <w:rFonts w:ascii="Arial" w:hAnsi="Arial" w:cs="Arial"/>
          <w:b/>
          <w:bCs/>
          <w:sz w:val="20"/>
          <w:szCs w:val="20"/>
        </w:rPr>
        <w:t> </w:t>
      </w:r>
    </w:p>
    <w:p w14:paraId="329528D8" w14:textId="77777777" w:rsidR="00A95431" w:rsidRPr="00A7737B" w:rsidRDefault="00A95431" w:rsidP="00A7737B">
      <w:pPr>
        <w:rPr>
          <w:rFonts w:ascii="Arial" w:hAnsi="Arial" w:cs="Arial"/>
          <w:sz w:val="20"/>
          <w:szCs w:val="20"/>
        </w:rPr>
      </w:pPr>
    </w:p>
    <w:sectPr w:rsidR="00A95431" w:rsidRPr="00A7737B" w:rsidSect="0031309C">
      <w:footerReference w:type="default" r:id="rId6"/>
      <w:pgSz w:w="11907" w:h="16840" w:code="9"/>
      <w:pgMar w:top="1134" w:right="1134" w:bottom="1134" w:left="1418" w:header="720" w:footer="21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3AA87" w14:textId="77777777" w:rsidR="0098498C" w:rsidRDefault="0098498C">
      <w:r>
        <w:separator/>
      </w:r>
    </w:p>
  </w:endnote>
  <w:endnote w:type="continuationSeparator" w:id="0">
    <w:p w14:paraId="7581B239" w14:textId="77777777" w:rsidR="0098498C" w:rsidRDefault="009849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77BB2" w14:textId="77777777" w:rsidR="0031309C" w:rsidRDefault="0031309C">
    <w:pPr>
      <w:pStyle w:val="Footer"/>
    </w:pPr>
    <w:r>
      <w:pict w14:anchorId="2AC544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4pt;height:58.2pt">
          <v:imagedata r:id="rId1" o:title="Footer_file word"/>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61ACF" w14:textId="77777777" w:rsidR="0098498C" w:rsidRDefault="0098498C">
      <w:r>
        <w:separator/>
      </w:r>
    </w:p>
  </w:footnote>
  <w:footnote w:type="continuationSeparator" w:id="0">
    <w:p w14:paraId="711260F6" w14:textId="77777777" w:rsidR="0098498C" w:rsidRDefault="0098498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1309C"/>
    <w:rsid w:val="00036279"/>
    <w:rsid w:val="000562CF"/>
    <w:rsid w:val="000576DA"/>
    <w:rsid w:val="00061A0A"/>
    <w:rsid w:val="00087433"/>
    <w:rsid w:val="0009245D"/>
    <w:rsid w:val="000D2E8A"/>
    <w:rsid w:val="000D2FE9"/>
    <w:rsid w:val="00106246"/>
    <w:rsid w:val="00106DC7"/>
    <w:rsid w:val="00116018"/>
    <w:rsid w:val="001C5873"/>
    <w:rsid w:val="002309D2"/>
    <w:rsid w:val="00255FD2"/>
    <w:rsid w:val="00291234"/>
    <w:rsid w:val="0031309C"/>
    <w:rsid w:val="003253E8"/>
    <w:rsid w:val="00391330"/>
    <w:rsid w:val="0039176C"/>
    <w:rsid w:val="003A6991"/>
    <w:rsid w:val="003B145F"/>
    <w:rsid w:val="003D1BA0"/>
    <w:rsid w:val="003E1FF7"/>
    <w:rsid w:val="003F0558"/>
    <w:rsid w:val="00435C20"/>
    <w:rsid w:val="0044551E"/>
    <w:rsid w:val="00454FDF"/>
    <w:rsid w:val="00462F71"/>
    <w:rsid w:val="00472398"/>
    <w:rsid w:val="004B15F3"/>
    <w:rsid w:val="004B61EE"/>
    <w:rsid w:val="004F1DFF"/>
    <w:rsid w:val="004F49DA"/>
    <w:rsid w:val="00571491"/>
    <w:rsid w:val="00580F1C"/>
    <w:rsid w:val="005E1CF2"/>
    <w:rsid w:val="005E3E48"/>
    <w:rsid w:val="005E5EA0"/>
    <w:rsid w:val="005F09D2"/>
    <w:rsid w:val="00631356"/>
    <w:rsid w:val="00694870"/>
    <w:rsid w:val="00697D32"/>
    <w:rsid w:val="006B5B47"/>
    <w:rsid w:val="006D629F"/>
    <w:rsid w:val="00701746"/>
    <w:rsid w:val="00727E20"/>
    <w:rsid w:val="00754BEF"/>
    <w:rsid w:val="00757048"/>
    <w:rsid w:val="00764FBE"/>
    <w:rsid w:val="00800CD8"/>
    <w:rsid w:val="008255D0"/>
    <w:rsid w:val="00890F08"/>
    <w:rsid w:val="008B34E1"/>
    <w:rsid w:val="008C34C9"/>
    <w:rsid w:val="008D0F45"/>
    <w:rsid w:val="0091028B"/>
    <w:rsid w:val="009304DB"/>
    <w:rsid w:val="00930ABD"/>
    <w:rsid w:val="009474B2"/>
    <w:rsid w:val="00980D5E"/>
    <w:rsid w:val="0098498C"/>
    <w:rsid w:val="009850FC"/>
    <w:rsid w:val="0099426C"/>
    <w:rsid w:val="009A0F85"/>
    <w:rsid w:val="009B0FB3"/>
    <w:rsid w:val="009B638E"/>
    <w:rsid w:val="009E186B"/>
    <w:rsid w:val="009E27E4"/>
    <w:rsid w:val="00A10E23"/>
    <w:rsid w:val="00A24CE7"/>
    <w:rsid w:val="00A7737B"/>
    <w:rsid w:val="00A87BFF"/>
    <w:rsid w:val="00A95431"/>
    <w:rsid w:val="00AA58F3"/>
    <w:rsid w:val="00AC5E84"/>
    <w:rsid w:val="00AD366F"/>
    <w:rsid w:val="00AE5897"/>
    <w:rsid w:val="00AE753A"/>
    <w:rsid w:val="00AE7BB1"/>
    <w:rsid w:val="00B22ADD"/>
    <w:rsid w:val="00B3003F"/>
    <w:rsid w:val="00BE4492"/>
    <w:rsid w:val="00C74E0E"/>
    <w:rsid w:val="00CA5C3A"/>
    <w:rsid w:val="00CB2D39"/>
    <w:rsid w:val="00CB70B0"/>
    <w:rsid w:val="00D469F9"/>
    <w:rsid w:val="00DE4615"/>
    <w:rsid w:val="00DF4652"/>
    <w:rsid w:val="00E15357"/>
    <w:rsid w:val="00E3591F"/>
    <w:rsid w:val="00E410C4"/>
    <w:rsid w:val="00EA0280"/>
    <w:rsid w:val="00EB3332"/>
    <w:rsid w:val="00EB783F"/>
    <w:rsid w:val="00ED4686"/>
    <w:rsid w:val="00EE46E5"/>
    <w:rsid w:val="00EF490C"/>
    <w:rsid w:val="00F303CD"/>
    <w:rsid w:val="00F31855"/>
    <w:rsid w:val="00F86CFF"/>
    <w:rsid w:val="00F872CE"/>
    <w:rsid w:val="00FF6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A3F6F9"/>
  <w15:chartTrackingRefBased/>
  <w15:docId w15:val="{B34F97D3-8C4B-4956-BFCE-198182C97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7737B"/>
    <w:rPr>
      <w:sz w:val="24"/>
      <w:szCs w:val="24"/>
    </w:rPr>
  </w:style>
  <w:style w:type="paragraph" w:styleId="Heading1">
    <w:name w:val="heading 1"/>
    <w:basedOn w:val="Normal"/>
    <w:next w:val="Normal"/>
    <w:link w:val="Heading1Char"/>
    <w:qFormat/>
    <w:rsid w:val="009B0FB3"/>
    <w:pPr>
      <w:keepNext/>
      <w:outlineLvl w:val="0"/>
    </w:pPr>
    <w:rPr>
      <w:rFonts w:ascii=".VnTime" w:hAnsi=".VnTime"/>
      <w:sz w:val="28"/>
      <w:szCs w:val="20"/>
    </w:rPr>
  </w:style>
  <w:style w:type="paragraph" w:styleId="Heading2">
    <w:name w:val="heading 2"/>
    <w:basedOn w:val="Normal"/>
    <w:next w:val="Normal"/>
    <w:link w:val="Heading2Char"/>
    <w:qFormat/>
    <w:rsid w:val="009B0FB3"/>
    <w:pPr>
      <w:keepNext/>
      <w:ind w:left="720"/>
      <w:jc w:val="center"/>
      <w:outlineLvl w:val="1"/>
    </w:pPr>
    <w:rPr>
      <w:rFonts w:ascii=".VnTimeH" w:hAnsi=".VnTimeH"/>
      <w:b/>
      <w:szCs w:val="20"/>
    </w:rPr>
  </w:style>
  <w:style w:type="paragraph" w:styleId="Heading3">
    <w:name w:val="heading 3"/>
    <w:basedOn w:val="Normal"/>
    <w:next w:val="Normal"/>
    <w:link w:val="Heading3Char"/>
    <w:qFormat/>
    <w:rsid w:val="009B0FB3"/>
    <w:pPr>
      <w:keepNext/>
      <w:ind w:left="720"/>
      <w:outlineLvl w:val="2"/>
    </w:pPr>
    <w:rPr>
      <w:rFonts w:ascii=".VnTimeH" w:hAnsi=".VnTimeH"/>
      <w:b/>
      <w:szCs w:val="20"/>
    </w:rPr>
  </w:style>
  <w:style w:type="paragraph" w:styleId="Heading8">
    <w:name w:val="heading 8"/>
    <w:basedOn w:val="Normal"/>
    <w:next w:val="Normal"/>
    <w:link w:val="Heading8Char"/>
    <w:qFormat/>
    <w:rsid w:val="00DF4652"/>
    <w:pPr>
      <w:spacing w:before="240" w:after="60"/>
      <w:outlineLvl w:val="7"/>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31309C"/>
    <w:pPr>
      <w:tabs>
        <w:tab w:val="center" w:pos="4320"/>
        <w:tab w:val="right" w:pos="8640"/>
      </w:tabs>
    </w:pPr>
  </w:style>
  <w:style w:type="paragraph" w:styleId="Footer">
    <w:name w:val="footer"/>
    <w:basedOn w:val="Normal"/>
    <w:rsid w:val="0031309C"/>
    <w:pPr>
      <w:tabs>
        <w:tab w:val="center" w:pos="4320"/>
        <w:tab w:val="right" w:pos="8640"/>
      </w:tabs>
    </w:pPr>
  </w:style>
  <w:style w:type="paragraph" w:styleId="NormalWeb">
    <w:name w:val="Normal (Web)"/>
    <w:basedOn w:val="Normal"/>
    <w:uiPriority w:val="99"/>
    <w:unhideWhenUsed/>
    <w:rsid w:val="000562CF"/>
    <w:pPr>
      <w:spacing w:before="100" w:beforeAutospacing="1" w:after="100" w:afterAutospacing="1"/>
    </w:pPr>
  </w:style>
  <w:style w:type="character" w:customStyle="1" w:styleId="Heading1Char">
    <w:name w:val="Heading 1 Char"/>
    <w:basedOn w:val="DefaultParagraphFont"/>
    <w:link w:val="Heading1"/>
    <w:rsid w:val="009B0FB3"/>
    <w:rPr>
      <w:rFonts w:ascii=".VnTime" w:hAnsi=".VnTime"/>
      <w:sz w:val="28"/>
    </w:rPr>
  </w:style>
  <w:style w:type="character" w:customStyle="1" w:styleId="Heading2Char">
    <w:name w:val="Heading 2 Char"/>
    <w:basedOn w:val="DefaultParagraphFont"/>
    <w:link w:val="Heading2"/>
    <w:rsid w:val="009B0FB3"/>
    <w:rPr>
      <w:rFonts w:ascii=".VnTimeH" w:hAnsi=".VnTimeH"/>
      <w:b/>
      <w:sz w:val="24"/>
    </w:rPr>
  </w:style>
  <w:style w:type="character" w:customStyle="1" w:styleId="Heading3Char">
    <w:name w:val="Heading 3 Char"/>
    <w:basedOn w:val="DefaultParagraphFont"/>
    <w:link w:val="Heading3"/>
    <w:rsid w:val="009B0FB3"/>
    <w:rPr>
      <w:rFonts w:ascii=".VnTimeH" w:hAnsi=".VnTimeH"/>
      <w:b/>
      <w:sz w:val="24"/>
    </w:rPr>
  </w:style>
  <w:style w:type="paragraph" w:styleId="BodyText">
    <w:name w:val="Body Text"/>
    <w:basedOn w:val="Normal"/>
    <w:link w:val="BodyTextChar"/>
    <w:rsid w:val="009B0FB3"/>
    <w:rPr>
      <w:rFonts w:ascii=".VnTimeH" w:hAnsi=".VnTimeH"/>
      <w:b/>
      <w:szCs w:val="20"/>
    </w:rPr>
  </w:style>
  <w:style w:type="character" w:customStyle="1" w:styleId="BodyTextChar">
    <w:name w:val="Body Text Char"/>
    <w:basedOn w:val="DefaultParagraphFont"/>
    <w:link w:val="BodyText"/>
    <w:rsid w:val="009B0FB3"/>
    <w:rPr>
      <w:rFonts w:ascii=".VnTimeH" w:hAnsi=".VnTimeH"/>
      <w:b/>
      <w:sz w:val="24"/>
    </w:rPr>
  </w:style>
  <w:style w:type="paragraph" w:styleId="BodyText2">
    <w:name w:val="Body Text 2"/>
    <w:basedOn w:val="Normal"/>
    <w:link w:val="BodyText2Char"/>
    <w:rsid w:val="009B0FB3"/>
    <w:pPr>
      <w:jc w:val="both"/>
    </w:pPr>
    <w:rPr>
      <w:rFonts w:ascii=".VnTime" w:hAnsi=".VnTime"/>
      <w:sz w:val="28"/>
      <w:szCs w:val="20"/>
    </w:rPr>
  </w:style>
  <w:style w:type="character" w:customStyle="1" w:styleId="BodyText2Char">
    <w:name w:val="Body Text 2 Char"/>
    <w:basedOn w:val="DefaultParagraphFont"/>
    <w:link w:val="BodyText2"/>
    <w:rsid w:val="009B0FB3"/>
    <w:rPr>
      <w:rFonts w:ascii=".VnTime" w:hAnsi=".VnTime"/>
      <w:sz w:val="28"/>
    </w:rPr>
  </w:style>
  <w:style w:type="paragraph" w:styleId="BodyTextIndent">
    <w:name w:val="Body Text Indent"/>
    <w:basedOn w:val="Normal"/>
    <w:link w:val="BodyTextIndentChar"/>
    <w:rsid w:val="009B0FB3"/>
    <w:pPr>
      <w:spacing w:after="120"/>
      <w:ind w:left="360"/>
    </w:pPr>
    <w:rPr>
      <w:rFonts w:ascii=".VnTime" w:hAnsi=".VnTime"/>
      <w:sz w:val="28"/>
      <w:szCs w:val="20"/>
    </w:rPr>
  </w:style>
  <w:style w:type="character" w:customStyle="1" w:styleId="BodyTextIndentChar">
    <w:name w:val="Body Text Indent Char"/>
    <w:basedOn w:val="DefaultParagraphFont"/>
    <w:link w:val="BodyTextIndent"/>
    <w:rsid w:val="009B0FB3"/>
    <w:rPr>
      <w:rFonts w:ascii=".VnTime" w:hAnsi=".VnTime"/>
      <w:sz w:val="28"/>
    </w:rPr>
  </w:style>
  <w:style w:type="character" w:customStyle="1" w:styleId="Heading8Char">
    <w:name w:val="Heading 8 Char"/>
    <w:basedOn w:val="DefaultParagraphFont"/>
    <w:link w:val="Heading8"/>
    <w:rsid w:val="00DF4652"/>
    <w:rPr>
      <w:i/>
      <w:iCs/>
      <w:sz w:val="24"/>
      <w:szCs w:val="24"/>
    </w:rPr>
  </w:style>
  <w:style w:type="paragraph" w:customStyle="1" w:styleId="Char">
    <w:name w:val=" Char"/>
    <w:basedOn w:val="Normal"/>
    <w:autoRedefine/>
    <w:rsid w:val="00DF4652"/>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1399</Words>
  <Characters>7977</Characters>
  <Application>Microsoft Office Word</Application>
  <DocSecurity>4</DocSecurity>
  <Lines>66</Lines>
  <Paragraphs>18</Paragraphs>
  <ScaleCrop>false</ScaleCrop>
  <HeadingPairs>
    <vt:vector size="2" baseType="variant">
      <vt:variant>
        <vt:lpstr>Title</vt:lpstr>
      </vt:variant>
      <vt:variant>
        <vt:i4>1</vt:i4>
      </vt:variant>
    </vt:vector>
  </HeadingPairs>
  <TitlesOfParts>
    <vt:vector size="1" baseType="lpstr">
      <vt:lpstr>CHÍNH PHỦ </vt:lpstr>
    </vt:vector>
  </TitlesOfParts>
  <Company>INCOM</Company>
  <LinksUpToDate>false</LinksUpToDate>
  <CharactersWithSpaces>9358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 </dc:title>
  <dc:subject/>
  <dc:creator>dqhoa</dc:creator>
  <cp:keywords/>
  <dc:description/>
  <cp:lastModifiedBy>Kiệt Trần Tuấn</cp:lastModifiedBy>
  <cp:revision>2</cp:revision>
  <dcterms:created xsi:type="dcterms:W3CDTF">2026-05-29T14:19:00Z</dcterms:created>
  <dcterms:modified xsi:type="dcterms:W3CDTF">2026-05-29T14:19:00Z</dcterms:modified>
</cp:coreProperties>
</file>