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88" w:rsidRDefault="0083736C" w:rsidP="0083736C">
      <w:pPr>
        <w:jc w:val="center"/>
        <w:rPr>
          <w:sz w:val="28"/>
          <w:szCs w:val="28"/>
        </w:rPr>
      </w:pPr>
      <w:r w:rsidRPr="0083736C">
        <w:rPr>
          <w:sz w:val="28"/>
          <w:szCs w:val="28"/>
        </w:rPr>
        <w:t xml:space="preserve">BẢNG TỔNG HỢP CÁC DIỆN TÍCH TRỐNG </w:t>
      </w:r>
    </w:p>
    <w:p w:rsidR="003B170E" w:rsidRPr="0083736C" w:rsidRDefault="0083736C" w:rsidP="0083736C">
      <w:pPr>
        <w:jc w:val="center"/>
        <w:rPr>
          <w:sz w:val="28"/>
          <w:szCs w:val="28"/>
        </w:rPr>
      </w:pPr>
      <w:r w:rsidRPr="0083736C">
        <w:rPr>
          <w:sz w:val="28"/>
          <w:szCs w:val="28"/>
        </w:rPr>
        <w:t>TOÀ NHÀ …..</w:t>
      </w:r>
    </w:p>
    <w:p w:rsidR="0083736C" w:rsidRDefault="0083736C"/>
    <w:tbl>
      <w:tblPr>
        <w:tblW w:w="9371" w:type="dxa"/>
        <w:tblInd w:w="93" w:type="dxa"/>
        <w:tblLayout w:type="fixed"/>
        <w:tblLook w:val="04A0"/>
      </w:tblPr>
      <w:tblGrid>
        <w:gridCol w:w="757"/>
        <w:gridCol w:w="1204"/>
        <w:gridCol w:w="1204"/>
        <w:gridCol w:w="2533"/>
        <w:gridCol w:w="1218"/>
        <w:gridCol w:w="2455"/>
      </w:tblGrid>
      <w:tr w:rsidR="0083736C" w:rsidRPr="00E41B51" w:rsidTr="00527CE4">
        <w:trPr>
          <w:trHeight w:val="390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ind w:left="-51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Tầng</w:t>
            </w:r>
          </w:p>
        </w:tc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Khu vực</w:t>
            </w:r>
          </w:p>
        </w:tc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 xml:space="preserve">Diện tích sàn </w:t>
            </w:r>
            <w:r w:rsidRPr="00E41B51">
              <w:rPr>
                <w:rFonts w:cs="Times New Roman"/>
                <w:b/>
                <w:bCs/>
                <w:sz w:val="26"/>
                <w:szCs w:val="24"/>
              </w:rPr>
              <w:br/>
              <w:t>(m</w:t>
            </w:r>
            <w:r w:rsidRPr="00E41B51">
              <w:rPr>
                <w:rFonts w:cs="Times New Roman"/>
                <w:b/>
                <w:bCs/>
                <w:sz w:val="26"/>
                <w:szCs w:val="24"/>
                <w:vertAlign w:val="superscript"/>
              </w:rPr>
              <w:t>2</w:t>
            </w:r>
            <w:r w:rsidRPr="00E41B51">
              <w:rPr>
                <w:rFonts w:cs="Times New Roman"/>
                <w:b/>
                <w:bCs/>
                <w:sz w:val="26"/>
                <w:szCs w:val="24"/>
              </w:rPr>
              <w:t>)</w:t>
            </w:r>
          </w:p>
        </w:tc>
        <w:tc>
          <w:tcPr>
            <w:tcW w:w="253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83736C" w:rsidRPr="00E41B51" w:rsidRDefault="005C5ED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>
              <w:rPr>
                <w:rFonts w:cs="Times New Roman"/>
                <w:b/>
                <w:bCs/>
                <w:sz w:val="26"/>
                <w:szCs w:val="24"/>
              </w:rPr>
              <w:t>Công năng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ind w:left="-23" w:right="-66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Diện tích đã cho thuê (m</w:t>
            </w:r>
            <w:r w:rsidRPr="00E41B51">
              <w:rPr>
                <w:rFonts w:cs="Times New Roman"/>
                <w:b/>
                <w:bCs/>
                <w:sz w:val="26"/>
                <w:szCs w:val="24"/>
                <w:vertAlign w:val="superscript"/>
              </w:rPr>
              <w:t>2</w:t>
            </w:r>
            <w:r w:rsidRPr="00E41B51">
              <w:rPr>
                <w:rFonts w:cs="Times New Roman"/>
                <w:b/>
                <w:bCs/>
                <w:sz w:val="26"/>
                <w:szCs w:val="24"/>
              </w:rPr>
              <w:t xml:space="preserve">) </w:t>
            </w:r>
          </w:p>
        </w:tc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92D050"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Ghi chú</w:t>
            </w: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230.44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292.12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230.44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292.12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231.36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295.6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231.36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295.6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12A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Sân thượng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255"/>
        </w:trPr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288.84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right"/>
              <w:rPr>
                <w:rFonts w:cs="Times New Roman"/>
                <w:sz w:val="26"/>
                <w:szCs w:val="24"/>
              </w:rPr>
            </w:pPr>
            <w:r w:rsidRPr="00E41B51">
              <w:rPr>
                <w:rFonts w:cs="Times New Roman"/>
                <w:sz w:val="26"/>
                <w:szCs w:val="24"/>
              </w:rPr>
              <w:t>0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811"/>
        </w:trPr>
        <w:tc>
          <w:tcPr>
            <w:tcW w:w="1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TỔNG DIỆN TÍCH</w:t>
            </w:r>
          </w:p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(</w:t>
            </w:r>
            <w:r>
              <w:rPr>
                <w:rFonts w:cs="Times New Roman"/>
                <w:b/>
                <w:bCs/>
                <w:sz w:val="26"/>
                <w:szCs w:val="24"/>
              </w:rPr>
              <w:t>m</w:t>
            </w:r>
            <w:r w:rsidRPr="00E41B51">
              <w:rPr>
                <w:rFonts w:cs="Times New Roman"/>
                <w:b/>
                <w:bCs/>
                <w:sz w:val="26"/>
                <w:szCs w:val="24"/>
                <w:vertAlign w:val="superscript"/>
              </w:rPr>
              <w:t>2</w:t>
            </w:r>
            <w:r w:rsidRPr="00E41B51">
              <w:rPr>
                <w:rFonts w:cs="Times New Roman"/>
                <w:b/>
                <w:bCs/>
                <w:sz w:val="26"/>
                <w:szCs w:val="24"/>
              </w:rPr>
              <w:t>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6,963.07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>
              <w:rPr>
                <w:rFonts w:cs="Times New Roman"/>
                <w:b/>
                <w:bCs/>
                <w:sz w:val="26"/>
                <w:szCs w:val="24"/>
              </w:rPr>
              <w:t>TỔNG DIỆN TÍCH TRỐNG</w:t>
            </w:r>
            <w:r w:rsidR="002A7065">
              <w:rPr>
                <w:rFonts w:cs="Times New Roman"/>
                <w:b/>
                <w:bCs/>
                <w:sz w:val="26"/>
                <w:szCs w:val="24"/>
              </w:rPr>
              <w:t xml:space="preserve"> </w:t>
            </w:r>
            <w:r w:rsidR="002A7065" w:rsidRPr="00E41B51">
              <w:rPr>
                <w:rFonts w:cs="Times New Roman"/>
                <w:b/>
                <w:bCs/>
                <w:sz w:val="26"/>
                <w:szCs w:val="24"/>
              </w:rPr>
              <w:t>(</w:t>
            </w:r>
            <w:r w:rsidR="002A7065">
              <w:rPr>
                <w:rFonts w:cs="Times New Roman"/>
                <w:b/>
                <w:bCs/>
                <w:sz w:val="26"/>
                <w:szCs w:val="24"/>
              </w:rPr>
              <w:t>m</w:t>
            </w:r>
            <w:r w:rsidR="002A7065" w:rsidRPr="00E41B51">
              <w:rPr>
                <w:rFonts w:cs="Times New Roman"/>
                <w:b/>
                <w:bCs/>
                <w:sz w:val="26"/>
                <w:szCs w:val="24"/>
                <w:vertAlign w:val="superscript"/>
              </w:rPr>
              <w:t>2</w:t>
            </w:r>
            <w:r w:rsidR="002A7065" w:rsidRPr="00E41B51">
              <w:rPr>
                <w:rFonts w:cs="Times New Roman"/>
                <w:b/>
                <w:bCs/>
                <w:sz w:val="26"/>
                <w:szCs w:val="24"/>
              </w:rPr>
              <w:t>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7065" w:rsidRPr="002A7065" w:rsidRDefault="002A7065" w:rsidP="002A7065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2A7065">
              <w:rPr>
                <w:rFonts w:cs="Times New Roman"/>
                <w:b/>
                <w:bCs/>
                <w:sz w:val="26"/>
                <w:szCs w:val="24"/>
              </w:rPr>
              <w:t>3,242.94</w:t>
            </w:r>
          </w:p>
          <w:p w:rsidR="0083736C" w:rsidRPr="00E41B51" w:rsidRDefault="0083736C" w:rsidP="002A7065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  <w:tr w:rsidR="0083736C" w:rsidRPr="00E41B51" w:rsidTr="00527CE4">
        <w:trPr>
          <w:trHeight w:val="811"/>
        </w:trPr>
        <w:tc>
          <w:tcPr>
            <w:tcW w:w="19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TÍNH THEO %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  <w:r w:rsidRPr="00E41B51">
              <w:rPr>
                <w:rFonts w:cs="Times New Roman"/>
                <w:b/>
                <w:bCs/>
                <w:sz w:val="26"/>
                <w:szCs w:val="24"/>
              </w:rPr>
              <w:t>100%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center"/>
              <w:rPr>
                <w:rFonts w:cs="Times New Roman"/>
                <w:b/>
                <w:bCs/>
                <w:sz w:val="26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CB6FD1" w:rsidP="00527CE4">
            <w:pPr>
              <w:spacing w:before="60" w:after="60" w:line="264" w:lineRule="auto"/>
              <w:jc w:val="right"/>
              <w:rPr>
                <w:rFonts w:cs="Times New Roman"/>
                <w:b/>
                <w:bCs/>
                <w:sz w:val="26"/>
                <w:szCs w:val="24"/>
              </w:rPr>
            </w:pPr>
            <w:r>
              <w:rPr>
                <w:rFonts w:cs="Times New Roman"/>
                <w:b/>
                <w:bCs/>
                <w:sz w:val="26"/>
                <w:szCs w:val="24"/>
              </w:rPr>
              <w:t>46.57</w:t>
            </w:r>
            <w:r w:rsidR="0083736C" w:rsidRPr="00E41B51">
              <w:rPr>
                <w:rFonts w:cs="Times New Roman"/>
                <w:b/>
                <w:bCs/>
                <w:sz w:val="26"/>
                <w:szCs w:val="24"/>
              </w:rPr>
              <w:t>%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6C" w:rsidRPr="00E41B51" w:rsidRDefault="0083736C" w:rsidP="00527CE4">
            <w:pPr>
              <w:spacing w:before="60" w:after="60" w:line="264" w:lineRule="auto"/>
              <w:jc w:val="both"/>
              <w:rPr>
                <w:rFonts w:cs="Times New Roman"/>
                <w:sz w:val="26"/>
                <w:szCs w:val="24"/>
              </w:rPr>
            </w:pPr>
          </w:p>
        </w:tc>
      </w:tr>
    </w:tbl>
    <w:p w:rsidR="0083736C" w:rsidRDefault="0083736C"/>
    <w:p w:rsidR="0083736C" w:rsidRDefault="0083736C"/>
    <w:sectPr w:rsidR="0083736C" w:rsidSect="003B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3736C"/>
    <w:rsid w:val="002A7065"/>
    <w:rsid w:val="003B170E"/>
    <w:rsid w:val="005C5EDC"/>
    <w:rsid w:val="00694188"/>
    <w:rsid w:val="00702935"/>
    <w:rsid w:val="0083736C"/>
    <w:rsid w:val="00CB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6C"/>
    <w:pPr>
      <w:spacing w:after="0" w:line="240" w:lineRule="auto"/>
    </w:pPr>
    <w:rPr>
      <w:rFonts w:ascii="Times New Roman" w:eastAsia="Times New Roman" w:hAnsi="Times New Roman" w:cs="Arial"/>
      <w:color w:val="000000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2012-03-27T02:49:00Z</dcterms:created>
  <dcterms:modified xsi:type="dcterms:W3CDTF">2012-03-27T03:10:00Z</dcterms:modified>
</cp:coreProperties>
</file>