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76AD" w14:textId="66F5234F" w:rsidR="007B422D" w:rsidRDefault="00506798" w:rsidP="007B422D">
      <w:r>
        <w:t>MISRA (</w:t>
      </w:r>
      <w:r w:rsidRPr="00506798">
        <w:t>Motor Industry Software Reliability Association</w:t>
      </w:r>
      <w:r>
        <w:t>) là một guideline cho việc phát triển phần mềm ô tô sử dụng ngôn ngữ C (hiểu đơn giản là rule khi viết code)</w:t>
      </w:r>
    </w:p>
    <w:p w14:paraId="655880A3" w14:textId="0F4BDF7C" w:rsidR="007B422D" w:rsidRDefault="007B422D" w:rsidP="007B422D"/>
    <w:p w14:paraId="7D122EF1" w14:textId="3D9FD600" w:rsidR="007136CD" w:rsidRDefault="007B422D" w:rsidP="007B422D">
      <w:r>
        <w:t>1/ 1 lần tab tương đương với 4 space</w:t>
      </w:r>
    </w:p>
    <w:p w14:paraId="3BA85F57" w14:textId="6FC9321E" w:rsidR="007B422D" w:rsidRDefault="007B422D" w:rsidP="007B422D">
      <w:r>
        <w:t>2/ Space cho hợp lí và sử dụng {} cho các lệnh if, else, while, for,…</w:t>
      </w:r>
    </w:p>
    <w:p w14:paraId="5F6DB27D" w14:textId="53EAF890" w:rsidR="007B422D" w:rsidRDefault="007B422D" w:rsidP="007B422D">
      <w:r>
        <w:tab/>
        <w:t xml:space="preserve">Vd: Ta không viết </w:t>
      </w:r>
      <w:r>
        <w:tab/>
        <w:t>while(…){</w:t>
      </w:r>
      <w:r>
        <w:tab/>
        <w:t>mà viết là</w:t>
      </w:r>
      <w:r>
        <w:tab/>
        <w:t>while (…) {</w:t>
      </w:r>
    </w:p>
    <w:p w14:paraId="47CA4419" w14:textId="1494A402" w:rsidR="007B422D" w:rsidRDefault="007B422D" w:rsidP="007B422D">
      <w:r w:rsidRPr="007B422D">
        <w:rPr>
          <w:noProof/>
        </w:rPr>
        <w:drawing>
          <wp:inline distT="0" distB="0" distL="0" distR="0" wp14:anchorId="01FCED32" wp14:editId="5CB2EB17">
            <wp:extent cx="594360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A4FD" w14:textId="41059958" w:rsidR="007B422D" w:rsidRDefault="007B422D" w:rsidP="007B422D">
      <w:r w:rsidRPr="007B422D">
        <w:rPr>
          <w:noProof/>
        </w:rPr>
        <w:drawing>
          <wp:inline distT="0" distB="0" distL="0" distR="0" wp14:anchorId="7C289010" wp14:editId="76208459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8E07" w14:textId="0D0A8838" w:rsidR="00076BEA" w:rsidRDefault="00076BEA" w:rsidP="007B422D">
      <w:r w:rsidRPr="00076BEA">
        <w:rPr>
          <w:noProof/>
        </w:rPr>
        <w:drawing>
          <wp:inline distT="0" distB="0" distL="0" distR="0" wp14:anchorId="52BACCF1" wp14:editId="35E42920">
            <wp:extent cx="5943600" cy="348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8CC8" w14:textId="7FA126D0" w:rsidR="00076BEA" w:rsidRDefault="00076BEA" w:rsidP="007B422D">
      <w:r w:rsidRPr="00076BEA">
        <w:rPr>
          <w:noProof/>
        </w:rPr>
        <w:drawing>
          <wp:inline distT="0" distB="0" distL="0" distR="0" wp14:anchorId="2457D6F9" wp14:editId="2B087C9C">
            <wp:extent cx="5943600" cy="61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7F7" w14:textId="6D132B94" w:rsidR="00076BEA" w:rsidRDefault="00076BEA" w:rsidP="007B422D">
      <w:r w:rsidRPr="00076BEA">
        <w:rPr>
          <w:noProof/>
        </w:rPr>
        <w:drawing>
          <wp:inline distT="0" distB="0" distL="0" distR="0" wp14:anchorId="21D415AE" wp14:editId="3E055178">
            <wp:extent cx="5943600" cy="608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B572" w14:textId="496358DB" w:rsidR="00076BEA" w:rsidRDefault="00076BEA" w:rsidP="007B422D">
      <w:r w:rsidRPr="00076BEA">
        <w:rPr>
          <w:noProof/>
        </w:rPr>
        <w:lastRenderedPageBreak/>
        <w:drawing>
          <wp:inline distT="0" distB="0" distL="0" distR="0" wp14:anchorId="01C2E755" wp14:editId="1F98F107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B60F" w14:textId="422419B0" w:rsidR="00076BEA" w:rsidRDefault="00076BEA" w:rsidP="007B422D">
      <w:r w:rsidRPr="00076BEA">
        <w:rPr>
          <w:noProof/>
        </w:rPr>
        <w:drawing>
          <wp:inline distT="0" distB="0" distL="0" distR="0" wp14:anchorId="771DEB7B" wp14:editId="728DB9F6">
            <wp:extent cx="59436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092" w14:textId="7E839850" w:rsidR="00076BEA" w:rsidRDefault="00076BEA" w:rsidP="007B422D">
      <w:r w:rsidRPr="00076BEA">
        <w:rPr>
          <w:noProof/>
        </w:rPr>
        <w:drawing>
          <wp:anchor distT="0" distB="0" distL="114300" distR="114300" simplePos="0" relativeHeight="251658240" behindDoc="1" locked="0" layoutInCell="1" allowOverlap="1" wp14:anchorId="00F23A7D" wp14:editId="5EAFAEDC">
            <wp:simplePos x="0" y="0"/>
            <wp:positionH relativeFrom="margin">
              <wp:align>right</wp:align>
            </wp:positionH>
            <wp:positionV relativeFrom="paragraph">
              <wp:posOffset>1729105</wp:posOffset>
            </wp:positionV>
            <wp:extent cx="5943600" cy="101981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C42" w:rsidRPr="003A3C42">
        <w:rPr>
          <w:noProof/>
        </w:rPr>
        <w:drawing>
          <wp:inline distT="0" distB="0" distL="0" distR="0" wp14:anchorId="1977386A" wp14:editId="2544CCEB">
            <wp:extent cx="5943600" cy="1728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246C" w14:textId="63ACCFED" w:rsidR="00076BEA" w:rsidRDefault="00076BEA" w:rsidP="007B422D"/>
    <w:p w14:paraId="2DC6AEFA" w14:textId="77777777" w:rsidR="00076BEA" w:rsidRDefault="00076BEA" w:rsidP="007B422D"/>
    <w:p w14:paraId="58EBDF7D" w14:textId="70D773D5" w:rsidR="007136CD" w:rsidRDefault="007136CD" w:rsidP="007B422D"/>
    <w:p w14:paraId="1483A180" w14:textId="18D76D5D" w:rsidR="00076BEA" w:rsidRDefault="00076BEA" w:rsidP="007B422D"/>
    <w:p w14:paraId="1B8B55AA" w14:textId="77777777" w:rsidR="00076BEA" w:rsidRDefault="00076BEA" w:rsidP="007B422D"/>
    <w:p w14:paraId="549AE0E7" w14:textId="77777777" w:rsidR="00180E4C" w:rsidRDefault="00180E4C" w:rsidP="007B422D"/>
    <w:p w14:paraId="0682C312" w14:textId="77777777" w:rsidR="00180E4C" w:rsidRDefault="00180E4C" w:rsidP="007B422D"/>
    <w:p w14:paraId="1827AA51" w14:textId="4B9DF9BE" w:rsidR="007B422D" w:rsidRDefault="001515C4" w:rsidP="007B422D">
      <w:r>
        <w:lastRenderedPageBreak/>
        <w:t xml:space="preserve">3/ Khi điều kiện trong các cầu điều kiện </w:t>
      </w:r>
      <w:r w:rsidR="000578C7">
        <w:t>cùng phân hạng nên đặt thẳng hàng nhau và nếu điều kiện của 1 phân hạng nào đó quá dài thì</w:t>
      </w:r>
      <w:r>
        <w:t xml:space="preserve"> cân nhắc xuống dòng cho hợp lí và nhớ là dấu “,” phải nằm ở cuối cùng trước khi xuống dòng</w:t>
      </w:r>
      <w:r w:rsidR="006E6F67">
        <w:t xml:space="preserve">  -&gt;&gt; lúc này {} sẽ có qui tắc khắc với vd ở trên</w:t>
      </w:r>
    </w:p>
    <w:p w14:paraId="0C060B1C" w14:textId="4ADA8E97" w:rsidR="001515C4" w:rsidRDefault="004C68D9" w:rsidP="007B422D">
      <w:r w:rsidRPr="004C68D9">
        <w:rPr>
          <w:noProof/>
        </w:rPr>
        <w:drawing>
          <wp:inline distT="0" distB="0" distL="0" distR="0" wp14:anchorId="5A2F3F48" wp14:editId="08023646">
            <wp:extent cx="594360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12F1" w14:textId="4DEC8A75" w:rsidR="00F1096D" w:rsidRDefault="00F1096D" w:rsidP="007B422D"/>
    <w:p w14:paraId="06887B5B" w14:textId="249B1328" w:rsidR="00F1096D" w:rsidRDefault="00F1096D" w:rsidP="007B422D">
      <w:r>
        <w:t>4/Comment: phân làm 3 mức độ</w:t>
      </w:r>
    </w:p>
    <w:p w14:paraId="6C3A9D20" w14:textId="334ECE96" w:rsidR="00F1096D" w:rsidRDefault="00F1096D" w:rsidP="007B422D">
      <w:r>
        <w:tab/>
        <w:t>- Comment có độ phức tạp cao: dành cho những thành phần software chủ chốt như:</w:t>
      </w:r>
    </w:p>
    <w:p w14:paraId="715818B8" w14:textId="3355C2E0" w:rsidR="00F1096D" w:rsidRDefault="00F1096D" w:rsidP="007B422D">
      <w:r>
        <w:tab/>
      </w:r>
      <w:r>
        <w:tab/>
        <w:t>+ modules</w:t>
      </w:r>
    </w:p>
    <w:p w14:paraId="52360829" w14:textId="11F79D19" w:rsidR="00F1096D" w:rsidRDefault="00F1096D" w:rsidP="007B422D">
      <w:r>
        <w:tab/>
      </w:r>
      <w:r>
        <w:tab/>
        <w:t>+ classes</w:t>
      </w:r>
    </w:p>
    <w:p w14:paraId="63529388" w14:textId="7C21E80F" w:rsidR="00F1096D" w:rsidRDefault="00F1096D" w:rsidP="007B422D">
      <w:r>
        <w:tab/>
      </w:r>
      <w:r>
        <w:tab/>
        <w:t>+ exported APIs</w:t>
      </w:r>
    </w:p>
    <w:p w14:paraId="3BD07BBD" w14:textId="0886D360" w:rsidR="00F1096D" w:rsidRDefault="00F1096D" w:rsidP="007B422D">
      <w:r>
        <w:tab/>
        <w:t>- Comment ngắn gọn xúc tích để giải thích chi tiết về thuật toán của operation</w:t>
      </w:r>
      <w:r w:rsidR="007927F7">
        <w:t>s</w:t>
      </w:r>
      <w:r>
        <w:t xml:space="preserve"> thực hiện</w:t>
      </w:r>
    </w:p>
    <w:p w14:paraId="3767CE23" w14:textId="3ECA46CF" w:rsidR="007927F7" w:rsidRDefault="007927F7" w:rsidP="007B422D">
      <w:r>
        <w:tab/>
        <w:t>- Comment tài liệu tham khảo và chú thích đính kèm theo code</w:t>
      </w:r>
    </w:p>
    <w:p w14:paraId="0498B6F3" w14:textId="1C997B84" w:rsidR="00607A23" w:rsidRDefault="00607A23" w:rsidP="007B422D">
      <w:r w:rsidRPr="00607A23">
        <w:drawing>
          <wp:inline distT="0" distB="0" distL="0" distR="0" wp14:anchorId="30AB58B2" wp14:editId="78BEBF1E">
            <wp:extent cx="4587240" cy="155407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879" cy="15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6D5" w14:textId="4724433B" w:rsidR="00607A23" w:rsidRDefault="00607A23" w:rsidP="007B422D">
      <w:r w:rsidRPr="00607A23">
        <w:drawing>
          <wp:inline distT="0" distB="0" distL="0" distR="0" wp14:anchorId="1B1CAB34" wp14:editId="7DEBF54B">
            <wp:extent cx="4587240" cy="398443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504" cy="4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4D3" w14:textId="19AAE8B2" w:rsidR="00607A23" w:rsidRDefault="00607A23" w:rsidP="007B422D">
      <w:r w:rsidRPr="00607A23">
        <w:drawing>
          <wp:inline distT="0" distB="0" distL="0" distR="0" wp14:anchorId="701E51BD" wp14:editId="479DBAD9">
            <wp:extent cx="4594860" cy="673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767" cy="6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AF42" w14:textId="4E434A48" w:rsidR="00607A23" w:rsidRDefault="00607A23" w:rsidP="007B422D">
      <w:r w:rsidRPr="00607A23">
        <w:drawing>
          <wp:inline distT="0" distB="0" distL="0" distR="0" wp14:anchorId="068582A1" wp14:editId="5E1A7FF3">
            <wp:extent cx="4407780" cy="1135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041" cy="11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EEB6" w14:textId="24DAAC94" w:rsidR="007A2383" w:rsidRDefault="00607A23" w:rsidP="007B422D">
      <w:r w:rsidRPr="00607A23">
        <w:lastRenderedPageBreak/>
        <w:drawing>
          <wp:inline distT="0" distB="0" distL="0" distR="0" wp14:anchorId="4246E3B3" wp14:editId="5EB1CD17">
            <wp:extent cx="4587240" cy="855697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366" cy="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2AD" w14:textId="37B5864E" w:rsidR="007A2383" w:rsidRDefault="007A2383" w:rsidP="007B422D">
      <w:r w:rsidRPr="007A2383">
        <w:drawing>
          <wp:inline distT="0" distB="0" distL="0" distR="0" wp14:anchorId="49EE3BB2" wp14:editId="26CD163B">
            <wp:extent cx="1897380" cy="224163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478" cy="2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732" w14:textId="4E0E5B2A" w:rsidR="00607A23" w:rsidRDefault="007A2383" w:rsidP="007B422D">
      <w:r w:rsidRPr="007A2383">
        <w:drawing>
          <wp:anchor distT="0" distB="0" distL="114300" distR="114300" simplePos="0" relativeHeight="251659264" behindDoc="1" locked="0" layoutInCell="1" allowOverlap="1" wp14:anchorId="6874C7B6" wp14:editId="20579326">
            <wp:simplePos x="0" y="0"/>
            <wp:positionH relativeFrom="margin">
              <wp:posOffset>0</wp:posOffset>
            </wp:positionH>
            <wp:positionV relativeFrom="paragraph">
              <wp:posOffset>1369060</wp:posOffset>
            </wp:positionV>
            <wp:extent cx="4640580" cy="681709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8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23" w:rsidRPr="00607A23">
        <w:drawing>
          <wp:inline distT="0" distB="0" distL="0" distR="0" wp14:anchorId="5731F438" wp14:editId="3830AB28">
            <wp:extent cx="4640580" cy="1365402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0342" cy="13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F27" w14:textId="47CE3D31" w:rsidR="007A2383" w:rsidRDefault="007A2383" w:rsidP="007B422D"/>
    <w:p w14:paraId="2253CD50" w14:textId="03F84C89" w:rsidR="007A2383" w:rsidRDefault="007A2383" w:rsidP="007B422D"/>
    <w:p w14:paraId="679CC868" w14:textId="741B66C1" w:rsidR="007A2383" w:rsidRDefault="007A2383" w:rsidP="007B422D"/>
    <w:p w14:paraId="20F3CF13" w14:textId="6615E556" w:rsidR="007A2383" w:rsidRDefault="007A2383" w:rsidP="007B422D">
      <w:r w:rsidRPr="007A2383">
        <w:drawing>
          <wp:inline distT="0" distB="0" distL="0" distR="0" wp14:anchorId="5F0AC273" wp14:editId="0177D0F6">
            <wp:extent cx="4732020" cy="29352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6946" cy="29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095A" w14:textId="77777777" w:rsidR="004740B7" w:rsidRDefault="004740B7" w:rsidP="007B422D"/>
    <w:p w14:paraId="0C52559D" w14:textId="3619EF7E" w:rsidR="00607A23" w:rsidRDefault="00607A23" w:rsidP="007B422D">
      <w:r>
        <w:t>5/</w:t>
      </w:r>
      <w:r w:rsidR="007E6B62">
        <w:t xml:space="preserve"> Typedef Data_Types:</w:t>
      </w:r>
    </w:p>
    <w:p w14:paraId="58B01BC6" w14:textId="55CAF6B0" w:rsidR="005349B1" w:rsidRDefault="00037620" w:rsidP="007B422D">
      <w:r w:rsidRPr="00037620">
        <w:drawing>
          <wp:inline distT="0" distB="0" distL="0" distR="0" wp14:anchorId="0856D170" wp14:editId="751D46EA">
            <wp:extent cx="5943600" cy="941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6E7F" w14:textId="7EAAABF3" w:rsidR="005349B1" w:rsidRDefault="005349B1" w:rsidP="007B422D">
      <w:r>
        <w:lastRenderedPageBreak/>
        <w:t>6/ Quy tắc đặt tên:</w:t>
      </w:r>
    </w:p>
    <w:p w14:paraId="749372A0" w14:textId="6FD86656" w:rsidR="00555220" w:rsidRDefault="00555220" w:rsidP="007B422D">
      <w:r>
        <w:tab/>
        <w:t>- Không bắt đầu bằng số (0-&gt;9) hay dấu “_”, không sử dụng các kí tự đặt biệt (ngoại trừ “_”)</w:t>
      </w:r>
    </w:p>
    <w:p w14:paraId="5D8AD346" w14:textId="1ED5E24A" w:rsidR="005349B1" w:rsidRDefault="000D3DCF" w:rsidP="007B422D">
      <w:r>
        <w:tab/>
        <w:t>- Tên biến không được dài hơn 31 kí tự (MISRA-C rule 11)</w:t>
      </w:r>
    </w:p>
    <w:p w14:paraId="0E56F898" w14:textId="07DA97B4" w:rsidR="00EE40E2" w:rsidRDefault="00EE40E2" w:rsidP="007B422D">
      <w:r>
        <w:tab/>
        <w:t>- Không được viết hàm trực tiếp mà phải sử dụng nguyên mẫu hàm</w:t>
      </w:r>
      <w:r w:rsidR="00981CF7">
        <w:t xml:space="preserve">, các nguyên mẫu hàm nên </w:t>
      </w:r>
      <w:r w:rsidR="00981CF7">
        <w:tab/>
      </w:r>
      <w:r w:rsidR="00981CF7">
        <w:tab/>
      </w:r>
      <w:r w:rsidR="00981CF7">
        <w:tab/>
      </w:r>
      <w:r w:rsidR="00981CF7">
        <w:tab/>
        <w:t>đặt ở 1 khu (thường là ngay trên int main(void) {)</w:t>
      </w:r>
    </w:p>
    <w:p w14:paraId="37C6000B" w14:textId="77777777" w:rsidR="00740E5E" w:rsidRDefault="004972AD" w:rsidP="007B422D">
      <w:r>
        <w:tab/>
        <w:t>- Đối với “Struct, Class, Type” phải bắt đầu bằng chữ in hoa.</w:t>
      </w:r>
    </w:p>
    <w:p w14:paraId="758882CB" w14:textId="51278DF2" w:rsidR="004972AD" w:rsidRDefault="00740E5E" w:rsidP="007B422D">
      <w:r>
        <w:tab/>
      </w:r>
      <w:r>
        <w:tab/>
      </w:r>
      <w:r w:rsidR="004972AD">
        <w:t xml:space="preserve">Vd: Struct </w:t>
      </w:r>
      <w:r w:rsidR="00CE0919">
        <w:t>Q</w:t>
      </w:r>
      <w:r w:rsidR="004972AD">
        <w:t>People{</w:t>
      </w:r>
    </w:p>
    <w:p w14:paraId="5A3E655E" w14:textId="2727784C" w:rsidR="00037D1F" w:rsidRDefault="00037D1F" w:rsidP="007B422D">
      <w:r>
        <w:tab/>
        <w:t>- Các hàm phương thức của class phải bắt đầu bằng kí tự viết thường</w:t>
      </w:r>
    </w:p>
    <w:p w14:paraId="5CD3B929" w14:textId="303ED560" w:rsidR="00037D1F" w:rsidRDefault="00037D1F" w:rsidP="007B422D">
      <w:r>
        <w:tab/>
      </w:r>
      <w:r>
        <w:tab/>
        <w:t xml:space="preserve">Vd: </w:t>
      </w:r>
      <w:r>
        <w:tab/>
        <w:t>void mathDynamic(void)</w:t>
      </w:r>
      <w:r w:rsidR="00AF31B0">
        <w:t xml:space="preserve"> </w:t>
      </w:r>
      <w:r>
        <w:t>{</w:t>
      </w:r>
    </w:p>
    <w:p w14:paraId="758C8E93" w14:textId="1CF3CE39" w:rsidR="002A7D57" w:rsidRDefault="002A7D57" w:rsidP="007B422D">
      <w:r>
        <w:tab/>
        <w:t>- Các hàm bình thường viết hoa chữ</w:t>
      </w:r>
      <w:r w:rsidR="00FF0BD0">
        <w:t xml:space="preserve"> đầu</w:t>
      </w:r>
    </w:p>
    <w:p w14:paraId="503B25DD" w14:textId="34539BEB" w:rsidR="00FF0BD0" w:rsidRDefault="00FF0BD0" w:rsidP="007B422D">
      <w:r>
        <w:tab/>
      </w:r>
      <w:r>
        <w:tab/>
        <w:t>Vd:</w:t>
      </w:r>
      <w:r>
        <w:tab/>
        <w:t>void Com_addMethod(void) {</w:t>
      </w:r>
    </w:p>
    <w:p w14:paraId="15FA9220" w14:textId="7AA5E348" w:rsidR="0035147A" w:rsidRDefault="0035147A" w:rsidP="007B422D">
      <w:r>
        <w:tab/>
        <w:t>- Các hàm Global phải bắt đầu bằng tiền tố là kí hiệu của Module và viết hoa + dấu “_”</w:t>
      </w:r>
    </w:p>
    <w:p w14:paraId="2CE44FDC" w14:textId="2B877D26" w:rsidR="002A7D57" w:rsidRDefault="0035147A" w:rsidP="007B422D">
      <w:r>
        <w:tab/>
      </w:r>
      <w:r>
        <w:tab/>
        <w:t>Vd:</w:t>
      </w:r>
      <w:r>
        <w:tab/>
      </w:r>
      <w:r w:rsidR="00EE73C9">
        <w:t>Void QCom_addMethod(void) {</w:t>
      </w:r>
    </w:p>
    <w:p w14:paraId="40A2BB35" w14:textId="757D6D3B" w:rsidR="00740E5E" w:rsidRDefault="00740E5E" w:rsidP="007B422D">
      <w:r>
        <w:tab/>
        <w:t>- Biến thông thường thì bắt đầu bằng chữ viết thường</w:t>
      </w:r>
    </w:p>
    <w:p w14:paraId="67D454FC" w14:textId="7A298C50" w:rsidR="00740E5E" w:rsidRDefault="00740E5E" w:rsidP="007B422D">
      <w:r>
        <w:tab/>
      </w:r>
      <w:r>
        <w:tab/>
        <w:t xml:space="preserve">Vd: </w:t>
      </w:r>
      <w:r>
        <w:tab/>
        <w:t>uint8_t var</w:t>
      </w:r>
      <w:r w:rsidR="00787153">
        <w:t xml:space="preserve"> = 10;</w:t>
      </w:r>
      <w:r>
        <w:t xml:space="preserve"> </w:t>
      </w:r>
    </w:p>
    <w:p w14:paraId="26F8C3FD" w14:textId="005C3062" w:rsidR="00F82E18" w:rsidRDefault="00F82E18" w:rsidP="007B422D">
      <w:r>
        <w:tab/>
        <w:t>- Biến Global phải bắt đầu bằng tiền tố của module và viết hoa + “_”</w:t>
      </w:r>
    </w:p>
    <w:p w14:paraId="6BB8DAA5" w14:textId="2F1F5BE0" w:rsidR="007D1854" w:rsidRDefault="007D1854" w:rsidP="007B422D">
      <w:r>
        <w:tab/>
      </w:r>
      <w:r>
        <w:tab/>
        <w:t xml:space="preserve">Vd: </w:t>
      </w:r>
      <w:r>
        <w:tab/>
        <w:t>uint32_t Q_var = 10;</w:t>
      </w:r>
    </w:p>
    <w:p w14:paraId="61146C80" w14:textId="278C946C" w:rsidR="004C3AC1" w:rsidRDefault="004C3AC1" w:rsidP="007B422D">
      <w:r>
        <w:tab/>
        <w:t>- Biến Local phải bắt đầu bằng tiền tố “l_” và khai báo là static (MISRA-C rule 23)</w:t>
      </w:r>
    </w:p>
    <w:p w14:paraId="5726C4D5" w14:textId="75728453" w:rsidR="00A8631A" w:rsidRDefault="00A8631A" w:rsidP="007B422D">
      <w:r>
        <w:tab/>
      </w:r>
      <w:r>
        <w:tab/>
        <w:t>Vd:</w:t>
      </w:r>
      <w:r>
        <w:tab/>
        <w:t>static uint16_t l_var = 10;</w:t>
      </w:r>
    </w:p>
    <w:p w14:paraId="454B518C" w14:textId="4159589B" w:rsidR="003B2513" w:rsidRDefault="003B2513" w:rsidP="007B422D">
      <w:r>
        <w:tab/>
        <w:t>- Biến trong class phải bắt đầu bằng tiền tố “m_”</w:t>
      </w:r>
    </w:p>
    <w:p w14:paraId="1BA90E8C" w14:textId="52780DD6" w:rsidR="004A0502" w:rsidRDefault="004A0502" w:rsidP="007B422D">
      <w:r>
        <w:tab/>
      </w:r>
      <w:r>
        <w:tab/>
        <w:t>Vd:</w:t>
      </w:r>
      <w:r>
        <w:tab/>
        <w:t>uint8_t m_var;</w:t>
      </w:r>
    </w:p>
    <w:p w14:paraId="62B7B8E3" w14:textId="4D8845E4" w:rsidR="00D027DC" w:rsidRDefault="00D027DC" w:rsidP="007B422D">
      <w:r>
        <w:tab/>
        <w:t>- MACRO thì phải viết hoa hết và dùng “_” phân chia mỗi từ và với global phải có tiền tố module</w:t>
      </w:r>
    </w:p>
    <w:p w14:paraId="4A5DE86F" w14:textId="7A356F70" w:rsidR="00D027DC" w:rsidRDefault="00D027DC" w:rsidP="007B422D">
      <w:r>
        <w:tab/>
      </w:r>
      <w:r>
        <w:tab/>
        <w:t>Vd:</w:t>
      </w:r>
      <w:r>
        <w:tab/>
      </w:r>
      <w:r w:rsidR="00D56CE7">
        <w:t>Q_MATH_BASIC;</w:t>
      </w:r>
    </w:p>
    <w:p w14:paraId="6F011A17" w14:textId="56A0C05A" w:rsidR="008C6BEF" w:rsidRDefault="008C6BEF" w:rsidP="007B422D">
      <w:r>
        <w:tab/>
        <w:t>- Một số biến sử dụng trong hàm cụ thể</w:t>
      </w:r>
    </w:p>
    <w:p w14:paraId="70001449" w14:textId="362EB1FF" w:rsidR="008C6BEF" w:rsidRDefault="008C6BEF" w:rsidP="007B422D">
      <w:r>
        <w:tab/>
      </w:r>
      <w:r>
        <w:tab/>
        <w:t>+ vòng lặp:</w:t>
      </w:r>
      <w:r>
        <w:tab/>
      </w:r>
      <w:r w:rsidR="005C302A">
        <w:tab/>
      </w:r>
      <w:r>
        <w:t>i, j, k, m, n</w:t>
      </w:r>
    </w:p>
    <w:p w14:paraId="5FA8285C" w14:textId="1CF930E7" w:rsidR="00EE40E2" w:rsidRDefault="005C302A" w:rsidP="007B422D">
      <w:r>
        <w:tab/>
      </w:r>
      <w:r>
        <w:tab/>
        <w:t>+ pointer hoặc float:</w:t>
      </w:r>
      <w:r>
        <w:tab/>
        <w:t>p, q, r, s, t, u, v, w</w:t>
      </w:r>
    </w:p>
    <w:p w14:paraId="344F9DF7" w14:textId="178D398A" w:rsidR="002A7D57" w:rsidRDefault="002A7D57" w:rsidP="007B422D"/>
    <w:sectPr w:rsidR="002A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5C64"/>
    <w:multiLevelType w:val="hybridMultilevel"/>
    <w:tmpl w:val="869C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45"/>
    <w:rsid w:val="00037620"/>
    <w:rsid w:val="00037D1F"/>
    <w:rsid w:val="000578C7"/>
    <w:rsid w:val="00076BEA"/>
    <w:rsid w:val="000D3DCF"/>
    <w:rsid w:val="001515C4"/>
    <w:rsid w:val="00180E4C"/>
    <w:rsid w:val="00276025"/>
    <w:rsid w:val="002A7D57"/>
    <w:rsid w:val="00337CD0"/>
    <w:rsid w:val="00350998"/>
    <w:rsid w:val="0035147A"/>
    <w:rsid w:val="003A3C42"/>
    <w:rsid w:val="003B2513"/>
    <w:rsid w:val="003F463D"/>
    <w:rsid w:val="004740B7"/>
    <w:rsid w:val="004972AD"/>
    <w:rsid w:val="004A0502"/>
    <w:rsid w:val="004C3AC1"/>
    <w:rsid w:val="004C68D9"/>
    <w:rsid w:val="00506798"/>
    <w:rsid w:val="005349B1"/>
    <w:rsid w:val="00555220"/>
    <w:rsid w:val="005C302A"/>
    <w:rsid w:val="00607A23"/>
    <w:rsid w:val="00607BAE"/>
    <w:rsid w:val="006E6F67"/>
    <w:rsid w:val="007136CD"/>
    <w:rsid w:val="00740E5E"/>
    <w:rsid w:val="00787153"/>
    <w:rsid w:val="007927F7"/>
    <w:rsid w:val="007A2383"/>
    <w:rsid w:val="007B422D"/>
    <w:rsid w:val="007D1854"/>
    <w:rsid w:val="007E6B62"/>
    <w:rsid w:val="008C6BEF"/>
    <w:rsid w:val="00981CF7"/>
    <w:rsid w:val="00A8631A"/>
    <w:rsid w:val="00AF31B0"/>
    <w:rsid w:val="00B24805"/>
    <w:rsid w:val="00B644E5"/>
    <w:rsid w:val="00CE0919"/>
    <w:rsid w:val="00D027DC"/>
    <w:rsid w:val="00D56CE7"/>
    <w:rsid w:val="00DF2745"/>
    <w:rsid w:val="00EE40E2"/>
    <w:rsid w:val="00EE73C9"/>
    <w:rsid w:val="00F1096D"/>
    <w:rsid w:val="00F82E18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8F4"/>
  <w15:chartTrackingRefBased/>
  <w15:docId w15:val="{783204E1-12CC-4058-BA02-DE3AC63E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Le Duy</dc:creator>
  <cp:keywords/>
  <dc:description/>
  <cp:lastModifiedBy>Minh Tuan Le Duy</cp:lastModifiedBy>
  <cp:revision>46</cp:revision>
  <dcterms:created xsi:type="dcterms:W3CDTF">2024-02-24T15:22:00Z</dcterms:created>
  <dcterms:modified xsi:type="dcterms:W3CDTF">2024-02-25T04:42:00Z</dcterms:modified>
</cp:coreProperties>
</file>