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546A" w:rsidRDefault="002B546A" w:rsidP="002B546A">
      <w:pPr>
        <w:pStyle w:val="Heading1"/>
      </w:pPr>
      <w:r>
        <w:t>Gold AI Market Intelligence Platform</w:t>
      </w:r>
    </w:p>
    <w:p w:rsidR="002B546A" w:rsidRDefault="002B546A" w:rsidP="002B546A">
      <w:pPr>
        <w:pStyle w:val="Heading2"/>
      </w:pPr>
      <w:r>
        <w:t>Technical Design Document</w:t>
      </w:r>
    </w:p>
    <w:p w:rsidR="00403ECE" w:rsidRDefault="002B546A" w:rsidP="00403ECE">
      <w:pPr>
        <w:pStyle w:val="NormalWeb"/>
      </w:pPr>
      <w:r>
        <w:rPr>
          <w:rStyle w:val="Strong"/>
        </w:rPr>
        <w:t>Version:</w:t>
      </w:r>
      <w:r>
        <w:t xml:space="preserve"> 1.1</w:t>
      </w:r>
      <w:r>
        <w:br/>
      </w:r>
      <w:r>
        <w:rPr>
          <w:rStyle w:val="Strong"/>
        </w:rPr>
        <w:t>Status:</w:t>
      </w:r>
      <w:r>
        <w:t xml:space="preserve"> Approved for Epic 2 Development</w:t>
      </w:r>
      <w:r>
        <w:br/>
      </w:r>
      <w:r>
        <w:rPr>
          <w:rStyle w:val="Strong"/>
        </w:rPr>
        <w:t>Last updated:</w:t>
      </w:r>
      <w:r>
        <w:t xml:space="preserve"> 14 July 2026</w:t>
      </w:r>
      <w:r>
        <w:br/>
      </w:r>
      <w:r>
        <w:rPr>
          <w:rStyle w:val="Strong"/>
        </w:rPr>
        <w:t>Architecture style:</w:t>
      </w:r>
      <w:r>
        <w:t xml:space="preserve"> Modular monolith with explicit service and provider boundaries</w:t>
      </w:r>
      <w:r>
        <w:br/>
      </w:r>
      <w:r>
        <w:rPr>
          <w:rStyle w:val="Strong"/>
        </w:rPr>
        <w:t>Deployment model:</w:t>
      </w:r>
      <w:r>
        <w:t xml:space="preserve"> Local Docker-based environment planned</w:t>
      </w:r>
      <w:r>
        <w:br/>
      </w:r>
      <w:r>
        <w:rPr>
          <w:rStyle w:val="Strong"/>
        </w:rPr>
        <w:t>Primary instrument:</w:t>
      </w:r>
      <w:r>
        <w:t xml:space="preserve"> </w:t>
      </w:r>
    </w:p>
    <w:p w:rsidR="002B546A" w:rsidRDefault="00403ECE" w:rsidP="006D5D56">
      <w:pPr>
        <w:pStyle w:val="NormalWeb"/>
        <w:numPr>
          <w:ilvl w:val="0"/>
          <w:numId w:val="41"/>
        </w:numPr>
      </w:pPr>
      <w:r>
        <w:t>COMEX Gold Futures (GC=F)</w:t>
      </w:r>
    </w:p>
    <w:p w:rsidR="00403ECE" w:rsidRDefault="00403ECE" w:rsidP="006D5D56">
      <w:pPr>
        <w:pStyle w:val="NormalWeb"/>
        <w:numPr>
          <w:ilvl w:val="0"/>
          <w:numId w:val="41"/>
        </w:numPr>
      </w:pPr>
      <w:r>
        <w:t>Spot Gold (XAU/USD)</w:t>
      </w:r>
    </w:p>
    <w:p w:rsidR="002B546A" w:rsidRDefault="009B7EAC" w:rsidP="002B546A">
      <w:r>
        <w:pict>
          <v:rect id="_x0000_i1025" style="width:0;height:1.5pt" o:hralign="center" o:hrstd="t" o:hr="t" fillcolor="#a0a0a0" stroked="f"/>
        </w:pict>
      </w:r>
    </w:p>
    <w:p w:rsidR="002B546A" w:rsidRDefault="002B546A" w:rsidP="002B546A">
      <w:pPr>
        <w:pStyle w:val="Heading2"/>
      </w:pPr>
      <w:r>
        <w:t>1. Document Purpose</w:t>
      </w:r>
    </w:p>
    <w:p w:rsidR="002B546A" w:rsidRDefault="002B546A" w:rsidP="002B546A">
      <w:pPr>
        <w:pStyle w:val="NormalWeb"/>
      </w:pPr>
      <w:r>
        <w:t>This Technical Design Document defines the engineering architecture and implementation approach for the Gold AI Market Intelligence Platform.</w:t>
      </w:r>
    </w:p>
    <w:p w:rsidR="002B546A" w:rsidRDefault="002B546A" w:rsidP="002B546A">
      <w:pPr>
        <w:pStyle w:val="NormalWeb"/>
      </w:pPr>
      <w:r>
        <w:t>The platform is intended to combine: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gold futures market data</w:t>
      </w:r>
    </w:p>
    <w:p w:rsidR="00956264" w:rsidRDefault="00956264" w:rsidP="006D5D56">
      <w:pPr>
        <w:pStyle w:val="NormalWeb"/>
        <w:numPr>
          <w:ilvl w:val="0"/>
          <w:numId w:val="1"/>
        </w:numPr>
      </w:pPr>
      <w:r>
        <w:t>spot gold market data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historical price analysis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financial news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proofErr w:type="spellStart"/>
      <w:r>
        <w:t>FinBERT</w:t>
      </w:r>
      <w:proofErr w:type="spellEnd"/>
      <w:r>
        <w:t xml:space="preserve"> sentiment analysis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news-to-price time alignment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AI-assisted market interpretation</w:t>
      </w:r>
    </w:p>
    <w:p w:rsidR="002B546A" w:rsidRDefault="002B546A" w:rsidP="002B546A">
      <w:pPr>
        <w:pStyle w:val="NormalWeb"/>
      </w:pPr>
      <w:r>
        <w:t>This version updates the original design to reflect the backend architecture implemented during Epic 1.</w:t>
      </w:r>
    </w:p>
    <w:p w:rsidR="002B546A" w:rsidRDefault="002B546A" w:rsidP="002B546A">
      <w:pPr>
        <w:pStyle w:val="NormalWeb"/>
      </w:pPr>
      <w:r>
        <w:t>The document distinguishes between: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components already implemented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components approved but not yet implemented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potential future enhancements</w:t>
      </w:r>
    </w:p>
    <w:p w:rsidR="002B546A" w:rsidRDefault="009B7EAC" w:rsidP="002B546A">
      <w:r>
        <w:pict>
          <v:rect id="_x0000_i102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2. Product Context</w:t>
      </w:r>
    </w:p>
    <w:p w:rsidR="002B546A" w:rsidRDefault="002B546A" w:rsidP="002B546A">
      <w:pPr>
        <w:pStyle w:val="NormalWeb"/>
      </w:pPr>
      <w:r>
        <w:lastRenderedPageBreak/>
        <w:t>The platform is designed for an independent gold scalper and day trader who analyses the London and New York trading sessions.</w:t>
      </w:r>
    </w:p>
    <w:p w:rsidR="002B546A" w:rsidRDefault="002B546A" w:rsidP="002B546A">
      <w:pPr>
        <w:pStyle w:val="NormalWeb"/>
      </w:pPr>
      <w:r>
        <w:t>Its purpose is to reduce the time required to review fragmented market information by consolidating: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price movements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relevant financial news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macroeconomic events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financial sentiment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market interpretation</w:t>
      </w:r>
    </w:p>
    <w:p w:rsidR="002B546A" w:rsidRDefault="002B546A" w:rsidP="002B546A">
      <w:pPr>
        <w:pStyle w:val="NormalWeb"/>
      </w:pPr>
      <w:r>
        <w:t>The platform is a decision-support system.</w:t>
      </w:r>
    </w:p>
    <w:p w:rsidR="002B546A" w:rsidRDefault="002B546A" w:rsidP="002B546A">
      <w:pPr>
        <w:pStyle w:val="NormalWeb"/>
      </w:pPr>
      <w:r>
        <w:t>It will not: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guarantee market outcomes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execute trades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provide regulated financial advice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produce automatic buy or sell instructions during the MVP</w:t>
      </w:r>
    </w:p>
    <w:p w:rsidR="002B546A" w:rsidRDefault="009B7EAC" w:rsidP="002B546A">
      <w:r>
        <w:pict>
          <v:rect id="_x0000_i1027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3. Architecture Principles</w:t>
      </w:r>
    </w:p>
    <w:p w:rsidR="002B546A" w:rsidRDefault="002B546A" w:rsidP="002B546A">
      <w:pPr>
        <w:pStyle w:val="NormalWeb"/>
      </w:pPr>
      <w:r>
        <w:t>The system will follow these principles:</w:t>
      </w:r>
    </w:p>
    <w:p w:rsidR="002B546A" w:rsidRDefault="002B546A" w:rsidP="002B546A">
      <w:pPr>
        <w:pStyle w:val="Heading2"/>
      </w:pPr>
      <w:r>
        <w:t>3.1 Separation of concerns</w:t>
      </w:r>
    </w:p>
    <w:p w:rsidR="002B546A" w:rsidRDefault="002B546A" w:rsidP="002B546A">
      <w:pPr>
        <w:pStyle w:val="NormalWeb"/>
      </w:pPr>
      <w:r>
        <w:t>HTTP routing, business logic, external integrations, configuration, data persistence and machine-learning processing must remain separate.</w:t>
      </w:r>
    </w:p>
    <w:p w:rsidR="002B546A" w:rsidRDefault="002B546A" w:rsidP="002B546A">
      <w:pPr>
        <w:pStyle w:val="Heading2"/>
      </w:pPr>
      <w:r>
        <w:t>3.2 Dependency inversion</w:t>
      </w:r>
    </w:p>
    <w:p w:rsidR="002B546A" w:rsidRDefault="002B546A" w:rsidP="002B546A">
      <w:pPr>
        <w:pStyle w:val="NormalWeb"/>
      </w:pPr>
      <w:r>
        <w:t>Business services depend on provider contracts rather than concrete external integrations.</w:t>
      </w:r>
    </w:p>
    <w:p w:rsidR="002B546A" w:rsidRDefault="002B546A" w:rsidP="002B546A">
      <w:pPr>
        <w:pStyle w:val="NormalWeb"/>
      </w:pPr>
      <w:r>
        <w:t>For example: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MarketDataService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MockMarketDataProvider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YahooFinanceMarketDataProvider</w:t>
      </w:r>
      <w:proofErr w:type="spellEnd"/>
    </w:p>
    <w:p w:rsidR="00956264" w:rsidRDefault="00956264" w:rsidP="00956264">
      <w:pPr>
        <w:pStyle w:val="HTMLPreformatted"/>
        <w:rPr>
          <w:rStyle w:val="HTMLCode"/>
        </w:rPr>
      </w:pPr>
      <w:r>
        <w:rPr>
          <w:rStyle w:val="HTMLCode"/>
        </w:rPr>
        <w:tab/>
        <w:t>|</w:t>
      </w:r>
    </w:p>
    <w:p w:rsidR="00956264" w:rsidRDefault="00956264" w:rsidP="00956264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TwelveDataMarketDataProvider</w:t>
      </w:r>
      <w:proofErr w:type="spellEnd"/>
    </w:p>
    <w:p w:rsidR="002B546A" w:rsidRDefault="002B546A" w:rsidP="002B546A">
      <w:pPr>
        <w:pStyle w:val="Heading2"/>
      </w:pPr>
      <w:r>
        <w:lastRenderedPageBreak/>
        <w:t>3.3 Configuration over code changes</w:t>
      </w:r>
    </w:p>
    <w:p w:rsidR="002B546A" w:rsidRDefault="002B546A" w:rsidP="002B546A">
      <w:pPr>
        <w:pStyle w:val="NormalWeb"/>
      </w:pPr>
      <w:r>
        <w:t>Environment-specific behaviour must be selected through configuration.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MARKET_PROVIDER=mock</w:t>
      </w:r>
    </w:p>
    <w:p w:rsidR="002B546A" w:rsidRDefault="002B546A" w:rsidP="002B546A">
      <w:pPr>
        <w:pStyle w:val="NormalWeb"/>
      </w:pPr>
      <w:r>
        <w:t>or: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MARKET_PROVIDER=yahoo</w:t>
      </w:r>
    </w:p>
    <w:p w:rsidR="002B546A" w:rsidRDefault="002B546A" w:rsidP="002B546A">
      <w:pPr>
        <w:pStyle w:val="NormalWeb"/>
      </w:pPr>
      <w:r>
        <w:t>Switching providers must not require changes to the API route or service logic.</w:t>
      </w:r>
    </w:p>
    <w:p w:rsidR="002B546A" w:rsidRDefault="002B546A" w:rsidP="002B546A">
      <w:pPr>
        <w:pStyle w:val="Heading2"/>
      </w:pPr>
      <w:r>
        <w:t>3.4 Testability</w:t>
      </w:r>
    </w:p>
    <w:p w:rsidR="002B546A" w:rsidRDefault="002B546A" w:rsidP="002B546A">
      <w:pPr>
        <w:pStyle w:val="NormalWeb"/>
      </w:pPr>
      <w:r>
        <w:t>Unit tests must not depend on: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live internet access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Yahoo Finance availability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changing market prices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external rate limits</w:t>
      </w:r>
    </w:p>
    <w:p w:rsidR="002B546A" w:rsidRDefault="002B546A" w:rsidP="002B546A">
      <w:pPr>
        <w:pStyle w:val="NormalWeb"/>
      </w:pPr>
      <w:r>
        <w:t>External provider responses must therefore be mocked in automated tests.</w:t>
      </w:r>
    </w:p>
    <w:p w:rsidR="002B546A" w:rsidRDefault="002B546A" w:rsidP="002B546A">
      <w:pPr>
        <w:pStyle w:val="Heading2"/>
      </w:pPr>
      <w:r>
        <w:t>3.5 UTC internally</w:t>
      </w:r>
    </w:p>
    <w:p w:rsidR="002B546A" w:rsidRDefault="002B546A" w:rsidP="002B546A">
      <w:pPr>
        <w:pStyle w:val="NormalWeb"/>
      </w:pPr>
      <w:r>
        <w:t>All timestamps must be normalised to UTC before they enter the application’s internal data flow.</w:t>
      </w:r>
    </w:p>
    <w:p w:rsidR="002B546A" w:rsidRDefault="002B546A" w:rsidP="002B546A">
      <w:pPr>
        <w:pStyle w:val="NormalWeb"/>
      </w:pPr>
      <w:r>
        <w:t xml:space="preserve">London and New York session labels may be calculated for presentation and analytics, but stored timestamps must remain </w:t>
      </w:r>
      <w:proofErr w:type="spellStart"/>
      <w:r>
        <w:t>timezone</w:t>
      </w:r>
      <w:proofErr w:type="spellEnd"/>
      <w:r>
        <w:t>-aware UTC values.</w:t>
      </w:r>
    </w:p>
    <w:p w:rsidR="002B546A" w:rsidRDefault="002B546A" w:rsidP="002B546A">
      <w:pPr>
        <w:pStyle w:val="Heading2"/>
      </w:pPr>
      <w:r>
        <w:t>3.6 Incremental delivery</w:t>
      </w:r>
    </w:p>
    <w:p w:rsidR="002B546A" w:rsidRDefault="002B546A" w:rsidP="002B546A">
      <w:pPr>
        <w:pStyle w:val="NormalWeb"/>
      </w:pPr>
      <w:r>
        <w:t>The system will be delivered through: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epics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user stories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acceptance criteria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one logical commit per completed task or story</w:t>
      </w:r>
    </w:p>
    <w:p w:rsidR="002B546A" w:rsidRDefault="002B546A" w:rsidP="002B546A">
      <w:pPr>
        <w:pStyle w:val="NormalWeb"/>
      </w:pPr>
      <w:r>
        <w:t>The implementation will remain simple until additional complexity creates a justified need for refactoring.</w:t>
      </w:r>
    </w:p>
    <w:p w:rsidR="002B546A" w:rsidRDefault="009B7EAC" w:rsidP="002B546A">
      <w:r>
        <w:pict>
          <v:rect id="_x0000_i1028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lastRenderedPageBreak/>
        <w:t>4. High-Level Architecture</w:t>
      </w:r>
    </w:p>
    <w:p w:rsidR="002B546A" w:rsidRDefault="002B546A" w:rsidP="002B546A">
      <w:pPr>
        <w:pStyle w:val="Heading2"/>
      </w:pPr>
      <w:r>
        <w:t>4.1 Target architecture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Next.js Frontend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Backend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+-----------------+-----------------+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   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v                   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Market Intelligence API                </w:t>
      </w:r>
      <w:proofErr w:type="spellStart"/>
      <w:r>
        <w:rPr>
          <w:rStyle w:val="HTMLCode"/>
        </w:rPr>
        <w:t>Redis</w:t>
      </w:r>
      <w:proofErr w:type="spellEnd"/>
      <w:r>
        <w:rPr>
          <w:rStyle w:val="HTMLCode"/>
        </w:rPr>
        <w:t xml:space="preserve"> Cache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Application Services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+-------+--------+----------------+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Market Service   News Service   Analytics Service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Provider Contracts   </w:t>
      </w:r>
      <w:proofErr w:type="spellStart"/>
      <w:r>
        <w:rPr>
          <w:rStyle w:val="HTMLCode"/>
        </w:rPr>
        <w:t>Finnhub</w:t>
      </w:r>
      <w:proofErr w:type="spellEnd"/>
      <w:r>
        <w:rPr>
          <w:rStyle w:val="HTMLCode"/>
        </w:rPr>
        <w:t xml:space="preserve">       Aggregation Logic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+---+------------------+</w:t>
      </w:r>
      <w:r w:rsidR="00092943">
        <w:rPr>
          <w:rStyle w:val="HTMLCode"/>
        </w:rPr>
        <w:t>------------------------+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|                      |</w:t>
      </w:r>
      <w:r w:rsidR="00092943">
        <w:rPr>
          <w:rStyle w:val="HTMLCode"/>
        </w:rPr>
        <w:t xml:space="preserve"> </w:t>
      </w:r>
      <w:r w:rsidR="00092943">
        <w:rPr>
          <w:rStyle w:val="HTMLCode"/>
        </w:rPr>
        <w:tab/>
      </w:r>
      <w:r w:rsidR="00092943">
        <w:rPr>
          <w:rStyle w:val="HTMLCode"/>
        </w:rPr>
        <w:tab/>
      </w:r>
      <w:r w:rsidR="00092943">
        <w:rPr>
          <w:rStyle w:val="HTMLCode"/>
        </w:rPr>
        <w:tab/>
        <w:t xml:space="preserve">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v                      </w:t>
      </w:r>
      <w:proofErr w:type="spellStart"/>
      <w:r>
        <w:rPr>
          <w:rStyle w:val="HTMLCode"/>
        </w:rPr>
        <w:t>v</w:t>
      </w:r>
      <w:proofErr w:type="spellEnd"/>
      <w:r w:rsidR="00F06512">
        <w:rPr>
          <w:rStyle w:val="HTMLCode"/>
        </w:rPr>
        <w:t xml:space="preserve">    </w:t>
      </w:r>
      <w:r w:rsidR="00F06512">
        <w:rPr>
          <w:rStyle w:val="HTMLCode"/>
        </w:rPr>
        <w:tab/>
      </w:r>
      <w:r w:rsidR="00F06512">
        <w:rPr>
          <w:rStyle w:val="HTMLCode"/>
        </w:rPr>
        <w:tab/>
      </w:r>
      <w:r w:rsidR="00F06512">
        <w:rPr>
          <w:rStyle w:val="HTMLCode"/>
        </w:rPr>
        <w:tab/>
        <w:t xml:space="preserve">    </w:t>
      </w:r>
      <w:proofErr w:type="spellStart"/>
      <w:r w:rsidR="00F06512"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Mock Provider      Yahoo Finance Provider</w:t>
      </w:r>
      <w:r w:rsidR="00092943">
        <w:rPr>
          <w:rStyle w:val="HTMLCode"/>
        </w:rPr>
        <w:t xml:space="preserve">   Twelve Data provider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PostgreSQL + </w:t>
      </w:r>
      <w:proofErr w:type="spellStart"/>
      <w:r>
        <w:rPr>
          <w:rStyle w:val="HTMLCode"/>
        </w:rPr>
        <w:t>TimescaleDB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^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Background Worker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+----------------+----------------+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Price Ingestion   News Ingestion   </w:t>
      </w:r>
      <w:proofErr w:type="spellStart"/>
      <w:r>
        <w:rPr>
          <w:rStyle w:val="HTMLCode"/>
        </w:rPr>
        <w:t>FinBERT</w:t>
      </w:r>
      <w:proofErr w:type="spellEnd"/>
      <w:r>
        <w:rPr>
          <w:rStyle w:val="HTMLCode"/>
        </w:rPr>
        <w:t xml:space="preserve"> Pipeline</w:t>
      </w:r>
    </w:p>
    <w:p w:rsidR="002B546A" w:rsidRDefault="002B546A" w:rsidP="002B546A">
      <w:pPr>
        <w:pStyle w:val="NormalWeb"/>
      </w:pPr>
      <w:r>
        <w:t>Some components in this diagram are planned and have not yet been implemented.</w:t>
      </w:r>
    </w:p>
    <w:p w:rsidR="002B546A" w:rsidRDefault="009B7EAC" w:rsidP="002B546A">
      <w:r>
        <w:pict>
          <v:rect id="_x0000_i1029" style="width:0;height:1.5pt" o:hralign="center" o:hrstd="t" o:hr="t" fillcolor="#a0a0a0" stroked="f"/>
        </w:pict>
      </w:r>
    </w:p>
    <w:p w:rsidR="00E43C7D" w:rsidRDefault="00E43C7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>
        <w:br w:type="page"/>
      </w:r>
    </w:p>
    <w:p w:rsidR="002B546A" w:rsidRDefault="002B546A" w:rsidP="002B546A">
      <w:pPr>
        <w:pStyle w:val="Heading1"/>
      </w:pPr>
      <w:r>
        <w:lastRenderedPageBreak/>
        <w:t>5. Current Implemented Architecture</w:t>
      </w:r>
    </w:p>
    <w:p w:rsidR="002B546A" w:rsidRDefault="002B546A" w:rsidP="002B546A">
      <w:pPr>
        <w:pStyle w:val="NormalWeb"/>
      </w:pPr>
      <w:r>
        <w:t>Epic 1 has produced the following working request flow: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HTTP Client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Router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E43C7D" w:rsidRDefault="00E43C7D" w:rsidP="002B546A">
      <w:pPr>
        <w:pStyle w:val="HTMLPreformatted"/>
        <w:rPr>
          <w:rStyle w:val="HTMLCode"/>
        </w:rPr>
      </w:pPr>
      <w:r>
        <w:rPr>
          <w:rStyle w:val="HTMLCode"/>
        </w:rPr>
        <w:t>Dependency Injection</w:t>
      </w:r>
    </w:p>
    <w:p w:rsidR="00E43C7D" w:rsidRDefault="00E43C7D" w:rsidP="00E43C7D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E43C7D" w:rsidRDefault="00E43C7D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MarketDataService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MockMarketDataProvider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YahooFinanceMarketDataProvider</w:t>
      </w:r>
      <w:proofErr w:type="spellEnd"/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TwelveDataMarketProvider</w:t>
      </w:r>
      <w:proofErr w:type="spellEnd"/>
    </w:p>
    <w:p w:rsidR="002B546A" w:rsidRDefault="002B546A" w:rsidP="002B546A">
      <w:pPr>
        <w:pStyle w:val="NormalWeb"/>
      </w:pPr>
      <w:r>
        <w:t>The provider is selected through application configuration and a provider factory.</w:t>
      </w:r>
    </w:p>
    <w:p w:rsidR="002B546A" w:rsidRDefault="002B546A" w:rsidP="002B546A">
      <w:pPr>
        <w:pStyle w:val="Heading2"/>
      </w:pPr>
      <w:r>
        <w:t>5.1 Implemented endpoint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</w:t>
      </w: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(Deprecated – returns futures)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/market/gold/futures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/market/gold/spot</w:t>
      </w:r>
    </w:p>
    <w:p w:rsidR="002B546A" w:rsidRDefault="002B546A" w:rsidP="002B546A">
      <w:pPr>
        <w:pStyle w:val="NormalWeb"/>
      </w:pPr>
      <w:r>
        <w:t>The endpoint returns a validated response representing the latest available COMEX gold futures price.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"symbol": "GC=F",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"price": 4097.2,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"currency": "USD",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"timestamp": "2026-07-14T15:20:00Z"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</w:pPr>
      <w:r>
        <w:t xml:space="preserve">{ </w:t>
      </w:r>
    </w:p>
    <w:p w:rsidR="003A2B70" w:rsidRDefault="003A2B70" w:rsidP="002B546A">
      <w:pPr>
        <w:pStyle w:val="HTMLPreformatted"/>
      </w:pPr>
      <w:r>
        <w:t xml:space="preserve">  "symbol": </w:t>
      </w:r>
      <w:r>
        <w:rPr>
          <w:rStyle w:val="z"/>
        </w:rPr>
        <w:t>"XAU/USD"</w:t>
      </w:r>
      <w:r>
        <w:t xml:space="preserve">, </w:t>
      </w:r>
    </w:p>
    <w:p w:rsidR="003A2B70" w:rsidRDefault="003A2B70" w:rsidP="002B546A">
      <w:pPr>
        <w:pStyle w:val="HTMLPreformatted"/>
      </w:pPr>
      <w:r>
        <w:t xml:space="preserve">  "price": </w:t>
      </w:r>
      <w:r>
        <w:rPr>
          <w:rStyle w:val="y"/>
        </w:rPr>
        <w:t>4056.80</w:t>
      </w:r>
      <w:r>
        <w:t xml:space="preserve">, </w:t>
      </w:r>
    </w:p>
    <w:p w:rsidR="003A2B70" w:rsidRDefault="003A2B70" w:rsidP="002B546A">
      <w:pPr>
        <w:pStyle w:val="HTMLPreformatted"/>
        <w:rPr>
          <w:rStyle w:val="HTMLCode"/>
        </w:rPr>
      </w:pPr>
      <w:r>
        <w:t xml:space="preserve">  "currency": </w:t>
      </w:r>
      <w:r>
        <w:rPr>
          <w:rStyle w:val="z"/>
        </w:rPr>
        <w:t>"USD</w:t>
      </w:r>
      <w:proofErr w:type="gramStart"/>
      <w:r>
        <w:rPr>
          <w:rStyle w:val="z"/>
        </w:rPr>
        <w:t>"</w:t>
      </w:r>
      <w:r>
        <w:t xml:space="preserve"> }</w:t>
      </w:r>
      <w:proofErr w:type="gramEnd"/>
    </w:p>
    <w:p w:rsidR="002B546A" w:rsidRDefault="002B546A" w:rsidP="002B546A">
      <w:pPr>
        <w:pStyle w:val="Heading2"/>
      </w:pPr>
      <w:r>
        <w:t>5.2 Implemented health endpoint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GET /health</w:t>
      </w:r>
    </w:p>
    <w:p w:rsidR="002B546A" w:rsidRDefault="002B546A" w:rsidP="002B546A">
      <w:pPr>
        <w:pStyle w:val="NormalWeb"/>
      </w:pPr>
      <w:r>
        <w:lastRenderedPageBreak/>
        <w:t>The endpoint confirms that the backend is running and exposes the current environment.</w:t>
      </w:r>
    </w:p>
    <w:p w:rsidR="002B546A" w:rsidRDefault="009B7EAC" w:rsidP="002B546A">
      <w:r>
        <w:pict>
          <v:rect id="_x0000_i1030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6. Backend Package Structure</w:t>
      </w:r>
    </w:p>
    <w:p w:rsidR="002B546A" w:rsidRDefault="002B546A" w:rsidP="002B546A">
      <w:pPr>
        <w:pStyle w:val="NormalWeb"/>
      </w:pPr>
      <w:r>
        <w:t>The current backend structure is: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backend/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routes/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    └── 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core/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config.py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models/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providers/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base.py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factory.py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mock_market_provider.py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yahoo_finance_provider.py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</w:t>
      </w:r>
      <w:r>
        <w:t>twelve_data_provider.py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schemas/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services/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market_data.py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└── main.py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tests/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test_config.py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test_health.py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test_market_service.py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test_provider_factory.py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test_schema.py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└── test_yahoo_finance_provider.py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r>
        <w:t>test_twelve_data_provider.py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pytest.ini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└── requirements.txt</w:t>
      </w:r>
    </w:p>
    <w:p w:rsidR="002B546A" w:rsidRDefault="002B546A" w:rsidP="002B546A">
      <w:pPr>
        <w:pStyle w:val="NormalWeb"/>
      </w:pPr>
      <w:r>
        <w:t>Empty or future-facing packages may exist before their implementations are added.</w:t>
      </w:r>
    </w:p>
    <w:p w:rsidR="002B546A" w:rsidRDefault="009B7EAC" w:rsidP="002B546A">
      <w:r>
        <w:pict>
          <v:rect id="_x0000_i1031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7. Layer Responsibilities</w:t>
      </w:r>
    </w:p>
    <w:p w:rsidR="002B546A" w:rsidRDefault="002B546A" w:rsidP="002B546A">
      <w:pPr>
        <w:pStyle w:val="Heading2"/>
      </w:pPr>
      <w:r>
        <w:t>7.1 API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/routes/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lastRenderedPageBreak/>
        <w:t>accept HTTP requests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call application services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declare response models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return appropriate HTTP responses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remain unaware of external provider implementation details</w:t>
      </w:r>
    </w:p>
    <w:p w:rsidR="002B546A" w:rsidRDefault="002B546A" w:rsidP="002B546A">
      <w:pPr>
        <w:pStyle w:val="NormalWeb"/>
      </w:pPr>
      <w:r>
        <w:t>The API layer must not: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call Yahoo Finance directly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contain technical indicator calculations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 xml:space="preserve">run </w:t>
      </w:r>
      <w:proofErr w:type="spellStart"/>
      <w:r>
        <w:t>FinBERT</w:t>
      </w:r>
      <w:proofErr w:type="spellEnd"/>
      <w:r>
        <w:t xml:space="preserve"> inference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contain database queries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select providers through hardcoded conditional logic</w:t>
      </w:r>
    </w:p>
    <w:p w:rsidR="002B546A" w:rsidRDefault="002B546A" w:rsidP="002B546A">
      <w:pPr>
        <w:pStyle w:val="Heading2"/>
      </w:pPr>
      <w:r>
        <w:t>7.2 Service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app/services/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coordinate business logic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request data through provider contracts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return validated domain responses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later coordinate repositories, caching and analytics</w:t>
      </w:r>
    </w:p>
    <w:p w:rsidR="002B546A" w:rsidRDefault="002B546A" w:rsidP="002B546A">
      <w:pPr>
        <w:pStyle w:val="NormalWeb"/>
      </w:pPr>
      <w:r>
        <w:t>Current implementation: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MarketDataService</w:t>
      </w:r>
      <w:proofErr w:type="spellEnd"/>
    </w:p>
    <w:p w:rsidR="00167CA3" w:rsidRPr="00167CA3" w:rsidRDefault="00167CA3" w:rsidP="00167CA3">
      <w:pPr>
        <w:pStyle w:val="NormalWeb"/>
      </w:pPr>
      <w:r>
        <w:t xml:space="preserve">The service is now instantiated via </w:t>
      </w:r>
      <w:proofErr w:type="spellStart"/>
      <w:r>
        <w:t>FastAPI</w:t>
      </w:r>
      <w:proofErr w:type="spellEnd"/>
      <w:r>
        <w:t xml:space="preserve"> dependency injection rather than module-level singleton objects.</w:t>
      </w:r>
    </w:p>
    <w:p w:rsidR="002B546A" w:rsidRDefault="002B546A" w:rsidP="002B546A">
      <w:pPr>
        <w:pStyle w:val="Heading2"/>
      </w:pPr>
      <w:r>
        <w:t>7.3 Provider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app/providers/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integrate with external data sources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translate provider-specific responses into internal schemas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handle provider-specific validation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keep third-party implementation details outside business services</w:t>
      </w:r>
    </w:p>
    <w:p w:rsidR="002B546A" w:rsidRDefault="002B546A" w:rsidP="002B546A">
      <w:pPr>
        <w:pStyle w:val="NormalWeb"/>
      </w:pPr>
      <w:r>
        <w:t>Implemented providers:</w:t>
      </w:r>
    </w:p>
    <w:p w:rsidR="002B546A" w:rsidRDefault="002B546A" w:rsidP="006D5D56">
      <w:pPr>
        <w:pStyle w:val="NormalWeb"/>
        <w:numPr>
          <w:ilvl w:val="0"/>
          <w:numId w:val="11"/>
        </w:numPr>
      </w:pPr>
      <w:proofErr w:type="spellStart"/>
      <w:r>
        <w:rPr>
          <w:rStyle w:val="HTMLCode"/>
        </w:rPr>
        <w:lastRenderedPageBreak/>
        <w:t>MockMarketDataProvider</w:t>
      </w:r>
      <w:proofErr w:type="spellEnd"/>
    </w:p>
    <w:p w:rsidR="002B546A" w:rsidRPr="00167CA3" w:rsidRDefault="002B546A" w:rsidP="006D5D56">
      <w:pPr>
        <w:pStyle w:val="NormalWeb"/>
        <w:numPr>
          <w:ilvl w:val="0"/>
          <w:numId w:val="11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>
        <w:rPr>
          <w:rStyle w:val="HTMLCode"/>
        </w:rPr>
        <w:t>YahooFinanceMarketDataProvider</w:t>
      </w:r>
      <w:proofErr w:type="spellEnd"/>
    </w:p>
    <w:p w:rsidR="00167CA3" w:rsidRPr="00167CA3" w:rsidRDefault="00167CA3" w:rsidP="006D5D56">
      <w:pPr>
        <w:pStyle w:val="NormalWeb"/>
        <w:numPr>
          <w:ilvl w:val="0"/>
          <w:numId w:val="11"/>
        </w:numPr>
        <w:rPr>
          <w:rStyle w:val="HTMLCode"/>
        </w:rPr>
      </w:pPr>
      <w:proofErr w:type="spellStart"/>
      <w:r w:rsidRPr="00167CA3">
        <w:rPr>
          <w:rStyle w:val="HTMLCode"/>
        </w:rPr>
        <w:t>TwelveDataMarketDataProvider</w:t>
      </w:r>
      <w:proofErr w:type="spellEnd"/>
    </w:p>
    <w:p w:rsidR="002B546A" w:rsidRDefault="002B546A" w:rsidP="002B546A">
      <w:pPr>
        <w:pStyle w:val="Heading2"/>
      </w:pPr>
      <w:r>
        <w:t>7.4 Schema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app/schemas/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define API and service data contracts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validate types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 xml:space="preserve">generate </w:t>
      </w:r>
      <w:proofErr w:type="spellStart"/>
      <w:r>
        <w:t>OpenAPI</w:t>
      </w:r>
      <w:proofErr w:type="spellEnd"/>
      <w:r>
        <w:t xml:space="preserve"> documentation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prevent uncontrolled dictionaries from moving through the system</w:t>
      </w:r>
    </w:p>
    <w:p w:rsidR="002B546A" w:rsidRDefault="002B546A" w:rsidP="002B546A">
      <w:pPr>
        <w:pStyle w:val="NormalWeb"/>
      </w:pPr>
      <w:r>
        <w:t>Current schema: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GoldPriceResponse</w:t>
      </w:r>
      <w:proofErr w:type="spellEnd"/>
    </w:p>
    <w:p w:rsidR="002B546A" w:rsidRDefault="002B546A" w:rsidP="002B546A">
      <w:pPr>
        <w:pStyle w:val="Heading2"/>
      </w:pPr>
      <w:r>
        <w:t>7.5 Configuration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app/core/config.py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6D5D56">
      <w:pPr>
        <w:pStyle w:val="NormalWeb"/>
        <w:numPr>
          <w:ilvl w:val="0"/>
          <w:numId w:val="13"/>
        </w:numPr>
      </w:pPr>
      <w:proofErr w:type="spellStart"/>
      <w:r>
        <w:t>Pydantic</w:t>
      </w:r>
      <w:proofErr w:type="spellEnd"/>
      <w:r>
        <w:t xml:space="preserve"> Settings</w:t>
      </w:r>
    </w:p>
    <w:p w:rsidR="002B546A" w:rsidRDefault="002B546A" w:rsidP="006D5D56">
      <w:pPr>
        <w:pStyle w:val="NormalWeb"/>
        <w:numPr>
          <w:ilvl w:val="0"/>
          <w:numId w:val="13"/>
        </w:num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proofErr w:type="gramEnd"/>
    </w:p>
    <w:p w:rsidR="002B546A" w:rsidRPr="006D5D56" w:rsidRDefault="002B546A" w:rsidP="006D5D56">
      <w:pPr>
        <w:pStyle w:val="NormalWeb"/>
        <w:numPr>
          <w:ilvl w:val="0"/>
          <w:numId w:val="13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6D5D56" w:rsidRDefault="006D5D56" w:rsidP="006D5D56">
      <w:pPr>
        <w:pStyle w:val="NormalWeb"/>
      </w:pPr>
      <w:r w:rsidRPr="006D5D56">
        <w:t>Responsibilities: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Load environment-specific configuration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Validate required application settings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Provide strongly typed configuration throughout the application</w:t>
      </w:r>
    </w:p>
    <w:p w:rsidR="002B546A" w:rsidRDefault="002B546A" w:rsidP="002B546A">
      <w:pPr>
        <w:pStyle w:val="NormalWeb"/>
      </w:pPr>
      <w:r>
        <w:t xml:space="preserve">Current </w:t>
      </w:r>
      <w:r w:rsidR="006D5D56">
        <w:t xml:space="preserve">configuration </w:t>
      </w:r>
      <w:r>
        <w:t>include</w:t>
      </w:r>
      <w:r w:rsidR="006D5D56">
        <w:t>s</w:t>
      </w:r>
      <w:r>
        <w:t>: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application name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environment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debug mode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selected market provider</w:t>
      </w:r>
    </w:p>
    <w:p w:rsidR="006D5D56" w:rsidRDefault="006D5D56" w:rsidP="006D5D56">
      <w:pPr>
        <w:pStyle w:val="NormalWeb"/>
        <w:numPr>
          <w:ilvl w:val="0"/>
          <w:numId w:val="14"/>
        </w:numPr>
      </w:pPr>
      <w:r>
        <w:t>Twelve Data API Key</w:t>
      </w:r>
    </w:p>
    <w:p w:rsidR="006D5D56" w:rsidRDefault="006D5D56" w:rsidP="006D5D56">
      <w:pPr>
        <w:pStyle w:val="NormalWeb"/>
        <w:numPr>
          <w:ilvl w:val="0"/>
          <w:numId w:val="14"/>
        </w:numPr>
      </w:pPr>
      <w:r>
        <w:t>Twelve Data base URL</w:t>
      </w:r>
    </w:p>
    <w:p w:rsidR="002B546A" w:rsidRDefault="002B546A" w:rsidP="002B546A">
      <w:pPr>
        <w:pStyle w:val="NormalWeb"/>
      </w:pPr>
      <w:r>
        <w:t>Secrets must never be committed to Git.</w:t>
      </w:r>
    </w:p>
    <w:p w:rsidR="002B546A" w:rsidRDefault="009B7EAC" w:rsidP="002B546A">
      <w:r>
        <w:lastRenderedPageBreak/>
        <w:pict>
          <v:rect id="_x0000_i1032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8. Market Data Provider Design</w:t>
      </w:r>
    </w:p>
    <w:p w:rsidR="002B546A" w:rsidRDefault="002B546A" w:rsidP="002B546A">
      <w:pPr>
        <w:pStyle w:val="Heading2"/>
      </w:pPr>
      <w:r>
        <w:t>8.1 Provider contract</w:t>
      </w:r>
    </w:p>
    <w:p w:rsidR="002B546A" w:rsidRDefault="002B546A" w:rsidP="002B546A">
      <w:pPr>
        <w:pStyle w:val="NormalWeb"/>
      </w:pPr>
      <w:r>
        <w:t>All market-data providers implement a common abstract contract: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MarketDataProvider</w:t>
      </w:r>
      <w:proofErr w:type="spellEnd"/>
      <w:r>
        <w:rPr>
          <w:rStyle w:val="HTMLCode"/>
        </w:rPr>
        <w:t>(ABC):</w:t>
      </w:r>
    </w:p>
    <w:p w:rsidR="002B546A" w:rsidRDefault="002B546A" w:rsidP="002B546A">
      <w:pPr>
        <w:pStyle w:val="HTMLPreformatted"/>
        <w:rPr>
          <w:rStyle w:val="HTMLCode"/>
        </w:rPr>
      </w:pP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abstractmethod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get_gold_price</w:t>
      </w:r>
      <w:proofErr w:type="spellEnd"/>
      <w:r>
        <w:rPr>
          <w:rStyle w:val="HTMLCode"/>
        </w:rPr>
        <w:t xml:space="preserve">(self) -&gt; </w:t>
      </w:r>
      <w:proofErr w:type="spellStart"/>
      <w:r>
        <w:rPr>
          <w:rStyle w:val="HTMLCode"/>
        </w:rPr>
        <w:t>GoldPriceResponse</w:t>
      </w:r>
      <w:proofErr w:type="spellEnd"/>
      <w:r>
        <w:rPr>
          <w:rStyle w:val="HTMLCode"/>
        </w:rPr>
        <w:t>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...</w:t>
      </w:r>
    </w:p>
    <w:p w:rsidR="002B546A" w:rsidRDefault="002B546A" w:rsidP="002B546A">
      <w:pPr>
        <w:pStyle w:val="NormalWeb"/>
      </w:pPr>
      <w:r>
        <w:t>This allows the service layer to use different providers without changing its implementation.</w:t>
      </w:r>
    </w:p>
    <w:p w:rsidR="002B546A" w:rsidRDefault="002B546A" w:rsidP="002B546A">
      <w:pPr>
        <w:pStyle w:val="Heading2"/>
      </w:pPr>
      <w:r>
        <w:t>8.2 Mock provider</w:t>
      </w:r>
    </w:p>
    <w:p w:rsidR="002B546A" w:rsidRDefault="002B546A" w:rsidP="002B546A">
      <w:pPr>
        <w:pStyle w:val="NormalWeb"/>
      </w:pPr>
      <w:r>
        <w:t>Purpose: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deterministic local development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fast tests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no network dependency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stable API contract verification</w:t>
      </w:r>
    </w:p>
    <w:p w:rsidR="002B546A" w:rsidRDefault="002B546A" w:rsidP="002B546A">
      <w:pPr>
        <w:pStyle w:val="NormalWeb"/>
      </w:pPr>
      <w:r>
        <w:t>The mock must represent the same instrument as the real provider.</w:t>
      </w:r>
    </w:p>
    <w:p w:rsidR="002B546A" w:rsidRDefault="002B546A" w:rsidP="002B546A">
      <w:pPr>
        <w:pStyle w:val="NormalWeb"/>
      </w:pPr>
      <w:r>
        <w:t>It therefore uses: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GC=F</w:t>
      </w:r>
    </w:p>
    <w:p w:rsidR="002B546A" w:rsidRDefault="002B546A" w:rsidP="002B546A">
      <w:pPr>
        <w:pStyle w:val="NormalWeb"/>
      </w:pPr>
      <w:r>
        <w:t xml:space="preserve">and not </w:t>
      </w:r>
      <w:r>
        <w:rPr>
          <w:rStyle w:val="HTMLCode"/>
        </w:rPr>
        <w:t>XAUUSD</w:t>
      </w:r>
      <w:r>
        <w:t>.</w:t>
      </w:r>
    </w:p>
    <w:p w:rsidR="002B546A" w:rsidRDefault="002B546A" w:rsidP="002B546A">
      <w:pPr>
        <w:pStyle w:val="Heading2"/>
      </w:pPr>
      <w:r>
        <w:t>8.3 Yahoo Finance provider</w:t>
      </w:r>
    </w:p>
    <w:p w:rsidR="002B546A" w:rsidRDefault="002B546A" w:rsidP="002B546A">
      <w:pPr>
        <w:pStyle w:val="NormalWeb"/>
      </w:pPr>
      <w:r>
        <w:t>Purpose: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retrieve recent gold futures market data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support zero-cost local development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provide five-minute interval market observations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yfinance</w:t>
      </w:r>
      <w:proofErr w:type="spellEnd"/>
    </w:p>
    <w:p w:rsidR="002B546A" w:rsidRDefault="002B546A" w:rsidP="002B546A">
      <w:pPr>
        <w:pStyle w:val="NormalWeb"/>
      </w:pPr>
      <w:r>
        <w:t>Current behaviour: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requests one day of five-minute market history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lastRenderedPageBreak/>
        <w:t>selects the latest available row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extracts the closing price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rounds the API price to two decimal places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converts the timestamp to UTC</w:t>
      </w:r>
    </w:p>
    <w:p w:rsidR="000B06C5" w:rsidRPr="00F00A25" w:rsidRDefault="002B546A" w:rsidP="00F00A25">
      <w:pPr>
        <w:pStyle w:val="NormalWeb"/>
        <w:numPr>
          <w:ilvl w:val="0"/>
          <w:numId w:val="17"/>
        </w:numPr>
      </w:pPr>
      <w:r>
        <w:t>raises an error when no market data is returned</w:t>
      </w:r>
      <w:r w:rsidR="000B06C5">
        <w:br w:type="page"/>
      </w:r>
    </w:p>
    <w:p w:rsidR="000B06C5" w:rsidRDefault="000B06C5" w:rsidP="000B06C5">
      <w:pPr>
        <w:pStyle w:val="Heading2"/>
      </w:pPr>
      <w:r>
        <w:lastRenderedPageBreak/>
        <w:t>8.4 Twelve Data Provider</w:t>
      </w:r>
    </w:p>
    <w:p w:rsidR="000B06C5" w:rsidRDefault="000B06C5" w:rsidP="000B06C5">
      <w:pPr>
        <w:pStyle w:val="NormalWeb"/>
      </w:pPr>
      <w:r>
        <w:t>Purpose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retrieve spot gold prices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complement futures data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support spot/futures comparison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provide REST API integration </w:t>
      </w:r>
    </w:p>
    <w:p w:rsidR="000B06C5" w:rsidRDefault="000B06C5" w:rsidP="000B06C5">
      <w:pPr>
        <w:pStyle w:val="NormalWeb"/>
      </w:pPr>
      <w:r>
        <w:t>Technology</w:t>
      </w:r>
    </w:p>
    <w:p w:rsidR="000B06C5" w:rsidRDefault="000B06C5" w:rsidP="000B06C5">
      <w:pPr>
        <w:pStyle w:val="HTMLPreformatted"/>
      </w:pPr>
      <w:r>
        <w:rPr>
          <w:rStyle w:val="HTMLCode"/>
        </w:rPr>
        <w:t>Twelve Data REST API</w:t>
      </w:r>
    </w:p>
    <w:p w:rsidR="000B06C5" w:rsidRDefault="000B06C5" w:rsidP="000B06C5">
      <w:pPr>
        <w:pStyle w:val="NormalWeb"/>
      </w:pPr>
      <w:r>
        <w:t>Current behaviour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requests XAU/USD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authenticates using API key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validates response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rounds to two decimals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converts timestamp to UTC</w:t>
      </w:r>
    </w:p>
    <w:p w:rsidR="002B546A" w:rsidRDefault="000B06C5" w:rsidP="002B546A">
      <w:pPr>
        <w:pStyle w:val="Heading2"/>
      </w:pPr>
      <w:r>
        <w:t>8.5</w:t>
      </w:r>
      <w:r w:rsidR="002B546A">
        <w:t xml:space="preserve"> Provider limitations</w:t>
      </w:r>
    </w:p>
    <w:p w:rsidR="002B546A" w:rsidRDefault="002B546A" w:rsidP="002B546A">
      <w:pPr>
        <w:pStyle w:val="NormalWeb"/>
      </w:pPr>
      <w:r>
        <w:t>Yahoo Finance is suitable for: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educational use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portfolio development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technical indicator prototyping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historical and delayed market analysis</w:t>
      </w:r>
    </w:p>
    <w:p w:rsidR="002B546A" w:rsidRDefault="002B546A" w:rsidP="002B546A">
      <w:pPr>
        <w:pStyle w:val="NormalWeb"/>
      </w:pPr>
      <w:r>
        <w:t>It must not be represented as: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an institutional market feed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guaranteed real-time data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a reliable execution feed for real-money scalping</w:t>
      </w:r>
    </w:p>
    <w:p w:rsidR="002B546A" w:rsidRDefault="002B546A" w:rsidP="002B546A">
      <w:pPr>
        <w:pStyle w:val="NormalWeb"/>
      </w:pPr>
      <w:r>
        <w:t>Future provider implementations may support XAU/USD spot gold or commercial data feeds.</w:t>
      </w:r>
    </w:p>
    <w:p w:rsidR="002752B7" w:rsidRDefault="002752B7" w:rsidP="002752B7">
      <w:pPr>
        <w:pStyle w:val="Heading2"/>
      </w:pPr>
      <w:r>
        <w:t>8.6 Supported Instruments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3541"/>
        <w:gridCol w:w="1787"/>
        <w:gridCol w:w="1535"/>
      </w:tblGrid>
      <w:tr w:rsidR="002752B7" w:rsidRPr="002752B7" w:rsidTr="002752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52B7" w:rsidRPr="002752B7" w:rsidRDefault="002752B7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Instrument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External Symbol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Provider</w:t>
            </w:r>
          </w:p>
        </w:tc>
      </w:tr>
      <w:tr w:rsidR="00F00A25" w:rsidRPr="002752B7" w:rsidTr="002752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Gold Futures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Style w:val="HTMLCode"/>
                <w:rFonts w:eastAsiaTheme="minorHAnsi"/>
              </w:rPr>
              <w:t>MarketInstrument.GOLD_FUTURES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GC=F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Yahoo Finance</w:t>
            </w:r>
          </w:p>
        </w:tc>
      </w:tr>
      <w:tr w:rsidR="00F00A25" w:rsidRPr="002752B7" w:rsidTr="002752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Gold Spot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Style w:val="HTMLCode"/>
                <w:rFonts w:eastAsiaTheme="minorHAnsi"/>
              </w:rPr>
              <w:t>MarketInstrument.GOLD_SPOT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XAU/USD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Twelve Data</w:t>
            </w:r>
          </w:p>
        </w:tc>
      </w:tr>
    </w:tbl>
    <w:p w:rsidR="002752B7" w:rsidRDefault="002752B7" w:rsidP="002752B7"/>
    <w:p w:rsidR="009B7EAC" w:rsidRDefault="009B7EA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br w:type="page"/>
      </w:r>
    </w:p>
    <w:p w:rsidR="009B7EAC" w:rsidRDefault="009B7EAC" w:rsidP="009B7EAC">
      <w:pPr>
        <w:pStyle w:val="Heading2"/>
      </w:pPr>
      <w:r>
        <w:lastRenderedPageBreak/>
        <w:t>8.7 Historical Market Data Models</w:t>
      </w:r>
    </w:p>
    <w:p w:rsidR="009B7EAC" w:rsidRDefault="009B7EAC" w:rsidP="009B7EAC">
      <w:pPr>
        <w:pStyle w:val="NormalWeb"/>
      </w:pPr>
      <w:r>
        <w:t>Purpose</w:t>
      </w:r>
    </w:p>
    <w:p w:rsidR="009B7EAC" w:rsidRDefault="009B7EAC" w:rsidP="009B7EAC">
      <w:pPr>
        <w:pStyle w:val="NormalWeb"/>
      </w:pPr>
      <w:r>
        <w:t>The historical market data models establish the standard internal representation of historical market data u</w:t>
      </w:r>
      <w:r>
        <w:t>sed throughout the application.</w:t>
      </w:r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Implemented models</w:t>
      </w:r>
      <w:bookmarkStart w:id="0" w:name="_GoBack"/>
      <w:bookmarkEnd w:id="0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MarketInstrument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MarketInterval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MarketCandle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HistoricalMarketDataRequest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HistoricalMarketDataResponse</w:t>
      </w:r>
      <w:proofErr w:type="spellEnd"/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Responsibilities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Validate historical market data.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Ensure OHLC values are logically consistent.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 xml:space="preserve">Validate </w:t>
      </w:r>
      <w:proofErr w:type="spellStart"/>
      <w:r w:rsidRPr="009B7EAC">
        <w:rPr>
          <w:rFonts w:ascii="Times New Roman" w:hAnsi="Times New Roman" w:cs="Times New Roman"/>
          <w:sz w:val="24"/>
          <w:szCs w:val="24"/>
        </w:rPr>
        <w:t>timezone</w:t>
      </w:r>
      <w:proofErr w:type="spellEnd"/>
      <w:r w:rsidRPr="009B7EAC">
        <w:rPr>
          <w:rFonts w:ascii="Times New Roman" w:hAnsi="Times New Roman" w:cs="Times New Roman"/>
          <w:sz w:val="24"/>
          <w:szCs w:val="24"/>
        </w:rPr>
        <w:t>-aware timestamps.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Represent supported market intervals.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Provide a common data contract for provider integrations, database persistence, technical indicators and future AI components.</w:t>
      </w:r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Design rationale</w:t>
      </w:r>
    </w:p>
    <w:p w:rsidR="000B06C5" w:rsidRPr="002752B7" w:rsidRDefault="009B7EAC" w:rsidP="009B7EAC">
      <w:r w:rsidRPr="009B7EAC">
        <w:rPr>
          <w:rFonts w:ascii="Times New Roman" w:hAnsi="Times New Roman" w:cs="Times New Roman"/>
          <w:sz w:val="24"/>
          <w:szCs w:val="24"/>
        </w:rPr>
        <w:t>Historical providers should return validated domain models rather than provider-specific JSON structures. This ensures that all downstream components operate on a consistent representation regardless of whether the data originates from Yahoo Finance, Twelve Data, or another provider.</w:t>
      </w:r>
      <w:r>
        <w:pict>
          <v:rect id="_x0000_i1033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9. Provider Selection</w:t>
      </w:r>
    </w:p>
    <w:p w:rsidR="002B546A" w:rsidRDefault="002B546A" w:rsidP="002B546A">
      <w:pPr>
        <w:pStyle w:val="NormalWeb"/>
      </w:pPr>
      <w:r>
        <w:t>The configured provider is selected through: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MARKET_PROVIDER=mock</w:t>
      </w:r>
    </w:p>
    <w:p w:rsidR="002B546A" w:rsidRDefault="002B546A" w:rsidP="002B546A">
      <w:pPr>
        <w:pStyle w:val="NormalWeb"/>
      </w:pPr>
      <w:r>
        <w:t>or: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MARKET_PROVIDER=yahoo</w:t>
      </w:r>
    </w:p>
    <w:p w:rsidR="000B06C5" w:rsidRDefault="000B06C5" w:rsidP="000B06C5">
      <w:pPr>
        <w:pStyle w:val="NormalWeb"/>
      </w:pPr>
      <w:r>
        <w:t>or:</w:t>
      </w:r>
    </w:p>
    <w:p w:rsidR="000B06C5" w:rsidRDefault="000B06C5" w:rsidP="000B06C5">
      <w:pPr>
        <w:pStyle w:val="HTMLPreformatted"/>
        <w:rPr>
          <w:rStyle w:val="HTMLCode"/>
        </w:rPr>
      </w:pPr>
      <w:r>
        <w:rPr>
          <w:rStyle w:val="HTMLCode"/>
        </w:rPr>
        <w:t>MARKET_PROVIDER=</w:t>
      </w:r>
      <w:proofErr w:type="spellStart"/>
      <w:r>
        <w:rPr>
          <w:rStyle w:val="HTMLCode"/>
        </w:rPr>
        <w:t>twelve_data</w:t>
      </w:r>
      <w:proofErr w:type="spellEnd"/>
    </w:p>
    <w:p w:rsidR="000B06C5" w:rsidRDefault="000B06C5" w:rsidP="002B546A">
      <w:pPr>
        <w:pStyle w:val="HTMLPreformatted"/>
        <w:rPr>
          <w:rStyle w:val="HTMLCode"/>
        </w:rPr>
      </w:pPr>
    </w:p>
    <w:p w:rsidR="002B546A" w:rsidRDefault="002B546A" w:rsidP="002B546A">
      <w:pPr>
        <w:pStyle w:val="NormalWeb"/>
      </w:pPr>
      <w:r>
        <w:t>The provider factory converts the configuration value into the required implementation.</w:t>
      </w:r>
    </w:p>
    <w:p w:rsidR="002B546A" w:rsidRDefault="002B546A" w:rsidP="002B546A">
      <w:pPr>
        <w:pStyle w:val="NormalWeb"/>
      </w:pPr>
      <w:r>
        <w:lastRenderedPageBreak/>
        <w:t>Current supported values:</w:t>
      </w:r>
    </w:p>
    <w:p w:rsidR="002B546A" w:rsidRDefault="002B546A" w:rsidP="006D5D56">
      <w:pPr>
        <w:pStyle w:val="NormalWeb"/>
        <w:numPr>
          <w:ilvl w:val="0"/>
          <w:numId w:val="20"/>
        </w:numPr>
      </w:pPr>
      <w:r>
        <w:rPr>
          <w:rStyle w:val="HTMLCode"/>
        </w:rPr>
        <w:t>mock</w:t>
      </w:r>
    </w:p>
    <w:p w:rsidR="002B546A" w:rsidRDefault="002B546A" w:rsidP="006D5D56">
      <w:pPr>
        <w:pStyle w:val="NormalWeb"/>
        <w:numPr>
          <w:ilvl w:val="0"/>
          <w:numId w:val="20"/>
        </w:numPr>
      </w:pPr>
      <w:r>
        <w:rPr>
          <w:rStyle w:val="HTMLCode"/>
        </w:rPr>
        <w:t>yahoo</w:t>
      </w:r>
    </w:p>
    <w:p w:rsidR="002B546A" w:rsidRDefault="002B546A" w:rsidP="002B546A">
      <w:pPr>
        <w:pStyle w:val="NormalWeb"/>
      </w:pPr>
      <w:r>
        <w:t>Unsupported values raise a clear configuration error.</w:t>
      </w:r>
    </w:p>
    <w:p w:rsidR="002B546A" w:rsidRDefault="002B546A" w:rsidP="002B546A">
      <w:pPr>
        <w:pStyle w:val="NormalWeb"/>
      </w:pPr>
      <w:r>
        <w:t>The simple conditional factory is intentional at the current scale.</w:t>
      </w:r>
    </w:p>
    <w:p w:rsidR="002B546A" w:rsidRDefault="002B546A" w:rsidP="002B546A">
      <w:pPr>
        <w:pStyle w:val="NormalWeb"/>
      </w:pPr>
      <w:r>
        <w:t>A registry-based factory may be introduced when the number of providers justifies the refactor.</w:t>
      </w:r>
    </w:p>
    <w:p w:rsidR="002B546A" w:rsidRDefault="009B7EAC" w:rsidP="002B546A">
      <w:r>
        <w:pict>
          <v:rect id="_x0000_i1034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10. Testing Strategy</w:t>
      </w:r>
    </w:p>
    <w:p w:rsidR="002B546A" w:rsidRDefault="002B546A" w:rsidP="002B546A">
      <w:pPr>
        <w:pStyle w:val="Heading2"/>
      </w:pPr>
      <w:r>
        <w:t>10.1 Current test coverage</w:t>
      </w:r>
    </w:p>
    <w:p w:rsidR="002B546A" w:rsidRDefault="002B546A" w:rsidP="002B546A">
      <w:pPr>
        <w:pStyle w:val="NormalWeb"/>
      </w:pPr>
      <w:r>
        <w:t>The</w:t>
      </w:r>
      <w:r w:rsidR="000B06C5">
        <w:t xml:space="preserve"> backend currently contains 18</w:t>
      </w:r>
      <w:r>
        <w:t xml:space="preserve"> passing automated tests.</w:t>
      </w:r>
    </w:p>
    <w:p w:rsidR="002B546A" w:rsidRDefault="002B546A" w:rsidP="002B546A">
      <w:pPr>
        <w:pStyle w:val="NormalWeb"/>
      </w:pPr>
      <w:r>
        <w:t>They cover: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application configuration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health endpoint behaviour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market endpoint behaviour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market response schema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service delegation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provider factory selection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case-insensitive provider configuration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unsupported-provider handling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Yahoo Finance response transformation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Yahoo Finance empty-response handling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Twelve Data provider validation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Dependency Injection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Spot endpoint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>Futures endpoint</w:t>
      </w:r>
    </w:p>
    <w:p w:rsidR="002B546A" w:rsidRDefault="002B546A" w:rsidP="002B546A">
      <w:pPr>
        <w:pStyle w:val="Heading2"/>
      </w:pPr>
      <w:r>
        <w:t>10.2 Test categories</w:t>
      </w:r>
    </w:p>
    <w:p w:rsidR="002B546A" w:rsidRDefault="002B546A" w:rsidP="002B546A">
      <w:pPr>
        <w:pStyle w:val="Heading3"/>
      </w:pPr>
      <w:r>
        <w:t>Unit tests</w:t>
      </w:r>
    </w:p>
    <w:p w:rsidR="002B546A" w:rsidRDefault="002B546A" w:rsidP="002B546A">
      <w:pPr>
        <w:pStyle w:val="NormalWeb"/>
      </w:pPr>
      <w:r>
        <w:t>Used for: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schemas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service behaviour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provider factories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provider transformation logic</w:t>
      </w:r>
    </w:p>
    <w:p w:rsidR="002B546A" w:rsidRDefault="002B546A" w:rsidP="002B546A">
      <w:pPr>
        <w:pStyle w:val="Heading3"/>
      </w:pPr>
      <w:r>
        <w:lastRenderedPageBreak/>
        <w:t>API tests</w:t>
      </w:r>
    </w:p>
    <w:p w:rsidR="002B546A" w:rsidRDefault="002B546A" w:rsidP="002B546A">
      <w:pPr>
        <w:pStyle w:val="NormalWeb"/>
      </w:pPr>
      <w:r>
        <w:t>Used for: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HTTP status codes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endpoint response contracts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router registration</w:t>
      </w:r>
    </w:p>
    <w:p w:rsidR="002B546A" w:rsidRDefault="002B546A" w:rsidP="002B546A">
      <w:pPr>
        <w:pStyle w:val="Heading3"/>
      </w:pPr>
      <w:r>
        <w:t>External integration tests</w:t>
      </w:r>
    </w:p>
    <w:p w:rsidR="002B546A" w:rsidRDefault="002B546A" w:rsidP="002B546A">
      <w:pPr>
        <w:pStyle w:val="NormalWeb"/>
      </w:pPr>
      <w:r>
        <w:t>Live-provider checks are currently manual.</w:t>
      </w:r>
    </w:p>
    <w:p w:rsidR="002B546A" w:rsidRDefault="002B546A" w:rsidP="002B546A">
      <w:pPr>
        <w:pStyle w:val="NormalWeb"/>
      </w:pPr>
      <w:r>
        <w:t>They are not part of the default test suite because they depend on network availability and live third-party behaviour.</w:t>
      </w:r>
    </w:p>
    <w:p w:rsidR="002B546A" w:rsidRDefault="002B546A" w:rsidP="002B546A">
      <w:pPr>
        <w:pStyle w:val="Heading2"/>
      </w:pPr>
      <w:r>
        <w:t>10.3 Test execution</w:t>
      </w:r>
    </w:p>
    <w:p w:rsidR="002B546A" w:rsidRDefault="002B546A" w:rsidP="002B546A">
      <w:pPr>
        <w:pStyle w:val="NormalWeb"/>
      </w:pPr>
      <w:r>
        <w:t>The standard command is: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python -m </w:t>
      </w:r>
      <w:proofErr w:type="spellStart"/>
      <w:r>
        <w:rPr>
          <w:rStyle w:val="HTMLCode"/>
        </w:rPr>
        <w:t>pytest</w:t>
      </w:r>
      <w:proofErr w:type="spellEnd"/>
    </w:p>
    <w:p w:rsidR="002B546A" w:rsidRDefault="002B546A" w:rsidP="002B546A">
      <w:pPr>
        <w:pStyle w:val="NormalWeb"/>
      </w:pPr>
      <w:r>
        <w:t xml:space="preserve">This ensures </w:t>
      </w:r>
      <w:proofErr w:type="spellStart"/>
      <w:r>
        <w:t>pytest</w:t>
      </w:r>
      <w:proofErr w:type="spellEnd"/>
      <w:r>
        <w:t xml:space="preserve"> runs using the active project Python interpreter.</w:t>
      </w:r>
    </w:p>
    <w:p w:rsidR="002B546A" w:rsidRDefault="002B546A" w:rsidP="002B546A">
      <w:pPr>
        <w:pStyle w:val="Heading2"/>
      </w:pPr>
      <w:r>
        <w:t>10.4 Future test categories</w:t>
      </w:r>
    </w:p>
    <w:p w:rsidR="002B546A" w:rsidRDefault="002B546A" w:rsidP="002B546A">
      <w:pPr>
        <w:pStyle w:val="NormalWeb"/>
      </w:pPr>
      <w:r>
        <w:t>Later epics will introduce: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database integration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repository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ingestion job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proofErr w:type="spellStart"/>
      <w:r>
        <w:t>Redis</w:t>
      </w:r>
      <w:proofErr w:type="spellEnd"/>
      <w:r>
        <w:t xml:space="preserve"> cache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time-alignment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technical indicator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proofErr w:type="spellStart"/>
      <w:r>
        <w:t>FinBERT</w:t>
      </w:r>
      <w:proofErr w:type="spellEnd"/>
      <w:r>
        <w:t xml:space="preserve"> evaluation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frontend component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end-to-end tests</w:t>
      </w:r>
    </w:p>
    <w:p w:rsidR="002752B7" w:rsidRPr="002752B7" w:rsidRDefault="009B7EAC">
      <w:r>
        <w:pict>
          <v:rect id="_x0000_i1035" style="width:0;height:1.5pt" o:hralign="center" o:hrstd="t" o:hr="t" fillcolor="#a0a0a0" stroked="f"/>
        </w:pict>
      </w:r>
      <w:r w:rsidR="002752B7">
        <w:br w:type="page"/>
      </w:r>
    </w:p>
    <w:p w:rsidR="002B546A" w:rsidRDefault="002B546A" w:rsidP="002B546A">
      <w:pPr>
        <w:pStyle w:val="Heading1"/>
      </w:pPr>
      <w:r>
        <w:lastRenderedPageBreak/>
        <w:t>11. Data Architecture</w:t>
      </w:r>
    </w:p>
    <w:p w:rsidR="002B546A" w:rsidRDefault="002B546A" w:rsidP="002B546A">
      <w:pPr>
        <w:pStyle w:val="Heading2"/>
      </w:pPr>
      <w:r>
        <w:t>11.1 Planned database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6D5D56">
      <w:pPr>
        <w:pStyle w:val="NormalWeb"/>
        <w:numPr>
          <w:ilvl w:val="0"/>
          <w:numId w:val="25"/>
        </w:numPr>
      </w:pPr>
      <w:r>
        <w:t>PostgreSQL</w:t>
      </w:r>
    </w:p>
    <w:p w:rsidR="002B546A" w:rsidRDefault="002B546A" w:rsidP="006D5D56">
      <w:pPr>
        <w:pStyle w:val="NormalWeb"/>
        <w:numPr>
          <w:ilvl w:val="0"/>
          <w:numId w:val="25"/>
        </w:numPr>
      </w:pPr>
      <w:proofErr w:type="spellStart"/>
      <w:r>
        <w:t>TimescaleDB</w:t>
      </w:r>
      <w:proofErr w:type="spellEnd"/>
      <w:r>
        <w:t xml:space="preserve"> extension</w:t>
      </w:r>
    </w:p>
    <w:p w:rsidR="002B546A" w:rsidRDefault="002B546A" w:rsidP="002B546A">
      <w:pPr>
        <w:pStyle w:val="Heading2"/>
      </w:pPr>
      <w:r>
        <w:t>11.2 Planned market price table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gold_prices</w:t>
      </w:r>
      <w:proofErr w:type="spellEnd"/>
    </w:p>
    <w:p w:rsidR="002B546A" w:rsidRDefault="002B546A" w:rsidP="002B546A">
      <w:pPr>
        <w:pStyle w:val="NormalWeb"/>
      </w:pPr>
      <w:r>
        <w:t>Proposed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366"/>
        <w:gridCol w:w="2933"/>
      </w:tblGrid>
      <w:tr w:rsidR="002B546A" w:rsidTr="002B54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Market observation time in UTC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symbol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Provider instrument identifier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open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Opening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Highest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Lowest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close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Closing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volume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Reported trading volume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Data source identifier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roofErr w:type="spellStart"/>
            <w:r>
              <w:t>ingested_at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Application ingestion time</w:t>
            </w:r>
          </w:p>
        </w:tc>
      </w:tr>
    </w:tbl>
    <w:p w:rsidR="002B546A" w:rsidRDefault="002B546A" w:rsidP="002B546A">
      <w:pPr>
        <w:pStyle w:val="NormalWeb"/>
      </w:pPr>
      <w:r>
        <w:t xml:space="preserve">The table will become a </w:t>
      </w:r>
      <w:proofErr w:type="spellStart"/>
      <w:r>
        <w:t>TimescaleDB</w:t>
      </w:r>
      <w:proofErr w:type="spellEnd"/>
      <w:r>
        <w:t xml:space="preserve"> </w:t>
      </w:r>
      <w:proofErr w:type="spellStart"/>
      <w:r>
        <w:t>hypertable</w:t>
      </w:r>
      <w:proofErr w:type="spellEnd"/>
      <w:r>
        <w:t>.</w:t>
      </w:r>
    </w:p>
    <w:p w:rsidR="002B546A" w:rsidRDefault="002B546A" w:rsidP="002B546A">
      <w:pPr>
        <w:pStyle w:val="NormalWeb"/>
      </w:pPr>
      <w:r>
        <w:t>A composite uniqueness rule should prevent duplicate provider observations for the same symbol and timestamp.</w:t>
      </w:r>
    </w:p>
    <w:p w:rsidR="002B546A" w:rsidRDefault="002B546A" w:rsidP="002B546A">
      <w:pPr>
        <w:pStyle w:val="Heading2"/>
      </w:pPr>
      <w:r>
        <w:t>11.3 Financial precision</w:t>
      </w:r>
    </w:p>
    <w:p w:rsidR="002B546A" w:rsidRDefault="002B546A" w:rsidP="002B546A">
      <w:pPr>
        <w:pStyle w:val="NormalWeb"/>
      </w:pPr>
      <w:r>
        <w:t>API responses may use floating-point numbers for display.</w:t>
      </w:r>
    </w:p>
    <w:p w:rsidR="002B546A" w:rsidRDefault="002B546A" w:rsidP="002B546A">
      <w:pPr>
        <w:pStyle w:val="NormalWeb"/>
      </w:pPr>
      <w:r>
        <w:t>Persisted market prices should use PostgreSQL fixed-precision numeric types to avoid unnecessary binary floating-point errors.</w:t>
      </w:r>
    </w:p>
    <w:p w:rsidR="002B546A" w:rsidRDefault="009B7EAC" w:rsidP="002B546A">
      <w:r>
        <w:pict>
          <v:rect id="_x0000_i103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lastRenderedPageBreak/>
        <w:t>12. Epic 2 Technical Scope</w:t>
      </w:r>
    </w:p>
    <w:p w:rsidR="002B546A" w:rsidRDefault="002B546A" w:rsidP="002B546A">
      <w:pPr>
        <w:pStyle w:val="NormalWeb"/>
      </w:pPr>
      <w:r>
        <w:t>Epic 2 will build the Market Data Platform.</w:t>
      </w:r>
    </w:p>
    <w:p w:rsidR="002B546A" w:rsidRDefault="002B546A" w:rsidP="002B546A">
      <w:pPr>
        <w:pStyle w:val="NormalWeb"/>
      </w:pPr>
      <w:r>
        <w:t>The proposed sequence is: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US-010 Market Instrument Model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US-011 Historical OHLCV schema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>US-012 Historical provider support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US-013 </w:t>
      </w:r>
      <w:proofErr w:type="spellStart"/>
      <w:r>
        <w:t>TimescaleDB</w:t>
      </w:r>
      <w:proofErr w:type="spellEnd"/>
      <w:r>
        <w:t xml:space="preserve">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US-014 Repository layer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US-015 Historical ingestion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US-016 Technical indicators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US-017 </w:t>
      </w:r>
      <w:proofErr w:type="spellStart"/>
      <w:r>
        <w:t>Redis</w:t>
      </w:r>
      <w:proofErr w:type="spellEnd"/>
      <w:r>
        <w:t xml:space="preserve"> caching </w:t>
      </w:r>
    </w:p>
    <w:p w:rsidR="002B546A" w:rsidRDefault="00BC37DD" w:rsidP="006D5D56">
      <w:pPr>
        <w:pStyle w:val="ListParagraph"/>
        <w:numPr>
          <w:ilvl w:val="0"/>
          <w:numId w:val="44"/>
        </w:numPr>
      </w:pPr>
      <w:r>
        <w:t>US-018 Market analytics</w:t>
      </w:r>
      <w:r w:rsidR="009B7EAC">
        <w:pict>
          <v:rect id="_x0000_i1037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13. Background Processing</w:t>
      </w:r>
    </w:p>
    <w:p w:rsidR="002B546A" w:rsidRDefault="002B546A" w:rsidP="002B546A">
      <w:pPr>
        <w:pStyle w:val="NormalWeb"/>
      </w:pPr>
      <w:r>
        <w:t>The API must not perform heavy ingestion or ML processing inside request handlers.</w:t>
      </w:r>
    </w:p>
    <w:p w:rsidR="002B546A" w:rsidRDefault="002B546A" w:rsidP="002B546A">
      <w:pPr>
        <w:pStyle w:val="NormalWeb"/>
      </w:pPr>
      <w:r>
        <w:t>The planned architecture uses a separate Python worker process for: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scheduled price ingestion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scheduled news ingestion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technical indicator calculations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proofErr w:type="spellStart"/>
      <w:r>
        <w:t>FinBERT</w:t>
      </w:r>
      <w:proofErr w:type="spellEnd"/>
      <w:r>
        <w:t xml:space="preserve"> processing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news-to-price time alignment</w:t>
      </w:r>
    </w:p>
    <w:p w:rsidR="002B546A" w:rsidRDefault="002B546A" w:rsidP="002B546A">
      <w:pPr>
        <w:pStyle w:val="NormalWeb"/>
      </w:pPr>
      <w:r>
        <w:t xml:space="preserve">Initial scheduling may use </w:t>
      </w:r>
      <w:proofErr w:type="spellStart"/>
      <w:r>
        <w:t>APScheduler</w:t>
      </w:r>
      <w:proofErr w:type="spellEnd"/>
      <w:r>
        <w:t>.</w:t>
      </w:r>
    </w:p>
    <w:p w:rsidR="002B546A" w:rsidRDefault="002B546A" w:rsidP="002B546A">
      <w:pPr>
        <w:pStyle w:val="NormalWeb"/>
      </w:pPr>
      <w:r>
        <w:t>A message queue should only be introduced when asynchronous workload coordination creates a real need.</w:t>
      </w:r>
    </w:p>
    <w:p w:rsidR="002B546A" w:rsidRDefault="002B546A" w:rsidP="002B546A">
      <w:pPr>
        <w:pStyle w:val="NormalWeb"/>
      </w:pPr>
      <w:proofErr w:type="spellStart"/>
      <w:r>
        <w:t>Redis</w:t>
      </w:r>
      <w:proofErr w:type="spellEnd"/>
      <w:r>
        <w:t xml:space="preserve"> is already planned for caching and may later support lightweight queues or streams.</w:t>
      </w:r>
    </w:p>
    <w:p w:rsidR="002B546A" w:rsidRDefault="002B546A" w:rsidP="002B546A">
      <w:pPr>
        <w:pStyle w:val="NormalWeb"/>
      </w:pPr>
      <w:r>
        <w:t>Kafka is not part of the MVP.</w:t>
      </w:r>
    </w:p>
    <w:p w:rsidR="002B546A" w:rsidRDefault="009B7EAC" w:rsidP="002B546A">
      <w:r>
        <w:pict>
          <v:rect id="_x0000_i1038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14. News and Sentiment Architecture</w:t>
      </w:r>
    </w:p>
    <w:p w:rsidR="002B546A" w:rsidRDefault="002B546A" w:rsidP="002B546A">
      <w:pPr>
        <w:pStyle w:val="Heading2"/>
      </w:pPr>
      <w:r>
        <w:t>14.1 Planned news provider</w:t>
      </w:r>
    </w:p>
    <w:p w:rsidR="002B546A" w:rsidRDefault="002B546A" w:rsidP="002B546A">
      <w:pPr>
        <w:pStyle w:val="NormalWeb"/>
      </w:pPr>
      <w:proofErr w:type="spellStart"/>
      <w:r>
        <w:lastRenderedPageBreak/>
        <w:t>Finnhub</w:t>
      </w:r>
      <w:proofErr w:type="spellEnd"/>
      <w:r>
        <w:t xml:space="preserve"> will provide relevant financial news.</w:t>
      </w:r>
    </w:p>
    <w:p w:rsidR="002B546A" w:rsidRDefault="002B546A" w:rsidP="002B546A">
      <w:pPr>
        <w:pStyle w:val="NormalWeb"/>
      </w:pPr>
      <w:r>
        <w:t>The news pipeline will include: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scheduled ingestion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keyword and relevance filtering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duplicate detection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timestamp normalisation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persistence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processing status tracking</w:t>
      </w:r>
    </w:p>
    <w:p w:rsidR="002B546A" w:rsidRDefault="002B546A" w:rsidP="002B546A">
      <w:pPr>
        <w:pStyle w:val="Heading2"/>
      </w:pPr>
      <w:r>
        <w:t xml:space="preserve">14.2 Planned </w:t>
      </w:r>
      <w:proofErr w:type="spellStart"/>
      <w:r>
        <w:t>FinBERT</w:t>
      </w:r>
      <w:proofErr w:type="spellEnd"/>
      <w:r>
        <w:t xml:space="preserve"> pipeline</w:t>
      </w:r>
    </w:p>
    <w:p w:rsidR="002B546A" w:rsidRDefault="002B546A" w:rsidP="002B546A">
      <w:pPr>
        <w:pStyle w:val="NormalWeb"/>
      </w:pPr>
      <w:r>
        <w:t xml:space="preserve">The </w:t>
      </w:r>
      <w:proofErr w:type="spellStart"/>
      <w:r>
        <w:t>FinBERT</w:t>
      </w:r>
      <w:proofErr w:type="spellEnd"/>
      <w:r>
        <w:t xml:space="preserve"> pipeline will: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retrieve unprocessed news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clean and normalise text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run inference outside the API request path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store class probabilities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store the selected label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record model metadata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mark the article as processed</w:t>
      </w:r>
    </w:p>
    <w:p w:rsidR="002B546A" w:rsidRDefault="002B546A" w:rsidP="002B546A">
      <w:pPr>
        <w:pStyle w:val="Heading2"/>
      </w:pPr>
      <w:r>
        <w:t>14.3 Model versioning</w:t>
      </w:r>
    </w:p>
    <w:p w:rsidR="002B546A" w:rsidRDefault="002B546A" w:rsidP="002B546A">
      <w:pPr>
        <w:pStyle w:val="NormalWeb"/>
      </w:pPr>
      <w:r>
        <w:t>Each prediction must record: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model name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model version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processing timestamp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proofErr w:type="spellStart"/>
      <w:r>
        <w:t>preprocessing</w:t>
      </w:r>
      <w:proofErr w:type="spellEnd"/>
      <w:r>
        <w:t xml:space="preserve"> version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positive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neutral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negative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selected label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derived numerical sentiment score</w:t>
      </w:r>
    </w:p>
    <w:p w:rsidR="002B546A" w:rsidRDefault="002B546A" w:rsidP="002B546A">
      <w:pPr>
        <w:pStyle w:val="Heading2"/>
      </w:pPr>
      <w:r>
        <w:t>14.4 Aggregation windows</w:t>
      </w:r>
    </w:p>
    <w:p w:rsidR="002B546A" w:rsidRDefault="002B546A" w:rsidP="002B546A">
      <w:pPr>
        <w:pStyle w:val="NormalWeb"/>
      </w:pPr>
      <w:r>
        <w:t>Planned sentiment windows include: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one hour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twenty-four hours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seven days</w:t>
      </w:r>
    </w:p>
    <w:p w:rsidR="002B546A" w:rsidRDefault="002B546A" w:rsidP="002B546A">
      <w:pPr>
        <w:pStyle w:val="NormalWeb"/>
      </w:pPr>
      <w:r>
        <w:t>Aggregation must account for: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article count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lastRenderedPageBreak/>
        <w:t>model confidence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duplicate removal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missing-data conditions</w:t>
      </w:r>
    </w:p>
    <w:p w:rsidR="002B546A" w:rsidRDefault="009B7EAC" w:rsidP="002B546A">
      <w:r>
        <w:pict>
          <v:rect id="_x0000_i1039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15. Time Alignment</w:t>
      </w:r>
    </w:p>
    <w:p w:rsidR="002B546A" w:rsidRDefault="002B546A" w:rsidP="002B546A">
      <w:pPr>
        <w:pStyle w:val="NormalWeb"/>
      </w:pPr>
      <w:r>
        <w:t>News and price timestamps will be stored in UTC.</w:t>
      </w:r>
    </w:p>
    <w:p w:rsidR="002B546A" w:rsidRDefault="002B546A" w:rsidP="002B546A">
      <w:pPr>
        <w:pStyle w:val="NormalWeb"/>
      </w:pPr>
      <w:r>
        <w:t>A news article will later be aligned with: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the active five-minute candle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the first complete candle after publication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configured forward-return windows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News published: 10:02 UTC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Current candle: 10:00–10:05 UTC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Next complete candle: 10:05–10:10 UTC</w:t>
      </w:r>
    </w:p>
    <w:p w:rsidR="002B546A" w:rsidRDefault="002B546A" w:rsidP="002B546A">
      <w:pPr>
        <w:pStyle w:val="NormalWeb"/>
      </w:pPr>
      <w:r>
        <w:t>The design must avoid using future information in historical evaluation.</w:t>
      </w:r>
    </w:p>
    <w:p w:rsidR="002B546A" w:rsidRDefault="002B546A" w:rsidP="002B546A">
      <w:pPr>
        <w:pStyle w:val="NormalWeb"/>
      </w:pPr>
      <w:r>
        <w:t>This is necessary to prevent data leakage.</w:t>
      </w:r>
    </w:p>
    <w:p w:rsidR="002B546A" w:rsidRDefault="009B7EAC" w:rsidP="002B546A">
      <w:r>
        <w:pict>
          <v:rect id="_x0000_i1040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16. Error Handling</w:t>
      </w:r>
    </w:p>
    <w:p w:rsidR="002B546A" w:rsidRDefault="002B546A" w:rsidP="002B546A">
      <w:pPr>
        <w:pStyle w:val="NormalWeb"/>
      </w:pPr>
      <w:r>
        <w:t>Provider-specific exceptions must not leak uncontrolled stack traces through the public API.</w:t>
      </w:r>
    </w:p>
    <w:p w:rsidR="002B546A" w:rsidRDefault="002B546A" w:rsidP="002B546A">
      <w:pPr>
        <w:pStyle w:val="NormalWeb"/>
      </w:pPr>
      <w:r>
        <w:t>Planned error mapping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3695"/>
      </w:tblGrid>
      <w:tr w:rsidR="002B546A" w:rsidTr="002B54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API response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Unsupported provider configuration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 xml:space="preserve">Application </w:t>
            </w:r>
            <w:proofErr w:type="spellStart"/>
            <w:r>
              <w:t>startup</w:t>
            </w:r>
            <w:proofErr w:type="spellEnd"/>
            <w:r>
              <w:t>/configuration failure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 returns no data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503 Service Unavailable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 timeout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503 Service Unavailable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Invalid request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 xml:space="preserve">422 </w:t>
            </w:r>
            <w:proofErr w:type="spellStart"/>
            <w:r>
              <w:t>Unprocessable</w:t>
            </w:r>
            <w:proofErr w:type="spellEnd"/>
            <w:r>
              <w:t xml:space="preserve"> Entity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Resource not found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404 Not Found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Unexpected internal failure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500 Internal Server Error</w:t>
            </w:r>
          </w:p>
        </w:tc>
      </w:tr>
    </w:tbl>
    <w:p w:rsidR="002B546A" w:rsidRDefault="002B546A" w:rsidP="002B546A">
      <w:pPr>
        <w:pStyle w:val="NormalWeb"/>
      </w:pPr>
      <w:r>
        <w:lastRenderedPageBreak/>
        <w:t>Structured error responses will be introduced in a dedicated story.</w:t>
      </w:r>
    </w:p>
    <w:p w:rsidR="002B546A" w:rsidRDefault="009B7EAC" w:rsidP="002B546A">
      <w:r>
        <w:pict>
          <v:rect id="_x0000_i1041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17. Observability</w:t>
      </w:r>
    </w:p>
    <w:p w:rsidR="002B546A" w:rsidRDefault="002B546A" w:rsidP="002B546A">
      <w:pPr>
        <w:pStyle w:val="NormalWeb"/>
      </w:pPr>
      <w:r>
        <w:t>The target system will monitor:</w:t>
      </w:r>
    </w:p>
    <w:p w:rsidR="002B546A" w:rsidRDefault="002B546A" w:rsidP="002B546A">
      <w:pPr>
        <w:pStyle w:val="Heading2"/>
      </w:pPr>
      <w:r>
        <w:t>API metrics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request count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response status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response latency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endpoint error rate</w:t>
      </w:r>
    </w:p>
    <w:p w:rsidR="002B546A" w:rsidRDefault="002B546A" w:rsidP="002B546A">
      <w:pPr>
        <w:pStyle w:val="Heading2"/>
      </w:pPr>
      <w:r>
        <w:t>Provider metrics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provider request duration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successful retrievals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empty responses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failures and timeouts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latest successful ingestion timestamp</w:t>
      </w:r>
    </w:p>
    <w:p w:rsidR="002B546A" w:rsidRDefault="002B546A" w:rsidP="002B546A">
      <w:pPr>
        <w:pStyle w:val="Heading2"/>
      </w:pPr>
      <w:r>
        <w:t>Data metrics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records ingested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duplicate records rejected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ingestion delay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missing intervals</w:t>
      </w:r>
    </w:p>
    <w:p w:rsidR="002B546A" w:rsidRDefault="002B546A" w:rsidP="002B546A">
      <w:pPr>
        <w:pStyle w:val="Heading2"/>
      </w:pPr>
      <w:r>
        <w:t>ML metrics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inference duration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processed article count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sentiment class distribution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model version usage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failed inferences</w:t>
      </w:r>
    </w:p>
    <w:p w:rsidR="002B546A" w:rsidRDefault="002B546A" w:rsidP="002B546A">
      <w:pPr>
        <w:pStyle w:val="NormalWeb"/>
      </w:pPr>
      <w:r>
        <w:t>Structured logging and metrics are planned for a later production-engineering epic.</w:t>
      </w:r>
    </w:p>
    <w:p w:rsidR="002B546A" w:rsidRDefault="009B7EAC" w:rsidP="002B546A">
      <w:r>
        <w:pict>
          <v:rect id="_x0000_i1042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18. Security</w:t>
      </w:r>
    </w:p>
    <w:p w:rsidR="002B546A" w:rsidRDefault="002B546A" w:rsidP="002B546A">
      <w:pPr>
        <w:pStyle w:val="NormalWeb"/>
      </w:pPr>
      <w:r>
        <w:t>The system must: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proofErr w:type="gramStart"/>
      <w:r>
        <w:lastRenderedPageBreak/>
        <w:t xml:space="preserve">keep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proofErr w:type="gramEnd"/>
      <w:r>
        <w:t xml:space="preserve"> out of version control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proofErr w:type="gramStart"/>
      <w:r>
        <w:t xml:space="preserve">provide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2B546A" w:rsidRDefault="002B546A" w:rsidP="006D5D56">
      <w:pPr>
        <w:pStyle w:val="NormalWeb"/>
        <w:numPr>
          <w:ilvl w:val="0"/>
          <w:numId w:val="37"/>
        </w:numPr>
      </w:pPr>
      <w:r>
        <w:t>validate all external data before use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avoid exposing provider credentials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use dependency pinning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avoid logging secrets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document third-party provider limitations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clearly state that the platform is not financial advice</w:t>
      </w:r>
    </w:p>
    <w:p w:rsidR="002B546A" w:rsidRDefault="002B546A" w:rsidP="002B546A">
      <w:pPr>
        <w:pStyle w:val="NormalWeb"/>
      </w:pPr>
      <w:r>
        <w:t>No user authentication is required for the MVP because it is a personal dashboard.</w:t>
      </w:r>
    </w:p>
    <w:p w:rsidR="002B546A" w:rsidRDefault="009B7EAC" w:rsidP="002B546A">
      <w:r>
        <w:pict>
          <v:rect id="_x0000_i1043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19. Containerisation</w:t>
      </w:r>
    </w:p>
    <w:p w:rsidR="002B546A" w:rsidRDefault="002B546A" w:rsidP="002B546A">
      <w:pPr>
        <w:pStyle w:val="NormalWeb"/>
      </w:pPr>
      <w:r>
        <w:t>The target Docker Compose environment will contain: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frontend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backend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worker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timescaledb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redis</w:t>
      </w:r>
      <w:proofErr w:type="spellEnd"/>
    </w:p>
    <w:p w:rsidR="002B546A" w:rsidRDefault="002B546A" w:rsidP="002B546A">
      <w:pPr>
        <w:pStyle w:val="NormalWeb"/>
      </w:pPr>
      <w:r>
        <w:t>The local environment should eventually start through: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 xml:space="preserve"> compose up</w:t>
      </w:r>
    </w:p>
    <w:p w:rsidR="002B546A" w:rsidRDefault="002B546A" w:rsidP="002B546A">
      <w:pPr>
        <w:pStyle w:val="NormalWeb"/>
      </w:pPr>
      <w:r>
        <w:t>Docker Compose has not yet been fully implemented.</w:t>
      </w:r>
    </w:p>
    <w:p w:rsidR="002B546A" w:rsidRDefault="002B546A" w:rsidP="002B546A">
      <w:pPr>
        <w:pStyle w:val="NormalWeb"/>
      </w:pPr>
      <w:r>
        <w:t>The architecture should remain portable to a future cloud deployment, but no paid cloud infrastructure is currently required.</w:t>
      </w:r>
    </w:p>
    <w:p w:rsidR="002B546A" w:rsidRDefault="009B7EAC" w:rsidP="002B546A">
      <w:r>
        <w:pict>
          <v:rect id="_x0000_i1044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20. Future Evolution</w:t>
      </w:r>
    </w:p>
    <w:p w:rsidR="002B546A" w:rsidRDefault="002B546A" w:rsidP="002B546A">
      <w:pPr>
        <w:pStyle w:val="NormalWeb"/>
      </w:pPr>
      <w:r>
        <w:t>Potential later enhancements include: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commercial market-data provider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registry-based provider factory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 xml:space="preserve">provider </w:t>
      </w:r>
      <w:proofErr w:type="spellStart"/>
      <w:r>
        <w:t>fallback</w:t>
      </w:r>
      <w:proofErr w:type="spellEnd"/>
      <w:r>
        <w:t xml:space="preserve"> and failover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event-driven processing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MCP server exposing market intelligence tools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LLM-generated market summaries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economic calendar integration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anomaly detection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volatility and regime classification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cloud deployment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infrastructure as code</w:t>
      </w:r>
    </w:p>
    <w:p w:rsidR="00BC37DD" w:rsidRDefault="00BC37DD" w:rsidP="006D5D56">
      <w:pPr>
        <w:pStyle w:val="NormalWeb"/>
        <w:numPr>
          <w:ilvl w:val="0"/>
          <w:numId w:val="38"/>
        </w:numPr>
      </w:pPr>
      <w:r>
        <w:lastRenderedPageBreak/>
        <w:t>Additional market instruments</w:t>
      </w:r>
    </w:p>
    <w:p w:rsidR="00BC37DD" w:rsidRDefault="00BC37DD" w:rsidP="006D5D56">
      <w:pPr>
        <w:pStyle w:val="NormalWeb"/>
        <w:numPr>
          <w:ilvl w:val="0"/>
          <w:numId w:val="38"/>
        </w:numPr>
      </w:pPr>
      <w:r>
        <w:t>Bitcoin</w:t>
      </w:r>
    </w:p>
    <w:p w:rsidR="002B546A" w:rsidRDefault="002B546A" w:rsidP="002B546A">
      <w:pPr>
        <w:pStyle w:val="NormalWeb"/>
      </w:pPr>
      <w:proofErr w:type="spellStart"/>
      <w:r>
        <w:t>Microservices</w:t>
      </w:r>
      <w:proofErr w:type="spellEnd"/>
      <w:r>
        <w:t xml:space="preserve"> will only be considered when independent scaling, deployment or ownership needs justify the operational cost.</w:t>
      </w:r>
    </w:p>
    <w:p w:rsidR="002B546A" w:rsidRDefault="009B7EAC" w:rsidP="002B546A">
      <w:r>
        <w:pict>
          <v:rect id="_x0000_i1045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21. Current Technical Status</w:t>
      </w:r>
    </w:p>
    <w:p w:rsidR="002B546A" w:rsidRDefault="002B546A" w:rsidP="002B546A">
      <w:pPr>
        <w:pStyle w:val="Heading2"/>
      </w:pPr>
      <w:r>
        <w:t>Implemented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proofErr w:type="spellStart"/>
      <w:r>
        <w:t>FastAPI</w:t>
      </w:r>
      <w:proofErr w:type="spellEnd"/>
      <w:r>
        <w:t xml:space="preserve"> backend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environment configuration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health endpoint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modular routing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proofErr w:type="spellStart"/>
      <w:r>
        <w:t>Pydantic</w:t>
      </w:r>
      <w:proofErr w:type="spellEnd"/>
      <w:r>
        <w:t xml:space="preserve"> response models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market service layer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provider abstraction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mock provider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Yahoo Finance provider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configurable provider factory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UTC timestamp normalisation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deterministic automated testing</w:t>
      </w:r>
    </w:p>
    <w:p w:rsidR="002B546A" w:rsidRDefault="00977653" w:rsidP="006D5D56">
      <w:pPr>
        <w:pStyle w:val="NormalWeb"/>
        <w:numPr>
          <w:ilvl w:val="0"/>
          <w:numId w:val="39"/>
        </w:numPr>
      </w:pPr>
      <w:r>
        <w:t>31</w:t>
      </w:r>
      <w:r w:rsidR="002B546A">
        <w:t xml:space="preserve"> passing tests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Twelve Data provider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Spot endpoint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Dependency Injection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Provider factory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Provider abstraction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 w:rsidRPr="00BC37DD">
        <w:t>External provider testing</w:t>
      </w:r>
    </w:p>
    <w:p w:rsidR="002B546A" w:rsidRDefault="002B546A" w:rsidP="002B546A">
      <w:pPr>
        <w:pStyle w:val="Heading2"/>
      </w:pPr>
      <w:r>
        <w:t>Not yet implemented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PostgreSQL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TimescaleDB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Redis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r>
        <w:t>Docker services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background worker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historical ingestion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Finnhub</w:t>
      </w:r>
      <w:proofErr w:type="spellEnd"/>
      <w:r>
        <w:t xml:space="preserve"> news ingestion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FinBERT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time alignment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Next.js frontend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production observability</w:t>
      </w:r>
    </w:p>
    <w:p w:rsidR="002B546A" w:rsidRDefault="009B7EAC" w:rsidP="002B546A">
      <w:r>
        <w:lastRenderedPageBreak/>
        <w:pict>
          <v:rect id="_x0000_i104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22. Approval</w:t>
      </w:r>
    </w:p>
    <w:p w:rsidR="002B546A" w:rsidRDefault="002B546A" w:rsidP="002B546A">
      <w:pPr>
        <w:pStyle w:val="NormalWeb"/>
      </w:pPr>
      <w:r>
        <w:rPr>
          <w:rStyle w:val="Strong"/>
        </w:rPr>
        <w:t>TDD version:</w:t>
      </w:r>
      <w:r>
        <w:t xml:space="preserve"> 1.1</w:t>
      </w:r>
      <w:r>
        <w:br/>
      </w:r>
      <w:r>
        <w:rPr>
          <w:rStyle w:val="Strong"/>
        </w:rPr>
        <w:t>Status:</w:t>
      </w:r>
      <w:r>
        <w:t xml:space="preserve"> Approved for Epic 2</w:t>
      </w:r>
      <w:r>
        <w:br/>
      </w:r>
      <w:r>
        <w:rPr>
          <w:rStyle w:val="Strong"/>
        </w:rPr>
        <w:t>Next epic:</w:t>
      </w:r>
      <w:r>
        <w:t xml:space="preserve"> Market Data Platform</w:t>
      </w:r>
      <w:r>
        <w:br/>
      </w:r>
      <w:r>
        <w:rPr>
          <w:rStyle w:val="Strong"/>
        </w:rPr>
        <w:t>Next proposed user story:</w:t>
      </w:r>
      <w:r>
        <w:t xml:space="preserve"> </w:t>
      </w:r>
      <w:r w:rsidR="00BC37DD">
        <w:t>US-010 – Introduce Market Instrument Model</w:t>
      </w:r>
    </w:p>
    <w:p w:rsidR="001D0428" w:rsidRPr="002B546A" w:rsidRDefault="001D0428" w:rsidP="002B546A"/>
    <w:sectPr w:rsidR="001D0428" w:rsidRPr="002B54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D3E9C"/>
    <w:multiLevelType w:val="hybridMultilevel"/>
    <w:tmpl w:val="2BE6A4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94D46"/>
    <w:multiLevelType w:val="hybridMultilevel"/>
    <w:tmpl w:val="6780F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C1A8C"/>
    <w:multiLevelType w:val="multilevel"/>
    <w:tmpl w:val="4548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85617"/>
    <w:multiLevelType w:val="multilevel"/>
    <w:tmpl w:val="F084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83BEF"/>
    <w:multiLevelType w:val="multilevel"/>
    <w:tmpl w:val="1914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4749B"/>
    <w:multiLevelType w:val="multilevel"/>
    <w:tmpl w:val="7F8C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906AE"/>
    <w:multiLevelType w:val="multilevel"/>
    <w:tmpl w:val="D178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1F5"/>
    <w:multiLevelType w:val="multilevel"/>
    <w:tmpl w:val="967A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71131"/>
    <w:multiLevelType w:val="multilevel"/>
    <w:tmpl w:val="7AA6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55DE4"/>
    <w:multiLevelType w:val="multilevel"/>
    <w:tmpl w:val="5DC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67181"/>
    <w:multiLevelType w:val="multilevel"/>
    <w:tmpl w:val="5F20C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8F4B1A"/>
    <w:multiLevelType w:val="hybridMultilevel"/>
    <w:tmpl w:val="C34255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11F02"/>
    <w:multiLevelType w:val="multilevel"/>
    <w:tmpl w:val="719E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96CE2"/>
    <w:multiLevelType w:val="multilevel"/>
    <w:tmpl w:val="E2C6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6713A"/>
    <w:multiLevelType w:val="multilevel"/>
    <w:tmpl w:val="27EC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D12DB"/>
    <w:multiLevelType w:val="multilevel"/>
    <w:tmpl w:val="1A74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B7AC3"/>
    <w:multiLevelType w:val="multilevel"/>
    <w:tmpl w:val="ADE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57D17"/>
    <w:multiLevelType w:val="multilevel"/>
    <w:tmpl w:val="7D2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0E500A"/>
    <w:multiLevelType w:val="multilevel"/>
    <w:tmpl w:val="9BBE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E587B"/>
    <w:multiLevelType w:val="multilevel"/>
    <w:tmpl w:val="704A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5A4807"/>
    <w:multiLevelType w:val="hybridMultilevel"/>
    <w:tmpl w:val="014C1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600B3C"/>
    <w:multiLevelType w:val="multilevel"/>
    <w:tmpl w:val="44B4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9F41B6"/>
    <w:multiLevelType w:val="multilevel"/>
    <w:tmpl w:val="61FC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9F5"/>
    <w:multiLevelType w:val="multilevel"/>
    <w:tmpl w:val="43DC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6436B"/>
    <w:multiLevelType w:val="multilevel"/>
    <w:tmpl w:val="6504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10F9E"/>
    <w:multiLevelType w:val="multilevel"/>
    <w:tmpl w:val="9CCA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060DA"/>
    <w:multiLevelType w:val="multilevel"/>
    <w:tmpl w:val="C75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430EC"/>
    <w:multiLevelType w:val="multilevel"/>
    <w:tmpl w:val="2E7C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952777"/>
    <w:multiLevelType w:val="multilevel"/>
    <w:tmpl w:val="7FE0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F035DA"/>
    <w:multiLevelType w:val="multilevel"/>
    <w:tmpl w:val="7B2E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166DC5"/>
    <w:multiLevelType w:val="multilevel"/>
    <w:tmpl w:val="BE28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627222"/>
    <w:multiLevelType w:val="multilevel"/>
    <w:tmpl w:val="B6A2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B2561D"/>
    <w:multiLevelType w:val="multilevel"/>
    <w:tmpl w:val="B236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441C4A"/>
    <w:multiLevelType w:val="multilevel"/>
    <w:tmpl w:val="D70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FF3AF9"/>
    <w:multiLevelType w:val="multilevel"/>
    <w:tmpl w:val="6ADA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1A365D"/>
    <w:multiLevelType w:val="multilevel"/>
    <w:tmpl w:val="7772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4611D"/>
    <w:multiLevelType w:val="multilevel"/>
    <w:tmpl w:val="B61A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6A2FD5"/>
    <w:multiLevelType w:val="multilevel"/>
    <w:tmpl w:val="7516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C8433B"/>
    <w:multiLevelType w:val="multilevel"/>
    <w:tmpl w:val="CC16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C41025"/>
    <w:multiLevelType w:val="multilevel"/>
    <w:tmpl w:val="1F3E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A10A5F"/>
    <w:multiLevelType w:val="multilevel"/>
    <w:tmpl w:val="4522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C92592"/>
    <w:multiLevelType w:val="multilevel"/>
    <w:tmpl w:val="2B0A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0A4365"/>
    <w:multiLevelType w:val="multilevel"/>
    <w:tmpl w:val="993C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565F2"/>
    <w:multiLevelType w:val="hybridMultilevel"/>
    <w:tmpl w:val="A72EF8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4575CA"/>
    <w:multiLevelType w:val="multilevel"/>
    <w:tmpl w:val="329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176E43"/>
    <w:multiLevelType w:val="multilevel"/>
    <w:tmpl w:val="B4D6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4B4025"/>
    <w:multiLevelType w:val="multilevel"/>
    <w:tmpl w:val="2D40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25"/>
  </w:num>
  <w:num w:numId="3">
    <w:abstractNumId w:val="2"/>
  </w:num>
  <w:num w:numId="4">
    <w:abstractNumId w:val="41"/>
  </w:num>
  <w:num w:numId="5">
    <w:abstractNumId w:val="23"/>
  </w:num>
  <w:num w:numId="6">
    <w:abstractNumId w:val="42"/>
  </w:num>
  <w:num w:numId="7">
    <w:abstractNumId w:val="44"/>
  </w:num>
  <w:num w:numId="8">
    <w:abstractNumId w:val="38"/>
  </w:num>
  <w:num w:numId="9">
    <w:abstractNumId w:val="22"/>
  </w:num>
  <w:num w:numId="10">
    <w:abstractNumId w:val="3"/>
  </w:num>
  <w:num w:numId="11">
    <w:abstractNumId w:val="19"/>
  </w:num>
  <w:num w:numId="12">
    <w:abstractNumId w:val="21"/>
  </w:num>
  <w:num w:numId="13">
    <w:abstractNumId w:val="40"/>
  </w:num>
  <w:num w:numId="14">
    <w:abstractNumId w:val="15"/>
  </w:num>
  <w:num w:numId="15">
    <w:abstractNumId w:val="31"/>
  </w:num>
  <w:num w:numId="16">
    <w:abstractNumId w:val="18"/>
  </w:num>
  <w:num w:numId="17">
    <w:abstractNumId w:val="32"/>
  </w:num>
  <w:num w:numId="18">
    <w:abstractNumId w:val="12"/>
  </w:num>
  <w:num w:numId="19">
    <w:abstractNumId w:val="17"/>
  </w:num>
  <w:num w:numId="20">
    <w:abstractNumId w:val="34"/>
  </w:num>
  <w:num w:numId="21">
    <w:abstractNumId w:val="29"/>
  </w:num>
  <w:num w:numId="22">
    <w:abstractNumId w:val="30"/>
  </w:num>
  <w:num w:numId="23">
    <w:abstractNumId w:val="6"/>
  </w:num>
  <w:num w:numId="24">
    <w:abstractNumId w:val="26"/>
  </w:num>
  <w:num w:numId="25">
    <w:abstractNumId w:val="28"/>
  </w:num>
  <w:num w:numId="26">
    <w:abstractNumId w:val="4"/>
  </w:num>
  <w:num w:numId="27">
    <w:abstractNumId w:val="13"/>
  </w:num>
  <w:num w:numId="28">
    <w:abstractNumId w:val="10"/>
  </w:num>
  <w:num w:numId="29">
    <w:abstractNumId w:val="33"/>
  </w:num>
  <w:num w:numId="30">
    <w:abstractNumId w:val="45"/>
  </w:num>
  <w:num w:numId="31">
    <w:abstractNumId w:val="7"/>
  </w:num>
  <w:num w:numId="32">
    <w:abstractNumId w:val="46"/>
  </w:num>
  <w:num w:numId="33">
    <w:abstractNumId w:val="16"/>
  </w:num>
  <w:num w:numId="34">
    <w:abstractNumId w:val="9"/>
  </w:num>
  <w:num w:numId="35">
    <w:abstractNumId w:val="14"/>
  </w:num>
  <w:num w:numId="36">
    <w:abstractNumId w:val="36"/>
  </w:num>
  <w:num w:numId="37">
    <w:abstractNumId w:val="35"/>
  </w:num>
  <w:num w:numId="38">
    <w:abstractNumId w:val="39"/>
  </w:num>
  <w:num w:numId="39">
    <w:abstractNumId w:val="8"/>
  </w:num>
  <w:num w:numId="40">
    <w:abstractNumId w:val="5"/>
  </w:num>
  <w:num w:numId="41">
    <w:abstractNumId w:val="11"/>
  </w:num>
  <w:num w:numId="42">
    <w:abstractNumId w:val="27"/>
  </w:num>
  <w:num w:numId="43">
    <w:abstractNumId w:val="37"/>
  </w:num>
  <w:num w:numId="44">
    <w:abstractNumId w:val="1"/>
  </w:num>
  <w:num w:numId="45">
    <w:abstractNumId w:val="0"/>
  </w:num>
  <w:num w:numId="46">
    <w:abstractNumId w:val="43"/>
  </w:num>
  <w:num w:numId="47">
    <w:abstractNumId w:val="20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DC3"/>
    <w:rsid w:val="00092943"/>
    <w:rsid w:val="000B06C5"/>
    <w:rsid w:val="00167CA3"/>
    <w:rsid w:val="001D0428"/>
    <w:rsid w:val="001D5DC3"/>
    <w:rsid w:val="002752B7"/>
    <w:rsid w:val="002B546A"/>
    <w:rsid w:val="003A2B70"/>
    <w:rsid w:val="00403ECE"/>
    <w:rsid w:val="006D5D56"/>
    <w:rsid w:val="00956264"/>
    <w:rsid w:val="00977653"/>
    <w:rsid w:val="009B7EAC"/>
    <w:rsid w:val="00BC37DD"/>
    <w:rsid w:val="00E30D61"/>
    <w:rsid w:val="00E43C7D"/>
    <w:rsid w:val="00F00A25"/>
    <w:rsid w:val="00F0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EF76"/>
  <w15:chartTrackingRefBased/>
  <w15:docId w15:val="{FDF7D574-8985-4633-AB45-EA6EDE06A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D5DC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1D5D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4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DC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D5DC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styleId="Strong">
    <w:name w:val="Strong"/>
    <w:basedOn w:val="DefaultParagraphFont"/>
    <w:uiPriority w:val="22"/>
    <w:qFormat/>
    <w:rsid w:val="001D5DC3"/>
    <w:rPr>
      <w:b/>
      <w:bCs/>
    </w:rPr>
  </w:style>
  <w:style w:type="paragraph" w:styleId="NormalWeb">
    <w:name w:val="Normal (Web)"/>
    <w:basedOn w:val="Normal"/>
    <w:uiPriority w:val="99"/>
    <w:unhideWhenUsed/>
    <w:rsid w:val="001D5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D5D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5DC3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D5DC3"/>
    <w:rPr>
      <w:rFonts w:ascii="Courier New" w:eastAsia="Times New Roman" w:hAnsi="Courier New" w:cs="Courier New"/>
      <w:sz w:val="20"/>
      <w:szCs w:val="20"/>
    </w:rPr>
  </w:style>
  <w:style w:type="character" w:customStyle="1" w:styleId="y">
    <w:name w:val="ͼy"/>
    <w:basedOn w:val="DefaultParagraphFont"/>
    <w:rsid w:val="001D5DC3"/>
  </w:style>
  <w:style w:type="character" w:customStyle="1" w:styleId="z">
    <w:name w:val="ͼz"/>
    <w:basedOn w:val="DefaultParagraphFont"/>
    <w:rsid w:val="001D5DC3"/>
  </w:style>
  <w:style w:type="character" w:customStyle="1" w:styleId="Heading3Char">
    <w:name w:val="Heading 3 Char"/>
    <w:basedOn w:val="DefaultParagraphFont"/>
    <w:link w:val="Heading3"/>
    <w:uiPriority w:val="9"/>
    <w:semiHidden/>
    <w:rsid w:val="002B54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C37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7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8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51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2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2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36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7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0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9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10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69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16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17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59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46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23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80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97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03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10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224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86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41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84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4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77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1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89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7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5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9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926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8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43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9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735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84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50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1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98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997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48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784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91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77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822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9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61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87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15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109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95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1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8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0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53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11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91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61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0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29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47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2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15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37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24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05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2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58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67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5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2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46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545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8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6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4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5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03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62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22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32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54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34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7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7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89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09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80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247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99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30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99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2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1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72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7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27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4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370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7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278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3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5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3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68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0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13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56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61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04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9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26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22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761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1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8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4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1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745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30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06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88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656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9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672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071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15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48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70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4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372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327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126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0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98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06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97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9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4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75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73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25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86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4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92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237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254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9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32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8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7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016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5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14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04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65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64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7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8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81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542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7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912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321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95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26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947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9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77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1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4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300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26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201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33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55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927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15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9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80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21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66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6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655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775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81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489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592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98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45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23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5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739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5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85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2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90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6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9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047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428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5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9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1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52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65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51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05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06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08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99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50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8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15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5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293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352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27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73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61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66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2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39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3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5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43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2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43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05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73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0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40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68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7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82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555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798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67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9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83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62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46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33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879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45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5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9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48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6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27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974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931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9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59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394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392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7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41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44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9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131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366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955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22</Pages>
  <Words>2892</Words>
  <Characters>16490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Lee</dc:creator>
  <cp:keywords/>
  <dc:description/>
  <cp:lastModifiedBy>T Lee</cp:lastModifiedBy>
  <cp:revision>15</cp:revision>
  <dcterms:created xsi:type="dcterms:W3CDTF">2026-07-11T15:10:00Z</dcterms:created>
  <dcterms:modified xsi:type="dcterms:W3CDTF">2026-07-14T23:09:00Z</dcterms:modified>
</cp:coreProperties>
</file>