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14" w:rsidRDefault="00DA0CAA">
      <w:r w:rsidRPr="00DA0CAA">
        <w:t xml:space="preserve">A </w:t>
      </w:r>
      <w:proofErr w:type="spellStart"/>
      <w:proofErr w:type="gramStart"/>
      <w:r w:rsidRPr="00DA0CAA">
        <w:t>boolean</w:t>
      </w:r>
      <w:proofErr w:type="spellEnd"/>
      <w:proofErr w:type="gramEnd"/>
      <w:r w:rsidRPr="00DA0CAA">
        <w:t xml:space="preserve"> expression is an expression that is either true or false.</w:t>
      </w:r>
      <w:bookmarkStart w:id="0" w:name="_GoBack"/>
      <w:bookmarkEnd w:id="0"/>
    </w:p>
    <w:sectPr w:rsidR="00F5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14"/>
    <w:rsid w:val="00DA0CAA"/>
    <w:rsid w:val="00F5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3006-5574-4F3F-ACFF-5EB76225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2018-09-25T12:52:00Z</dcterms:created>
  <dcterms:modified xsi:type="dcterms:W3CDTF">2018-09-25T12:54:00Z</dcterms:modified>
</cp:coreProperties>
</file>