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25B" w:rsidRDefault="00CB125B" w:rsidP="00CB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1) </w:t>
      </w:r>
      <w:r>
        <w:rPr>
          <w:rFonts w:ascii="Consolas" w:hAnsi="Consolas" w:cs="Consolas"/>
          <w:color w:val="2B91AF"/>
          <w:sz w:val="19"/>
          <w:szCs w:val="19"/>
        </w:rPr>
        <w:t>frmSGMUpdatePrice</w:t>
      </w:r>
    </w:p>
    <w:p w:rsidR="00B7060F" w:rsidRDefault="00CB125B">
      <w:r>
        <w:t>Khi form mới load, các giá trị từ csdl phải đc load và fill vào các controls</w:t>
      </w:r>
    </w:p>
    <w:sectPr w:rsidR="00B7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B125B"/>
    <w:rsid w:val="00B7060F"/>
    <w:rsid w:val="00CB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tuanly</dc:creator>
  <cp:keywords/>
  <dc:description/>
  <cp:lastModifiedBy>tuanly</cp:lastModifiedBy>
  <cp:revision>2</cp:revision>
  <dcterms:created xsi:type="dcterms:W3CDTF">2015-11-08T13:46:00Z</dcterms:created>
  <dcterms:modified xsi:type="dcterms:W3CDTF">2015-11-08T13:47:00Z</dcterms:modified>
</cp:coreProperties>
</file>