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70" w:type="dxa"/>
        <w:tblInd w:w="18" w:type="dxa"/>
        <w:tblLook w:val="04A0" w:firstRow="1" w:lastRow="0" w:firstColumn="1" w:lastColumn="0" w:noHBand="0" w:noVBand="1"/>
      </w:tblPr>
      <w:tblGrid>
        <w:gridCol w:w="4950"/>
        <w:gridCol w:w="4320"/>
      </w:tblGrid>
      <w:tr w:rsidR="00E53220" w:rsidRPr="00E53220" w:rsidTr="00CA26BB">
        <w:tc>
          <w:tcPr>
            <w:tcW w:w="4950" w:type="dxa"/>
          </w:tcPr>
          <w:p w:rsidR="007B19D2" w:rsidRPr="00E53220" w:rsidRDefault="007B19D2" w:rsidP="00CA26BB">
            <w:pPr>
              <w:tabs>
                <w:tab w:val="center" w:pos="6946"/>
              </w:tabs>
              <w:spacing w:before="120" w:line="20" w:lineRule="atLeast"/>
              <w:ind w:right="144"/>
              <w:jc w:val="center"/>
              <w:rPr>
                <w:color w:val="auto"/>
              </w:rPr>
            </w:pPr>
            <w:r w:rsidRPr="00E53220">
              <w:rPr>
                <w:b/>
                <w:noProof/>
                <w:color w:val="auto"/>
                <w:lang w:eastAsia="en-US"/>
              </w:rPr>
              <w:t>CÔNG TY CỔ PHẦN DỊCH VỤ CÔNG NGHỆ SOTA VIỆT NAM</w:t>
            </w:r>
          </w:p>
          <w:p w:rsidR="007B19D2" w:rsidRPr="00E53220" w:rsidRDefault="00A5413C" w:rsidP="00093851">
            <w:pPr>
              <w:pBdr>
                <w:top w:val="none" w:sz="0" w:space="0" w:color="auto"/>
                <w:left w:val="none" w:sz="0" w:space="0" w:color="auto"/>
                <w:bottom w:val="none" w:sz="0" w:space="0" w:color="auto"/>
                <w:right w:val="none" w:sz="0" w:space="0" w:color="auto"/>
                <w:between w:val="none" w:sz="0" w:space="0" w:color="auto"/>
              </w:pBdr>
              <w:jc w:val="center"/>
              <w:rPr>
                <w:i/>
                <w:color w:val="auto"/>
              </w:rPr>
            </w:pPr>
            <w:r w:rsidRPr="00E53220">
              <w:rPr>
                <w:i/>
                <w:color w:val="auto"/>
              </w:rPr>
              <w:t>Số: TKA</w:t>
            </w:r>
            <w:r w:rsidR="00784474" w:rsidRPr="00E53220">
              <w:rPr>
                <w:i/>
                <w:color w:val="auto"/>
              </w:rPr>
              <w:t>/01-</w:t>
            </w:r>
            <w:r w:rsidR="00D67666">
              <w:rPr>
                <w:i/>
                <w:color w:val="auto"/>
              </w:rPr>
              <w:t>0805</w:t>
            </w:r>
            <w:r w:rsidR="005C1900">
              <w:rPr>
                <w:i/>
                <w:color w:val="auto"/>
              </w:rPr>
              <w:t>20</w:t>
            </w:r>
            <w:r w:rsidR="007B19D2" w:rsidRPr="00E53220">
              <w:rPr>
                <w:i/>
                <w:color w:val="auto"/>
              </w:rPr>
              <w:t>/HĐ-SOTA</w:t>
            </w:r>
          </w:p>
        </w:tc>
        <w:tc>
          <w:tcPr>
            <w:tcW w:w="4320" w:type="dxa"/>
          </w:tcPr>
          <w:p w:rsidR="007B19D2" w:rsidRPr="00E53220" w:rsidRDefault="007B19D2" w:rsidP="00CA26BB">
            <w:pPr>
              <w:tabs>
                <w:tab w:val="center" w:pos="6946"/>
              </w:tabs>
              <w:spacing w:before="120" w:line="20" w:lineRule="atLeast"/>
              <w:ind w:left="144" w:right="144"/>
              <w:jc w:val="center"/>
              <w:rPr>
                <w:color w:val="auto"/>
              </w:rPr>
            </w:pPr>
            <w:r w:rsidRPr="00E53220">
              <w:rPr>
                <w:b/>
                <w:color w:val="auto"/>
              </w:rPr>
              <w:t>CỘNG HÒA XÃ HỘI CHỦ NGHĨA  VIỆT NAM</w:t>
            </w:r>
          </w:p>
          <w:p w:rsidR="007B19D2" w:rsidRPr="00E53220" w:rsidRDefault="007B19D2" w:rsidP="00CA26BB">
            <w:pPr>
              <w:tabs>
                <w:tab w:val="center" w:pos="6946"/>
              </w:tabs>
              <w:spacing w:before="120" w:line="20" w:lineRule="atLeast"/>
              <w:ind w:left="144" w:right="144"/>
              <w:jc w:val="center"/>
              <w:rPr>
                <w:color w:val="auto"/>
                <w:u w:val="single"/>
              </w:rPr>
            </w:pPr>
            <w:r w:rsidRPr="00E53220">
              <w:rPr>
                <w:color w:val="auto"/>
                <w:u w:val="single"/>
              </w:rPr>
              <w:t>Độc Lập - Tự Do - Hạnh Phúc</w:t>
            </w:r>
          </w:p>
          <w:p w:rsidR="007B19D2" w:rsidRPr="00E53220" w:rsidRDefault="007B19D2" w:rsidP="00CA26BB">
            <w:pPr>
              <w:tabs>
                <w:tab w:val="center" w:pos="6946"/>
              </w:tabs>
              <w:spacing w:before="120" w:line="20" w:lineRule="atLeast"/>
              <w:ind w:left="144" w:right="144"/>
              <w:jc w:val="both"/>
              <w:rPr>
                <w:color w:val="auto"/>
              </w:rPr>
            </w:pPr>
          </w:p>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jc w:val="both"/>
              <w:rPr>
                <w:color w:val="auto"/>
              </w:rPr>
            </w:pPr>
          </w:p>
        </w:tc>
      </w:tr>
    </w:tbl>
    <w:p w:rsidR="007B19D2" w:rsidRPr="00E7535A" w:rsidRDefault="007B19D2" w:rsidP="007B19D2">
      <w:pPr>
        <w:spacing w:before="120" w:after="20" w:line="360" w:lineRule="auto"/>
        <w:jc w:val="center"/>
        <w:rPr>
          <w:color w:val="auto"/>
          <w:sz w:val="44"/>
          <w:szCs w:val="44"/>
          <w:vertAlign w:val="subscript"/>
        </w:rPr>
      </w:pPr>
      <w:r w:rsidRPr="00E7535A">
        <w:rPr>
          <w:b/>
          <w:color w:val="auto"/>
          <w:sz w:val="44"/>
          <w:szCs w:val="44"/>
          <w:vertAlign w:val="subscript"/>
        </w:rPr>
        <w:t>HỢP ĐỒNG DỊCH VỤ</w:t>
      </w:r>
    </w:p>
    <w:p w:rsidR="007B19D2" w:rsidRPr="00E53220" w:rsidRDefault="00EC427A" w:rsidP="007B19D2">
      <w:pPr>
        <w:spacing w:after="40" w:line="360" w:lineRule="auto"/>
        <w:jc w:val="center"/>
        <w:rPr>
          <w:color w:val="auto"/>
        </w:rPr>
      </w:pPr>
      <w:r w:rsidRPr="00E53220">
        <w:rPr>
          <w:i/>
          <w:color w:val="auto"/>
        </w:rPr>
        <w:t xml:space="preserve">(Cung cấp dịch vụ </w:t>
      </w:r>
      <w:r w:rsidR="007B19D2" w:rsidRPr="00E53220">
        <w:rPr>
          <w:i/>
          <w:color w:val="auto"/>
        </w:rPr>
        <w:t xml:space="preserve">lưu trữ </w:t>
      </w:r>
      <w:r w:rsidR="00A5413C" w:rsidRPr="00E53220">
        <w:rPr>
          <w:i/>
          <w:color w:val="auto"/>
        </w:rPr>
        <w:t xml:space="preserve">Cloud Vps </w:t>
      </w:r>
      <w:r w:rsidR="007B19D2" w:rsidRPr="00E53220">
        <w:rPr>
          <w:i/>
          <w:color w:val="auto"/>
        </w:rPr>
        <w:t xml:space="preserve">và thiết kế </w:t>
      </w:r>
      <w:r w:rsidRPr="00E53220">
        <w:rPr>
          <w:i/>
          <w:color w:val="auto"/>
        </w:rPr>
        <w:t>ứng dụng</w:t>
      </w:r>
      <w:r w:rsidR="007B19D2" w:rsidRPr="00E53220">
        <w:rPr>
          <w:i/>
          <w:color w:val="auto"/>
        </w:rPr>
        <w:t>)</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Bộ Luật Dân sự nước CHXHCN Việt Nam số: 91/2015/QH13 ngày 24 tháng 11 năm 2015;</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vào Luật Thương mại nước CHXHCN Việt Nam số 36/2005/QH11 ngày 14 tháng 6 năm 2005;</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vào Luật công nghệ thông tin nước CHXHCN Việt Nam số 67/2006/QH11 ngày 29 tháng 6 năm 2006;</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Nghi Định số 72/2013/ND-CP của Chính phủ về việc quản lý cung cấp sử dụng dịch vụ internet và thông tin trên mạng;</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vào Thông tư số 24/2015/TT-BTTTT ngày 18/08/2015 của Bộ Thông tin và Truyền thông;</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shd w:val="clear" w:color="auto" w:fill="FFFFFF"/>
        </w:rPr>
      </w:pPr>
      <w:r w:rsidRPr="00E53220">
        <w:rPr>
          <w:i/>
          <w:iCs/>
          <w:color w:val="auto"/>
          <w:shd w:val="clear" w:color="auto" w:fill="FFFFFF"/>
        </w:rPr>
        <w:t>Căn cứ vào Luật Viễn thông công bố ngày 23/11/2009 và các văn bản hướng dẫn thi hành.</w:t>
      </w:r>
    </w:p>
    <w:p w:rsidR="007B19D2" w:rsidRPr="00E53220" w:rsidRDefault="007B19D2" w:rsidP="007B19D2">
      <w:pPr>
        <w:pStyle w:val="ListParagraph"/>
        <w:numPr>
          <w:ilvl w:val="0"/>
          <w:numId w:val="5"/>
        </w:numPr>
        <w:shd w:val="clear" w:color="auto" w:fill="FFFFFF"/>
        <w:ind w:left="180" w:hanging="180"/>
        <w:jc w:val="both"/>
        <w:textAlignment w:val="baseline"/>
        <w:rPr>
          <w:i/>
          <w:iCs/>
          <w:color w:val="auto"/>
        </w:rPr>
      </w:pPr>
      <w:r w:rsidRPr="00E53220">
        <w:rPr>
          <w:i/>
          <w:iCs/>
          <w:color w:val="auto"/>
          <w:shd w:val="clear" w:color="auto" w:fill="FFFFFF"/>
        </w:rPr>
        <w:t>Căn cứ vào Luật an toàn thông tin mạng số 86/2015/QH13 ngày 19/11/2015;</w:t>
      </w:r>
    </w:p>
    <w:p w:rsidR="007B19D2" w:rsidRPr="00E53220" w:rsidRDefault="007B19D2" w:rsidP="007B19D2">
      <w:pPr>
        <w:pStyle w:val="ListParagraph"/>
        <w:numPr>
          <w:ilvl w:val="0"/>
          <w:numId w:val="5"/>
        </w:numPr>
        <w:spacing w:after="60" w:line="276" w:lineRule="auto"/>
        <w:ind w:left="180" w:hanging="180"/>
        <w:jc w:val="both"/>
        <w:rPr>
          <w:color w:val="auto"/>
        </w:rPr>
      </w:pPr>
      <w:r w:rsidRPr="00E53220">
        <w:rPr>
          <w:i/>
          <w:color w:val="auto"/>
        </w:rPr>
        <w:t>Sau khi xem xét yêu cầu của khách hàng và khả năng cung cấp dịch vụ của Công ty Cổ phần dịch vụ công nghệ SOTA Việt Nam;</w:t>
      </w:r>
    </w:p>
    <w:p w:rsidR="007B19D2" w:rsidRPr="00E53220" w:rsidRDefault="005F6F64" w:rsidP="007B19D2">
      <w:pPr>
        <w:spacing w:after="60"/>
        <w:jc w:val="both"/>
        <w:outlineLvl w:val="0"/>
        <w:rPr>
          <w:b/>
          <w:i/>
          <w:color w:val="auto"/>
        </w:rPr>
      </w:pPr>
      <w:r w:rsidRPr="00E53220">
        <w:rPr>
          <w:b/>
          <w:i/>
          <w:color w:val="auto"/>
        </w:rPr>
        <w:t xml:space="preserve">  </w:t>
      </w:r>
      <w:r w:rsidR="00784474" w:rsidRPr="00E53220">
        <w:rPr>
          <w:b/>
          <w:i/>
          <w:color w:val="auto"/>
        </w:rPr>
        <w:t xml:space="preserve">Hôm nay, ngày </w:t>
      </w:r>
      <w:r w:rsidR="00D67666">
        <w:rPr>
          <w:b/>
          <w:i/>
          <w:color w:val="auto"/>
        </w:rPr>
        <w:t>08</w:t>
      </w:r>
      <w:r w:rsidR="007B19D2" w:rsidRPr="00E53220">
        <w:rPr>
          <w:b/>
          <w:i/>
          <w:color w:val="auto"/>
        </w:rPr>
        <w:t xml:space="preserve"> tháng </w:t>
      </w:r>
      <w:r w:rsidR="00D67666">
        <w:rPr>
          <w:b/>
          <w:i/>
          <w:color w:val="auto"/>
        </w:rPr>
        <w:t>05</w:t>
      </w:r>
      <w:r w:rsidR="004E1261" w:rsidRPr="00E53220">
        <w:rPr>
          <w:b/>
          <w:i/>
          <w:color w:val="auto"/>
        </w:rPr>
        <w:t xml:space="preserve"> năm 2020</w:t>
      </w:r>
      <w:r w:rsidR="007B19D2" w:rsidRPr="00E53220">
        <w:rPr>
          <w:b/>
          <w:i/>
          <w:color w:val="auto"/>
        </w:rPr>
        <w:t>, tại Hà Nội, chúng tôi gồm:</w:t>
      </w:r>
    </w:p>
    <w:tbl>
      <w:tblPr>
        <w:tblpPr w:leftFromText="180" w:rightFromText="180" w:vertAnchor="text" w:tblpY="1"/>
        <w:tblOverlap w:val="never"/>
        <w:tblW w:w="16054" w:type="dxa"/>
        <w:tblLayout w:type="fixed"/>
        <w:tblLook w:val="0000" w:firstRow="0" w:lastRow="0" w:firstColumn="0" w:lastColumn="0" w:noHBand="0" w:noVBand="0"/>
      </w:tblPr>
      <w:tblGrid>
        <w:gridCol w:w="236"/>
        <w:gridCol w:w="1748"/>
        <w:gridCol w:w="3239"/>
        <w:gridCol w:w="1032"/>
        <w:gridCol w:w="3647"/>
        <w:gridCol w:w="6152"/>
      </w:tblGrid>
      <w:tr w:rsidR="00E53220" w:rsidRPr="00E53220" w:rsidTr="00A5413C">
        <w:trPr>
          <w:gridAfter w:val="1"/>
          <w:wAfter w:w="6152" w:type="dxa"/>
          <w:trHeight w:val="320"/>
        </w:trPr>
        <w:tc>
          <w:tcPr>
            <w:tcW w:w="9902" w:type="dxa"/>
            <w:gridSpan w:val="5"/>
            <w:tcBorders>
              <w:bottom w:val="single" w:sz="4" w:space="0" w:color="000000"/>
            </w:tcBorders>
            <w:vAlign w:val="center"/>
          </w:tcPr>
          <w:p w:rsidR="007B19D2" w:rsidRPr="00E53220" w:rsidRDefault="007B19D2" w:rsidP="00093851">
            <w:pPr>
              <w:jc w:val="both"/>
              <w:rPr>
                <w:color w:val="auto"/>
                <w:lang w:eastAsia="en-US"/>
              </w:rPr>
            </w:pPr>
            <w:r w:rsidRPr="00E53220">
              <w:rPr>
                <w:b/>
                <w:color w:val="auto"/>
              </w:rPr>
              <w:t xml:space="preserve">Bên sử dụng dịch vụ (Bên A): </w:t>
            </w:r>
          </w:p>
        </w:tc>
      </w:tr>
      <w:tr w:rsidR="00E53220" w:rsidRPr="00E53220" w:rsidTr="00A5413C">
        <w:trPr>
          <w:gridAfter w:val="1"/>
          <w:wAfter w:w="6152" w:type="dxa"/>
          <w:trHeight w:val="280"/>
        </w:trPr>
        <w:tc>
          <w:tcPr>
            <w:tcW w:w="236" w:type="dxa"/>
            <w:vAlign w:val="center"/>
          </w:tcPr>
          <w:p w:rsidR="007B19D2" w:rsidRPr="00E53220" w:rsidRDefault="007B19D2" w:rsidP="00CA26BB">
            <w:pPr>
              <w:tabs>
                <w:tab w:val="left" w:pos="1080"/>
              </w:tabs>
              <w:spacing w:before="60" w:after="40"/>
              <w:jc w:val="both"/>
              <w:rPr>
                <w:color w:val="auto"/>
              </w:rPr>
            </w:pPr>
          </w:p>
        </w:tc>
        <w:tc>
          <w:tcPr>
            <w:tcW w:w="9666" w:type="dxa"/>
            <w:gridSpan w:val="4"/>
            <w:tcBorders>
              <w:top w:val="dotted" w:sz="4" w:space="0" w:color="000000"/>
              <w:bottom w:val="dotted" w:sz="4" w:space="0" w:color="000000"/>
            </w:tcBorders>
            <w:vAlign w:val="center"/>
          </w:tcPr>
          <w:p w:rsidR="007B19D2" w:rsidRPr="00E53220" w:rsidRDefault="007D3CDB" w:rsidP="00093851">
            <w:pPr>
              <w:tabs>
                <w:tab w:val="left" w:pos="1080"/>
              </w:tabs>
              <w:spacing w:before="60" w:after="40"/>
              <w:jc w:val="both"/>
              <w:rPr>
                <w:b/>
                <w:color w:val="auto"/>
              </w:rPr>
            </w:pPr>
            <w:r>
              <w:rPr>
                <w:color w:val="auto"/>
              </w:rPr>
              <w:t>Người đại diện</w:t>
            </w:r>
            <w:r w:rsidR="007B19D2" w:rsidRPr="00E53220">
              <w:rPr>
                <w:color w:val="auto"/>
              </w:rPr>
              <w:t xml:space="preserve">: </w:t>
            </w:r>
            <w:r w:rsidR="007B19D2" w:rsidRPr="00E53220">
              <w:rPr>
                <w:b/>
                <w:color w:val="auto"/>
              </w:rPr>
              <w:t xml:space="preserve"> </w:t>
            </w:r>
            <w:r>
              <w:rPr>
                <w:b/>
                <w:color w:val="auto"/>
              </w:rPr>
              <w:t xml:space="preserve">      </w:t>
            </w:r>
            <w:r w:rsidR="00093851">
              <w:rPr>
                <w:b/>
                <w:color w:val="auto"/>
              </w:rPr>
              <w:t xml:space="preserve">                               </w:t>
            </w:r>
            <w:r>
              <w:rPr>
                <w:b/>
                <w:color w:val="auto"/>
              </w:rPr>
              <w:t xml:space="preserve">                   </w:t>
            </w:r>
            <w:r w:rsidRPr="00E53220">
              <w:rPr>
                <w:color w:val="auto"/>
              </w:rPr>
              <w:t xml:space="preserve">Chức vụ </w:t>
            </w:r>
            <w:r w:rsidR="00C00D8A" w:rsidRPr="00E53220">
              <w:rPr>
                <w:color w:val="auto"/>
              </w:rPr>
              <w:t xml:space="preserve">: </w:t>
            </w:r>
            <w:r w:rsidR="00D67666">
              <w:rPr>
                <w:b/>
                <w:color w:val="auto"/>
              </w:rPr>
              <w:t xml:space="preserve"> </w:t>
            </w:r>
          </w:p>
        </w:tc>
      </w:tr>
      <w:tr w:rsidR="00E53220" w:rsidRPr="00E53220" w:rsidTr="00A5413C">
        <w:trPr>
          <w:gridAfter w:val="1"/>
          <w:wAfter w:w="6152" w:type="dxa"/>
          <w:trHeight w:val="280"/>
        </w:trPr>
        <w:tc>
          <w:tcPr>
            <w:tcW w:w="236" w:type="dxa"/>
            <w:vAlign w:val="center"/>
          </w:tcPr>
          <w:p w:rsidR="007B19D2" w:rsidRPr="00E53220" w:rsidRDefault="007B19D2" w:rsidP="00CA26BB">
            <w:pPr>
              <w:tabs>
                <w:tab w:val="left" w:pos="1080"/>
              </w:tabs>
              <w:spacing w:before="60" w:after="40"/>
              <w:jc w:val="both"/>
              <w:rPr>
                <w:color w:val="auto"/>
              </w:rPr>
            </w:pPr>
          </w:p>
        </w:tc>
        <w:tc>
          <w:tcPr>
            <w:tcW w:w="9666" w:type="dxa"/>
            <w:gridSpan w:val="4"/>
            <w:tcBorders>
              <w:top w:val="dotted" w:sz="4" w:space="0" w:color="000000"/>
              <w:bottom w:val="dotted" w:sz="4" w:space="0" w:color="000000"/>
            </w:tcBorders>
            <w:vAlign w:val="center"/>
          </w:tcPr>
          <w:p w:rsidR="007B19D2" w:rsidRPr="00E53220" w:rsidRDefault="007D3CDB" w:rsidP="00093851">
            <w:pPr>
              <w:jc w:val="both"/>
              <w:rPr>
                <w:color w:val="auto"/>
              </w:rPr>
            </w:pPr>
            <w:r w:rsidRPr="00E53220">
              <w:rPr>
                <w:color w:val="auto"/>
              </w:rPr>
              <w:t xml:space="preserve">Địa chỉ </w:t>
            </w:r>
            <w:r w:rsidR="007B19D2" w:rsidRPr="00E53220">
              <w:rPr>
                <w:color w:val="auto"/>
              </w:rPr>
              <w:t xml:space="preserve">: </w:t>
            </w:r>
            <w:r>
              <w:rPr>
                <w:color w:val="auto"/>
              </w:rPr>
              <w:t xml:space="preserve">             </w:t>
            </w:r>
          </w:p>
        </w:tc>
      </w:tr>
      <w:tr w:rsidR="00E53220" w:rsidRPr="00E53220" w:rsidTr="00A5413C">
        <w:trPr>
          <w:gridAfter w:val="1"/>
          <w:wAfter w:w="6152" w:type="dxa"/>
          <w:trHeight w:val="280"/>
        </w:trPr>
        <w:tc>
          <w:tcPr>
            <w:tcW w:w="236" w:type="dxa"/>
            <w:vAlign w:val="center"/>
          </w:tcPr>
          <w:p w:rsidR="007B19D2" w:rsidRPr="00E53220" w:rsidRDefault="007B19D2" w:rsidP="00CA26BB">
            <w:pPr>
              <w:tabs>
                <w:tab w:val="left" w:pos="1080"/>
              </w:tabs>
              <w:spacing w:before="60" w:after="40"/>
              <w:jc w:val="both"/>
              <w:rPr>
                <w:color w:val="auto"/>
              </w:rPr>
            </w:pPr>
          </w:p>
        </w:tc>
        <w:tc>
          <w:tcPr>
            <w:tcW w:w="9666" w:type="dxa"/>
            <w:gridSpan w:val="4"/>
            <w:tcBorders>
              <w:top w:val="dotted" w:sz="4" w:space="0" w:color="000000"/>
              <w:bottom w:val="dotted" w:sz="4" w:space="0" w:color="000000"/>
            </w:tcBorders>
            <w:vAlign w:val="center"/>
          </w:tcPr>
          <w:p w:rsidR="007B19D2" w:rsidRPr="00E53220" w:rsidRDefault="007D3CDB" w:rsidP="00093851">
            <w:pPr>
              <w:jc w:val="both"/>
              <w:rPr>
                <w:color w:val="auto"/>
                <w:lang w:val="en-US" w:eastAsia="en-US"/>
              </w:rPr>
            </w:pPr>
            <w:r w:rsidRPr="00E53220">
              <w:rPr>
                <w:color w:val="auto"/>
              </w:rPr>
              <w:t xml:space="preserve">Mã Số Thuế </w:t>
            </w:r>
            <w:r w:rsidR="00A5413C" w:rsidRPr="00E53220">
              <w:rPr>
                <w:color w:val="auto"/>
              </w:rPr>
              <w:t xml:space="preserve">:      </w:t>
            </w:r>
          </w:p>
        </w:tc>
      </w:tr>
      <w:tr w:rsidR="00395DF0" w:rsidRPr="00E53220" w:rsidTr="00EA0ED9">
        <w:trPr>
          <w:gridAfter w:val="1"/>
          <w:wAfter w:w="6152" w:type="dxa"/>
          <w:trHeight w:val="280"/>
        </w:trPr>
        <w:tc>
          <w:tcPr>
            <w:tcW w:w="236" w:type="dxa"/>
            <w:vAlign w:val="center"/>
          </w:tcPr>
          <w:p w:rsidR="00395DF0" w:rsidRPr="00E53220" w:rsidRDefault="00395DF0" w:rsidP="00CA26BB">
            <w:pPr>
              <w:tabs>
                <w:tab w:val="left" w:pos="1080"/>
              </w:tabs>
              <w:spacing w:before="60" w:after="40"/>
              <w:jc w:val="both"/>
              <w:rPr>
                <w:color w:val="auto"/>
              </w:rPr>
            </w:pPr>
          </w:p>
        </w:tc>
        <w:tc>
          <w:tcPr>
            <w:tcW w:w="4987" w:type="dxa"/>
            <w:gridSpan w:val="2"/>
            <w:tcBorders>
              <w:top w:val="dotted" w:sz="4" w:space="0" w:color="000000"/>
              <w:bottom w:val="dotted" w:sz="4" w:space="0" w:color="000000"/>
            </w:tcBorders>
            <w:vAlign w:val="center"/>
          </w:tcPr>
          <w:p w:rsidR="00395DF0" w:rsidRPr="00E53220" w:rsidRDefault="00395DF0" w:rsidP="00093851">
            <w:pPr>
              <w:tabs>
                <w:tab w:val="left" w:pos="1080"/>
              </w:tabs>
              <w:spacing w:before="60" w:after="40"/>
              <w:jc w:val="both"/>
              <w:rPr>
                <w:color w:val="auto"/>
              </w:rPr>
            </w:pPr>
            <w:r w:rsidRPr="00E53220">
              <w:rPr>
                <w:color w:val="auto"/>
              </w:rPr>
              <w:t xml:space="preserve">Số điện thoại:      </w:t>
            </w:r>
          </w:p>
        </w:tc>
        <w:tc>
          <w:tcPr>
            <w:tcW w:w="4679" w:type="dxa"/>
            <w:gridSpan w:val="2"/>
            <w:tcBorders>
              <w:top w:val="dotted" w:sz="4" w:space="0" w:color="000000"/>
              <w:bottom w:val="dotted" w:sz="4" w:space="0" w:color="000000"/>
            </w:tcBorders>
            <w:vAlign w:val="bottom"/>
          </w:tcPr>
          <w:p w:rsidR="00395DF0" w:rsidRPr="00EA0ED9" w:rsidRDefault="00395DF0" w:rsidP="00093851">
            <w:pPr>
              <w:tabs>
                <w:tab w:val="left" w:pos="1080"/>
              </w:tabs>
              <w:spacing w:before="60" w:after="40"/>
              <w:rPr>
                <w:color w:val="222222"/>
                <w:shd w:val="clear" w:color="auto" w:fill="FFFFFF"/>
              </w:rPr>
            </w:pPr>
            <w:r w:rsidRPr="00395DF0">
              <w:rPr>
                <w:color w:val="auto"/>
              </w:rPr>
              <w:t>Email:</w:t>
            </w:r>
            <w:r w:rsidR="00EA0ED9">
              <w:rPr>
                <w:color w:val="auto"/>
              </w:rPr>
              <w:t xml:space="preserve"> </w:t>
            </w:r>
            <w:r w:rsidR="007D3CDB">
              <w:t xml:space="preserve"> </w:t>
            </w:r>
          </w:p>
        </w:tc>
      </w:tr>
      <w:tr w:rsidR="00E53220" w:rsidRPr="00E53220" w:rsidTr="00A5413C">
        <w:trPr>
          <w:gridAfter w:val="1"/>
          <w:wAfter w:w="6152" w:type="dxa"/>
          <w:trHeight w:val="420"/>
        </w:trPr>
        <w:tc>
          <w:tcPr>
            <w:tcW w:w="9902" w:type="dxa"/>
            <w:gridSpan w:val="5"/>
            <w:tcBorders>
              <w:bottom w:val="single" w:sz="4" w:space="0" w:color="000000"/>
            </w:tcBorders>
            <w:vAlign w:val="center"/>
          </w:tcPr>
          <w:p w:rsidR="007B19D2" w:rsidRPr="00E53220" w:rsidRDefault="007B19D2" w:rsidP="00CA26BB">
            <w:pPr>
              <w:tabs>
                <w:tab w:val="left" w:pos="1080"/>
              </w:tabs>
              <w:spacing w:before="60" w:after="40"/>
              <w:ind w:right="162"/>
              <w:jc w:val="both"/>
              <w:rPr>
                <w:color w:val="auto"/>
              </w:rPr>
            </w:pPr>
            <w:r w:rsidRPr="00E53220">
              <w:rPr>
                <w:b/>
                <w:color w:val="auto"/>
              </w:rPr>
              <w:t xml:space="preserve">Bên cung cấp dịch vụ (Bên B): </w:t>
            </w:r>
            <w:r w:rsidRPr="00E53220">
              <w:rPr>
                <w:b/>
                <w:color w:val="auto"/>
                <w:sz w:val="22"/>
                <w:szCs w:val="22"/>
              </w:rPr>
              <w:t>CÔNG TY CỔ PHẦN DỊCH VỤ CÔNG NGHỆ SOTA VIỆT NAM</w:t>
            </w:r>
          </w:p>
        </w:tc>
      </w:tr>
      <w:tr w:rsidR="00E53220" w:rsidRPr="00E53220" w:rsidTr="00A5413C">
        <w:trPr>
          <w:gridAfter w:val="1"/>
          <w:wAfter w:w="6152" w:type="dxa"/>
        </w:trPr>
        <w:tc>
          <w:tcPr>
            <w:tcW w:w="236" w:type="dxa"/>
            <w:vAlign w:val="center"/>
          </w:tcPr>
          <w:p w:rsidR="007B19D2" w:rsidRPr="00E53220" w:rsidRDefault="007B19D2" w:rsidP="00CA26BB">
            <w:pPr>
              <w:tabs>
                <w:tab w:val="left" w:pos="1080"/>
              </w:tabs>
              <w:spacing w:before="60" w:after="40"/>
              <w:jc w:val="both"/>
              <w:rPr>
                <w:color w:val="auto"/>
              </w:rPr>
            </w:pPr>
          </w:p>
        </w:tc>
        <w:tc>
          <w:tcPr>
            <w:tcW w:w="1748" w:type="dxa"/>
            <w:tcBorders>
              <w:top w:val="single" w:sz="4" w:space="0" w:color="000000"/>
              <w:bottom w:val="dotted" w:sz="4" w:space="0" w:color="000000"/>
            </w:tcBorders>
            <w:vAlign w:val="center"/>
          </w:tcPr>
          <w:p w:rsidR="007B19D2" w:rsidRPr="00E53220" w:rsidRDefault="007B19D2" w:rsidP="00CA26BB">
            <w:pPr>
              <w:tabs>
                <w:tab w:val="left" w:pos="1080"/>
              </w:tabs>
              <w:spacing w:before="60" w:after="40"/>
              <w:jc w:val="both"/>
              <w:rPr>
                <w:color w:val="auto"/>
              </w:rPr>
            </w:pPr>
            <w:r w:rsidRPr="00E53220">
              <w:rPr>
                <w:color w:val="auto"/>
              </w:rPr>
              <w:t>Người đại diện:</w:t>
            </w:r>
          </w:p>
        </w:tc>
        <w:tc>
          <w:tcPr>
            <w:tcW w:w="3239" w:type="dxa"/>
            <w:tcBorders>
              <w:top w:val="single" w:sz="4" w:space="0" w:color="000000"/>
              <w:bottom w:val="dotted" w:sz="4" w:space="0" w:color="000000"/>
            </w:tcBorders>
            <w:vAlign w:val="center"/>
          </w:tcPr>
          <w:p w:rsidR="007B19D2" w:rsidRPr="00E53220" w:rsidRDefault="007B19D2" w:rsidP="00CA26BB">
            <w:pPr>
              <w:tabs>
                <w:tab w:val="left" w:pos="1080"/>
              </w:tabs>
              <w:spacing w:before="60" w:after="40"/>
              <w:ind w:left="-468" w:right="-108" w:firstLine="468"/>
              <w:jc w:val="both"/>
              <w:rPr>
                <w:color w:val="auto"/>
              </w:rPr>
            </w:pPr>
            <w:r w:rsidRPr="00E53220">
              <w:rPr>
                <w:b/>
                <w:color w:val="auto"/>
              </w:rPr>
              <w:t>Đỗ Quang Thắng</w:t>
            </w:r>
          </w:p>
        </w:tc>
        <w:tc>
          <w:tcPr>
            <w:tcW w:w="1032" w:type="dxa"/>
            <w:tcBorders>
              <w:top w:val="single" w:sz="4" w:space="0" w:color="000000"/>
              <w:bottom w:val="dotted" w:sz="4" w:space="0" w:color="000000"/>
            </w:tcBorders>
            <w:vAlign w:val="center"/>
          </w:tcPr>
          <w:p w:rsidR="007B19D2" w:rsidRPr="00E53220" w:rsidRDefault="007B19D2" w:rsidP="00CA26BB">
            <w:pPr>
              <w:tabs>
                <w:tab w:val="left" w:pos="1080"/>
              </w:tabs>
              <w:spacing w:before="60" w:after="40"/>
              <w:ind w:right="-108"/>
              <w:jc w:val="both"/>
              <w:rPr>
                <w:color w:val="auto"/>
              </w:rPr>
            </w:pPr>
            <w:r w:rsidRPr="00E53220">
              <w:rPr>
                <w:color w:val="auto"/>
              </w:rPr>
              <w:t>Chức vụ:</w:t>
            </w:r>
          </w:p>
        </w:tc>
        <w:tc>
          <w:tcPr>
            <w:tcW w:w="3647" w:type="dxa"/>
            <w:tcBorders>
              <w:top w:val="single" w:sz="4" w:space="0" w:color="000000"/>
              <w:bottom w:val="dotted" w:sz="4" w:space="0" w:color="000000"/>
            </w:tcBorders>
            <w:vAlign w:val="center"/>
          </w:tcPr>
          <w:p w:rsidR="007B19D2" w:rsidRPr="00E53220" w:rsidRDefault="007B19D2" w:rsidP="00CA26BB">
            <w:pPr>
              <w:tabs>
                <w:tab w:val="left" w:pos="1080"/>
              </w:tabs>
              <w:spacing w:before="60" w:after="40"/>
              <w:ind w:left="-468" w:right="-108" w:firstLine="468"/>
              <w:jc w:val="both"/>
              <w:rPr>
                <w:color w:val="auto"/>
              </w:rPr>
            </w:pPr>
            <w:r w:rsidRPr="00E53220">
              <w:rPr>
                <w:b/>
                <w:color w:val="auto"/>
              </w:rPr>
              <w:t>Giám đốc</w:t>
            </w:r>
          </w:p>
        </w:tc>
      </w:tr>
      <w:tr w:rsidR="00E53220" w:rsidRPr="00E53220" w:rsidTr="00A5413C">
        <w:trPr>
          <w:gridAfter w:val="1"/>
          <w:wAfter w:w="6152" w:type="dxa"/>
        </w:trPr>
        <w:tc>
          <w:tcPr>
            <w:tcW w:w="236" w:type="dxa"/>
            <w:vAlign w:val="center"/>
          </w:tcPr>
          <w:p w:rsidR="007B19D2" w:rsidRPr="00E53220" w:rsidRDefault="007B19D2" w:rsidP="00CA26BB">
            <w:pPr>
              <w:tabs>
                <w:tab w:val="left" w:pos="1080"/>
              </w:tabs>
              <w:spacing w:before="60" w:after="40"/>
              <w:jc w:val="both"/>
              <w:rPr>
                <w:color w:val="auto"/>
              </w:rPr>
            </w:pPr>
          </w:p>
        </w:tc>
        <w:tc>
          <w:tcPr>
            <w:tcW w:w="1748" w:type="dxa"/>
            <w:tcBorders>
              <w:top w:val="dotted" w:sz="4" w:space="0" w:color="000000"/>
              <w:bottom w:val="dotted" w:sz="4" w:space="0" w:color="000000"/>
            </w:tcBorders>
            <w:vAlign w:val="center"/>
          </w:tcPr>
          <w:p w:rsidR="007B19D2" w:rsidRPr="00E53220" w:rsidRDefault="007B19D2" w:rsidP="00CA26BB">
            <w:pPr>
              <w:tabs>
                <w:tab w:val="left" w:pos="5040"/>
                <w:tab w:val="left" w:pos="7920"/>
              </w:tabs>
              <w:spacing w:before="60" w:after="40"/>
              <w:jc w:val="both"/>
              <w:rPr>
                <w:color w:val="auto"/>
              </w:rPr>
            </w:pPr>
            <w:r w:rsidRPr="00E53220">
              <w:rPr>
                <w:color w:val="auto"/>
              </w:rPr>
              <w:t>Địa chỉ:</w:t>
            </w:r>
          </w:p>
        </w:tc>
        <w:tc>
          <w:tcPr>
            <w:tcW w:w="7918" w:type="dxa"/>
            <w:gridSpan w:val="3"/>
            <w:tcBorders>
              <w:top w:val="dotted" w:sz="4" w:space="0" w:color="000000"/>
              <w:bottom w:val="dotted" w:sz="4" w:space="0" w:color="000000"/>
            </w:tcBorders>
            <w:vAlign w:val="center"/>
          </w:tcPr>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jc w:val="both"/>
              <w:rPr>
                <w:color w:val="auto"/>
                <w:lang w:eastAsia="en-US"/>
              </w:rPr>
            </w:pPr>
            <w:r w:rsidRPr="00E53220">
              <w:rPr>
                <w:color w:val="auto"/>
                <w:lang w:eastAsia="en-US"/>
              </w:rPr>
              <w:t>Số 27 ngách 79/44 ngõ Thổ Quan, Khâm Thiên, Đống Đa, Hà Nội</w:t>
            </w:r>
          </w:p>
        </w:tc>
      </w:tr>
      <w:tr w:rsidR="00E53220" w:rsidRPr="00E53220" w:rsidTr="00A5413C">
        <w:trPr>
          <w:gridAfter w:val="1"/>
          <w:wAfter w:w="6152" w:type="dxa"/>
        </w:trPr>
        <w:tc>
          <w:tcPr>
            <w:tcW w:w="236" w:type="dxa"/>
            <w:vAlign w:val="center"/>
          </w:tcPr>
          <w:p w:rsidR="007B19D2" w:rsidRPr="00E53220" w:rsidRDefault="007B19D2" w:rsidP="00CA26BB">
            <w:pPr>
              <w:tabs>
                <w:tab w:val="left" w:pos="1080"/>
              </w:tabs>
              <w:spacing w:before="60" w:after="40"/>
              <w:jc w:val="both"/>
              <w:rPr>
                <w:color w:val="auto"/>
              </w:rPr>
            </w:pPr>
          </w:p>
        </w:tc>
        <w:tc>
          <w:tcPr>
            <w:tcW w:w="1748" w:type="dxa"/>
            <w:tcBorders>
              <w:top w:val="dotted" w:sz="4" w:space="0" w:color="000000"/>
              <w:bottom w:val="dotted" w:sz="4" w:space="0" w:color="000000"/>
            </w:tcBorders>
            <w:vAlign w:val="center"/>
          </w:tcPr>
          <w:p w:rsidR="007B19D2" w:rsidRPr="00E53220" w:rsidRDefault="007B19D2" w:rsidP="00CA26BB">
            <w:pPr>
              <w:tabs>
                <w:tab w:val="left" w:pos="5040"/>
                <w:tab w:val="left" w:pos="7920"/>
              </w:tabs>
              <w:spacing w:before="60" w:after="40"/>
              <w:jc w:val="both"/>
              <w:rPr>
                <w:color w:val="auto"/>
              </w:rPr>
            </w:pPr>
            <w:r w:rsidRPr="00E53220">
              <w:rPr>
                <w:color w:val="auto"/>
              </w:rPr>
              <w:t xml:space="preserve">Mã Số Thuế :       </w:t>
            </w:r>
          </w:p>
        </w:tc>
        <w:tc>
          <w:tcPr>
            <w:tcW w:w="7918" w:type="dxa"/>
            <w:gridSpan w:val="3"/>
            <w:tcBorders>
              <w:top w:val="dotted" w:sz="4" w:space="0" w:color="000000"/>
              <w:bottom w:val="dotted" w:sz="4" w:space="0" w:color="000000"/>
            </w:tcBorders>
            <w:vAlign w:val="center"/>
          </w:tcPr>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jc w:val="both"/>
              <w:rPr>
                <w:color w:val="auto"/>
                <w:spacing w:val="4"/>
                <w:lang w:val="en-US" w:eastAsia="en-US"/>
              </w:rPr>
            </w:pPr>
            <w:r w:rsidRPr="00E53220">
              <w:rPr>
                <w:color w:val="auto"/>
                <w:spacing w:val="4"/>
                <w:lang w:val="en-US" w:eastAsia="en-US"/>
              </w:rPr>
              <w:t>0108320125</w:t>
            </w:r>
          </w:p>
        </w:tc>
      </w:tr>
      <w:tr w:rsidR="00E53220" w:rsidRPr="00E53220" w:rsidTr="00A5413C">
        <w:trPr>
          <w:gridAfter w:val="1"/>
          <w:wAfter w:w="6152" w:type="dxa"/>
          <w:trHeight w:val="309"/>
        </w:trPr>
        <w:tc>
          <w:tcPr>
            <w:tcW w:w="236" w:type="dxa"/>
            <w:vAlign w:val="center"/>
          </w:tcPr>
          <w:p w:rsidR="007B19D2" w:rsidRPr="00E53220" w:rsidRDefault="007B19D2" w:rsidP="00CA26BB">
            <w:pPr>
              <w:tabs>
                <w:tab w:val="left" w:pos="1080"/>
              </w:tabs>
              <w:spacing w:before="60" w:after="40"/>
              <w:jc w:val="both"/>
              <w:rPr>
                <w:color w:val="auto"/>
              </w:rPr>
            </w:pPr>
          </w:p>
        </w:tc>
        <w:tc>
          <w:tcPr>
            <w:tcW w:w="1748" w:type="dxa"/>
            <w:tcBorders>
              <w:top w:val="dotted" w:sz="4" w:space="0" w:color="000000"/>
              <w:bottom w:val="dotted" w:sz="4" w:space="0" w:color="000000"/>
            </w:tcBorders>
            <w:vAlign w:val="center"/>
          </w:tcPr>
          <w:p w:rsidR="007B19D2" w:rsidRPr="00E53220" w:rsidRDefault="007B19D2" w:rsidP="00CA26BB">
            <w:pPr>
              <w:tabs>
                <w:tab w:val="left" w:pos="5040"/>
                <w:tab w:val="left" w:pos="7920"/>
              </w:tabs>
              <w:spacing w:before="60" w:after="40"/>
              <w:jc w:val="both"/>
              <w:rPr>
                <w:color w:val="auto"/>
              </w:rPr>
            </w:pPr>
            <w:r w:rsidRPr="00E53220">
              <w:rPr>
                <w:color w:val="auto"/>
              </w:rPr>
              <w:t>Số điện thoại:</w:t>
            </w:r>
          </w:p>
        </w:tc>
        <w:tc>
          <w:tcPr>
            <w:tcW w:w="7918" w:type="dxa"/>
            <w:gridSpan w:val="3"/>
            <w:tcBorders>
              <w:top w:val="dotted" w:sz="4" w:space="0" w:color="000000"/>
              <w:bottom w:val="dotted" w:sz="4" w:space="0" w:color="000000"/>
            </w:tcBorders>
            <w:vAlign w:val="center"/>
          </w:tcPr>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jc w:val="both"/>
              <w:rPr>
                <w:color w:val="auto"/>
              </w:rPr>
            </w:pPr>
            <w:r w:rsidRPr="00E53220">
              <w:rPr>
                <w:color w:val="auto"/>
              </w:rPr>
              <w:t>(024)730 86 986                             Email:        support@sotavn.com</w:t>
            </w:r>
          </w:p>
        </w:tc>
      </w:tr>
      <w:tr w:rsidR="00E53220" w:rsidRPr="00E53220" w:rsidTr="00A5413C">
        <w:trPr>
          <w:trHeight w:val="309"/>
        </w:trPr>
        <w:tc>
          <w:tcPr>
            <w:tcW w:w="236" w:type="dxa"/>
            <w:vAlign w:val="center"/>
          </w:tcPr>
          <w:p w:rsidR="007B19D2" w:rsidRPr="00E53220" w:rsidRDefault="007B19D2" w:rsidP="00CA26BB">
            <w:pPr>
              <w:tabs>
                <w:tab w:val="left" w:pos="1080"/>
              </w:tabs>
              <w:spacing w:before="60" w:after="40"/>
              <w:jc w:val="both"/>
              <w:rPr>
                <w:color w:val="auto"/>
              </w:rPr>
            </w:pPr>
          </w:p>
        </w:tc>
        <w:tc>
          <w:tcPr>
            <w:tcW w:w="1748" w:type="dxa"/>
            <w:vAlign w:val="center"/>
          </w:tcPr>
          <w:p w:rsidR="007B19D2" w:rsidRPr="00E53220" w:rsidRDefault="007B19D2" w:rsidP="00CA26BB">
            <w:pPr>
              <w:jc w:val="both"/>
              <w:rPr>
                <w:color w:val="auto"/>
              </w:rPr>
            </w:pPr>
            <w:r w:rsidRPr="00E53220">
              <w:rPr>
                <w:color w:val="auto"/>
              </w:rPr>
              <w:t>Số tài Khoản:</w:t>
            </w:r>
          </w:p>
        </w:tc>
        <w:tc>
          <w:tcPr>
            <w:tcW w:w="14070" w:type="dxa"/>
            <w:gridSpan w:val="4"/>
            <w:vAlign w:val="center"/>
          </w:tcPr>
          <w:p w:rsidR="007B19D2" w:rsidRPr="00E53220" w:rsidRDefault="007B19D2" w:rsidP="00CA26BB">
            <w:pPr>
              <w:jc w:val="both"/>
              <w:rPr>
                <w:color w:val="auto"/>
              </w:rPr>
            </w:pPr>
            <w:r w:rsidRPr="00E53220">
              <w:rPr>
                <w:color w:val="auto"/>
              </w:rPr>
              <w:t>11023458888, Mở tại ngân hàng thương mại cổ phần Á Châu (ACB)</w:t>
            </w:r>
          </w:p>
          <w:p w:rsidR="007B19D2" w:rsidRPr="00E53220" w:rsidRDefault="007B19D2" w:rsidP="00CA26BB">
            <w:pPr>
              <w:jc w:val="both"/>
              <w:rPr>
                <w:color w:val="auto"/>
              </w:rPr>
            </w:pPr>
            <w:r w:rsidRPr="00E53220">
              <w:rPr>
                <w:color w:val="auto"/>
              </w:rPr>
              <w:t>Chi nhánh Đông Đô Hà Nội</w:t>
            </w:r>
          </w:p>
        </w:tc>
      </w:tr>
      <w:tr w:rsidR="00E53220" w:rsidRPr="00E53220" w:rsidTr="00A5413C">
        <w:trPr>
          <w:gridAfter w:val="1"/>
          <w:wAfter w:w="6152" w:type="dxa"/>
        </w:trPr>
        <w:tc>
          <w:tcPr>
            <w:tcW w:w="236" w:type="dxa"/>
            <w:vAlign w:val="center"/>
          </w:tcPr>
          <w:p w:rsidR="007B19D2" w:rsidRPr="00E53220" w:rsidRDefault="007B19D2" w:rsidP="00CA26BB">
            <w:pPr>
              <w:tabs>
                <w:tab w:val="left" w:pos="1080"/>
              </w:tabs>
              <w:spacing w:before="60" w:after="40"/>
              <w:jc w:val="both"/>
              <w:rPr>
                <w:color w:val="auto"/>
              </w:rPr>
            </w:pPr>
          </w:p>
        </w:tc>
        <w:tc>
          <w:tcPr>
            <w:tcW w:w="9666" w:type="dxa"/>
            <w:gridSpan w:val="4"/>
            <w:tcBorders>
              <w:top w:val="dotted" w:sz="4" w:space="0" w:color="000000"/>
              <w:bottom w:val="dotted" w:sz="4" w:space="0" w:color="000000"/>
            </w:tcBorders>
            <w:vAlign w:val="center"/>
          </w:tcPr>
          <w:p w:rsidR="007B19D2" w:rsidRPr="00E53220" w:rsidRDefault="007B19D2" w:rsidP="00C27DDE">
            <w:pPr>
              <w:tabs>
                <w:tab w:val="left" w:pos="1080"/>
              </w:tabs>
              <w:spacing w:before="60" w:after="40"/>
              <w:jc w:val="both"/>
              <w:rPr>
                <w:color w:val="auto"/>
              </w:rPr>
            </w:pPr>
            <w:r w:rsidRPr="00E53220">
              <w:rPr>
                <w:color w:val="auto"/>
              </w:rPr>
              <w:t xml:space="preserve">Phụ trách Hợp đồng : </w:t>
            </w:r>
            <w:r w:rsidR="00D67666">
              <w:rPr>
                <w:b/>
                <w:color w:val="auto"/>
              </w:rPr>
              <w:t>Nguyễn Minh Tuấn</w:t>
            </w:r>
            <w:r w:rsidRPr="00E53220">
              <w:rPr>
                <w:color w:val="auto"/>
              </w:rPr>
              <w:t xml:space="preserve">          </w:t>
            </w:r>
            <w:r w:rsidR="00A908AF" w:rsidRPr="00E53220">
              <w:rPr>
                <w:color w:val="auto"/>
              </w:rPr>
              <w:t xml:space="preserve"> </w:t>
            </w:r>
            <w:r w:rsidR="00C27DDE" w:rsidRPr="00E53220">
              <w:rPr>
                <w:color w:val="auto"/>
              </w:rPr>
              <w:t xml:space="preserve">          </w:t>
            </w:r>
            <w:r w:rsidRPr="00E53220">
              <w:rPr>
                <w:color w:val="auto"/>
              </w:rPr>
              <w:t xml:space="preserve">CSKH:    </w:t>
            </w:r>
            <w:r w:rsidR="00D67666">
              <w:rPr>
                <w:b/>
                <w:color w:val="auto"/>
              </w:rPr>
              <w:t>096.847.6336</w:t>
            </w:r>
          </w:p>
        </w:tc>
      </w:tr>
    </w:tbl>
    <w:p w:rsidR="007B19D2" w:rsidRPr="00E53220" w:rsidRDefault="007B19D2" w:rsidP="007B19D2">
      <w:pPr>
        <w:spacing w:after="60"/>
        <w:jc w:val="both"/>
        <w:outlineLvl w:val="0"/>
        <w:rPr>
          <w:b/>
          <w:i/>
          <w:color w:val="auto"/>
        </w:rPr>
      </w:pPr>
    </w:p>
    <w:p w:rsidR="007B19D2" w:rsidRPr="00E53220" w:rsidRDefault="007B19D2" w:rsidP="007B19D2">
      <w:pPr>
        <w:spacing w:before="120"/>
        <w:jc w:val="both"/>
        <w:rPr>
          <w:b/>
          <w:i/>
          <w:color w:val="auto"/>
        </w:rPr>
      </w:pPr>
      <w:r w:rsidRPr="00E53220">
        <w:rPr>
          <w:b/>
          <w:i/>
          <w:color w:val="auto"/>
        </w:rPr>
        <w:t xml:space="preserve">Đã thỏa thuận và thống nhất ký kết Hợp đồng cung cấp dịch vụ thiết kế </w:t>
      </w:r>
      <w:r w:rsidR="00A5413C" w:rsidRPr="00E53220">
        <w:rPr>
          <w:b/>
          <w:i/>
          <w:color w:val="auto"/>
        </w:rPr>
        <w:t>ứng dụng</w:t>
      </w:r>
      <w:r w:rsidRPr="00E53220">
        <w:rPr>
          <w:b/>
          <w:i/>
          <w:color w:val="auto"/>
        </w:rPr>
        <w:t xml:space="preserve"> (sau đây gọi tắt là “Hợp đồng”) với các điều khoản như sau:</w:t>
      </w:r>
    </w:p>
    <w:p w:rsidR="007B19D2" w:rsidRPr="00E53220" w:rsidRDefault="007B19D2" w:rsidP="007B19D2">
      <w:pPr>
        <w:spacing w:before="120"/>
        <w:jc w:val="both"/>
        <w:rPr>
          <w:color w:val="auto"/>
        </w:rPr>
      </w:pPr>
    </w:p>
    <w:p w:rsidR="007B19D2" w:rsidRPr="00E53220" w:rsidRDefault="007B19D2" w:rsidP="007B19D2">
      <w:pPr>
        <w:spacing w:line="360" w:lineRule="auto"/>
        <w:ind w:left="360" w:hanging="360"/>
        <w:jc w:val="both"/>
        <w:outlineLvl w:val="0"/>
        <w:rPr>
          <w:color w:val="auto"/>
        </w:rPr>
      </w:pPr>
      <w:r w:rsidRPr="00E53220">
        <w:rPr>
          <w:b/>
          <w:color w:val="auto"/>
        </w:rPr>
        <w:t>ĐIỀU 1 : NỘI DUNG DỊCH VỤ VÀ GIÁ CẢ</w:t>
      </w:r>
    </w:p>
    <w:p w:rsidR="007B19D2" w:rsidRPr="00E53220" w:rsidRDefault="007B19D2" w:rsidP="007B19D2">
      <w:pPr>
        <w:numPr>
          <w:ilvl w:val="0"/>
          <w:numId w:val="1"/>
        </w:numPr>
        <w:spacing w:line="360" w:lineRule="auto"/>
        <w:jc w:val="both"/>
        <w:rPr>
          <w:color w:val="auto"/>
        </w:rPr>
      </w:pPr>
      <w:r w:rsidRPr="00E53220">
        <w:rPr>
          <w:color w:val="auto"/>
        </w:rPr>
        <w:t>Đối tượng hợp đồng và giá cả</w:t>
      </w:r>
    </w:p>
    <w:p w:rsidR="007B19D2" w:rsidRPr="00E53220" w:rsidRDefault="007B19D2" w:rsidP="00857115">
      <w:pPr>
        <w:spacing w:line="360" w:lineRule="auto"/>
        <w:ind w:left="360"/>
        <w:jc w:val="both"/>
        <w:rPr>
          <w:color w:val="auto"/>
        </w:rPr>
      </w:pPr>
      <w:r w:rsidRPr="00E53220">
        <w:rPr>
          <w:color w:val="auto"/>
        </w:rPr>
        <w:t>Theo hợp đồng này, Bên A đồng ý sử dụng dịch vụ và Bên B đồng ý cung cấp cho Bên A những dịch vụ sau:</w:t>
      </w:r>
    </w:p>
    <w:tbl>
      <w:tblPr>
        <w:tblW w:w="9090" w:type="dxa"/>
        <w:jc w:val="righ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5"/>
        <w:gridCol w:w="45"/>
        <w:gridCol w:w="2070"/>
        <w:gridCol w:w="63"/>
        <w:gridCol w:w="1912"/>
        <w:gridCol w:w="1445"/>
      </w:tblGrid>
      <w:tr w:rsidR="00E53220" w:rsidRPr="00E53220" w:rsidTr="009E7723">
        <w:trPr>
          <w:trHeight w:val="344"/>
          <w:jc w:val="right"/>
        </w:trPr>
        <w:tc>
          <w:tcPr>
            <w:tcW w:w="3600" w:type="dxa"/>
            <w:gridSpan w:val="2"/>
            <w:vAlign w:val="center"/>
          </w:tcPr>
          <w:p w:rsidR="007B19D2" w:rsidRPr="00E53220" w:rsidRDefault="007B19D2" w:rsidP="00CA26BB">
            <w:pPr>
              <w:spacing w:before="20" w:after="20" w:line="276" w:lineRule="auto"/>
              <w:ind w:left="252" w:hanging="252"/>
              <w:jc w:val="both"/>
              <w:rPr>
                <w:b/>
                <w:color w:val="auto"/>
              </w:rPr>
            </w:pPr>
            <w:r w:rsidRPr="00E53220">
              <w:rPr>
                <w:b/>
                <w:color w:val="auto"/>
              </w:rPr>
              <w:t>Dịch vụ cung cấp</w:t>
            </w:r>
          </w:p>
        </w:tc>
        <w:tc>
          <w:tcPr>
            <w:tcW w:w="2070" w:type="dxa"/>
            <w:vAlign w:val="center"/>
          </w:tcPr>
          <w:p w:rsidR="007B19D2" w:rsidRPr="00E53220" w:rsidRDefault="007B19D2" w:rsidP="001A7556">
            <w:pPr>
              <w:spacing w:before="20" w:after="20" w:line="276" w:lineRule="auto"/>
              <w:ind w:right="-108"/>
              <w:jc w:val="center"/>
              <w:rPr>
                <w:b/>
                <w:color w:val="auto"/>
              </w:rPr>
            </w:pPr>
            <w:r w:rsidRPr="00E53220">
              <w:rPr>
                <w:b/>
                <w:color w:val="auto"/>
              </w:rPr>
              <w:t>Thời gian</w:t>
            </w:r>
          </w:p>
        </w:tc>
        <w:tc>
          <w:tcPr>
            <w:tcW w:w="1975" w:type="dxa"/>
            <w:gridSpan w:val="2"/>
            <w:vAlign w:val="center"/>
          </w:tcPr>
          <w:p w:rsidR="007B19D2" w:rsidRPr="00E53220" w:rsidRDefault="007B19D2" w:rsidP="001A7556">
            <w:pPr>
              <w:spacing w:before="20" w:after="20" w:line="276" w:lineRule="auto"/>
              <w:ind w:left="-108" w:right="-108"/>
              <w:jc w:val="center"/>
              <w:rPr>
                <w:b/>
                <w:color w:val="auto"/>
              </w:rPr>
            </w:pPr>
            <w:r w:rsidRPr="00E53220">
              <w:rPr>
                <w:b/>
                <w:color w:val="auto"/>
              </w:rPr>
              <w:t>Chi phí  (vnđ)</w:t>
            </w:r>
          </w:p>
        </w:tc>
        <w:tc>
          <w:tcPr>
            <w:tcW w:w="1445" w:type="dxa"/>
          </w:tcPr>
          <w:p w:rsidR="007B19D2" w:rsidRPr="00E53220" w:rsidRDefault="007B19D2" w:rsidP="001A7556">
            <w:pPr>
              <w:spacing w:before="20" w:after="20" w:line="276" w:lineRule="auto"/>
              <w:jc w:val="center"/>
              <w:rPr>
                <w:b/>
                <w:color w:val="auto"/>
              </w:rPr>
            </w:pPr>
            <w:r w:rsidRPr="00E53220">
              <w:rPr>
                <w:b/>
                <w:color w:val="auto"/>
              </w:rPr>
              <w:t>Thành Tiền (vnđ)</w:t>
            </w:r>
          </w:p>
        </w:tc>
      </w:tr>
      <w:tr w:rsidR="00E53220" w:rsidRPr="00E53220" w:rsidTr="00CA26BB">
        <w:trPr>
          <w:trHeight w:val="440"/>
          <w:jc w:val="right"/>
        </w:trPr>
        <w:tc>
          <w:tcPr>
            <w:tcW w:w="9090" w:type="dxa"/>
            <w:gridSpan w:val="6"/>
            <w:vAlign w:val="center"/>
          </w:tcPr>
          <w:p w:rsidR="007B19D2" w:rsidRPr="00E53220" w:rsidRDefault="007B19D2" w:rsidP="009E7723">
            <w:pPr>
              <w:spacing w:before="20" w:after="20" w:line="276" w:lineRule="auto"/>
              <w:jc w:val="both"/>
              <w:rPr>
                <w:b/>
                <w:color w:val="auto"/>
              </w:rPr>
            </w:pPr>
            <w:r w:rsidRPr="00E53220">
              <w:rPr>
                <w:b/>
                <w:color w:val="auto"/>
              </w:rPr>
              <w:t xml:space="preserve">1. Dịch vụ </w:t>
            </w:r>
            <w:r w:rsidR="009E7723" w:rsidRPr="00E53220">
              <w:rPr>
                <w:b/>
                <w:color w:val="auto"/>
              </w:rPr>
              <w:t>thiết kế ứng dụng</w:t>
            </w:r>
            <w:r w:rsidRPr="00E53220">
              <w:rPr>
                <w:b/>
                <w:color w:val="auto"/>
              </w:rPr>
              <w:t xml:space="preserve"> </w:t>
            </w:r>
          </w:p>
        </w:tc>
      </w:tr>
      <w:tr w:rsidR="00E53220" w:rsidRPr="00E53220" w:rsidTr="009E7723">
        <w:trPr>
          <w:trHeight w:val="1043"/>
          <w:jc w:val="right"/>
        </w:trPr>
        <w:tc>
          <w:tcPr>
            <w:tcW w:w="3600" w:type="dxa"/>
            <w:gridSpan w:val="2"/>
            <w:vAlign w:val="center"/>
          </w:tcPr>
          <w:p w:rsidR="007B19D2" w:rsidRPr="00E53220" w:rsidRDefault="007B19D2" w:rsidP="00EC427A">
            <w:pPr>
              <w:spacing w:before="20" w:after="20"/>
              <w:jc w:val="both"/>
              <w:rPr>
                <w:color w:val="auto"/>
              </w:rPr>
            </w:pPr>
            <w:r w:rsidRPr="00E53220">
              <w:rPr>
                <w:color w:val="auto"/>
              </w:rPr>
              <w:t>Dịch vụ thiết kế Ứng dụng trọn gói</w:t>
            </w:r>
            <w:r w:rsidR="00EC427A" w:rsidRPr="00E53220">
              <w:rPr>
                <w:color w:val="auto"/>
              </w:rPr>
              <w:t xml:space="preserve"> theo các yêu cầu theo Phụ lục 01 của hợp đồng</w:t>
            </w:r>
            <w:r w:rsidRPr="00E53220">
              <w:rPr>
                <w:color w:val="auto"/>
              </w:rPr>
              <w:t>.</w:t>
            </w:r>
          </w:p>
        </w:tc>
        <w:tc>
          <w:tcPr>
            <w:tcW w:w="2070" w:type="dxa"/>
            <w:vAlign w:val="center"/>
          </w:tcPr>
          <w:p w:rsidR="00484B26" w:rsidRDefault="00D67666" w:rsidP="00531939">
            <w:pPr>
              <w:spacing w:before="20" w:after="20" w:line="276" w:lineRule="auto"/>
              <w:ind w:left="-108"/>
              <w:jc w:val="center"/>
              <w:rPr>
                <w:color w:val="auto"/>
              </w:rPr>
            </w:pPr>
            <w:r>
              <w:rPr>
                <w:color w:val="auto"/>
              </w:rPr>
              <w:t>48</w:t>
            </w:r>
            <w:r w:rsidR="00C4353F" w:rsidRPr="00E53220">
              <w:rPr>
                <w:color w:val="auto"/>
              </w:rPr>
              <w:t xml:space="preserve"> </w:t>
            </w:r>
            <w:r w:rsidR="00402DCA" w:rsidRPr="00E53220">
              <w:rPr>
                <w:color w:val="auto"/>
              </w:rPr>
              <w:t xml:space="preserve">ngày </w:t>
            </w:r>
            <w:r w:rsidR="00093851">
              <w:rPr>
                <w:color w:val="auto"/>
              </w:rPr>
              <w:t>làm việc</w:t>
            </w:r>
          </w:p>
          <w:p w:rsidR="00531939" w:rsidRPr="00E53220" w:rsidRDefault="00402DCA" w:rsidP="00531939">
            <w:pPr>
              <w:spacing w:before="20" w:after="20" w:line="276" w:lineRule="auto"/>
              <w:ind w:left="-108"/>
              <w:jc w:val="center"/>
              <w:rPr>
                <w:color w:val="auto"/>
              </w:rPr>
            </w:pPr>
            <w:r w:rsidRPr="00E53220">
              <w:rPr>
                <w:color w:val="auto"/>
              </w:rPr>
              <w:t xml:space="preserve">(Từ </w:t>
            </w:r>
            <w:r w:rsidR="00D67666">
              <w:rPr>
                <w:color w:val="auto"/>
              </w:rPr>
              <w:t>11</w:t>
            </w:r>
            <w:r w:rsidR="001B17B7" w:rsidRPr="00E53220">
              <w:rPr>
                <w:color w:val="auto"/>
              </w:rPr>
              <w:t>/</w:t>
            </w:r>
            <w:r w:rsidR="00D67666">
              <w:rPr>
                <w:color w:val="auto"/>
              </w:rPr>
              <w:t>05</w:t>
            </w:r>
            <w:r w:rsidR="007B19D2" w:rsidRPr="00E53220">
              <w:rPr>
                <w:color w:val="auto"/>
              </w:rPr>
              <w:t>/20</w:t>
            </w:r>
            <w:r w:rsidR="00CB16EE" w:rsidRPr="00E53220">
              <w:rPr>
                <w:color w:val="auto"/>
              </w:rPr>
              <w:t>20</w:t>
            </w:r>
            <w:r w:rsidR="007B19D2" w:rsidRPr="00E53220">
              <w:rPr>
                <w:color w:val="auto"/>
              </w:rPr>
              <w:t xml:space="preserve"> </w:t>
            </w:r>
          </w:p>
          <w:p w:rsidR="007B19D2" w:rsidRPr="00E53220" w:rsidRDefault="007B19D2" w:rsidP="00FD1544">
            <w:pPr>
              <w:spacing w:before="20" w:after="20" w:line="276" w:lineRule="auto"/>
              <w:ind w:left="-108"/>
              <w:jc w:val="center"/>
              <w:rPr>
                <w:color w:val="auto"/>
              </w:rPr>
            </w:pPr>
            <w:r w:rsidRPr="00E53220">
              <w:rPr>
                <w:color w:val="auto"/>
              </w:rPr>
              <w:t xml:space="preserve">đến </w:t>
            </w:r>
            <w:r w:rsidR="00D67666">
              <w:rPr>
                <w:color w:val="auto"/>
              </w:rPr>
              <w:t>16</w:t>
            </w:r>
            <w:r w:rsidR="00402DCA" w:rsidRPr="00E53220">
              <w:rPr>
                <w:color w:val="auto"/>
              </w:rPr>
              <w:t>/</w:t>
            </w:r>
            <w:r w:rsidR="00D67666">
              <w:rPr>
                <w:color w:val="auto"/>
              </w:rPr>
              <w:t>07</w:t>
            </w:r>
            <w:r w:rsidR="00402DCA" w:rsidRPr="00E53220">
              <w:rPr>
                <w:color w:val="auto"/>
              </w:rPr>
              <w:t>/2020</w:t>
            </w:r>
            <w:r w:rsidRPr="00E53220">
              <w:rPr>
                <w:color w:val="auto"/>
              </w:rPr>
              <w:t>)</w:t>
            </w:r>
          </w:p>
        </w:tc>
        <w:tc>
          <w:tcPr>
            <w:tcW w:w="1975" w:type="dxa"/>
            <w:gridSpan w:val="2"/>
            <w:vAlign w:val="center"/>
          </w:tcPr>
          <w:p w:rsidR="007B19D2" w:rsidRPr="00E53220" w:rsidRDefault="00D67666" w:rsidP="002E355A">
            <w:pPr>
              <w:spacing w:before="20" w:after="20" w:line="276" w:lineRule="auto"/>
              <w:jc w:val="center"/>
              <w:rPr>
                <w:color w:val="auto"/>
              </w:rPr>
            </w:pPr>
            <w:r>
              <w:rPr>
                <w:color w:val="auto"/>
              </w:rPr>
              <w:t>172</w:t>
            </w:r>
            <w:r w:rsidR="009E7723" w:rsidRPr="00E53220">
              <w:rPr>
                <w:color w:val="auto"/>
              </w:rPr>
              <w:t>.000.000</w:t>
            </w:r>
          </w:p>
        </w:tc>
        <w:tc>
          <w:tcPr>
            <w:tcW w:w="1445" w:type="dxa"/>
            <w:vAlign w:val="center"/>
          </w:tcPr>
          <w:p w:rsidR="007B19D2" w:rsidRPr="00E53220" w:rsidRDefault="00D67666" w:rsidP="00CA26BB">
            <w:pPr>
              <w:spacing w:before="20" w:after="20" w:line="276" w:lineRule="auto"/>
              <w:jc w:val="center"/>
              <w:rPr>
                <w:color w:val="auto"/>
              </w:rPr>
            </w:pPr>
            <w:r>
              <w:rPr>
                <w:color w:val="auto"/>
              </w:rPr>
              <w:t>172</w:t>
            </w:r>
            <w:r w:rsidR="009E7723" w:rsidRPr="00E53220">
              <w:rPr>
                <w:color w:val="auto"/>
              </w:rPr>
              <w:t>.000.000</w:t>
            </w:r>
          </w:p>
        </w:tc>
      </w:tr>
      <w:tr w:rsidR="00E53220" w:rsidRPr="00E53220" w:rsidTr="009E7723">
        <w:trPr>
          <w:trHeight w:val="503"/>
          <w:jc w:val="right"/>
        </w:trPr>
        <w:tc>
          <w:tcPr>
            <w:tcW w:w="7645" w:type="dxa"/>
            <w:gridSpan w:val="5"/>
            <w:vAlign w:val="center"/>
          </w:tcPr>
          <w:p w:rsidR="009E7723" w:rsidRPr="00E53220" w:rsidRDefault="009E7723" w:rsidP="002E355A">
            <w:pPr>
              <w:spacing w:before="20" w:after="20" w:line="276" w:lineRule="auto"/>
              <w:jc w:val="center"/>
              <w:rPr>
                <w:b/>
                <w:color w:val="auto"/>
              </w:rPr>
            </w:pPr>
            <w:r w:rsidRPr="00E53220">
              <w:rPr>
                <w:b/>
                <w:color w:val="auto"/>
              </w:rPr>
              <w:t>Thuế GTGT VAT (0%)</w:t>
            </w:r>
          </w:p>
        </w:tc>
        <w:tc>
          <w:tcPr>
            <w:tcW w:w="1445" w:type="dxa"/>
            <w:vAlign w:val="center"/>
          </w:tcPr>
          <w:p w:rsidR="009E7723" w:rsidRPr="00E53220" w:rsidRDefault="009E7723" w:rsidP="00CA26BB">
            <w:pPr>
              <w:spacing w:before="20" w:after="20" w:line="276" w:lineRule="auto"/>
              <w:jc w:val="center"/>
              <w:rPr>
                <w:b/>
                <w:color w:val="auto"/>
              </w:rPr>
            </w:pPr>
            <w:r w:rsidRPr="00E53220">
              <w:rPr>
                <w:b/>
                <w:color w:val="auto"/>
              </w:rPr>
              <w:t>0</w:t>
            </w:r>
          </w:p>
        </w:tc>
      </w:tr>
      <w:tr w:rsidR="00E53220" w:rsidRPr="00E53220" w:rsidTr="009E7723">
        <w:trPr>
          <w:trHeight w:val="440"/>
          <w:jc w:val="right"/>
        </w:trPr>
        <w:tc>
          <w:tcPr>
            <w:tcW w:w="7645" w:type="dxa"/>
            <w:gridSpan w:val="5"/>
            <w:vAlign w:val="center"/>
          </w:tcPr>
          <w:p w:rsidR="009E7723" w:rsidRPr="00E53220" w:rsidRDefault="009E7723" w:rsidP="002E355A">
            <w:pPr>
              <w:spacing w:before="20" w:after="20" w:line="276" w:lineRule="auto"/>
              <w:jc w:val="center"/>
              <w:rPr>
                <w:b/>
                <w:color w:val="auto"/>
              </w:rPr>
            </w:pPr>
            <w:r w:rsidRPr="00E53220">
              <w:rPr>
                <w:b/>
                <w:color w:val="auto"/>
              </w:rPr>
              <w:t>Tổng (1)</w:t>
            </w:r>
          </w:p>
        </w:tc>
        <w:tc>
          <w:tcPr>
            <w:tcW w:w="1445" w:type="dxa"/>
            <w:vAlign w:val="center"/>
          </w:tcPr>
          <w:p w:rsidR="009E7723" w:rsidRPr="00E53220" w:rsidRDefault="00D67666" w:rsidP="00CA26BB">
            <w:pPr>
              <w:spacing w:before="20" w:after="20" w:line="276" w:lineRule="auto"/>
              <w:jc w:val="center"/>
              <w:rPr>
                <w:b/>
                <w:color w:val="auto"/>
              </w:rPr>
            </w:pPr>
            <w:r>
              <w:rPr>
                <w:b/>
                <w:color w:val="auto"/>
              </w:rPr>
              <w:t>172</w:t>
            </w:r>
            <w:r w:rsidR="009E7723" w:rsidRPr="00E53220">
              <w:rPr>
                <w:b/>
                <w:color w:val="auto"/>
              </w:rPr>
              <w:t>.000.000</w:t>
            </w:r>
          </w:p>
        </w:tc>
      </w:tr>
      <w:tr w:rsidR="006F12F4" w:rsidRPr="00E53220" w:rsidTr="009814A0">
        <w:trPr>
          <w:trHeight w:val="440"/>
          <w:jc w:val="right"/>
        </w:trPr>
        <w:tc>
          <w:tcPr>
            <w:tcW w:w="9090" w:type="dxa"/>
            <w:gridSpan w:val="6"/>
            <w:vAlign w:val="center"/>
          </w:tcPr>
          <w:p w:rsidR="006F12F4" w:rsidRDefault="006F12F4" w:rsidP="006F12F4">
            <w:pPr>
              <w:spacing w:before="20" w:after="20" w:line="276" w:lineRule="auto"/>
              <w:rPr>
                <w:b/>
                <w:color w:val="auto"/>
              </w:rPr>
            </w:pPr>
            <w:r>
              <w:rPr>
                <w:b/>
                <w:color w:val="auto"/>
              </w:rPr>
              <w:t>2. Dịch vụ lưu trữ Cloud VPS</w:t>
            </w:r>
          </w:p>
        </w:tc>
      </w:tr>
      <w:tr w:rsidR="006F12F4" w:rsidRPr="00E53220" w:rsidTr="000E31D7">
        <w:trPr>
          <w:trHeight w:val="440"/>
          <w:jc w:val="right"/>
        </w:trPr>
        <w:tc>
          <w:tcPr>
            <w:tcW w:w="3555" w:type="dxa"/>
            <w:vAlign w:val="center"/>
          </w:tcPr>
          <w:p w:rsidR="006F12F4" w:rsidRPr="006F12F4" w:rsidRDefault="006F12F4" w:rsidP="006F12F4">
            <w:pPr>
              <w:spacing w:before="20" w:after="20" w:line="276" w:lineRule="auto"/>
              <w:rPr>
                <w:color w:val="auto"/>
              </w:rPr>
            </w:pPr>
            <w:r>
              <w:rPr>
                <w:color w:val="auto"/>
              </w:rPr>
              <w:t xml:space="preserve">Dịch vụ lưu trữ Cloud VPS gói A. Với các thông số cụ thể được thể hiện tại phụ lục số 02 của hợp đồng này. </w:t>
            </w:r>
          </w:p>
        </w:tc>
        <w:tc>
          <w:tcPr>
            <w:tcW w:w="2178" w:type="dxa"/>
            <w:gridSpan w:val="3"/>
            <w:vAlign w:val="center"/>
          </w:tcPr>
          <w:p w:rsidR="006F12F4" w:rsidRPr="006F12F4" w:rsidRDefault="006F12F4" w:rsidP="006F12F4">
            <w:pPr>
              <w:spacing w:before="20" w:after="20" w:line="276" w:lineRule="auto"/>
              <w:jc w:val="center"/>
              <w:rPr>
                <w:color w:val="auto"/>
              </w:rPr>
            </w:pPr>
            <w:r>
              <w:rPr>
                <w:color w:val="auto"/>
              </w:rPr>
              <w:t>Từ 11/05/2020    đến 11/05/2021</w:t>
            </w:r>
          </w:p>
        </w:tc>
        <w:tc>
          <w:tcPr>
            <w:tcW w:w="1912" w:type="dxa"/>
            <w:vAlign w:val="center"/>
          </w:tcPr>
          <w:p w:rsidR="006F12F4" w:rsidRPr="006F12F4" w:rsidRDefault="006F12F4" w:rsidP="006F12F4">
            <w:pPr>
              <w:spacing w:before="20" w:after="20" w:line="276" w:lineRule="auto"/>
              <w:jc w:val="center"/>
              <w:rPr>
                <w:color w:val="auto"/>
              </w:rPr>
            </w:pPr>
            <w:r>
              <w:rPr>
                <w:color w:val="auto"/>
              </w:rPr>
              <w:t>265.000/tháng</w:t>
            </w:r>
          </w:p>
        </w:tc>
        <w:tc>
          <w:tcPr>
            <w:tcW w:w="1445" w:type="dxa"/>
            <w:vAlign w:val="center"/>
          </w:tcPr>
          <w:p w:rsidR="006F12F4" w:rsidRPr="008C3549" w:rsidRDefault="008C3549" w:rsidP="00CA26BB">
            <w:pPr>
              <w:spacing w:before="20" w:after="20" w:line="276" w:lineRule="auto"/>
              <w:jc w:val="center"/>
              <w:rPr>
                <w:color w:val="auto"/>
              </w:rPr>
            </w:pPr>
            <w:r>
              <w:rPr>
                <w:color w:val="auto"/>
              </w:rPr>
              <w:t>3.180.000</w:t>
            </w:r>
          </w:p>
        </w:tc>
      </w:tr>
      <w:tr w:rsidR="006F12F4" w:rsidRPr="00E53220" w:rsidTr="009E7723">
        <w:trPr>
          <w:trHeight w:val="440"/>
          <w:jc w:val="right"/>
        </w:trPr>
        <w:tc>
          <w:tcPr>
            <w:tcW w:w="7645" w:type="dxa"/>
            <w:gridSpan w:val="5"/>
            <w:vAlign w:val="center"/>
          </w:tcPr>
          <w:p w:rsidR="006F12F4" w:rsidRPr="00E53220" w:rsidRDefault="008C3549" w:rsidP="002E355A">
            <w:pPr>
              <w:spacing w:before="20" w:after="20" w:line="276" w:lineRule="auto"/>
              <w:jc w:val="center"/>
              <w:rPr>
                <w:b/>
                <w:color w:val="auto"/>
              </w:rPr>
            </w:pPr>
            <w:r>
              <w:rPr>
                <w:b/>
                <w:color w:val="auto"/>
              </w:rPr>
              <w:t>Thuế GTGT VAT (10%)</w:t>
            </w:r>
          </w:p>
        </w:tc>
        <w:tc>
          <w:tcPr>
            <w:tcW w:w="1445" w:type="dxa"/>
            <w:vAlign w:val="center"/>
          </w:tcPr>
          <w:p w:rsidR="006F12F4" w:rsidRDefault="008C3549" w:rsidP="00CA26BB">
            <w:pPr>
              <w:spacing w:before="20" w:after="20" w:line="276" w:lineRule="auto"/>
              <w:jc w:val="center"/>
              <w:rPr>
                <w:b/>
                <w:color w:val="auto"/>
              </w:rPr>
            </w:pPr>
            <w:r>
              <w:rPr>
                <w:b/>
                <w:color w:val="auto"/>
              </w:rPr>
              <w:t>318.000</w:t>
            </w:r>
          </w:p>
        </w:tc>
      </w:tr>
      <w:tr w:rsidR="006F12F4" w:rsidRPr="00E53220" w:rsidTr="009E7723">
        <w:trPr>
          <w:trHeight w:val="440"/>
          <w:jc w:val="right"/>
        </w:trPr>
        <w:tc>
          <w:tcPr>
            <w:tcW w:w="7645" w:type="dxa"/>
            <w:gridSpan w:val="5"/>
            <w:vAlign w:val="center"/>
          </w:tcPr>
          <w:p w:rsidR="006F12F4" w:rsidRPr="00E53220" w:rsidRDefault="008C3549" w:rsidP="002E355A">
            <w:pPr>
              <w:spacing w:before="20" w:after="20" w:line="276" w:lineRule="auto"/>
              <w:jc w:val="center"/>
              <w:rPr>
                <w:b/>
                <w:color w:val="auto"/>
              </w:rPr>
            </w:pPr>
            <w:r>
              <w:rPr>
                <w:b/>
                <w:color w:val="auto"/>
              </w:rPr>
              <w:t>Tổng (2)</w:t>
            </w:r>
          </w:p>
        </w:tc>
        <w:tc>
          <w:tcPr>
            <w:tcW w:w="1445" w:type="dxa"/>
            <w:vAlign w:val="center"/>
          </w:tcPr>
          <w:p w:rsidR="006F12F4" w:rsidRDefault="008C3549" w:rsidP="00CA26BB">
            <w:pPr>
              <w:spacing w:before="20" w:after="20" w:line="276" w:lineRule="auto"/>
              <w:jc w:val="center"/>
              <w:rPr>
                <w:b/>
                <w:color w:val="auto"/>
              </w:rPr>
            </w:pPr>
            <w:r>
              <w:rPr>
                <w:b/>
                <w:color w:val="auto"/>
              </w:rPr>
              <w:t>3.498.000</w:t>
            </w:r>
          </w:p>
        </w:tc>
      </w:tr>
      <w:tr w:rsidR="006F12F4" w:rsidRPr="00E53220" w:rsidTr="009E7723">
        <w:trPr>
          <w:trHeight w:val="440"/>
          <w:jc w:val="right"/>
        </w:trPr>
        <w:tc>
          <w:tcPr>
            <w:tcW w:w="7645" w:type="dxa"/>
            <w:gridSpan w:val="5"/>
            <w:vAlign w:val="center"/>
          </w:tcPr>
          <w:p w:rsidR="006F12F4" w:rsidRPr="00E53220" w:rsidRDefault="008C3549" w:rsidP="002E355A">
            <w:pPr>
              <w:spacing w:before="20" w:after="20" w:line="276" w:lineRule="auto"/>
              <w:jc w:val="center"/>
              <w:rPr>
                <w:b/>
                <w:color w:val="auto"/>
              </w:rPr>
            </w:pPr>
            <w:r>
              <w:rPr>
                <w:b/>
                <w:color w:val="auto"/>
              </w:rPr>
              <w:t>Tổng ((1)+(2))</w:t>
            </w:r>
          </w:p>
        </w:tc>
        <w:tc>
          <w:tcPr>
            <w:tcW w:w="1445" w:type="dxa"/>
            <w:vAlign w:val="center"/>
          </w:tcPr>
          <w:p w:rsidR="006F12F4" w:rsidRDefault="008C3549" w:rsidP="00CA26BB">
            <w:pPr>
              <w:spacing w:before="20" w:after="20" w:line="276" w:lineRule="auto"/>
              <w:jc w:val="center"/>
              <w:rPr>
                <w:b/>
                <w:color w:val="auto"/>
              </w:rPr>
            </w:pPr>
            <w:r>
              <w:rPr>
                <w:b/>
                <w:color w:val="auto"/>
              </w:rPr>
              <w:t>175.498.000</w:t>
            </w:r>
          </w:p>
        </w:tc>
      </w:tr>
      <w:tr w:rsidR="00E53220" w:rsidRPr="00E53220" w:rsidTr="00CA26BB">
        <w:trPr>
          <w:trHeight w:val="205"/>
          <w:jc w:val="right"/>
        </w:trPr>
        <w:tc>
          <w:tcPr>
            <w:tcW w:w="9090" w:type="dxa"/>
            <w:gridSpan w:val="6"/>
            <w:vAlign w:val="center"/>
          </w:tcPr>
          <w:p w:rsidR="007B19D2" w:rsidRPr="00E53220" w:rsidRDefault="007B19D2" w:rsidP="00484B26">
            <w:pPr>
              <w:spacing w:before="40" w:after="40" w:line="276" w:lineRule="auto"/>
              <w:jc w:val="both"/>
              <w:rPr>
                <w:b/>
                <w:color w:val="auto"/>
              </w:rPr>
            </w:pPr>
            <w:r w:rsidRPr="00E53220">
              <w:rPr>
                <w:b/>
                <w:color w:val="auto"/>
              </w:rPr>
              <w:t>Tổng số tiền bằng chữ</w:t>
            </w:r>
            <w:r w:rsidRPr="00E53220">
              <w:rPr>
                <w:i/>
                <w:color w:val="auto"/>
              </w:rPr>
              <w:t>:</w:t>
            </w:r>
            <w:r w:rsidR="00402DCA" w:rsidRPr="00E53220">
              <w:rPr>
                <w:b/>
                <w:i/>
                <w:color w:val="auto"/>
              </w:rPr>
              <w:t xml:space="preserve"> </w:t>
            </w:r>
            <w:r w:rsidR="008C3549">
              <w:rPr>
                <w:b/>
                <w:i/>
                <w:color w:val="auto"/>
              </w:rPr>
              <w:t>Một trăm bảy mươi lăm</w:t>
            </w:r>
            <w:r w:rsidR="00D67666">
              <w:rPr>
                <w:b/>
                <w:i/>
                <w:color w:val="auto"/>
              </w:rPr>
              <w:t xml:space="preserve"> triệu</w:t>
            </w:r>
            <w:r w:rsidR="008C3549">
              <w:rPr>
                <w:b/>
                <w:i/>
                <w:color w:val="auto"/>
              </w:rPr>
              <w:t xml:space="preserve"> bốn trăm chín mươi tám nghìn</w:t>
            </w:r>
            <w:r w:rsidR="00D67666">
              <w:rPr>
                <w:b/>
                <w:i/>
                <w:color w:val="auto"/>
              </w:rPr>
              <w:t xml:space="preserve"> đồng.</w:t>
            </w:r>
          </w:p>
        </w:tc>
      </w:tr>
    </w:tbl>
    <w:p w:rsidR="00F569B0" w:rsidRPr="008C3549" w:rsidRDefault="00F569B0" w:rsidP="008C3549">
      <w:pPr>
        <w:numPr>
          <w:ilvl w:val="1"/>
          <w:numId w:val="7"/>
        </w:numPr>
        <w:spacing w:before="60" w:after="60" w:line="288" w:lineRule="auto"/>
        <w:jc w:val="both"/>
        <w:rPr>
          <w:color w:val="auto"/>
        </w:rPr>
      </w:pPr>
      <w:r w:rsidRPr="008C3549">
        <w:rPr>
          <w:color w:val="auto"/>
        </w:rPr>
        <w:t>Tổng giá trị hợp đồng</w:t>
      </w:r>
    </w:p>
    <w:p w:rsidR="007B19D2" w:rsidRPr="00E53220" w:rsidRDefault="007B19D2" w:rsidP="007B19D2">
      <w:pPr>
        <w:spacing w:line="360" w:lineRule="auto"/>
        <w:ind w:left="360"/>
        <w:jc w:val="both"/>
        <w:rPr>
          <w:b/>
          <w:i/>
          <w:color w:val="auto"/>
          <w:shd w:val="clear" w:color="auto" w:fill="FFFFFF"/>
        </w:rPr>
      </w:pPr>
      <w:r w:rsidRPr="00E53220">
        <w:rPr>
          <w:color w:val="auto"/>
          <w:shd w:val="clear" w:color="auto" w:fill="FFFFFF"/>
        </w:rPr>
        <w:t xml:space="preserve">Tổng giá trị hợp đồng đã bao gồm VAT: </w:t>
      </w:r>
      <w:r w:rsidR="008C3549">
        <w:rPr>
          <w:b/>
          <w:color w:val="auto"/>
        </w:rPr>
        <w:t>175</w:t>
      </w:r>
      <w:r w:rsidR="009E7723" w:rsidRPr="00E53220">
        <w:rPr>
          <w:b/>
          <w:color w:val="auto"/>
        </w:rPr>
        <w:t>.</w:t>
      </w:r>
      <w:r w:rsidR="008C3549">
        <w:rPr>
          <w:b/>
          <w:color w:val="auto"/>
        </w:rPr>
        <w:t>498</w:t>
      </w:r>
      <w:r w:rsidR="009E7723" w:rsidRPr="00E53220">
        <w:rPr>
          <w:b/>
          <w:color w:val="auto"/>
        </w:rPr>
        <w:t xml:space="preserve">.000 </w:t>
      </w:r>
      <w:r w:rsidRPr="00E53220">
        <w:rPr>
          <w:b/>
          <w:color w:val="auto"/>
          <w:shd w:val="clear" w:color="auto" w:fill="FFFFFF"/>
        </w:rPr>
        <w:t>đồng (</w:t>
      </w:r>
      <w:r w:rsidR="008C3549">
        <w:rPr>
          <w:b/>
          <w:i/>
          <w:color w:val="auto"/>
        </w:rPr>
        <w:t>Một trăm bảy mươi lăm triệu bốn trăm chín mươi tám nghìn</w:t>
      </w:r>
      <w:r w:rsidR="009E7723" w:rsidRPr="00E53220">
        <w:rPr>
          <w:b/>
          <w:i/>
          <w:color w:val="auto"/>
        </w:rPr>
        <w:t xml:space="preserve"> đồng</w:t>
      </w:r>
      <w:r w:rsidRPr="00E53220">
        <w:rPr>
          <w:b/>
          <w:i/>
          <w:color w:val="auto"/>
          <w:shd w:val="clear" w:color="auto" w:fill="FFFFFF"/>
        </w:rPr>
        <w:t xml:space="preserve">) được thanh toán theo phương thức sau đây: </w:t>
      </w:r>
    </w:p>
    <w:p w:rsidR="001D45A0" w:rsidRPr="00E7535A" w:rsidRDefault="001D45A0" w:rsidP="001D45A0">
      <w:pPr>
        <w:pStyle w:val="Heading1"/>
        <w:spacing w:line="270" w:lineRule="exact"/>
        <w:ind w:left="640"/>
        <w:rPr>
          <w:color w:val="FF0000"/>
        </w:rPr>
      </w:pPr>
      <w:r w:rsidRPr="00E7535A">
        <w:rPr>
          <w:color w:val="FF0000"/>
        </w:rPr>
        <w:t>Giai đoạn 1:</w:t>
      </w:r>
    </w:p>
    <w:p w:rsidR="001D45A0" w:rsidRPr="00E7535A" w:rsidRDefault="001D45A0" w:rsidP="009E7723">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tabs>
          <w:tab w:val="left" w:pos="641"/>
        </w:tabs>
        <w:autoSpaceDE w:val="0"/>
        <w:autoSpaceDN w:val="0"/>
        <w:spacing w:before="4" w:line="360" w:lineRule="auto"/>
        <w:ind w:left="640" w:right="974" w:hanging="360"/>
        <w:contextualSpacing w:val="0"/>
        <w:jc w:val="both"/>
        <w:rPr>
          <w:color w:val="auto"/>
        </w:rPr>
      </w:pPr>
      <w:r w:rsidRPr="00E53220">
        <w:rPr>
          <w:color w:val="auto"/>
        </w:rPr>
        <w:t>Ngay sau khi ký hợp đồng</w:t>
      </w:r>
      <w:r w:rsidR="009E7723" w:rsidRPr="00E53220">
        <w:rPr>
          <w:color w:val="auto"/>
        </w:rPr>
        <w:t>, bên A sẽ thanh toán cho Bên B</w:t>
      </w:r>
      <w:r w:rsidRPr="00E53220">
        <w:rPr>
          <w:color w:val="auto"/>
        </w:rPr>
        <w:t xml:space="preserve"> </w:t>
      </w:r>
      <w:r w:rsidR="002765C8">
        <w:rPr>
          <w:b/>
          <w:color w:val="auto"/>
        </w:rPr>
        <w:t>5</w:t>
      </w:r>
      <w:r w:rsidRPr="00E53220">
        <w:rPr>
          <w:b/>
          <w:color w:val="auto"/>
        </w:rPr>
        <w:t xml:space="preserve">0% </w:t>
      </w:r>
      <w:r w:rsidRPr="00E53220">
        <w:rPr>
          <w:color w:val="auto"/>
        </w:rPr>
        <w:t xml:space="preserve">chi phí thiết kế ứng dụng. Tổng số tiền phải thanh toán là: </w:t>
      </w:r>
      <w:r w:rsidR="008C3549">
        <w:rPr>
          <w:b/>
          <w:color w:val="auto"/>
        </w:rPr>
        <w:t>88</w:t>
      </w:r>
      <w:r w:rsidR="009E7723" w:rsidRPr="00E53220">
        <w:rPr>
          <w:b/>
          <w:color w:val="auto"/>
        </w:rPr>
        <w:t>.</w:t>
      </w:r>
      <w:r w:rsidR="00484B26">
        <w:rPr>
          <w:b/>
          <w:color w:val="auto"/>
        </w:rPr>
        <w:t>000</w:t>
      </w:r>
      <w:r w:rsidR="009E7723" w:rsidRPr="00E53220">
        <w:rPr>
          <w:b/>
          <w:color w:val="auto"/>
        </w:rPr>
        <w:t>.000</w:t>
      </w:r>
      <w:r w:rsidRPr="00E53220">
        <w:rPr>
          <w:b/>
          <w:color w:val="auto"/>
        </w:rPr>
        <w:t xml:space="preserve"> </w:t>
      </w:r>
      <w:r w:rsidRPr="00E53220">
        <w:rPr>
          <w:b/>
          <w:color w:val="auto"/>
          <w:shd w:val="clear" w:color="auto" w:fill="FFFFFF"/>
        </w:rPr>
        <w:t>đồng (</w:t>
      </w:r>
      <w:r w:rsidR="006669E9">
        <w:rPr>
          <w:b/>
          <w:i/>
          <w:color w:val="auto"/>
          <w:shd w:val="clear" w:color="auto" w:fill="FFFFFF"/>
        </w:rPr>
        <w:t>Tám</w:t>
      </w:r>
      <w:r w:rsidR="00093851">
        <w:rPr>
          <w:b/>
          <w:i/>
          <w:color w:val="auto"/>
          <w:shd w:val="clear" w:color="auto" w:fill="FFFFFF"/>
        </w:rPr>
        <w:t xml:space="preserve"> mươi</w:t>
      </w:r>
      <w:r w:rsidR="008C3549">
        <w:rPr>
          <w:b/>
          <w:i/>
          <w:color w:val="auto"/>
          <w:shd w:val="clear" w:color="auto" w:fill="FFFFFF"/>
        </w:rPr>
        <w:t xml:space="preserve"> tám</w:t>
      </w:r>
      <w:r w:rsidR="006669E9">
        <w:rPr>
          <w:b/>
          <w:i/>
          <w:color w:val="auto"/>
          <w:shd w:val="clear" w:color="auto" w:fill="FFFFFF"/>
        </w:rPr>
        <w:t xml:space="preserve"> triệu</w:t>
      </w:r>
      <w:r w:rsidR="009E7723" w:rsidRPr="00E53220">
        <w:rPr>
          <w:b/>
          <w:i/>
          <w:color w:val="auto"/>
          <w:shd w:val="clear" w:color="auto" w:fill="FFFFFF"/>
        </w:rPr>
        <w:t xml:space="preserve"> đồng</w:t>
      </w:r>
      <w:r w:rsidRPr="00E53220">
        <w:rPr>
          <w:b/>
          <w:i/>
          <w:color w:val="auto"/>
          <w:shd w:val="clear" w:color="auto" w:fill="FFFFFF"/>
        </w:rPr>
        <w:t>).</w:t>
      </w:r>
    </w:p>
    <w:p w:rsidR="00E7535A" w:rsidRPr="00E7535A" w:rsidRDefault="00E7535A" w:rsidP="00E7535A">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641"/>
        </w:tabs>
        <w:autoSpaceDE w:val="0"/>
        <w:autoSpaceDN w:val="0"/>
        <w:spacing w:before="4" w:line="360" w:lineRule="auto"/>
        <w:ind w:left="640" w:right="974"/>
        <w:contextualSpacing w:val="0"/>
        <w:jc w:val="both"/>
        <w:rPr>
          <w:color w:val="FF0000"/>
        </w:rPr>
      </w:pPr>
      <w:r w:rsidRPr="00E7535A">
        <w:rPr>
          <w:b/>
          <w:i/>
          <w:color w:val="FF0000"/>
          <w:shd w:val="clear" w:color="auto" w:fill="FFFFFF"/>
        </w:rPr>
        <w:t xml:space="preserve">Giai đoạn 2: </w:t>
      </w:r>
    </w:p>
    <w:p w:rsidR="00E7535A" w:rsidRPr="00093851" w:rsidRDefault="002765C8" w:rsidP="00093851">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tabs>
          <w:tab w:val="left" w:pos="641"/>
        </w:tabs>
        <w:autoSpaceDE w:val="0"/>
        <w:autoSpaceDN w:val="0"/>
        <w:spacing w:before="4" w:line="360" w:lineRule="auto"/>
        <w:ind w:left="640" w:right="974" w:hanging="360"/>
        <w:contextualSpacing w:val="0"/>
        <w:jc w:val="both"/>
        <w:rPr>
          <w:color w:val="auto"/>
        </w:rPr>
      </w:pPr>
      <w:r>
        <w:t xml:space="preserve">Bên A thanh toán cho bên B </w:t>
      </w:r>
      <w:r w:rsidR="00484B26">
        <w:t>nốt số tiền còn lại</w:t>
      </w:r>
      <w:r>
        <w:t xml:space="preserve"> </w:t>
      </w:r>
      <w:r w:rsidR="00E7535A" w:rsidRPr="00DE6D94">
        <w:t xml:space="preserve">khi </w:t>
      </w:r>
      <w:r>
        <w:t xml:space="preserve">bên B bàn giao ứng dụng cho bên A. </w:t>
      </w:r>
      <w:r w:rsidR="00E7535A" w:rsidRPr="00DE6D94">
        <w:t>Tổ</w:t>
      </w:r>
      <w:r w:rsidR="00E7535A">
        <w:t xml:space="preserve">ng số tiền phải thanh toán là: </w:t>
      </w:r>
      <w:r w:rsidR="008C3549">
        <w:rPr>
          <w:b/>
          <w:color w:val="auto"/>
        </w:rPr>
        <w:t>87</w:t>
      </w:r>
      <w:r w:rsidR="00093851" w:rsidRPr="00E53220">
        <w:rPr>
          <w:b/>
          <w:color w:val="auto"/>
        </w:rPr>
        <w:t>.</w:t>
      </w:r>
      <w:r w:rsidR="008C3549">
        <w:rPr>
          <w:b/>
          <w:color w:val="auto"/>
        </w:rPr>
        <w:t>498</w:t>
      </w:r>
      <w:r w:rsidR="00093851" w:rsidRPr="00E53220">
        <w:rPr>
          <w:b/>
          <w:color w:val="auto"/>
        </w:rPr>
        <w:t xml:space="preserve">.000 </w:t>
      </w:r>
      <w:r w:rsidR="00093851" w:rsidRPr="00E53220">
        <w:rPr>
          <w:b/>
          <w:color w:val="auto"/>
          <w:shd w:val="clear" w:color="auto" w:fill="FFFFFF"/>
        </w:rPr>
        <w:t>đồng (</w:t>
      </w:r>
      <w:r w:rsidR="006669E9">
        <w:rPr>
          <w:b/>
          <w:i/>
          <w:color w:val="auto"/>
          <w:shd w:val="clear" w:color="auto" w:fill="FFFFFF"/>
        </w:rPr>
        <w:t>Tám</w:t>
      </w:r>
      <w:r w:rsidR="00093851">
        <w:rPr>
          <w:b/>
          <w:i/>
          <w:color w:val="auto"/>
          <w:shd w:val="clear" w:color="auto" w:fill="FFFFFF"/>
        </w:rPr>
        <w:t xml:space="preserve"> mươi</w:t>
      </w:r>
      <w:r w:rsidR="008C3549">
        <w:rPr>
          <w:b/>
          <w:i/>
          <w:color w:val="auto"/>
          <w:shd w:val="clear" w:color="auto" w:fill="FFFFFF"/>
        </w:rPr>
        <w:t xml:space="preserve"> bảy</w:t>
      </w:r>
      <w:r w:rsidR="006669E9">
        <w:rPr>
          <w:b/>
          <w:i/>
          <w:color w:val="auto"/>
          <w:shd w:val="clear" w:color="auto" w:fill="FFFFFF"/>
        </w:rPr>
        <w:t xml:space="preserve"> </w:t>
      </w:r>
      <w:r w:rsidR="008C3549">
        <w:rPr>
          <w:b/>
          <w:i/>
          <w:color w:val="auto"/>
          <w:shd w:val="clear" w:color="auto" w:fill="FFFFFF"/>
        </w:rPr>
        <w:t>triệu bốn trăm chín mươi tám nghìn</w:t>
      </w:r>
      <w:r w:rsidR="00093851">
        <w:rPr>
          <w:b/>
          <w:i/>
          <w:color w:val="auto"/>
          <w:shd w:val="clear" w:color="auto" w:fill="FFFFFF"/>
        </w:rPr>
        <w:t xml:space="preserve"> </w:t>
      </w:r>
      <w:r w:rsidR="00093851" w:rsidRPr="00E53220">
        <w:rPr>
          <w:b/>
          <w:i/>
          <w:color w:val="auto"/>
          <w:shd w:val="clear" w:color="auto" w:fill="FFFFFF"/>
        </w:rPr>
        <w:t>đồng).</w:t>
      </w:r>
    </w:p>
    <w:p w:rsidR="007B19D2" w:rsidRPr="00E53220" w:rsidRDefault="007B19D2" w:rsidP="007B19D2">
      <w:pPr>
        <w:pBdr>
          <w:top w:val="none" w:sz="0" w:space="0" w:color="auto"/>
          <w:left w:val="none" w:sz="0" w:space="0" w:color="auto"/>
          <w:bottom w:val="none" w:sz="0" w:space="0" w:color="auto"/>
          <w:right w:val="none" w:sz="0" w:space="0" w:color="auto"/>
          <w:between w:val="none" w:sz="0" w:space="0" w:color="auto"/>
        </w:pBdr>
        <w:tabs>
          <w:tab w:val="left" w:pos="993"/>
        </w:tabs>
        <w:spacing w:line="360" w:lineRule="auto"/>
        <w:jc w:val="both"/>
        <w:outlineLvl w:val="0"/>
        <w:rPr>
          <w:color w:val="auto"/>
        </w:rPr>
      </w:pPr>
      <w:r w:rsidRPr="00E53220">
        <w:rPr>
          <w:b/>
          <w:color w:val="auto"/>
        </w:rPr>
        <w:lastRenderedPageBreak/>
        <w:t>ĐIỀU 2 : HÌNH THỨC THANH TOÁN</w:t>
      </w:r>
    </w:p>
    <w:p w:rsidR="007B19D2" w:rsidRPr="00E53220" w:rsidRDefault="007B19D2" w:rsidP="007B19D2">
      <w:pPr>
        <w:spacing w:line="360" w:lineRule="auto"/>
        <w:jc w:val="both"/>
        <w:rPr>
          <w:color w:val="auto"/>
        </w:rPr>
      </w:pPr>
      <w:r w:rsidRPr="00E53220">
        <w:rPr>
          <w:color w:val="auto"/>
        </w:rPr>
        <w:t xml:space="preserve">Hình thức thanh toán: </w:t>
      </w:r>
      <w:r w:rsidRPr="00E53220">
        <w:rPr>
          <w:rFonts w:ascii="Segoe UI Symbol" w:eastAsia="MS Mincho" w:hAnsi="Segoe UI Symbol" w:cs="Segoe UI Symbol"/>
          <w:color w:val="auto"/>
          <w:highlight w:val="white"/>
        </w:rPr>
        <w:t>☐</w:t>
      </w:r>
      <w:r w:rsidRPr="00E53220">
        <w:rPr>
          <w:rFonts w:eastAsia="MS Mincho"/>
          <w:color w:val="auto"/>
        </w:rPr>
        <w:t xml:space="preserve"> </w:t>
      </w:r>
      <w:r w:rsidRPr="00E53220">
        <w:rPr>
          <w:color w:val="auto"/>
        </w:rPr>
        <w:t xml:space="preserve">Tại địa chỉ bên A      </w:t>
      </w:r>
      <w:r w:rsidRPr="00E53220">
        <w:rPr>
          <w:rFonts w:ascii="Segoe UI Symbol" w:eastAsia="MS Mincho" w:hAnsi="Segoe UI Symbol" w:cs="Segoe UI Symbol"/>
          <w:color w:val="auto"/>
          <w:highlight w:val="white"/>
        </w:rPr>
        <w:t>☐</w:t>
      </w:r>
      <w:r w:rsidRPr="00E53220">
        <w:rPr>
          <w:rFonts w:eastAsia="MS Mincho"/>
          <w:color w:val="auto"/>
        </w:rPr>
        <w:t xml:space="preserve"> </w:t>
      </w:r>
      <w:r w:rsidRPr="00E53220">
        <w:rPr>
          <w:color w:val="auto"/>
        </w:rPr>
        <w:t xml:space="preserve">Tại địa chỉ bên B    </w:t>
      </w:r>
      <w:r w:rsidRPr="00E53220">
        <w:rPr>
          <w:rFonts w:ascii="Segoe UI Symbol" w:eastAsia="MS Mincho" w:hAnsi="Segoe UI Symbol" w:cs="Segoe UI Symbol"/>
          <w:color w:val="auto"/>
          <w:highlight w:val="white"/>
        </w:rPr>
        <w:t>☐</w:t>
      </w:r>
      <w:r w:rsidRPr="00E53220">
        <w:rPr>
          <w:rFonts w:eastAsia="MS Mincho"/>
          <w:color w:val="auto"/>
        </w:rPr>
        <w:t xml:space="preserve"> </w:t>
      </w:r>
      <w:r w:rsidRPr="00E53220">
        <w:rPr>
          <w:color w:val="auto"/>
        </w:rPr>
        <w:t>Chuyển khoản</w:t>
      </w:r>
    </w:p>
    <w:p w:rsidR="007B19D2" w:rsidRPr="00E53220" w:rsidRDefault="007B19D2" w:rsidP="007B19D2">
      <w:pPr>
        <w:tabs>
          <w:tab w:val="left" w:pos="7380"/>
        </w:tabs>
        <w:spacing w:line="360" w:lineRule="auto"/>
        <w:ind w:left="360" w:hanging="360"/>
        <w:jc w:val="both"/>
        <w:outlineLvl w:val="0"/>
        <w:rPr>
          <w:b/>
          <w:color w:val="auto"/>
        </w:rPr>
      </w:pPr>
      <w:r w:rsidRPr="00E53220">
        <w:rPr>
          <w:b/>
          <w:color w:val="auto"/>
        </w:rPr>
        <w:t xml:space="preserve">ĐIỀU 3: TRÁCH NHIỆM VÀ QUYỀN LỢI CỦA BÊN A </w:t>
      </w:r>
    </w:p>
    <w:p w:rsidR="007B19D2" w:rsidRPr="00E53220" w:rsidRDefault="007B19D2" w:rsidP="007B19D2">
      <w:pPr>
        <w:tabs>
          <w:tab w:val="left" w:pos="7380"/>
        </w:tabs>
        <w:spacing w:line="360" w:lineRule="auto"/>
        <w:jc w:val="both"/>
        <w:outlineLvl w:val="0"/>
        <w:rPr>
          <w:color w:val="auto"/>
        </w:rPr>
      </w:pPr>
      <w:r w:rsidRPr="00E53220">
        <w:rPr>
          <w:color w:val="auto"/>
        </w:rPr>
        <w:t>3.1 Bên A chịu trách nhiệm thực hiện theo những quy định sử dụng dịch vụ được nêu tại các phụ lục quy định sử dụng dịch vụ tương ứng với các gói dịch vụ được đăng ký tại Điều 1.</w:t>
      </w:r>
    </w:p>
    <w:p w:rsidR="007B19D2" w:rsidRPr="00E53220" w:rsidRDefault="007B19D2" w:rsidP="007B19D2">
      <w:pPr>
        <w:tabs>
          <w:tab w:val="left" w:pos="1276"/>
        </w:tabs>
        <w:spacing w:line="360" w:lineRule="auto"/>
        <w:jc w:val="both"/>
        <w:rPr>
          <w:color w:val="auto"/>
        </w:rPr>
      </w:pPr>
      <w:r w:rsidRPr="00E53220">
        <w:rPr>
          <w:color w:val="auto"/>
        </w:rPr>
        <w:t>Cung cấp cho bên B vật dụng và tài liệu cần thiết cho bên B trong quá trình triển khai công việc.</w:t>
      </w:r>
    </w:p>
    <w:p w:rsidR="007B19D2" w:rsidRPr="00E53220" w:rsidRDefault="007B19D2" w:rsidP="007B19D2">
      <w:pPr>
        <w:tabs>
          <w:tab w:val="left" w:pos="1276"/>
        </w:tabs>
        <w:spacing w:line="360" w:lineRule="auto"/>
        <w:jc w:val="both"/>
        <w:rPr>
          <w:color w:val="auto"/>
        </w:rPr>
      </w:pPr>
      <w:r w:rsidRPr="00E53220">
        <w:rPr>
          <w:color w:val="auto"/>
        </w:rPr>
        <w:t>3.2 Thanh toán đầy đủ và đúng hạn phí thuê dịch vụ cho bên B theo phương thức thanh toán của hợp đồng này, hoặc trước khi chuyển đổi dịch vụ hay chấm dứt hợp đồng.</w:t>
      </w:r>
    </w:p>
    <w:p w:rsidR="007B19D2" w:rsidRPr="00E53220" w:rsidRDefault="007B19D2" w:rsidP="007B19D2">
      <w:pPr>
        <w:tabs>
          <w:tab w:val="left" w:pos="1276"/>
        </w:tabs>
        <w:spacing w:line="360" w:lineRule="auto"/>
        <w:jc w:val="both"/>
        <w:rPr>
          <w:color w:val="auto"/>
        </w:rPr>
      </w:pPr>
      <w:r w:rsidRPr="00E53220">
        <w:rPr>
          <w:color w:val="auto"/>
        </w:rPr>
        <w:t>Thông báo cho bên B về sự thay đổi tên, địa chỉ, địa chỉ gửi hóa đơn thanh toán, số tài khoản, thời gian ngưng dịch vụ (nếu có) trước ít nhất 15 ngày.</w:t>
      </w:r>
    </w:p>
    <w:p w:rsidR="007B19D2" w:rsidRPr="00E53220" w:rsidRDefault="007B19D2" w:rsidP="007B19D2">
      <w:pPr>
        <w:tabs>
          <w:tab w:val="left" w:pos="1276"/>
        </w:tabs>
        <w:spacing w:line="360" w:lineRule="auto"/>
        <w:jc w:val="both"/>
        <w:rPr>
          <w:color w:val="auto"/>
        </w:rPr>
      </w:pPr>
      <w:r w:rsidRPr="00E53220">
        <w:rPr>
          <w:color w:val="auto"/>
        </w:rPr>
        <w:t xml:space="preserve">3.3 Được yêu cầu cung cấp lại thông tin mật khẩu của các dịch vụ đăng ký thông qua email dùng để đăng ký. </w:t>
      </w:r>
    </w:p>
    <w:p w:rsidR="007B19D2" w:rsidRPr="00E53220" w:rsidRDefault="007B19D2" w:rsidP="007B19D2">
      <w:pPr>
        <w:tabs>
          <w:tab w:val="left" w:pos="1276"/>
        </w:tabs>
        <w:spacing w:line="360" w:lineRule="auto"/>
        <w:jc w:val="both"/>
        <w:rPr>
          <w:color w:val="auto"/>
        </w:rPr>
      </w:pPr>
      <w:r w:rsidRPr="00E53220">
        <w:rPr>
          <w:color w:val="auto"/>
        </w:rPr>
        <w:t xml:space="preserve">3.4 </w:t>
      </w:r>
      <w:r w:rsidRPr="00E53220">
        <w:rPr>
          <w:color w:val="auto"/>
          <w:lang w:val="vi-VN"/>
        </w:rPr>
        <w:t xml:space="preserve">Bên A được quyền </w:t>
      </w:r>
      <w:r w:rsidRPr="00E53220">
        <w:rPr>
          <w:color w:val="auto"/>
        </w:rPr>
        <w:t xml:space="preserve">di chuyển </w:t>
      </w:r>
      <w:r w:rsidR="00531939" w:rsidRPr="00E53220">
        <w:rPr>
          <w:color w:val="auto"/>
        </w:rPr>
        <w:t>ứng dụng</w:t>
      </w:r>
      <w:r w:rsidRPr="00E53220">
        <w:rPr>
          <w:color w:val="auto"/>
        </w:rPr>
        <w:t xml:space="preserve"> sang một máy chủ khác</w:t>
      </w:r>
      <w:r w:rsidRPr="00E53220">
        <w:rPr>
          <w:color w:val="auto"/>
          <w:lang w:val="vi-VN"/>
        </w:rPr>
        <w:t xml:space="preserve"> khi có nhu cầu và khi đó bên B sẽ có trách nhiệm cung cấp lại cho bên A các thông tin cần thiết để để hỗ trợ bên A thực hiện công việc di chuyển </w:t>
      </w:r>
      <w:r w:rsidR="00B851D0">
        <w:rPr>
          <w:color w:val="auto"/>
          <w:lang w:val="en-US"/>
        </w:rPr>
        <w:t>ứng dụng</w:t>
      </w:r>
      <w:r w:rsidRPr="00E53220">
        <w:rPr>
          <w:color w:val="auto"/>
          <w:lang w:val="vi-VN"/>
        </w:rPr>
        <w:t xml:space="preserve"> dễ dàng. Bên B sẽ không trực tiếp thực hiện việc di chuyển </w:t>
      </w:r>
      <w:r w:rsidR="00531939" w:rsidRPr="00E53220">
        <w:rPr>
          <w:color w:val="auto"/>
          <w:lang w:val="en-US"/>
        </w:rPr>
        <w:t>ứng dụng</w:t>
      </w:r>
      <w:r w:rsidRPr="00E53220">
        <w:rPr>
          <w:color w:val="auto"/>
          <w:lang w:val="vi-VN"/>
        </w:rPr>
        <w:t xml:space="preserve"> cho bên A. </w:t>
      </w:r>
    </w:p>
    <w:p w:rsidR="007B19D2" w:rsidRPr="00E53220" w:rsidRDefault="007B19D2" w:rsidP="007B19D2">
      <w:pPr>
        <w:spacing w:line="360" w:lineRule="auto"/>
        <w:jc w:val="both"/>
        <w:outlineLvl w:val="0"/>
        <w:rPr>
          <w:color w:val="auto"/>
          <w:lang w:val="en-US"/>
        </w:rPr>
      </w:pPr>
      <w:r w:rsidRPr="00E53220">
        <w:rPr>
          <w:b/>
          <w:color w:val="auto"/>
        </w:rPr>
        <w:t xml:space="preserve">ĐIỀU 4: TRÁCH NHIỆM </w:t>
      </w:r>
      <w:r w:rsidRPr="00E53220">
        <w:rPr>
          <w:b/>
          <w:color w:val="auto"/>
          <w:lang w:val="vi-VN"/>
        </w:rPr>
        <w:t xml:space="preserve">VÀ QUYỀN LỢI CỦA BÊN B. </w:t>
      </w:r>
    </w:p>
    <w:p w:rsidR="007B19D2" w:rsidRPr="00E53220" w:rsidRDefault="007B19D2" w:rsidP="007B19D2">
      <w:pPr>
        <w:spacing w:line="360" w:lineRule="auto"/>
        <w:jc w:val="both"/>
        <w:outlineLvl w:val="0"/>
        <w:rPr>
          <w:color w:val="auto"/>
          <w:lang w:val="en-US"/>
        </w:rPr>
      </w:pPr>
      <w:r w:rsidRPr="00E53220">
        <w:rPr>
          <w:color w:val="auto"/>
          <w:lang w:val="en-US"/>
        </w:rPr>
        <w:t xml:space="preserve">4.1 </w:t>
      </w:r>
      <w:r w:rsidRPr="00E53220">
        <w:rPr>
          <w:color w:val="auto"/>
        </w:rPr>
        <w:t>Bên B chỉ hoàn thành việc khởi tạo các dịch vụ mà bên A đã đăng ký tại Điều 1 sau khi Bên A chuyển đủ thông tin đăng ký và Bên B nhận được tiền thanh toán của bên A</w:t>
      </w:r>
      <w:r w:rsidRPr="00E53220">
        <w:rPr>
          <w:color w:val="auto"/>
          <w:lang w:val="vi-VN"/>
        </w:rPr>
        <w:t xml:space="preserve">. Thời gian để khởi tạo dịch vụ (kể từ thời điểm bên B xác nhận các thông tin về thanh toán và thông tin đăng ký dịch vụ) với bên A như sau: </w:t>
      </w:r>
    </w:p>
    <w:p w:rsidR="007B19D2" w:rsidRPr="00E53220" w:rsidRDefault="007B19D2" w:rsidP="007B19D2">
      <w:pPr>
        <w:numPr>
          <w:ilvl w:val="0"/>
          <w:numId w:val="3"/>
        </w:numPr>
        <w:tabs>
          <w:tab w:val="left" w:pos="1134"/>
        </w:tabs>
        <w:spacing w:line="360" w:lineRule="auto"/>
        <w:jc w:val="both"/>
        <w:rPr>
          <w:color w:val="auto"/>
        </w:rPr>
      </w:pPr>
      <w:r w:rsidRPr="00E53220">
        <w:rPr>
          <w:color w:val="auto"/>
        </w:rPr>
        <w:t xml:space="preserve">Đối với </w:t>
      </w:r>
      <w:r w:rsidR="00531939" w:rsidRPr="00E53220">
        <w:rPr>
          <w:color w:val="auto"/>
        </w:rPr>
        <w:t>Cloud VPS</w:t>
      </w:r>
      <w:r w:rsidRPr="00E53220">
        <w:rPr>
          <w:color w:val="auto"/>
        </w:rPr>
        <w:t xml:space="preserve">:  không quá 01 giờ làm việc. </w:t>
      </w:r>
    </w:p>
    <w:p w:rsidR="007B19D2" w:rsidRPr="00E53220" w:rsidRDefault="007B19D2" w:rsidP="007B19D2">
      <w:pPr>
        <w:numPr>
          <w:ilvl w:val="0"/>
          <w:numId w:val="3"/>
        </w:numPr>
        <w:tabs>
          <w:tab w:val="left" w:pos="1134"/>
        </w:tabs>
        <w:spacing w:line="360" w:lineRule="auto"/>
        <w:jc w:val="both"/>
        <w:rPr>
          <w:color w:val="auto"/>
        </w:rPr>
      </w:pPr>
      <w:r w:rsidRPr="00E53220">
        <w:rPr>
          <w:color w:val="auto"/>
        </w:rPr>
        <w:t xml:space="preserve">Đối với công việc thiết kế </w:t>
      </w:r>
      <w:r w:rsidR="00531939" w:rsidRPr="00E53220">
        <w:rPr>
          <w:color w:val="auto"/>
        </w:rPr>
        <w:t>ứng dụng</w:t>
      </w:r>
      <w:r w:rsidRPr="00E53220">
        <w:rPr>
          <w:color w:val="auto"/>
        </w:rPr>
        <w:t xml:space="preserve"> theo yêu cầu: thời gian được quy định tại Điều 1.</w:t>
      </w:r>
    </w:p>
    <w:p w:rsidR="007B19D2" w:rsidRPr="00E53220" w:rsidRDefault="007B19D2" w:rsidP="007B19D2">
      <w:pPr>
        <w:tabs>
          <w:tab w:val="left" w:pos="1134"/>
        </w:tabs>
        <w:spacing w:line="360" w:lineRule="auto"/>
        <w:jc w:val="both"/>
        <w:rPr>
          <w:color w:val="auto"/>
        </w:rPr>
      </w:pPr>
      <w:r w:rsidRPr="00E53220">
        <w:rPr>
          <w:color w:val="auto"/>
        </w:rPr>
        <w:t xml:space="preserve">4.2 Trách nhiệm của bên B đổi với dịch vụ </w:t>
      </w:r>
      <w:r w:rsidR="00531939" w:rsidRPr="00E53220">
        <w:rPr>
          <w:color w:val="auto"/>
        </w:rPr>
        <w:t>Cloud VPS</w:t>
      </w:r>
      <w:r w:rsidRPr="00E53220">
        <w:rPr>
          <w:color w:val="auto"/>
        </w:rPr>
        <w:t>:</w:t>
      </w:r>
    </w:p>
    <w:p w:rsidR="007B19D2" w:rsidRPr="00E53220" w:rsidRDefault="007B19D2" w:rsidP="007B19D2">
      <w:pPr>
        <w:numPr>
          <w:ilvl w:val="0"/>
          <w:numId w:val="8"/>
        </w:numPr>
        <w:tabs>
          <w:tab w:val="left" w:pos="1134"/>
        </w:tabs>
        <w:spacing w:line="360" w:lineRule="auto"/>
        <w:jc w:val="both"/>
        <w:rPr>
          <w:color w:val="auto"/>
        </w:rPr>
      </w:pPr>
      <w:r w:rsidRPr="00E53220">
        <w:rPr>
          <w:color w:val="auto"/>
        </w:rPr>
        <w:t xml:space="preserve">Đảm bảo các thông số kỹ thuật về dịch vụ lưu trữ như đã được quy định tại mục B phụ lục: thông số kỹ thuật các gói </w:t>
      </w:r>
      <w:r w:rsidR="00531939" w:rsidRPr="00E53220">
        <w:rPr>
          <w:color w:val="auto"/>
        </w:rPr>
        <w:t>Cloud VPS</w:t>
      </w:r>
      <w:r w:rsidRPr="00E53220">
        <w:rPr>
          <w:color w:val="auto"/>
        </w:rPr>
        <w:t xml:space="preserve">. Hỗ trợ bên A cài đặt ban đầu để </w:t>
      </w:r>
      <w:r w:rsidR="00531939" w:rsidRPr="00E53220">
        <w:rPr>
          <w:color w:val="auto"/>
        </w:rPr>
        <w:t>ứng dụng</w:t>
      </w:r>
      <w:r w:rsidRPr="00E53220">
        <w:rPr>
          <w:color w:val="auto"/>
        </w:rPr>
        <w:t xml:space="preserve"> hoạt động tốt.</w:t>
      </w:r>
    </w:p>
    <w:p w:rsidR="007B19D2" w:rsidRPr="00E53220" w:rsidRDefault="007B19D2" w:rsidP="007B19D2">
      <w:pPr>
        <w:numPr>
          <w:ilvl w:val="0"/>
          <w:numId w:val="8"/>
        </w:numPr>
        <w:tabs>
          <w:tab w:val="left" w:pos="1134"/>
        </w:tabs>
        <w:spacing w:line="360" w:lineRule="auto"/>
        <w:jc w:val="both"/>
        <w:rPr>
          <w:color w:val="auto"/>
          <w:spacing w:val="-8"/>
        </w:rPr>
      </w:pPr>
      <w:r w:rsidRPr="00E53220">
        <w:rPr>
          <w:color w:val="auto"/>
          <w:spacing w:val="-8"/>
        </w:rPr>
        <w:t xml:space="preserve">Đảm bảo dịch vụ server </w:t>
      </w:r>
      <w:r w:rsidR="00531939" w:rsidRPr="00E53220">
        <w:rPr>
          <w:color w:val="auto"/>
          <w:spacing w:val="-8"/>
        </w:rPr>
        <w:t>Cloud VPS</w:t>
      </w:r>
      <w:r w:rsidRPr="00E53220">
        <w:rPr>
          <w:color w:val="auto"/>
          <w:spacing w:val="-8"/>
        </w:rPr>
        <w:t xml:space="preserve"> hoạt động ổn định 99% thời gian của hợp đồng (uptime 99%).</w:t>
      </w:r>
    </w:p>
    <w:p w:rsidR="007B19D2" w:rsidRPr="00E53220" w:rsidRDefault="007B19D2" w:rsidP="007B19D2">
      <w:pPr>
        <w:numPr>
          <w:ilvl w:val="0"/>
          <w:numId w:val="8"/>
        </w:numPr>
        <w:tabs>
          <w:tab w:val="left" w:pos="1134"/>
        </w:tabs>
        <w:spacing w:line="360" w:lineRule="auto"/>
        <w:jc w:val="both"/>
        <w:rPr>
          <w:color w:val="auto"/>
        </w:rPr>
      </w:pPr>
      <w:r w:rsidRPr="00E53220">
        <w:rPr>
          <w:color w:val="auto"/>
        </w:rPr>
        <w:t>Trong trường hợp bị lỗi thiết bị thì bên B sẽ có trách nhiệm khôi phục lại tình trạng làm việc ổn định trong thời gian sớm nhất có thể.</w:t>
      </w:r>
    </w:p>
    <w:p w:rsidR="007B19D2" w:rsidRPr="00E53220" w:rsidRDefault="007B19D2" w:rsidP="007B19D2">
      <w:pPr>
        <w:tabs>
          <w:tab w:val="left" w:pos="1134"/>
        </w:tabs>
        <w:spacing w:line="360" w:lineRule="auto"/>
        <w:jc w:val="both"/>
        <w:rPr>
          <w:color w:val="auto"/>
        </w:rPr>
      </w:pPr>
      <w:r w:rsidRPr="00E53220">
        <w:rPr>
          <w:color w:val="auto"/>
        </w:rPr>
        <w:lastRenderedPageBreak/>
        <w:t xml:space="preserve">4.2 Bên B đảm bảo không cung cấp thông tin tài khoản dịch vụ cho bên khác ngoài bên A trừ những trường hợp được quy định trong phụ lục: quy định đăng ký và sử dụng dịch vụ </w:t>
      </w:r>
      <w:r w:rsidR="00531939" w:rsidRPr="00E53220">
        <w:rPr>
          <w:color w:val="auto"/>
        </w:rPr>
        <w:t>Cloud VPS.</w:t>
      </w:r>
    </w:p>
    <w:p w:rsidR="007B19D2" w:rsidRPr="00E53220" w:rsidRDefault="007B19D2" w:rsidP="007B19D2">
      <w:pPr>
        <w:tabs>
          <w:tab w:val="left" w:pos="1134"/>
        </w:tabs>
        <w:spacing w:line="360" w:lineRule="auto"/>
        <w:jc w:val="both"/>
        <w:rPr>
          <w:color w:val="auto"/>
        </w:rPr>
      </w:pPr>
      <w:r w:rsidRPr="00E53220">
        <w:rPr>
          <w:color w:val="auto"/>
        </w:rPr>
        <w:t xml:space="preserve">4.3 Bên B có trách nhiệm thông báo gia hạn những dịch vụ Bên A đăng ký trước 1 tháng hoặc 15 ngày hoặc 7 ngày cho bên A. </w:t>
      </w:r>
    </w:p>
    <w:p w:rsidR="007B19D2" w:rsidRPr="00E53220" w:rsidRDefault="007B19D2" w:rsidP="007B19D2">
      <w:pPr>
        <w:tabs>
          <w:tab w:val="left" w:pos="1134"/>
        </w:tabs>
        <w:spacing w:line="360" w:lineRule="auto"/>
        <w:jc w:val="both"/>
        <w:rPr>
          <w:color w:val="auto"/>
        </w:rPr>
      </w:pPr>
      <w:r w:rsidRPr="00E53220">
        <w:rPr>
          <w:color w:val="auto"/>
        </w:rPr>
        <w:t xml:space="preserve">4.4 Bên B </w:t>
      </w:r>
      <w:r w:rsidRPr="00E53220">
        <w:rPr>
          <w:color w:val="auto"/>
          <w:lang w:val="vi-VN"/>
        </w:rPr>
        <w:t xml:space="preserve">chỉ </w:t>
      </w:r>
      <w:r w:rsidRPr="00E53220">
        <w:rPr>
          <w:color w:val="auto"/>
        </w:rPr>
        <w:t>cung cấp cho bên A hoá đơn tài chính cho bên A sau khi bên A gửi lại hợp đồng</w:t>
      </w:r>
      <w:r w:rsidRPr="00E53220">
        <w:rPr>
          <w:color w:val="auto"/>
          <w:lang w:val="vi-VN"/>
        </w:rPr>
        <w:t xml:space="preserve"> bản cứng có chữ ký của đại diện có thẩm quyền của bên A</w:t>
      </w:r>
      <w:r w:rsidRPr="00E53220">
        <w:rPr>
          <w:color w:val="auto"/>
        </w:rPr>
        <w:t xml:space="preserve"> cho bên B và thanh toán toàn bộ giá trị hợp đồng cho bên B.</w:t>
      </w:r>
    </w:p>
    <w:p w:rsidR="007B19D2" w:rsidRPr="00E53220" w:rsidRDefault="007B19D2" w:rsidP="007B19D2">
      <w:pPr>
        <w:tabs>
          <w:tab w:val="left" w:pos="1134"/>
        </w:tabs>
        <w:spacing w:line="360" w:lineRule="auto"/>
        <w:jc w:val="both"/>
        <w:rPr>
          <w:color w:val="auto"/>
        </w:rPr>
      </w:pPr>
      <w:r w:rsidRPr="00E53220">
        <w:rPr>
          <w:color w:val="auto"/>
        </w:rPr>
        <w:t xml:space="preserve">4.5 Bên B hoàn toàn không chịu trách nhiệm bản quyền về tất cả hình ảnh, nội dung </w:t>
      </w:r>
      <w:r w:rsidR="00531939" w:rsidRPr="00E53220">
        <w:rPr>
          <w:color w:val="auto"/>
        </w:rPr>
        <w:t>Ứng dụng</w:t>
      </w:r>
      <w:r w:rsidRPr="00E53220">
        <w:rPr>
          <w:color w:val="auto"/>
        </w:rPr>
        <w:t xml:space="preserve"> mà bên A cung cấp để triển khai hợp đồng</w:t>
      </w:r>
      <w:r w:rsidR="00A94F84" w:rsidRPr="00E53220">
        <w:rPr>
          <w:color w:val="auto"/>
        </w:rPr>
        <w:t>.</w:t>
      </w:r>
    </w:p>
    <w:p w:rsidR="00A94F84" w:rsidRPr="00E53220" w:rsidRDefault="00A94F84" w:rsidP="007B19D2">
      <w:pPr>
        <w:tabs>
          <w:tab w:val="left" w:pos="1134"/>
        </w:tabs>
        <w:spacing w:line="360" w:lineRule="auto"/>
        <w:jc w:val="both"/>
        <w:rPr>
          <w:rStyle w:val="Strong"/>
          <w:b w:val="0"/>
          <w:bCs w:val="0"/>
          <w:color w:val="auto"/>
        </w:rPr>
      </w:pPr>
      <w:r w:rsidRPr="00E53220">
        <w:rPr>
          <w:color w:val="auto"/>
        </w:rPr>
        <w:t>4.6  Bên B phải đảm bảo giữ bí mật toàn bộ dữ liệu do bên A cung cấp không sử dụng để làm phần mềm cho bên thứ ba.</w:t>
      </w:r>
    </w:p>
    <w:p w:rsidR="007B19D2" w:rsidRPr="00E53220" w:rsidRDefault="007B19D2" w:rsidP="007B19D2">
      <w:pPr>
        <w:tabs>
          <w:tab w:val="left" w:pos="1134"/>
        </w:tabs>
        <w:spacing w:line="360" w:lineRule="auto"/>
        <w:ind w:left="360" w:hanging="360"/>
        <w:jc w:val="both"/>
        <w:rPr>
          <w:rStyle w:val="Strong"/>
          <w:color w:val="auto"/>
        </w:rPr>
      </w:pPr>
      <w:r w:rsidRPr="00E53220">
        <w:rPr>
          <w:rStyle w:val="Strong"/>
          <w:color w:val="auto"/>
        </w:rPr>
        <w:t>ĐIỀU 5: CÀI ĐẶT, HƯỚNG DẪN SỬ DỤNG VÀ BÀN GIAO</w:t>
      </w:r>
    </w:p>
    <w:p w:rsidR="007B19D2" w:rsidRPr="00E53220" w:rsidRDefault="007B19D2" w:rsidP="007B19D2">
      <w:pPr>
        <w:tabs>
          <w:tab w:val="left" w:pos="1134"/>
        </w:tabs>
        <w:spacing w:line="360" w:lineRule="auto"/>
        <w:ind w:left="360" w:hanging="360"/>
        <w:jc w:val="both"/>
        <w:rPr>
          <w:rStyle w:val="Strong"/>
          <w:b w:val="0"/>
          <w:color w:val="auto"/>
        </w:rPr>
      </w:pPr>
      <w:r w:rsidRPr="00E53220">
        <w:rPr>
          <w:rStyle w:val="Strong"/>
          <w:b w:val="0"/>
          <w:color w:val="auto"/>
        </w:rPr>
        <w:t>5.1. Cài đặt:</w:t>
      </w:r>
    </w:p>
    <w:p w:rsidR="007B19D2" w:rsidRPr="00E53220" w:rsidRDefault="007B19D2" w:rsidP="007B19D2">
      <w:pPr>
        <w:pStyle w:val="ListParagraph"/>
        <w:numPr>
          <w:ilvl w:val="0"/>
          <w:numId w:val="9"/>
        </w:numPr>
        <w:tabs>
          <w:tab w:val="left" w:pos="1134"/>
        </w:tabs>
        <w:spacing w:line="360" w:lineRule="auto"/>
        <w:jc w:val="both"/>
        <w:rPr>
          <w:color w:val="auto"/>
        </w:rPr>
      </w:pPr>
      <w:r w:rsidRPr="00E53220">
        <w:rPr>
          <w:color w:val="auto"/>
        </w:rPr>
        <w:t xml:space="preserve">Bên B có trách nhiệm cài đặt phần mền </w:t>
      </w:r>
      <w:r w:rsidR="00B851D0">
        <w:rPr>
          <w:color w:val="auto"/>
        </w:rPr>
        <w:t>ứng dụng</w:t>
      </w:r>
      <w:r w:rsidRPr="00E53220">
        <w:rPr>
          <w:color w:val="auto"/>
        </w:rPr>
        <w:t xml:space="preserve"> lên máy chủ  và người sử dụng có thể truy cập bất cứ nơi nào có đường truyền internet.</w:t>
      </w:r>
    </w:p>
    <w:p w:rsidR="007B19D2" w:rsidRPr="00E53220" w:rsidRDefault="007B19D2" w:rsidP="007B19D2">
      <w:pPr>
        <w:pStyle w:val="ListParagraph"/>
        <w:numPr>
          <w:ilvl w:val="0"/>
          <w:numId w:val="9"/>
        </w:numPr>
        <w:tabs>
          <w:tab w:val="left" w:pos="1134"/>
        </w:tabs>
        <w:spacing w:line="360" w:lineRule="auto"/>
        <w:jc w:val="both"/>
        <w:rPr>
          <w:color w:val="auto"/>
        </w:rPr>
      </w:pPr>
      <w:r w:rsidRPr="00E53220">
        <w:rPr>
          <w:color w:val="auto"/>
        </w:rPr>
        <w:t xml:space="preserve">Bên A có trách nhiệm giao cho bên B username và password của </w:t>
      </w:r>
      <w:r w:rsidR="00531939" w:rsidRPr="00E53220">
        <w:rPr>
          <w:color w:val="auto"/>
        </w:rPr>
        <w:t>tài khoản quản trị ứng dụng</w:t>
      </w:r>
      <w:r w:rsidRPr="00E53220">
        <w:rPr>
          <w:color w:val="auto"/>
        </w:rPr>
        <w:t xml:space="preserve"> và </w:t>
      </w:r>
      <w:r w:rsidR="00531939" w:rsidRPr="00E53220">
        <w:rPr>
          <w:color w:val="auto"/>
        </w:rPr>
        <w:t>Cloud VPS</w:t>
      </w:r>
      <w:r w:rsidRPr="00E53220">
        <w:rPr>
          <w:color w:val="auto"/>
        </w:rPr>
        <w:t xml:space="preserve"> hiện có của bên A.</w:t>
      </w:r>
    </w:p>
    <w:p w:rsidR="007B19D2" w:rsidRPr="00E53220" w:rsidRDefault="007B19D2" w:rsidP="007B19D2">
      <w:pPr>
        <w:tabs>
          <w:tab w:val="left" w:pos="1134"/>
        </w:tabs>
        <w:spacing w:line="360" w:lineRule="auto"/>
        <w:ind w:left="360" w:hanging="360"/>
        <w:jc w:val="both"/>
        <w:rPr>
          <w:rStyle w:val="Strong"/>
          <w:b w:val="0"/>
          <w:color w:val="auto"/>
        </w:rPr>
      </w:pPr>
      <w:r w:rsidRPr="00E53220">
        <w:rPr>
          <w:rStyle w:val="Strong"/>
          <w:b w:val="0"/>
          <w:color w:val="auto"/>
        </w:rPr>
        <w:t>5.2. Hướng dẫn sử dụng:</w:t>
      </w:r>
    </w:p>
    <w:p w:rsidR="007B19D2" w:rsidRPr="00E53220" w:rsidRDefault="007B19D2" w:rsidP="007B19D2">
      <w:pPr>
        <w:pStyle w:val="ListParagraph"/>
        <w:numPr>
          <w:ilvl w:val="0"/>
          <w:numId w:val="10"/>
        </w:numPr>
        <w:tabs>
          <w:tab w:val="left" w:pos="1134"/>
        </w:tabs>
        <w:spacing w:line="360" w:lineRule="auto"/>
        <w:jc w:val="both"/>
        <w:rPr>
          <w:color w:val="auto"/>
        </w:rPr>
      </w:pPr>
      <w:r w:rsidRPr="00E53220">
        <w:rPr>
          <w:color w:val="auto"/>
          <w:spacing w:val="-6"/>
        </w:rPr>
        <w:t>Bên B có trách nhiệm huấn luyện cách thức sử dụng phần mềm và bảo trì hệ thống cho bên A.</w:t>
      </w:r>
    </w:p>
    <w:p w:rsidR="007B19D2" w:rsidRPr="00E53220" w:rsidRDefault="007B19D2" w:rsidP="007B19D2">
      <w:pPr>
        <w:pStyle w:val="ListParagraph"/>
        <w:numPr>
          <w:ilvl w:val="0"/>
          <w:numId w:val="10"/>
        </w:numPr>
        <w:tabs>
          <w:tab w:val="left" w:pos="1134"/>
        </w:tabs>
        <w:spacing w:line="360" w:lineRule="auto"/>
        <w:jc w:val="both"/>
        <w:rPr>
          <w:color w:val="auto"/>
        </w:rPr>
      </w:pPr>
      <w:r w:rsidRPr="00E53220">
        <w:rPr>
          <w:color w:val="auto"/>
        </w:rPr>
        <w:t>Trong trường hợp Bên A có thay đổi nhân sự (người sử dụng) và cần Bên B hướng dẫn lại, bên B sẽ hỗ trợ miễn phí.</w:t>
      </w:r>
    </w:p>
    <w:p w:rsidR="007B19D2" w:rsidRPr="00E53220" w:rsidRDefault="007B19D2" w:rsidP="007B19D2">
      <w:pPr>
        <w:tabs>
          <w:tab w:val="left" w:pos="1134"/>
        </w:tabs>
        <w:spacing w:line="360" w:lineRule="auto"/>
        <w:ind w:left="360" w:hanging="360"/>
        <w:jc w:val="both"/>
        <w:rPr>
          <w:rStyle w:val="Strong"/>
          <w:b w:val="0"/>
          <w:color w:val="auto"/>
        </w:rPr>
      </w:pPr>
      <w:r w:rsidRPr="00E53220">
        <w:rPr>
          <w:rStyle w:val="Strong"/>
          <w:b w:val="0"/>
          <w:color w:val="auto"/>
        </w:rPr>
        <w:t>5.3. Bàn giao:</w:t>
      </w:r>
    </w:p>
    <w:p w:rsidR="007B19D2" w:rsidRPr="00E53220" w:rsidRDefault="007B19D2" w:rsidP="007B19D2">
      <w:pPr>
        <w:pStyle w:val="ListParagraph"/>
        <w:numPr>
          <w:ilvl w:val="0"/>
          <w:numId w:val="11"/>
        </w:numPr>
        <w:tabs>
          <w:tab w:val="left" w:pos="360"/>
        </w:tabs>
        <w:spacing w:line="360" w:lineRule="auto"/>
        <w:jc w:val="both"/>
        <w:rPr>
          <w:color w:val="auto"/>
        </w:rPr>
      </w:pPr>
      <w:r w:rsidRPr="00E53220">
        <w:rPr>
          <w:color w:val="auto"/>
        </w:rPr>
        <w:t xml:space="preserve">Sau ngày ký nghiệm thu Phần mềm </w:t>
      </w:r>
      <w:r w:rsidR="00531939" w:rsidRPr="00E53220">
        <w:rPr>
          <w:color w:val="auto"/>
        </w:rPr>
        <w:t>Ứng dụng</w:t>
      </w:r>
      <w:r w:rsidRPr="00E53220">
        <w:rPr>
          <w:color w:val="auto"/>
        </w:rPr>
        <w:t xml:space="preserve">, Bên B sẽ thực hiện bàn giao hệ thống cho Bên A.  </w:t>
      </w:r>
    </w:p>
    <w:p w:rsidR="007B19D2" w:rsidRPr="00E53220" w:rsidRDefault="007B19D2" w:rsidP="00531939">
      <w:pPr>
        <w:pStyle w:val="ListParagraph"/>
        <w:numPr>
          <w:ilvl w:val="0"/>
          <w:numId w:val="11"/>
        </w:numPr>
        <w:tabs>
          <w:tab w:val="left" w:pos="360"/>
        </w:tabs>
        <w:spacing w:line="360" w:lineRule="auto"/>
        <w:jc w:val="both"/>
        <w:rPr>
          <w:rStyle w:val="Strong"/>
          <w:b w:val="0"/>
          <w:bCs w:val="0"/>
          <w:color w:val="auto"/>
        </w:rPr>
      </w:pPr>
      <w:r w:rsidRPr="00E53220">
        <w:rPr>
          <w:color w:val="auto"/>
        </w:rPr>
        <w:t xml:space="preserve">Nội dung bàn giao gồm: User name và password của Ban Quản Trị hệ thống </w:t>
      </w:r>
      <w:r w:rsidR="00531939" w:rsidRPr="00E53220">
        <w:rPr>
          <w:color w:val="auto"/>
        </w:rPr>
        <w:t>Ứng dụng</w:t>
      </w:r>
      <w:r w:rsidRPr="00E53220">
        <w:rPr>
          <w:color w:val="auto"/>
        </w:rPr>
        <w:t>.</w:t>
      </w:r>
    </w:p>
    <w:p w:rsidR="007B19D2" w:rsidRPr="00E53220" w:rsidRDefault="007B19D2" w:rsidP="007B19D2">
      <w:pPr>
        <w:pStyle w:val="NormalWeb"/>
        <w:spacing w:before="0" w:beforeAutospacing="0" w:after="0" w:afterAutospacing="0" w:line="360" w:lineRule="auto"/>
        <w:ind w:left="360" w:hanging="360"/>
        <w:jc w:val="both"/>
        <w:rPr>
          <w:rStyle w:val="Strong"/>
          <w:lang w:val="de-DE"/>
        </w:rPr>
      </w:pPr>
      <w:r w:rsidRPr="00E53220">
        <w:rPr>
          <w:rStyle w:val="Strong"/>
          <w:lang w:val="de-DE"/>
        </w:rPr>
        <w:t>ĐIỀU 6 : BẢO HÀNH VÀ BẢO TRÌ</w:t>
      </w:r>
    </w:p>
    <w:p w:rsidR="007B19D2" w:rsidRPr="00E53220" w:rsidRDefault="007B19D2" w:rsidP="007B19D2">
      <w:pPr>
        <w:pStyle w:val="NormalWeb"/>
        <w:spacing w:before="0" w:beforeAutospacing="0" w:after="0" w:afterAutospacing="0" w:line="360" w:lineRule="auto"/>
        <w:ind w:left="360"/>
        <w:jc w:val="both"/>
        <w:rPr>
          <w:lang w:val="de-DE"/>
        </w:rPr>
      </w:pPr>
      <w:r w:rsidRPr="00E53220">
        <w:rPr>
          <w:lang w:val="de-DE"/>
        </w:rPr>
        <w:t xml:space="preserve">Phần Mềm </w:t>
      </w:r>
      <w:r w:rsidR="00531939" w:rsidRPr="00E53220">
        <w:rPr>
          <w:lang w:val="de-DE"/>
        </w:rPr>
        <w:t>Ứng dụng</w:t>
      </w:r>
      <w:r w:rsidRPr="00E53220">
        <w:rPr>
          <w:lang w:val="de-DE"/>
        </w:rPr>
        <w:t xml:space="preserve"> được Bên B bảo hành 36 (ba mươi sáu) tháng miễn phí tính từ ngày ký nghiệm thu. Điều kiện và phương thức bảo hành như sau:</w:t>
      </w:r>
    </w:p>
    <w:p w:rsidR="007B19D2" w:rsidRPr="00E53220" w:rsidRDefault="007B19D2" w:rsidP="007B19D2">
      <w:pPr>
        <w:pStyle w:val="NormalWeb"/>
        <w:numPr>
          <w:ilvl w:val="0"/>
          <w:numId w:val="12"/>
        </w:numPr>
        <w:spacing w:before="0" w:beforeAutospacing="0" w:after="0" w:afterAutospacing="0" w:line="360" w:lineRule="auto"/>
        <w:jc w:val="both"/>
        <w:rPr>
          <w:lang w:val="de-DE"/>
        </w:rPr>
      </w:pPr>
      <w:r w:rsidRPr="00E53220">
        <w:rPr>
          <w:lang w:val="de-DE"/>
        </w:rPr>
        <w:lastRenderedPageBreak/>
        <w:t xml:space="preserve">Trong vòng 01 tháng đầu kể từ khi website chính thức hoạt động, bên B phải theo dõi giám sát toàn bộ hoạt động của </w:t>
      </w:r>
      <w:r w:rsidR="00531939" w:rsidRPr="00E53220">
        <w:rPr>
          <w:lang w:val="de-DE"/>
        </w:rPr>
        <w:t>ứng dụng</w:t>
      </w:r>
      <w:r w:rsidRPr="00E53220">
        <w:rPr>
          <w:lang w:val="de-DE"/>
        </w:rPr>
        <w:t>, nếu có bất kỳ lỗi nào được phát hiện thì bên B phải có trách nhiệm chỉnh sửa trong thời hạn chậm nhất là 24h kể từ khi nhận được thông tin.</w:t>
      </w:r>
    </w:p>
    <w:p w:rsidR="007B19D2" w:rsidRPr="00E53220" w:rsidRDefault="007B19D2" w:rsidP="007B19D2">
      <w:pPr>
        <w:pStyle w:val="NormalWeb"/>
        <w:numPr>
          <w:ilvl w:val="0"/>
          <w:numId w:val="12"/>
        </w:numPr>
        <w:spacing w:before="0" w:beforeAutospacing="0" w:after="0" w:afterAutospacing="0" w:line="360" w:lineRule="auto"/>
        <w:jc w:val="both"/>
        <w:rPr>
          <w:lang w:val="de-DE"/>
        </w:rPr>
      </w:pPr>
      <w:r w:rsidRPr="00E53220">
        <w:rPr>
          <w:lang w:val="de-DE"/>
        </w:rPr>
        <w:t>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(trừ ngày nghỉ, ngày lễ, tết).</w:t>
      </w:r>
    </w:p>
    <w:p w:rsidR="007B19D2" w:rsidRPr="00E53220" w:rsidRDefault="007B19D2" w:rsidP="007B19D2">
      <w:pPr>
        <w:pStyle w:val="NormalWeb"/>
        <w:numPr>
          <w:ilvl w:val="0"/>
          <w:numId w:val="12"/>
        </w:numPr>
        <w:spacing w:before="0" w:beforeAutospacing="0" w:after="0" w:afterAutospacing="0" w:line="360" w:lineRule="auto"/>
        <w:jc w:val="both"/>
        <w:rPr>
          <w:lang w:val="de-DE"/>
        </w:rPr>
      </w:pPr>
      <w:r w:rsidRPr="00E53220">
        <w:rPr>
          <w:lang w:val="de-DE"/>
        </w:rPr>
        <w:t>Đối với sai sót hoặc các yêu cầu chỉnh sửa để thuận tiện sử dụng, Bên A có thể thông báo cho Bên B để cùng thương lượng phương thức và thời gian giải quyết.</w:t>
      </w:r>
    </w:p>
    <w:p w:rsidR="007B19D2" w:rsidRPr="00E53220" w:rsidRDefault="007B19D2" w:rsidP="007B19D2">
      <w:pPr>
        <w:pStyle w:val="NormalWeb"/>
        <w:numPr>
          <w:ilvl w:val="0"/>
          <w:numId w:val="12"/>
        </w:numPr>
        <w:spacing w:before="0" w:beforeAutospacing="0" w:after="0" w:afterAutospacing="0" w:line="360" w:lineRule="auto"/>
        <w:jc w:val="both"/>
        <w:rPr>
          <w:lang w:val="de-DE"/>
        </w:rPr>
      </w:pPr>
      <w:r w:rsidRPr="00E53220">
        <w:rPr>
          <w:lang w:val="de-DE"/>
        </w:rPr>
        <w:t>Những lỗi về số liệu, sai sót do ban quản trị hệ thống thao tác, Bên B sẽ hỗ trợ cùng giải quyết thông qua: điện thoại, email, fax.</w:t>
      </w:r>
    </w:p>
    <w:p w:rsidR="007B19D2" w:rsidRPr="00E53220" w:rsidRDefault="007B19D2" w:rsidP="00531939">
      <w:pPr>
        <w:pStyle w:val="NormalWeb"/>
        <w:numPr>
          <w:ilvl w:val="0"/>
          <w:numId w:val="12"/>
        </w:numPr>
        <w:spacing w:before="0" w:beforeAutospacing="0" w:after="0" w:afterAutospacing="0" w:line="360" w:lineRule="auto"/>
        <w:jc w:val="both"/>
        <w:rPr>
          <w:lang w:val="de-DE"/>
        </w:rPr>
      </w:pPr>
      <w:r w:rsidRPr="00E53220">
        <w:rPr>
          <w:lang w:val="de-DE"/>
        </w:rPr>
        <w:t>Trong thời gian bảo hành, nếu có phát sinh yêu cầu mới như: chỉnh sửa các chức năng để tiện sử dụng, sửa đổi hình thức, giao diện… tùy theo mức độ cụ thể sẽ được tính phí thông qua sự bàn bạc giữa hai bên.</w:t>
      </w:r>
    </w:p>
    <w:p w:rsidR="007B19D2" w:rsidRPr="00E53220" w:rsidRDefault="007B19D2" w:rsidP="007B19D2">
      <w:pPr>
        <w:pStyle w:val="NormalWeb"/>
        <w:spacing w:before="0" w:beforeAutospacing="0" w:after="0" w:afterAutospacing="0" w:line="360" w:lineRule="auto"/>
        <w:ind w:left="360" w:hanging="360"/>
        <w:jc w:val="both"/>
        <w:rPr>
          <w:b/>
          <w:lang w:val="de-DE"/>
        </w:rPr>
      </w:pPr>
      <w:r w:rsidRPr="00E53220">
        <w:rPr>
          <w:b/>
          <w:lang w:val="de-DE"/>
        </w:rPr>
        <w:t>ĐIỀU 7: XỬ LÝ PHÁT SINH</w:t>
      </w:r>
    </w:p>
    <w:p w:rsidR="007B19D2" w:rsidRPr="00E53220" w:rsidRDefault="007B19D2" w:rsidP="007B19D2">
      <w:pPr>
        <w:pStyle w:val="NormalWeb"/>
        <w:spacing w:before="0" w:beforeAutospacing="0" w:after="0" w:afterAutospacing="0" w:line="360" w:lineRule="auto"/>
        <w:ind w:left="360" w:hanging="360"/>
        <w:jc w:val="both"/>
        <w:rPr>
          <w:lang w:val="de-DE"/>
        </w:rPr>
      </w:pPr>
      <w:r w:rsidRPr="00E53220">
        <w:rPr>
          <w:lang w:val="de-DE"/>
        </w:rPr>
        <w:t xml:space="preserve">7.1. Bổ sung thêm chức năng </w:t>
      </w:r>
    </w:p>
    <w:p w:rsidR="007B19D2" w:rsidRPr="00E53220" w:rsidRDefault="007B19D2" w:rsidP="007B19D2">
      <w:pPr>
        <w:pStyle w:val="NormalWeb"/>
        <w:spacing w:before="0" w:beforeAutospacing="0" w:after="0" w:afterAutospacing="0" w:line="360" w:lineRule="auto"/>
        <w:ind w:left="360"/>
        <w:jc w:val="both"/>
        <w:rPr>
          <w:lang w:val="de-DE"/>
        </w:rPr>
      </w:pPr>
      <w:r w:rsidRPr="00E53220">
        <w:rPr>
          <w:lang w:val="de-DE"/>
        </w:rPr>
        <w:t>Trong trường hợp Bên A muốn bổ sung thêm các chức năng hạng mục khác so với nội dung quy định tại Hợp Đồng này, hai bên sẽ thống nhất chi phí phát sinh, thời gian thực hiện và các thông tin liên quan bằng 01 phụ lục hợp đồng kèm theo</w:t>
      </w:r>
    </w:p>
    <w:p w:rsidR="007B19D2" w:rsidRPr="00E53220" w:rsidRDefault="007B19D2" w:rsidP="007B19D2">
      <w:pPr>
        <w:pStyle w:val="NormalWeb"/>
        <w:spacing w:before="0" w:beforeAutospacing="0" w:after="0" w:afterAutospacing="0" w:line="360" w:lineRule="auto"/>
        <w:ind w:left="360" w:hanging="360"/>
        <w:jc w:val="both"/>
        <w:rPr>
          <w:b/>
        </w:rPr>
      </w:pPr>
      <w:r w:rsidRPr="00E53220">
        <w:rPr>
          <w:b/>
        </w:rPr>
        <w:t>ĐIỀU 8: CHẤM DỨT HỢP ĐỒNG</w:t>
      </w:r>
    </w:p>
    <w:p w:rsidR="007B19D2" w:rsidRPr="00E53220" w:rsidRDefault="007B19D2" w:rsidP="007B19D2">
      <w:pPr>
        <w:pStyle w:val="NormalWeb"/>
        <w:spacing w:before="0" w:beforeAutospacing="0" w:after="0" w:afterAutospacing="0" w:line="360" w:lineRule="auto"/>
        <w:ind w:left="360" w:hanging="360"/>
        <w:jc w:val="both"/>
      </w:pPr>
      <w:r w:rsidRPr="00E53220">
        <w:t>Hợp đồng này chấm dứt trong các trường hợp sau:</w:t>
      </w:r>
    </w:p>
    <w:p w:rsidR="007B19D2" w:rsidRPr="00E53220" w:rsidRDefault="007B19D2" w:rsidP="007B19D2">
      <w:pPr>
        <w:pStyle w:val="NormalWeb"/>
        <w:spacing w:before="0" w:beforeAutospacing="0" w:after="0" w:afterAutospacing="0" w:line="360" w:lineRule="auto"/>
        <w:ind w:left="360" w:hanging="360"/>
        <w:jc w:val="both"/>
      </w:pPr>
      <w:r w:rsidRPr="00E53220">
        <w:t>8.1.Hợp đồng đã hoàn thành mà hai bên không có khiếu nại gì.</w:t>
      </w:r>
    </w:p>
    <w:p w:rsidR="007B19D2" w:rsidRPr="00E53220" w:rsidRDefault="007B19D2" w:rsidP="007B19D2">
      <w:pPr>
        <w:pStyle w:val="NormalWeb"/>
        <w:spacing w:before="0" w:beforeAutospacing="0" w:after="0" w:afterAutospacing="0" w:line="360" w:lineRule="auto"/>
        <w:ind w:left="360" w:hanging="360"/>
        <w:jc w:val="both"/>
      </w:pPr>
      <w:r w:rsidRPr="00E53220">
        <w:t>8.2.Bất khả kháng: Thiên tai, hoả hoạn, chiến tranh làm một trong hai bên hoặc cả hai bên không có khả năng tiếp tục thực hiện các nghĩa vụ của mình trong Hợp đồng này.</w:t>
      </w:r>
    </w:p>
    <w:p w:rsidR="007B19D2" w:rsidRPr="00E53220" w:rsidRDefault="007B19D2" w:rsidP="007B19D2">
      <w:pPr>
        <w:spacing w:line="360" w:lineRule="auto"/>
        <w:ind w:left="360" w:hanging="360"/>
        <w:jc w:val="both"/>
        <w:outlineLvl w:val="0"/>
        <w:rPr>
          <w:color w:val="auto"/>
        </w:rPr>
      </w:pPr>
      <w:r w:rsidRPr="00E53220">
        <w:rPr>
          <w:b/>
          <w:color w:val="auto"/>
        </w:rPr>
        <w:t>ĐIỀU 9: ĐIỀU KHOẢN CHUNG</w:t>
      </w:r>
    </w:p>
    <w:p w:rsidR="007B19D2" w:rsidRPr="00E53220" w:rsidRDefault="007B19D2" w:rsidP="007B19D2">
      <w:pPr>
        <w:spacing w:line="360" w:lineRule="auto"/>
        <w:ind w:left="360" w:hanging="360"/>
        <w:jc w:val="both"/>
        <w:rPr>
          <w:color w:val="auto"/>
        </w:rPr>
      </w:pPr>
      <w:r w:rsidRPr="00E53220">
        <w:rPr>
          <w:color w:val="auto"/>
        </w:rPr>
        <w:t xml:space="preserve">9.1.Hai bên phải có trách nhiệm thực hiện đúng theo bản hợp đồng này. Mọi tranh chấp phát sinh liên quan đến Hợp đồng này sẽ được các bên giải quyết bằng thương lượng. Trường hợp tranh chấp không giải quyết được bằng thương lượng hoà giải thì một trong các bên có quyền đưa tranh chấp ra giải quyết tại Toà án có thẩm quyền để giải quyết. </w:t>
      </w:r>
    </w:p>
    <w:p w:rsidR="007B19D2" w:rsidRPr="00E53220" w:rsidRDefault="007B19D2" w:rsidP="007B19D2">
      <w:pPr>
        <w:spacing w:line="360" w:lineRule="auto"/>
        <w:ind w:left="360" w:hanging="360"/>
        <w:jc w:val="both"/>
        <w:rPr>
          <w:color w:val="auto"/>
        </w:rPr>
      </w:pPr>
      <w:r w:rsidRPr="00E53220">
        <w:rPr>
          <w:color w:val="auto"/>
        </w:rPr>
        <w:t xml:space="preserve">9.2. Không kéo dài thời gian duyệt </w:t>
      </w:r>
      <w:r w:rsidR="00B851D0">
        <w:rPr>
          <w:color w:val="auto"/>
        </w:rPr>
        <w:t>ứng dụng</w:t>
      </w:r>
      <w:r w:rsidRPr="00E53220">
        <w:rPr>
          <w:color w:val="auto"/>
        </w:rPr>
        <w:t xml:space="preserve"> quá 02 ngày để tránh trường hợp rủi ro, ảnh hưởng đến công việc và tiến độ thiết kế. Trong trường hợp quá 05 ngày sau khi nhận </w:t>
      </w:r>
      <w:r w:rsidRPr="00E53220">
        <w:rPr>
          <w:color w:val="auto"/>
        </w:rPr>
        <w:lastRenderedPageBreak/>
        <w:t xml:space="preserve">được </w:t>
      </w:r>
      <w:r w:rsidR="001702EA" w:rsidRPr="00E53220">
        <w:rPr>
          <w:color w:val="auto"/>
        </w:rPr>
        <w:t>Ứng dụng</w:t>
      </w:r>
      <w:r w:rsidRPr="00E53220">
        <w:rPr>
          <w:color w:val="auto"/>
        </w:rPr>
        <w:t xml:space="preserve"> gửi từ bên B mà bên A không có ý kiến phản hồi cụ thể nào đối với </w:t>
      </w:r>
      <w:r w:rsidR="001702EA" w:rsidRPr="00E53220">
        <w:rPr>
          <w:color w:val="auto"/>
        </w:rPr>
        <w:t>Ứng dụng</w:t>
      </w:r>
      <w:r w:rsidRPr="00E53220">
        <w:rPr>
          <w:color w:val="auto"/>
        </w:rPr>
        <w:t xml:space="preserve"> thì mặc nhiên </w:t>
      </w:r>
      <w:r w:rsidR="001702EA" w:rsidRPr="00E53220">
        <w:rPr>
          <w:color w:val="auto"/>
        </w:rPr>
        <w:t>Ứng dụng</w:t>
      </w:r>
      <w:r w:rsidRPr="00E53220">
        <w:rPr>
          <w:color w:val="auto"/>
        </w:rPr>
        <w:t xml:space="preserve"> coi như đã được bên A phê duyệt.</w:t>
      </w:r>
    </w:p>
    <w:p w:rsidR="007B19D2" w:rsidRPr="00E53220" w:rsidRDefault="007B19D2" w:rsidP="007B19D2">
      <w:pPr>
        <w:spacing w:line="360" w:lineRule="auto"/>
        <w:ind w:left="360" w:hanging="360"/>
        <w:jc w:val="both"/>
        <w:rPr>
          <w:color w:val="auto"/>
        </w:rPr>
      </w:pPr>
      <w:r w:rsidRPr="00E53220">
        <w:rPr>
          <w:color w:val="auto"/>
        </w:rPr>
        <w:t xml:space="preserve">9.3.Trong quá trình hai bên thực hiện hợp đồng, bên nào đơn phương chấm dứt hợp đồng trừ các trường hợp được quy định tại Điều 8 thì bên đơn phương chấm dứt hợp đồng phải bồi thường cho bên còn lại nhưng số tiền không được vượt quá 8% tổng giá trị hợp đồng.  </w:t>
      </w:r>
    </w:p>
    <w:p w:rsidR="007B19D2" w:rsidRPr="00E53220" w:rsidRDefault="007B19D2" w:rsidP="007B19D2">
      <w:pPr>
        <w:spacing w:line="360" w:lineRule="auto"/>
        <w:ind w:left="360" w:hanging="360"/>
        <w:jc w:val="both"/>
        <w:rPr>
          <w:color w:val="auto"/>
        </w:rPr>
      </w:pPr>
      <w:r w:rsidRPr="00E53220">
        <w:rPr>
          <w:color w:val="auto"/>
        </w:rPr>
        <w:t>9.4.Hợp đồng này có hiệu lực kể từ ngày ký. Mọi sửa đổi, bổ sung của Hợp đồng phải được lập thành văn bản và phải có chữ ký của đại diện có thẩm quyền của các bên. Hợp đồng này được làm thành hai (02) bản gốc, bên A giữ một (01) bản, bên B giữ một (01) bản để làm căn cứ cùng thực hiện. Các bản Phụ lục, bản sửa đổi bổ sung là một phần không thể tách rời của Hợp đồng này và các bên có nghĩa vụ thực hiện nghiêm chỉnh theo các cam kết trong các bản Phụ lục và bản sửa đổi bổ sung.</w:t>
      </w:r>
    </w:p>
    <w:p w:rsidR="007B19D2" w:rsidRPr="00E53220" w:rsidRDefault="007B19D2" w:rsidP="007B19D2">
      <w:pPr>
        <w:spacing w:line="360" w:lineRule="auto"/>
        <w:ind w:left="360" w:hanging="360"/>
        <w:jc w:val="both"/>
        <w:rPr>
          <w:color w:val="auto"/>
        </w:rPr>
      </w:pPr>
      <w:r w:rsidRPr="00E53220">
        <w:rPr>
          <w:color w:val="auto"/>
        </w:rPr>
        <w:t>9.5. Hợp đồng được mặc định thanh lý ngay sau khi hai bên hoàn thành đầy đủ quyền hạn, trách nhiệm và nghĩa vụ.</w:t>
      </w:r>
    </w:p>
    <w:p w:rsidR="007B19D2" w:rsidRPr="00E53220" w:rsidRDefault="007B19D2" w:rsidP="007B19D2">
      <w:pPr>
        <w:spacing w:line="360" w:lineRule="auto"/>
        <w:ind w:left="360" w:hanging="360"/>
        <w:jc w:val="both"/>
        <w:rPr>
          <w:color w:val="auto"/>
        </w:rPr>
      </w:pPr>
    </w:p>
    <w:p w:rsidR="007B19D2" w:rsidRPr="00E53220" w:rsidRDefault="007B19D2" w:rsidP="007B19D2">
      <w:pPr>
        <w:spacing w:line="360" w:lineRule="auto"/>
        <w:ind w:left="360" w:hanging="360"/>
        <w:jc w:val="both"/>
        <w:rPr>
          <w:color w:val="auto"/>
        </w:rPr>
      </w:pPr>
    </w:p>
    <w:tbl>
      <w:tblPr>
        <w:tblW w:w="0" w:type="auto"/>
        <w:tblLook w:val="04A0" w:firstRow="1" w:lastRow="0" w:firstColumn="1" w:lastColumn="0" w:noHBand="0" w:noVBand="1"/>
      </w:tblPr>
      <w:tblGrid>
        <w:gridCol w:w="4621"/>
        <w:gridCol w:w="4622"/>
      </w:tblGrid>
      <w:tr w:rsidR="00E53220" w:rsidRPr="00E53220" w:rsidTr="00CA26BB">
        <w:tc>
          <w:tcPr>
            <w:tcW w:w="4621" w:type="dxa"/>
          </w:tcPr>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rPr>
            </w:pPr>
            <w:r w:rsidRPr="00E53220">
              <w:rPr>
                <w:b/>
                <w:color w:val="auto"/>
              </w:rPr>
              <w:t>ĐẠI DIỆN BÊN A</w:t>
            </w:r>
          </w:p>
        </w:tc>
        <w:tc>
          <w:tcPr>
            <w:tcW w:w="4622" w:type="dxa"/>
          </w:tcPr>
          <w:p w:rsidR="007B19D2" w:rsidRPr="00E53220" w:rsidRDefault="007B19D2" w:rsidP="00CA26BB">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rPr>
            </w:pPr>
            <w:r w:rsidRPr="00E53220">
              <w:rPr>
                <w:b/>
                <w:color w:val="auto"/>
              </w:rPr>
              <w:t>ĐẠI DIỆN BÊN B</w:t>
            </w:r>
          </w:p>
        </w:tc>
      </w:tr>
    </w:tbl>
    <w:p w:rsidR="007B19D2" w:rsidRPr="00E53220" w:rsidRDefault="007B19D2" w:rsidP="007B19D2">
      <w:pPr>
        <w:spacing w:before="60" w:after="60"/>
        <w:jc w:val="both"/>
        <w:rPr>
          <w:color w:val="auto"/>
        </w:rPr>
      </w:pPr>
    </w:p>
    <w:p w:rsidR="007B19D2" w:rsidRPr="00E53220" w:rsidRDefault="007B19D2" w:rsidP="007B19D2">
      <w:pPr>
        <w:pStyle w:val="NormalWeb"/>
        <w:jc w:val="both"/>
      </w:pPr>
    </w:p>
    <w:p w:rsidR="007B19D2" w:rsidRPr="00E53220" w:rsidRDefault="007B19D2" w:rsidP="007B19D2">
      <w:pPr>
        <w:jc w:val="both"/>
        <w:rPr>
          <w:b/>
          <w:color w:val="auto"/>
        </w:rPr>
      </w:pPr>
    </w:p>
    <w:p w:rsidR="007B19D2" w:rsidRPr="00E53220" w:rsidRDefault="007B19D2" w:rsidP="007B19D2">
      <w:pPr>
        <w:jc w:val="both"/>
        <w:rPr>
          <w:b/>
          <w:color w:val="auto"/>
        </w:rPr>
      </w:pPr>
    </w:p>
    <w:p w:rsidR="007B19D2" w:rsidRPr="00E53220" w:rsidRDefault="007B19D2" w:rsidP="007B19D2">
      <w:pPr>
        <w:jc w:val="both"/>
        <w:rPr>
          <w:b/>
          <w:color w:val="auto"/>
        </w:rPr>
      </w:pPr>
    </w:p>
    <w:p w:rsidR="007B19D2" w:rsidRPr="00E53220" w:rsidRDefault="007B19D2" w:rsidP="007B19D2">
      <w:pPr>
        <w:jc w:val="both"/>
        <w:rPr>
          <w:b/>
          <w:color w:val="auto"/>
        </w:rPr>
      </w:pPr>
    </w:p>
    <w:p w:rsidR="007B19D2" w:rsidRPr="00E53220" w:rsidRDefault="007B19D2" w:rsidP="007B19D2">
      <w:pPr>
        <w:jc w:val="both"/>
        <w:rPr>
          <w:b/>
          <w:color w:val="auto"/>
        </w:rPr>
      </w:pPr>
    </w:p>
    <w:p w:rsidR="00322EB0" w:rsidRPr="00E53220" w:rsidRDefault="00322EB0" w:rsidP="007B19D2">
      <w:pPr>
        <w:jc w:val="center"/>
        <w:rPr>
          <w:b/>
          <w:color w:val="auto"/>
        </w:rPr>
      </w:pPr>
    </w:p>
    <w:p w:rsidR="00322EB0" w:rsidRPr="00E53220" w:rsidRDefault="00322EB0" w:rsidP="007B19D2">
      <w:pPr>
        <w:jc w:val="center"/>
        <w:rPr>
          <w:b/>
          <w:color w:val="auto"/>
        </w:rPr>
      </w:pPr>
    </w:p>
    <w:p w:rsidR="00322EB0" w:rsidRDefault="00322EB0" w:rsidP="007B19D2">
      <w:pPr>
        <w:jc w:val="center"/>
        <w:rPr>
          <w:b/>
          <w:color w:val="auto"/>
        </w:rPr>
      </w:pPr>
    </w:p>
    <w:p w:rsidR="00FD1544" w:rsidRDefault="00FD1544" w:rsidP="007B19D2">
      <w:pPr>
        <w:jc w:val="center"/>
        <w:rPr>
          <w:b/>
          <w:color w:val="auto"/>
        </w:rPr>
      </w:pPr>
    </w:p>
    <w:p w:rsidR="00FD1544" w:rsidRDefault="00FD1544" w:rsidP="007B19D2">
      <w:pPr>
        <w:jc w:val="center"/>
        <w:rPr>
          <w:b/>
          <w:color w:val="auto"/>
        </w:rPr>
      </w:pPr>
    </w:p>
    <w:p w:rsidR="00FD1544" w:rsidRDefault="00FD1544" w:rsidP="007B19D2">
      <w:pPr>
        <w:jc w:val="center"/>
        <w:rPr>
          <w:b/>
          <w:color w:val="auto"/>
        </w:rPr>
      </w:pPr>
    </w:p>
    <w:p w:rsidR="00FD1544" w:rsidRDefault="00FD1544" w:rsidP="007B19D2">
      <w:pPr>
        <w:jc w:val="center"/>
        <w:rPr>
          <w:b/>
          <w:color w:val="auto"/>
        </w:rPr>
      </w:pPr>
    </w:p>
    <w:p w:rsidR="00FD1544" w:rsidRDefault="00FD1544" w:rsidP="007B19D2">
      <w:pPr>
        <w:jc w:val="center"/>
        <w:rPr>
          <w:b/>
          <w:color w:val="auto"/>
        </w:rPr>
      </w:pPr>
    </w:p>
    <w:p w:rsidR="00FD1544" w:rsidRDefault="00FD1544" w:rsidP="007B19D2">
      <w:pPr>
        <w:jc w:val="center"/>
        <w:rPr>
          <w:b/>
          <w:color w:val="auto"/>
        </w:rPr>
      </w:pPr>
    </w:p>
    <w:p w:rsidR="00484B26" w:rsidRDefault="00484B26" w:rsidP="007B19D2">
      <w:pPr>
        <w:jc w:val="center"/>
        <w:rPr>
          <w:b/>
          <w:color w:val="auto"/>
        </w:rPr>
      </w:pPr>
    </w:p>
    <w:p w:rsidR="00484B26" w:rsidRDefault="00484B26" w:rsidP="007B19D2">
      <w:pPr>
        <w:jc w:val="center"/>
        <w:rPr>
          <w:b/>
          <w:color w:val="auto"/>
        </w:rPr>
      </w:pPr>
    </w:p>
    <w:p w:rsidR="00484B26" w:rsidRDefault="00484B26" w:rsidP="007B19D2">
      <w:pPr>
        <w:jc w:val="center"/>
        <w:rPr>
          <w:b/>
          <w:color w:val="auto"/>
        </w:rPr>
      </w:pPr>
    </w:p>
    <w:p w:rsidR="00484B26" w:rsidRDefault="00484B26" w:rsidP="007B19D2">
      <w:pPr>
        <w:jc w:val="center"/>
        <w:rPr>
          <w:b/>
          <w:color w:val="auto"/>
        </w:rPr>
      </w:pPr>
    </w:p>
    <w:p w:rsidR="00484B26" w:rsidRDefault="00484B26" w:rsidP="007B19D2">
      <w:pPr>
        <w:jc w:val="center"/>
        <w:rPr>
          <w:b/>
          <w:color w:val="auto"/>
        </w:rPr>
      </w:pPr>
    </w:p>
    <w:p w:rsidR="00B851D0" w:rsidRDefault="00B851D0" w:rsidP="008B7799">
      <w:pPr>
        <w:rPr>
          <w:b/>
          <w:color w:val="auto"/>
        </w:rPr>
      </w:pPr>
    </w:p>
    <w:p w:rsidR="007B19D2" w:rsidRPr="00E53220" w:rsidRDefault="007B19D2" w:rsidP="00DE30FA">
      <w:pPr>
        <w:jc w:val="center"/>
        <w:rPr>
          <w:color w:val="auto"/>
        </w:rPr>
      </w:pPr>
      <w:r w:rsidRPr="00E53220">
        <w:rPr>
          <w:b/>
          <w:color w:val="auto"/>
        </w:rPr>
        <w:lastRenderedPageBreak/>
        <w:t>CỘNG HÒA XÃ HỘI CHỦ NGHĨA VIỆT NAM</w:t>
      </w:r>
    </w:p>
    <w:p w:rsidR="007B19D2" w:rsidRPr="00E53220" w:rsidRDefault="007B19D2" w:rsidP="00DE30FA">
      <w:pPr>
        <w:spacing w:after="120" w:line="276" w:lineRule="auto"/>
        <w:jc w:val="center"/>
        <w:rPr>
          <w:color w:val="auto"/>
          <w:u w:val="single"/>
        </w:rPr>
      </w:pPr>
      <w:r w:rsidRPr="00E53220">
        <w:rPr>
          <w:color w:val="auto"/>
          <w:u w:val="single"/>
        </w:rPr>
        <w:t>Độc Lập - Tự Do - Hạnh Phúc</w:t>
      </w:r>
    </w:p>
    <w:p w:rsidR="007B19D2" w:rsidRPr="00E53220" w:rsidRDefault="007B19D2" w:rsidP="007B19D2">
      <w:pPr>
        <w:spacing w:after="120" w:line="276" w:lineRule="auto"/>
        <w:jc w:val="center"/>
        <w:rPr>
          <w:color w:val="auto"/>
          <w:u w:val="single"/>
        </w:rPr>
      </w:pPr>
    </w:p>
    <w:p w:rsidR="007B19D2" w:rsidRPr="003F1357" w:rsidRDefault="007B19D2" w:rsidP="007B19D2">
      <w:pPr>
        <w:spacing w:after="120" w:line="276" w:lineRule="auto"/>
        <w:jc w:val="center"/>
        <w:rPr>
          <w:b/>
          <w:color w:val="auto"/>
          <w:sz w:val="32"/>
          <w:szCs w:val="32"/>
        </w:rPr>
      </w:pPr>
      <w:r w:rsidRPr="003F1357">
        <w:rPr>
          <w:b/>
          <w:color w:val="auto"/>
          <w:sz w:val="32"/>
          <w:szCs w:val="32"/>
        </w:rPr>
        <w:t>PHỤ LỤC HỢP ĐỒNG 01</w:t>
      </w:r>
    </w:p>
    <w:p w:rsidR="007B19D2" w:rsidRPr="00E53220" w:rsidRDefault="007B19D2" w:rsidP="007B19D2">
      <w:pPr>
        <w:spacing w:after="120" w:line="276" w:lineRule="auto"/>
        <w:jc w:val="center"/>
        <w:rPr>
          <w:b/>
          <w:color w:val="auto"/>
        </w:rPr>
      </w:pPr>
      <w:r w:rsidRPr="00E53220">
        <w:rPr>
          <w:b/>
          <w:color w:val="auto"/>
        </w:rPr>
        <w:t xml:space="preserve">QUY ĐỊNH THIẾT KẾ </w:t>
      </w:r>
      <w:r w:rsidR="00B851D0">
        <w:rPr>
          <w:b/>
          <w:color w:val="auto"/>
        </w:rPr>
        <w:t>ỨNG DỤNG</w:t>
      </w:r>
    </w:p>
    <w:p w:rsidR="007B19D2" w:rsidRPr="00E53220" w:rsidRDefault="001702EA" w:rsidP="007B19D2">
      <w:pPr>
        <w:spacing w:before="60" w:after="120" w:line="276" w:lineRule="auto"/>
        <w:jc w:val="center"/>
        <w:rPr>
          <w:i/>
          <w:color w:val="auto"/>
        </w:rPr>
      </w:pPr>
      <w:r w:rsidRPr="00E53220">
        <w:rPr>
          <w:i/>
          <w:color w:val="auto"/>
        </w:rPr>
        <w:t>(Kèm theo hợp đồng Số: TKA</w:t>
      </w:r>
      <w:r w:rsidR="007B19D2" w:rsidRPr="00E53220">
        <w:rPr>
          <w:i/>
          <w:color w:val="auto"/>
        </w:rPr>
        <w:t>/</w:t>
      </w:r>
      <w:r w:rsidR="007B19D2" w:rsidRPr="00E53220">
        <w:rPr>
          <w:i/>
          <w:color w:val="auto"/>
          <w:lang w:val="vi-VN"/>
        </w:rPr>
        <w:t>0</w:t>
      </w:r>
      <w:r w:rsidR="007B19D2" w:rsidRPr="00E53220">
        <w:rPr>
          <w:i/>
          <w:color w:val="auto"/>
          <w:lang w:val="en-US"/>
        </w:rPr>
        <w:t>1</w:t>
      </w:r>
      <w:r w:rsidR="007B19D2" w:rsidRPr="00E53220">
        <w:rPr>
          <w:i/>
          <w:color w:val="auto"/>
          <w:lang w:val="vi-VN"/>
        </w:rPr>
        <w:t>-</w:t>
      </w:r>
      <w:r w:rsidR="006669E9">
        <w:rPr>
          <w:i/>
          <w:color w:val="auto"/>
          <w:lang w:val="en-US"/>
        </w:rPr>
        <w:t>0805</w:t>
      </w:r>
      <w:r w:rsidR="00857115" w:rsidRPr="00E53220">
        <w:rPr>
          <w:i/>
          <w:color w:val="auto"/>
          <w:lang w:val="en-US"/>
        </w:rPr>
        <w:t>20</w:t>
      </w:r>
      <w:r w:rsidR="007B19D2" w:rsidRPr="00E53220">
        <w:rPr>
          <w:i/>
          <w:color w:val="auto"/>
        </w:rPr>
        <w:t>/HĐ-SOTA)</w:t>
      </w:r>
    </w:p>
    <w:p w:rsidR="007B19D2" w:rsidRPr="00E53220" w:rsidRDefault="007B19D2" w:rsidP="007B19D2">
      <w:pPr>
        <w:spacing w:after="120" w:line="276" w:lineRule="auto"/>
        <w:jc w:val="both"/>
        <w:rPr>
          <w:b/>
          <w:color w:val="auto"/>
        </w:rPr>
      </w:pPr>
      <w:r w:rsidRPr="00E53220">
        <w:rPr>
          <w:b/>
          <w:color w:val="auto"/>
        </w:rPr>
        <w:t>1. Quy định chung</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rPr>
        <w:t>Bên A c</w:t>
      </w:r>
      <w:r w:rsidRPr="00E53220">
        <w:rPr>
          <w:color w:val="auto"/>
          <w:lang w:val="vi-VN"/>
        </w:rPr>
        <w:t>ung cấp cho Bên B nội dung thông tin, hình ảnh, mẫu biểu báo cáo và sẵn sàng hợp tác vớ</w:t>
      </w:r>
      <w:r w:rsidRPr="00E53220">
        <w:rPr>
          <w:color w:val="auto"/>
        </w:rPr>
        <w:t xml:space="preserve">i </w:t>
      </w:r>
      <w:r w:rsidRPr="00E53220">
        <w:rPr>
          <w:color w:val="auto"/>
          <w:lang w:val="vi-VN"/>
        </w:rPr>
        <w:t xml:space="preserve">Bên B xây dựng cấu trúc chức năng, thông tin </w:t>
      </w:r>
      <w:r w:rsidR="001702EA" w:rsidRPr="00E53220">
        <w:rPr>
          <w:color w:val="auto"/>
        </w:rPr>
        <w:t>Ứng dụng</w:t>
      </w:r>
      <w:r w:rsidRPr="00E53220">
        <w:rPr>
          <w:color w:val="auto"/>
          <w:lang w:val="vi-VN"/>
        </w:rPr>
        <w:t xml:space="preserve"> của Bên A trong thời gian do bên A và bên B tự thoả thuận để Bên B có thể nhanh chóng thiết kế và tiến hành xây dựng </w:t>
      </w:r>
      <w:r w:rsidR="001702EA" w:rsidRPr="00E53220">
        <w:rPr>
          <w:color w:val="auto"/>
        </w:rPr>
        <w:t>Ứng dụng</w:t>
      </w:r>
      <w:r w:rsidRPr="00E53220">
        <w:rPr>
          <w:color w:val="auto"/>
          <w:lang w:val="vi-VN"/>
        </w:rPr>
        <w:t>.</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A chịu trách nhiệm thực hiện và sử dụng dịch vụ theo quy định về chức năng tại mục B: Mô tả chi tiết chức năng </w:t>
      </w:r>
      <w:r w:rsidR="001702EA" w:rsidRPr="00E53220">
        <w:rPr>
          <w:color w:val="auto"/>
        </w:rPr>
        <w:t>Ứng dụng</w:t>
      </w:r>
      <w:r w:rsidRPr="00E53220">
        <w:rPr>
          <w:color w:val="auto"/>
          <w:lang w:val="vi-VN"/>
        </w:rPr>
        <w:t xml:space="preserve"> theo phụ lục này của hợp đồng</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A chịu trách nhiệm ký vào biên bản nghiệm thu những chức năng của </w:t>
      </w:r>
      <w:r w:rsidR="001702EA" w:rsidRPr="00E53220">
        <w:rPr>
          <w:color w:val="auto"/>
        </w:rPr>
        <w:t>Ứng dụng</w:t>
      </w:r>
      <w:r w:rsidRPr="00E53220">
        <w:rPr>
          <w:color w:val="auto"/>
          <w:lang w:val="vi-VN"/>
        </w:rPr>
        <w:t xml:space="preserve"> tại mục B: Mô tả chi tiết chức năng </w:t>
      </w:r>
      <w:r w:rsidR="001702EA" w:rsidRPr="00E53220">
        <w:rPr>
          <w:color w:val="auto"/>
        </w:rPr>
        <w:t>Ứng dụng</w:t>
      </w:r>
      <w:r w:rsidRPr="00E53220">
        <w:rPr>
          <w:color w:val="auto"/>
          <w:lang w:val="vi-VN"/>
        </w:rPr>
        <w:t xml:space="preserve"> theo phụ lục này của hợp đồng khi bên B xây dựng xong </w:t>
      </w:r>
      <w:r w:rsidR="00B851D0">
        <w:rPr>
          <w:color w:val="auto"/>
          <w:lang w:val="en-US"/>
        </w:rPr>
        <w:t>ứng dụng</w:t>
      </w:r>
      <w:r w:rsidRPr="00E53220">
        <w:rPr>
          <w:color w:val="auto"/>
          <w:lang w:val="vi-VN"/>
        </w:rPr>
        <w:t>.</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Bên A chịu trách nhiệm về tài khoản truy cập mà bên B bàn giao và các thông tin đăng tải lên mạng.</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A có trách nhiệm tự cập nhật thông tin lên </w:t>
      </w:r>
      <w:r w:rsidR="001702EA" w:rsidRPr="00E53220">
        <w:rPr>
          <w:color w:val="auto"/>
        </w:rPr>
        <w:t>Ứng dụng</w:t>
      </w:r>
      <w:r w:rsidRPr="00E53220">
        <w:rPr>
          <w:color w:val="auto"/>
          <w:lang w:val="vi-VN"/>
        </w:rPr>
        <w:t xml:space="preserve"> và chịu trách nhiệm về các thông tin đăng tải trên web trước pháp luật. </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B cung cấp dịch vụ theo đúng nội dung đã thoả thuận tại mục B: Mô tả chi tiết chức năng </w:t>
      </w:r>
      <w:r w:rsidR="001702EA" w:rsidRPr="00E53220">
        <w:rPr>
          <w:color w:val="auto"/>
        </w:rPr>
        <w:t>Ứng dụng</w:t>
      </w:r>
      <w:r w:rsidRPr="00E53220">
        <w:rPr>
          <w:color w:val="auto"/>
          <w:lang w:val="vi-VN"/>
        </w:rPr>
        <w:t xml:space="preserve"> theo phụ lục này của hợp đồng trong phạm vi trách nhiệm của bên B.</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B có trách nhiệm tối ưu hóa code </w:t>
      </w:r>
      <w:r w:rsidR="001702EA" w:rsidRPr="00E53220">
        <w:rPr>
          <w:color w:val="auto"/>
        </w:rPr>
        <w:t>Ứng dụng</w:t>
      </w:r>
      <w:r w:rsidRPr="00E53220">
        <w:rPr>
          <w:color w:val="auto"/>
          <w:lang w:val="vi-VN"/>
        </w:rPr>
        <w:t xml:space="preserve"> để nhiều người truy cập cùng lúc không bị treo, chậm </w:t>
      </w:r>
      <w:r w:rsidR="001702EA" w:rsidRPr="00E53220">
        <w:rPr>
          <w:color w:val="auto"/>
        </w:rPr>
        <w:t>Ứng dụng</w:t>
      </w:r>
      <w:r w:rsidRPr="00E53220">
        <w:rPr>
          <w:color w:val="auto"/>
          <w:lang w:val="vi-VN"/>
        </w:rPr>
        <w:t xml:space="preserve">. </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Bên B hướng dẫn bên A thực hiện đúng quy trình khai thác dịch vụ và các quy định pháp luật hiện hành.</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B có trách nhiệm chuyển giao tài liệu hướng dẫn quản trị và Hướng dẫn Bên A sử dụng, quản trị, khai thác phần mềm </w:t>
      </w:r>
      <w:r w:rsidR="001702EA" w:rsidRPr="00E53220">
        <w:rPr>
          <w:color w:val="auto"/>
        </w:rPr>
        <w:t>Ứng dụng</w:t>
      </w:r>
      <w:r w:rsidRPr="00E53220">
        <w:rPr>
          <w:color w:val="auto"/>
          <w:lang w:val="vi-VN"/>
        </w:rPr>
        <w:t xml:space="preserve"> tại Hà Nội. Địa điểm và thời gian do các bên thỏa thuận</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Bên B có trách nhiệm hỗ trợ khởi tạo lại mật khẩu khi xảy ra tình trạng quên hoặc mất mật khẩu.</w:t>
      </w:r>
    </w:p>
    <w:p w:rsidR="007B19D2" w:rsidRPr="00E53220" w:rsidRDefault="007B19D2" w:rsidP="007B19D2">
      <w:pPr>
        <w:numPr>
          <w:ilvl w:val="1"/>
          <w:numId w:val="6"/>
        </w:numPr>
        <w:pBdr>
          <w:top w:val="none" w:sz="0" w:space="0" w:color="auto"/>
          <w:left w:val="none" w:sz="0" w:space="0" w:color="auto"/>
          <w:bottom w:val="none" w:sz="0" w:space="0" w:color="auto"/>
          <w:right w:val="none" w:sz="0" w:space="0" w:color="auto"/>
          <w:between w:val="none" w:sz="0" w:space="0" w:color="auto"/>
        </w:pBdr>
        <w:tabs>
          <w:tab w:val="clear" w:pos="1440"/>
          <w:tab w:val="num" w:pos="720"/>
        </w:tabs>
        <w:spacing w:before="60" w:after="60" w:line="276" w:lineRule="auto"/>
        <w:ind w:left="720"/>
        <w:jc w:val="both"/>
        <w:rPr>
          <w:color w:val="auto"/>
          <w:lang w:val="vi-VN"/>
        </w:rPr>
      </w:pPr>
      <w:r w:rsidRPr="00E53220">
        <w:rPr>
          <w:color w:val="auto"/>
          <w:lang w:val="vi-VN"/>
        </w:rPr>
        <w:t xml:space="preserve">Bên B có trách nhiệm bảo trì các module, chức năng hệ thống của website theo mục B: Mô tả chi tiết chức năng </w:t>
      </w:r>
      <w:r w:rsidR="001702EA" w:rsidRPr="00E53220">
        <w:rPr>
          <w:color w:val="auto"/>
        </w:rPr>
        <w:t>Ứng dụng</w:t>
      </w:r>
      <w:r w:rsidRPr="00E53220">
        <w:rPr>
          <w:color w:val="auto"/>
          <w:lang w:val="vi-VN"/>
        </w:rPr>
        <w:t xml:space="preserve"> theo phụ lục này của hợp đồng trong thời gian được quy định tại Điều 1 của hợp đồng.</w:t>
      </w:r>
    </w:p>
    <w:p w:rsidR="007B19D2" w:rsidRPr="00E53220" w:rsidRDefault="007B19D2" w:rsidP="007B19D2">
      <w:pPr>
        <w:pStyle w:val="BodyText"/>
        <w:spacing w:before="60" w:after="60" w:line="276" w:lineRule="auto"/>
        <w:jc w:val="both"/>
        <w:rPr>
          <w:rFonts w:ascii="Times New Roman" w:hAnsi="Times New Roman"/>
          <w:szCs w:val="24"/>
          <w:lang w:val="de-DE"/>
        </w:rPr>
      </w:pPr>
      <w:r w:rsidRPr="00E53220">
        <w:rPr>
          <w:rFonts w:ascii="Times New Roman" w:hAnsi="Times New Roman"/>
          <w:szCs w:val="24"/>
          <w:lang w:val="de-DE"/>
        </w:rPr>
        <w:t xml:space="preserve">2. </w:t>
      </w:r>
      <w:r w:rsidR="001702EA" w:rsidRPr="00E53220">
        <w:rPr>
          <w:rFonts w:ascii="Times New Roman" w:hAnsi="Times New Roman"/>
          <w:szCs w:val="24"/>
          <w:lang w:val="de-DE"/>
        </w:rPr>
        <w:t xml:space="preserve">Mô tả chi tiết chức năng </w:t>
      </w:r>
      <w:r w:rsidR="00784474" w:rsidRPr="00E53220">
        <w:rPr>
          <w:rFonts w:ascii="Times New Roman" w:hAnsi="Times New Roman"/>
          <w:szCs w:val="24"/>
          <w:lang w:val="de-DE"/>
        </w:rPr>
        <w:t>ứng dụng</w:t>
      </w:r>
    </w:p>
    <w:p w:rsidR="007B19D2" w:rsidRPr="00E53220" w:rsidRDefault="007B19D2" w:rsidP="007B19D2">
      <w:pPr>
        <w:jc w:val="both"/>
        <w:rPr>
          <w:color w:val="auto"/>
        </w:rPr>
      </w:pPr>
      <w:r w:rsidRPr="00E53220">
        <w:rPr>
          <w:color w:val="auto"/>
        </w:rPr>
        <w:t xml:space="preserve">Thiết kế </w:t>
      </w:r>
      <w:r w:rsidR="001702EA" w:rsidRPr="00E53220">
        <w:rPr>
          <w:color w:val="auto"/>
        </w:rPr>
        <w:t>Ứng dụng</w:t>
      </w:r>
      <w:r w:rsidRPr="00E53220">
        <w:rPr>
          <w:color w:val="auto"/>
        </w:rPr>
        <w:t xml:space="preserve"> với yêu cầu công nghệ và yêu cầu chức năng chi tiết sau:</w:t>
      </w:r>
    </w:p>
    <w:p w:rsidR="00784474" w:rsidRPr="00E53220" w:rsidRDefault="00784474" w:rsidP="00784474">
      <w:pPr>
        <w:rPr>
          <w:i/>
          <w:color w:val="auto"/>
        </w:rPr>
      </w:pPr>
    </w:p>
    <w:p w:rsidR="001878EB" w:rsidRPr="00E53220" w:rsidRDefault="00784474" w:rsidP="00784474">
      <w:pPr>
        <w:rPr>
          <w:color w:val="auto"/>
        </w:rPr>
      </w:pPr>
      <w:r w:rsidRPr="00E53220">
        <w:rPr>
          <w:color w:val="auto"/>
        </w:rPr>
        <w:t>Chúng tôi trân trọn</w:t>
      </w:r>
      <w:r w:rsidR="00195F89">
        <w:rPr>
          <w:color w:val="auto"/>
        </w:rPr>
        <w:t>g gửi thông tin chi tiết bảng chức năng</w:t>
      </w:r>
      <w:r w:rsidRPr="00E53220">
        <w:rPr>
          <w:color w:val="auto"/>
        </w:rPr>
        <w:t xml:space="preserve"> như sau:</w:t>
      </w:r>
    </w:p>
    <w:p w:rsidR="0098121C" w:rsidRPr="00E53220" w:rsidRDefault="0098121C" w:rsidP="00784474">
      <w:pPr>
        <w:rPr>
          <w:color w:val="auto"/>
        </w:rPr>
      </w:pPr>
    </w:p>
    <w:tbl>
      <w:tblPr>
        <w:tblW w:w="9320" w:type="dxa"/>
        <w:tblInd w:w="93" w:type="dxa"/>
        <w:tblLook w:val="04A0" w:firstRow="1" w:lastRow="0" w:firstColumn="1" w:lastColumn="0" w:noHBand="0" w:noVBand="1"/>
      </w:tblPr>
      <w:tblGrid>
        <w:gridCol w:w="857"/>
        <w:gridCol w:w="3359"/>
        <w:gridCol w:w="5104"/>
      </w:tblGrid>
      <w:tr w:rsidR="00804DB7" w:rsidRPr="00804DB7" w:rsidTr="00344BC5">
        <w:trPr>
          <w:trHeight w:val="315"/>
        </w:trPr>
        <w:tc>
          <w:tcPr>
            <w:tcW w:w="9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rsidR="00804DB7"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Pr>
                <w:b/>
                <w:bCs/>
                <w:szCs w:val="20"/>
                <w:lang w:val="en-US" w:eastAsia="en-US"/>
              </w:rPr>
              <w:t>BẢNG CHỨC NĂNG BACKEND</w:t>
            </w:r>
          </w:p>
        </w:tc>
      </w:tr>
      <w:tr w:rsidR="00804DB7" w:rsidRPr="00804DB7" w:rsidTr="00804DB7">
        <w:trPr>
          <w:trHeight w:val="315"/>
        </w:trPr>
        <w:tc>
          <w:tcPr>
            <w:tcW w:w="8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804DB7">
              <w:rPr>
                <w:b/>
                <w:bCs/>
                <w:szCs w:val="20"/>
                <w:lang w:val="en-US" w:eastAsia="en-US"/>
              </w:rPr>
              <w:t>STT</w:t>
            </w:r>
          </w:p>
        </w:tc>
        <w:tc>
          <w:tcPr>
            <w:tcW w:w="3359" w:type="dxa"/>
            <w:tcBorders>
              <w:top w:val="single" w:sz="4" w:space="0" w:color="000000"/>
              <w:left w:val="nil"/>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804DB7">
              <w:rPr>
                <w:b/>
                <w:bCs/>
                <w:szCs w:val="20"/>
                <w:lang w:val="en-US" w:eastAsia="en-US"/>
              </w:rPr>
              <w:t>NỘI DUNG</w:t>
            </w:r>
          </w:p>
        </w:tc>
        <w:tc>
          <w:tcPr>
            <w:tcW w:w="5136" w:type="dxa"/>
            <w:tcBorders>
              <w:top w:val="single" w:sz="4" w:space="0" w:color="000000"/>
              <w:left w:val="nil"/>
              <w:bottom w:val="single" w:sz="4" w:space="0" w:color="000000"/>
              <w:right w:val="single" w:sz="4" w:space="0" w:color="000000"/>
            </w:tcBorders>
            <w:shd w:val="clear" w:color="auto" w:fill="auto"/>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804DB7">
              <w:rPr>
                <w:b/>
                <w:bCs/>
                <w:szCs w:val="20"/>
                <w:lang w:val="en-US" w:eastAsia="en-US"/>
              </w:rPr>
              <w:t>CHI TIẾT</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1</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Module dăng nhập</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Đăng nhập hệ thống</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2</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Module quản lý user</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Danh sách user, khóa user, chi tiết user</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3</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Module tạo mã giới thiệu</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Tạo mã giới thiệu, % mã giới thiệu cho từng user</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4</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804DB7">
              <w:rPr>
                <w:color w:val="auto"/>
                <w:szCs w:val="20"/>
                <w:lang w:val="en-US" w:eastAsia="en-US"/>
              </w:rPr>
              <w:t>Module thống kê theo mã giới thiệu</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Pr>
                <w:color w:val="auto"/>
                <w:szCs w:val="20"/>
                <w:lang w:val="en-US" w:eastAsia="en-US"/>
              </w:rPr>
              <w:t>Thống</w:t>
            </w:r>
            <w:r w:rsidR="00804DB7" w:rsidRPr="00804DB7">
              <w:rPr>
                <w:color w:val="auto"/>
                <w:szCs w:val="20"/>
                <w:lang w:val="en-US" w:eastAsia="en-US"/>
              </w:rPr>
              <w:t xml:space="preserve"> kê số người mua sản phẩm dựa trên mã giới thiệu</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5</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Module lịch sử mua hàng</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Danh sách giao dịch trên hệ thống</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6</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Module bài viết</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804DB7">
              <w:rPr>
                <w:szCs w:val="20"/>
                <w:lang w:val="en-US" w:eastAsia="en-US"/>
              </w:rPr>
              <w:t>Thêm mới</w:t>
            </w:r>
            <w:r w:rsidR="00195F89">
              <w:rPr>
                <w:szCs w:val="20"/>
                <w:lang w:val="en-US" w:eastAsia="en-US"/>
              </w:rPr>
              <w:t>,</w:t>
            </w:r>
            <w:r w:rsidRPr="00804DB7">
              <w:rPr>
                <w:szCs w:val="20"/>
                <w:lang w:val="en-US" w:eastAsia="en-US"/>
              </w:rPr>
              <w:t xml:space="preserve"> sửa</w:t>
            </w:r>
            <w:r w:rsidR="00195F89">
              <w:rPr>
                <w:szCs w:val="20"/>
                <w:lang w:val="en-US" w:eastAsia="en-US"/>
              </w:rPr>
              <w:t>,</w:t>
            </w:r>
            <w:r w:rsidRPr="00804DB7">
              <w:rPr>
                <w:szCs w:val="20"/>
                <w:lang w:val="en-US" w:eastAsia="en-US"/>
              </w:rPr>
              <w:t xml:space="preserve"> xoá, quản lý bài viết như hướng dẫn sử đụng, điều khoản sử dụng, bảo mật </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7</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804DB7">
              <w:rPr>
                <w:color w:val="auto"/>
                <w:szCs w:val="20"/>
                <w:lang w:val="en-US" w:eastAsia="en-US"/>
              </w:rPr>
              <w:t>Module chữ cái</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804DB7">
              <w:rPr>
                <w:color w:val="auto"/>
                <w:szCs w:val="20"/>
                <w:lang w:val="en-US" w:eastAsia="en-US"/>
              </w:rPr>
              <w:t>Thêm mới</w:t>
            </w:r>
            <w:r w:rsidR="00195F89">
              <w:rPr>
                <w:color w:val="auto"/>
                <w:szCs w:val="20"/>
                <w:lang w:val="en-US" w:eastAsia="en-US"/>
              </w:rPr>
              <w:t>,</w:t>
            </w:r>
            <w:r w:rsidRPr="00804DB7">
              <w:rPr>
                <w:color w:val="auto"/>
                <w:szCs w:val="20"/>
                <w:lang w:val="en-US" w:eastAsia="en-US"/>
              </w:rPr>
              <w:t xml:space="preserve"> sửa</w:t>
            </w:r>
            <w:r w:rsidR="00195F89">
              <w:rPr>
                <w:color w:val="auto"/>
                <w:szCs w:val="20"/>
                <w:lang w:val="en-US" w:eastAsia="en-US"/>
              </w:rPr>
              <w:t>,</w:t>
            </w:r>
            <w:r w:rsidRPr="00804DB7">
              <w:rPr>
                <w:color w:val="auto"/>
                <w:szCs w:val="20"/>
                <w:lang w:val="en-US" w:eastAsia="en-US"/>
              </w:rPr>
              <w:t xml:space="preserve"> xóa chữ cái</w:t>
            </w:r>
            <w:r w:rsidR="00195F89">
              <w:rPr>
                <w:color w:val="auto"/>
                <w:szCs w:val="20"/>
                <w:lang w:val="en-US" w:eastAsia="en-US"/>
              </w:rPr>
              <w:t xml:space="preserve"> </w:t>
            </w:r>
            <w:r w:rsidRPr="00804DB7">
              <w:rPr>
                <w:color w:val="auto"/>
                <w:szCs w:val="20"/>
                <w:lang w:val="en-US" w:eastAsia="en-US"/>
              </w:rPr>
              <w:t>(Thêm chữ cái, ảnh, file đọc)</w:t>
            </w:r>
          </w:p>
        </w:tc>
      </w:tr>
      <w:tr w:rsidR="00804DB7" w:rsidRPr="00804DB7" w:rsidTr="00804DB7">
        <w:trPr>
          <w:trHeight w:val="315"/>
        </w:trPr>
        <w:tc>
          <w:tcPr>
            <w:tcW w:w="825" w:type="dxa"/>
            <w:tcBorders>
              <w:top w:val="nil"/>
              <w:left w:val="single" w:sz="4" w:space="0" w:color="000000"/>
              <w:bottom w:val="single" w:sz="4" w:space="0" w:color="000000"/>
              <w:right w:val="single" w:sz="4" w:space="0" w:color="000000"/>
            </w:tcBorders>
            <w:shd w:val="clear" w:color="auto" w:fill="auto"/>
            <w:noWrap/>
            <w:vAlign w:val="center"/>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804DB7">
              <w:rPr>
                <w:szCs w:val="20"/>
                <w:lang w:val="en-US" w:eastAsia="en-US"/>
              </w:rPr>
              <w:t>8</w:t>
            </w:r>
          </w:p>
        </w:tc>
        <w:tc>
          <w:tcPr>
            <w:tcW w:w="3359" w:type="dxa"/>
            <w:tcBorders>
              <w:top w:val="nil"/>
              <w:left w:val="nil"/>
              <w:bottom w:val="single" w:sz="4" w:space="0" w:color="000000"/>
              <w:right w:val="single" w:sz="4" w:space="0" w:color="000000"/>
            </w:tcBorders>
            <w:shd w:val="clear" w:color="auto" w:fill="auto"/>
            <w:noWrap/>
            <w:vAlign w:val="bottom"/>
            <w:hideMark/>
          </w:tcPr>
          <w:p w:rsidR="00804DB7" w:rsidRPr="00804DB7"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Pr>
                <w:color w:val="auto"/>
                <w:szCs w:val="20"/>
                <w:lang w:val="en-US" w:eastAsia="en-US"/>
              </w:rPr>
              <w:t>Module chữ</w:t>
            </w:r>
            <w:r w:rsidR="00804DB7" w:rsidRPr="00804DB7">
              <w:rPr>
                <w:color w:val="auto"/>
                <w:szCs w:val="20"/>
                <w:lang w:val="en-US" w:eastAsia="en-US"/>
              </w:rPr>
              <w:t xml:space="preserve"> cái liên quan</w:t>
            </w:r>
          </w:p>
        </w:tc>
        <w:tc>
          <w:tcPr>
            <w:tcW w:w="5136" w:type="dxa"/>
            <w:tcBorders>
              <w:top w:val="nil"/>
              <w:left w:val="nil"/>
              <w:bottom w:val="single" w:sz="4" w:space="0" w:color="000000"/>
              <w:right w:val="single" w:sz="4" w:space="0" w:color="000000"/>
            </w:tcBorders>
            <w:shd w:val="clear" w:color="auto" w:fill="auto"/>
            <w:vAlign w:val="bottom"/>
            <w:hideMark/>
          </w:tcPr>
          <w:p w:rsidR="00804DB7" w:rsidRPr="00804DB7" w:rsidRDefault="00804DB7"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804DB7">
              <w:rPr>
                <w:color w:val="auto"/>
                <w:szCs w:val="20"/>
                <w:lang w:val="en-US" w:eastAsia="en-US"/>
              </w:rPr>
              <w:t>Thêm mới</w:t>
            </w:r>
            <w:r w:rsidR="00195F89">
              <w:rPr>
                <w:color w:val="auto"/>
                <w:szCs w:val="20"/>
                <w:lang w:val="en-US" w:eastAsia="en-US"/>
              </w:rPr>
              <w:t>,</w:t>
            </w:r>
            <w:r w:rsidRPr="00804DB7">
              <w:rPr>
                <w:color w:val="auto"/>
                <w:szCs w:val="20"/>
                <w:lang w:val="en-US" w:eastAsia="en-US"/>
              </w:rPr>
              <w:t xml:space="preserve"> sửa</w:t>
            </w:r>
            <w:r w:rsidR="00195F89">
              <w:rPr>
                <w:color w:val="auto"/>
                <w:szCs w:val="20"/>
                <w:lang w:val="en-US" w:eastAsia="en-US"/>
              </w:rPr>
              <w:t>,</w:t>
            </w:r>
            <w:r w:rsidRPr="00804DB7">
              <w:rPr>
                <w:color w:val="auto"/>
                <w:szCs w:val="20"/>
                <w:lang w:val="en-US" w:eastAsia="en-US"/>
              </w:rPr>
              <w:t xml:space="preserve"> xóa chữ cái có liên quan đến 1 chữ cái khác</w:t>
            </w:r>
            <w:r w:rsidR="00195F89">
              <w:rPr>
                <w:color w:val="auto"/>
                <w:szCs w:val="20"/>
                <w:lang w:val="en-US" w:eastAsia="en-US"/>
              </w:rPr>
              <w:t xml:space="preserve"> </w:t>
            </w:r>
            <w:r w:rsidRPr="00804DB7">
              <w:rPr>
                <w:color w:val="auto"/>
                <w:szCs w:val="20"/>
                <w:lang w:val="en-US" w:eastAsia="en-US"/>
              </w:rPr>
              <w:t>(Thêm chữ cái, ảnh, file đọc)</w:t>
            </w:r>
          </w:p>
        </w:tc>
      </w:tr>
    </w:tbl>
    <w:p w:rsidR="008F6FF0" w:rsidRDefault="008F6FF0" w:rsidP="00857115">
      <w:pPr>
        <w:spacing w:after="120"/>
        <w:outlineLvl w:val="0"/>
        <w:rPr>
          <w:b/>
          <w:color w:val="auto"/>
        </w:rPr>
      </w:pPr>
    </w:p>
    <w:p w:rsidR="008F6FF0" w:rsidRDefault="008F6FF0" w:rsidP="00857115">
      <w:pPr>
        <w:spacing w:after="120"/>
        <w:outlineLvl w:val="0"/>
        <w:rPr>
          <w:b/>
          <w:color w:val="auto"/>
        </w:rPr>
      </w:pPr>
    </w:p>
    <w:tbl>
      <w:tblPr>
        <w:tblW w:w="9320" w:type="dxa"/>
        <w:tblInd w:w="93" w:type="dxa"/>
        <w:tblLook w:val="04A0" w:firstRow="1" w:lastRow="0" w:firstColumn="1" w:lastColumn="0" w:noHBand="0" w:noVBand="1"/>
      </w:tblPr>
      <w:tblGrid>
        <w:gridCol w:w="857"/>
        <w:gridCol w:w="3315"/>
        <w:gridCol w:w="5148"/>
      </w:tblGrid>
      <w:tr w:rsidR="00195F89" w:rsidRPr="00195F89" w:rsidTr="00481B86">
        <w:trPr>
          <w:trHeight w:val="315"/>
        </w:trPr>
        <w:tc>
          <w:tcPr>
            <w:tcW w:w="9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195F89">
              <w:rPr>
                <w:b/>
                <w:bCs/>
                <w:szCs w:val="20"/>
                <w:lang w:val="en-US" w:eastAsia="en-US"/>
              </w:rPr>
              <w:t>BẢNG CHỨC NĂNG APP ĐÁNH VẦN</w:t>
            </w:r>
          </w:p>
        </w:tc>
      </w:tr>
      <w:tr w:rsidR="00195F89" w:rsidRPr="00195F89" w:rsidTr="00DC0BA4">
        <w:trPr>
          <w:trHeight w:val="315"/>
        </w:trPr>
        <w:tc>
          <w:tcPr>
            <w:tcW w:w="8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195F89">
              <w:rPr>
                <w:b/>
                <w:bCs/>
                <w:szCs w:val="20"/>
                <w:lang w:val="en-US" w:eastAsia="en-US"/>
              </w:rPr>
              <w:t>STT</w:t>
            </w:r>
          </w:p>
        </w:tc>
        <w:tc>
          <w:tcPr>
            <w:tcW w:w="3315" w:type="dxa"/>
            <w:tcBorders>
              <w:top w:val="single" w:sz="4" w:space="0" w:color="000000"/>
              <w:left w:val="nil"/>
              <w:bottom w:val="single" w:sz="4" w:space="0" w:color="000000"/>
              <w:right w:val="single" w:sz="4" w:space="0" w:color="000000"/>
            </w:tcBorders>
            <w:shd w:val="clear" w:color="auto" w:fill="auto"/>
            <w:noWrap/>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195F89">
              <w:rPr>
                <w:b/>
                <w:bCs/>
                <w:szCs w:val="20"/>
                <w:lang w:val="en-US" w:eastAsia="en-US"/>
              </w:rPr>
              <w:t>NỘI DUNG</w:t>
            </w:r>
          </w:p>
        </w:tc>
        <w:tc>
          <w:tcPr>
            <w:tcW w:w="5148" w:type="dxa"/>
            <w:tcBorders>
              <w:top w:val="single" w:sz="4" w:space="0" w:color="000000"/>
              <w:left w:val="nil"/>
              <w:bottom w:val="single" w:sz="4" w:space="0" w:color="000000"/>
              <w:right w:val="single" w:sz="4" w:space="0" w:color="000000"/>
            </w:tcBorders>
            <w:shd w:val="clear" w:color="auto" w:fill="auto"/>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b/>
                <w:bCs/>
                <w:szCs w:val="20"/>
                <w:lang w:val="en-US" w:eastAsia="en-US"/>
              </w:rPr>
            </w:pPr>
            <w:r w:rsidRPr="00195F89">
              <w:rPr>
                <w:b/>
                <w:bCs/>
                <w:szCs w:val="20"/>
                <w:lang w:val="en-US" w:eastAsia="en-US"/>
              </w:rPr>
              <w:t>CHI TIẾT</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195F89">
              <w:rPr>
                <w:szCs w:val="20"/>
                <w:lang w:val="en-US" w:eastAsia="en-US"/>
              </w:rPr>
              <w:t>1</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195F89">
              <w:rPr>
                <w:szCs w:val="20"/>
                <w:lang w:val="en-US" w:eastAsia="en-US"/>
              </w:rPr>
              <w:t>Màn đăng ký</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195F89">
              <w:rPr>
                <w:szCs w:val="20"/>
                <w:lang w:val="en-US" w:eastAsia="en-US"/>
              </w:rPr>
              <w:t>Màn hình đăng ký tài khoản</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195F89">
              <w:rPr>
                <w:szCs w:val="20"/>
                <w:lang w:val="en-US" w:eastAsia="en-US"/>
              </w:rPr>
              <w:t>2</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195F89">
              <w:rPr>
                <w:szCs w:val="20"/>
                <w:lang w:val="en-US" w:eastAsia="en-US"/>
              </w:rPr>
              <w:t>Màn đăng nhập</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195F89">
              <w:rPr>
                <w:szCs w:val="20"/>
                <w:lang w:val="en-US" w:eastAsia="en-US"/>
              </w:rPr>
              <w:t>Màn hình đăng nhập</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szCs w:val="20"/>
                <w:lang w:val="en-US" w:eastAsia="en-US"/>
              </w:rPr>
            </w:pPr>
            <w:r w:rsidRPr="00195F89">
              <w:rPr>
                <w:szCs w:val="20"/>
                <w:lang w:val="en-US" w:eastAsia="en-US"/>
              </w:rPr>
              <w:t>3</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szCs w:val="20"/>
                <w:lang w:val="en-US" w:eastAsia="en-US"/>
              </w:rPr>
            </w:pPr>
            <w:r w:rsidRPr="00195F89">
              <w:rPr>
                <w:szCs w:val="20"/>
                <w:lang w:val="en-US" w:eastAsia="en-US"/>
              </w:rPr>
              <w:t>Trang chủ</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Banner</w:t>
            </w:r>
            <w:r w:rsidRPr="00195F89">
              <w:rPr>
                <w:color w:val="auto"/>
                <w:szCs w:val="20"/>
                <w:lang w:val="en-US" w:eastAsia="en-US"/>
              </w:rPr>
              <w:br/>
              <w:t>Danh sách các chữ cái</w:t>
            </w:r>
            <w:r w:rsidRPr="00195F89">
              <w:rPr>
                <w:color w:val="auto"/>
                <w:szCs w:val="20"/>
                <w:lang w:val="en-US" w:eastAsia="en-US"/>
              </w:rPr>
              <w:br/>
              <w:t>Footer</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DC0BA4"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szCs w:val="20"/>
                <w:lang w:val="en-US" w:eastAsia="en-US"/>
              </w:rPr>
            </w:pPr>
            <w:r>
              <w:rPr>
                <w:color w:val="auto"/>
                <w:szCs w:val="20"/>
                <w:lang w:val="en-US" w:eastAsia="en-US"/>
              </w:rPr>
              <w:t>4</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Màn hình mua sản phẩm</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 </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DC0BA4"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szCs w:val="20"/>
                <w:lang w:val="en-US" w:eastAsia="en-US"/>
              </w:rPr>
            </w:pPr>
            <w:r>
              <w:rPr>
                <w:color w:val="auto"/>
                <w:szCs w:val="20"/>
                <w:lang w:val="en-US" w:eastAsia="en-US"/>
              </w:rPr>
              <w:t>5</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Màn hình nhập mã giảm giá</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 </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DC0BA4"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szCs w:val="20"/>
                <w:lang w:val="en-US" w:eastAsia="en-US"/>
              </w:rPr>
            </w:pPr>
            <w:r>
              <w:rPr>
                <w:color w:val="auto"/>
                <w:szCs w:val="20"/>
                <w:lang w:val="en-US" w:eastAsia="en-US"/>
              </w:rPr>
              <w:t>6</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Màn hình chi tiết chữ cái</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 </w:t>
            </w:r>
          </w:p>
        </w:tc>
      </w:tr>
      <w:tr w:rsidR="00195F89" w:rsidRPr="00195F89" w:rsidTr="00DC0BA4">
        <w:trPr>
          <w:trHeight w:val="315"/>
        </w:trPr>
        <w:tc>
          <w:tcPr>
            <w:tcW w:w="857" w:type="dxa"/>
            <w:tcBorders>
              <w:top w:val="nil"/>
              <w:left w:val="single" w:sz="4" w:space="0" w:color="000000"/>
              <w:bottom w:val="single" w:sz="4" w:space="0" w:color="000000"/>
              <w:right w:val="single" w:sz="4" w:space="0" w:color="000000"/>
            </w:tcBorders>
            <w:shd w:val="clear" w:color="auto" w:fill="auto"/>
            <w:noWrap/>
            <w:vAlign w:val="center"/>
            <w:hideMark/>
          </w:tcPr>
          <w:p w:rsidR="00195F89" w:rsidRPr="00195F89" w:rsidRDefault="00DC0BA4" w:rsidP="00195F89">
            <w:pPr>
              <w:pBdr>
                <w:top w:val="none" w:sz="0" w:space="0" w:color="auto"/>
                <w:left w:val="none" w:sz="0" w:space="0" w:color="auto"/>
                <w:bottom w:val="none" w:sz="0" w:space="0" w:color="auto"/>
                <w:right w:val="none" w:sz="0" w:space="0" w:color="auto"/>
                <w:between w:val="none" w:sz="0" w:space="0" w:color="auto"/>
              </w:pBdr>
              <w:spacing w:before="60" w:after="60"/>
              <w:jc w:val="center"/>
              <w:rPr>
                <w:color w:val="auto"/>
                <w:szCs w:val="20"/>
                <w:lang w:val="en-US" w:eastAsia="en-US"/>
              </w:rPr>
            </w:pPr>
            <w:r>
              <w:rPr>
                <w:color w:val="auto"/>
                <w:szCs w:val="20"/>
                <w:lang w:val="en-US" w:eastAsia="en-US"/>
              </w:rPr>
              <w:t>7</w:t>
            </w:r>
          </w:p>
        </w:tc>
        <w:tc>
          <w:tcPr>
            <w:tcW w:w="3315" w:type="dxa"/>
            <w:tcBorders>
              <w:top w:val="nil"/>
              <w:left w:val="nil"/>
              <w:bottom w:val="single" w:sz="4" w:space="0" w:color="000000"/>
              <w:right w:val="single" w:sz="4" w:space="0" w:color="000000"/>
            </w:tcBorders>
            <w:shd w:val="clear" w:color="auto" w:fill="auto"/>
            <w:noWrap/>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Màn hình chữ cái liên quan</w:t>
            </w:r>
          </w:p>
        </w:tc>
        <w:tc>
          <w:tcPr>
            <w:tcW w:w="5148" w:type="dxa"/>
            <w:tcBorders>
              <w:top w:val="nil"/>
              <w:left w:val="nil"/>
              <w:bottom w:val="single" w:sz="4" w:space="0" w:color="000000"/>
              <w:right w:val="single" w:sz="4" w:space="0" w:color="000000"/>
            </w:tcBorders>
            <w:shd w:val="clear" w:color="auto" w:fill="auto"/>
            <w:vAlign w:val="bottom"/>
            <w:hideMark/>
          </w:tcPr>
          <w:p w:rsidR="00195F89" w:rsidRPr="00195F89" w:rsidRDefault="00195F89" w:rsidP="00195F89">
            <w:pPr>
              <w:pBdr>
                <w:top w:val="none" w:sz="0" w:space="0" w:color="auto"/>
                <w:left w:val="none" w:sz="0" w:space="0" w:color="auto"/>
                <w:bottom w:val="none" w:sz="0" w:space="0" w:color="auto"/>
                <w:right w:val="none" w:sz="0" w:space="0" w:color="auto"/>
                <w:between w:val="none" w:sz="0" w:space="0" w:color="auto"/>
              </w:pBdr>
              <w:spacing w:before="60" w:after="60"/>
              <w:rPr>
                <w:color w:val="auto"/>
                <w:szCs w:val="20"/>
                <w:lang w:val="en-US" w:eastAsia="en-US"/>
              </w:rPr>
            </w:pPr>
            <w:r w:rsidRPr="00195F89">
              <w:rPr>
                <w:color w:val="auto"/>
                <w:szCs w:val="20"/>
                <w:lang w:val="en-US" w:eastAsia="en-US"/>
              </w:rPr>
              <w:t> </w:t>
            </w:r>
          </w:p>
        </w:tc>
      </w:tr>
    </w:tbl>
    <w:p w:rsidR="008F6FF0" w:rsidRDefault="008F6FF0" w:rsidP="00857115">
      <w:pPr>
        <w:spacing w:after="120"/>
        <w:outlineLvl w:val="0"/>
        <w:rPr>
          <w:b/>
          <w:color w:val="auto"/>
        </w:rPr>
      </w:pPr>
    </w:p>
    <w:p w:rsidR="008F6FF0" w:rsidRDefault="008F6FF0" w:rsidP="00857115">
      <w:pPr>
        <w:spacing w:after="120"/>
        <w:outlineLvl w:val="0"/>
        <w:rPr>
          <w:b/>
          <w:color w:val="auto"/>
        </w:rPr>
      </w:pPr>
    </w:p>
    <w:p w:rsidR="008F6FF0" w:rsidRDefault="008F6FF0" w:rsidP="00857115">
      <w:pPr>
        <w:spacing w:after="120"/>
        <w:outlineLvl w:val="0"/>
        <w:rPr>
          <w:b/>
          <w:color w:val="auto"/>
        </w:rPr>
      </w:pPr>
    </w:p>
    <w:p w:rsidR="008F6FF0" w:rsidRDefault="008F6FF0" w:rsidP="00857115">
      <w:pPr>
        <w:spacing w:after="120"/>
        <w:outlineLvl w:val="0"/>
        <w:rPr>
          <w:b/>
          <w:color w:val="auto"/>
        </w:rPr>
      </w:pPr>
    </w:p>
    <w:p w:rsidR="00DC0BA4" w:rsidRDefault="00DC0BA4" w:rsidP="00857115">
      <w:pPr>
        <w:spacing w:after="120"/>
        <w:outlineLvl w:val="0"/>
        <w:rPr>
          <w:b/>
          <w:color w:val="auto"/>
        </w:rPr>
      </w:pPr>
    </w:p>
    <w:p w:rsidR="00DC0BA4" w:rsidRPr="00E53220" w:rsidRDefault="00DC0BA4" w:rsidP="00857115">
      <w:pPr>
        <w:spacing w:after="120"/>
        <w:outlineLvl w:val="0"/>
        <w:rPr>
          <w:b/>
          <w:color w:val="auto"/>
        </w:rPr>
      </w:pPr>
      <w:bookmarkStart w:id="0" w:name="_GoBack"/>
      <w:bookmarkEnd w:id="0"/>
    </w:p>
    <w:p w:rsidR="007B19D2" w:rsidRPr="00E53220" w:rsidRDefault="007B19D2" w:rsidP="007B19D2">
      <w:pPr>
        <w:spacing w:after="120"/>
        <w:jc w:val="center"/>
        <w:outlineLvl w:val="0"/>
        <w:rPr>
          <w:b/>
          <w:color w:val="auto"/>
        </w:rPr>
      </w:pPr>
      <w:r w:rsidRPr="00E53220">
        <w:rPr>
          <w:b/>
          <w:color w:val="auto"/>
        </w:rPr>
        <w:lastRenderedPageBreak/>
        <w:t>CỘNG HÒA XÃ HỘI CHỦ NGHĨA VIỆT NAM</w:t>
      </w:r>
    </w:p>
    <w:p w:rsidR="007B19D2" w:rsidRPr="00E53220" w:rsidRDefault="007B19D2" w:rsidP="007B19D2">
      <w:pPr>
        <w:spacing w:after="120"/>
        <w:jc w:val="center"/>
        <w:rPr>
          <w:color w:val="auto"/>
          <w:u w:val="single"/>
        </w:rPr>
      </w:pPr>
      <w:r w:rsidRPr="00E53220">
        <w:rPr>
          <w:b/>
          <w:color w:val="auto"/>
          <w:u w:val="single"/>
        </w:rPr>
        <w:t>Độc lập – Tự do – Hạnh phúc</w:t>
      </w:r>
    </w:p>
    <w:p w:rsidR="007B19D2" w:rsidRPr="00E53220" w:rsidRDefault="007B19D2" w:rsidP="007B19D2">
      <w:pPr>
        <w:spacing w:after="120"/>
        <w:jc w:val="center"/>
        <w:rPr>
          <w:b/>
          <w:color w:val="auto"/>
        </w:rPr>
      </w:pPr>
    </w:p>
    <w:p w:rsidR="007B19D2" w:rsidRPr="00E53220" w:rsidRDefault="00AA39C0" w:rsidP="007B19D2">
      <w:pPr>
        <w:spacing w:after="120"/>
        <w:jc w:val="center"/>
        <w:outlineLvl w:val="0"/>
        <w:rPr>
          <w:b/>
          <w:color w:val="auto"/>
        </w:rPr>
      </w:pPr>
      <w:r w:rsidRPr="00E53220">
        <w:rPr>
          <w:b/>
          <w:color w:val="auto"/>
        </w:rPr>
        <w:t>PHỤ LỤC HỢP ĐỒNG SỐ 02</w:t>
      </w:r>
    </w:p>
    <w:p w:rsidR="007B19D2" w:rsidRPr="00E53220" w:rsidRDefault="007B19D2" w:rsidP="0098121C">
      <w:pPr>
        <w:pStyle w:val="Heading2"/>
        <w:shd w:val="clear" w:color="auto" w:fill="FFFFFF"/>
        <w:spacing w:after="150"/>
        <w:jc w:val="center"/>
        <w:rPr>
          <w:rFonts w:ascii="Times New Roman" w:hAnsi="Times New Roman" w:cs="Times New Roman"/>
          <w:color w:val="auto"/>
          <w:sz w:val="24"/>
          <w:szCs w:val="24"/>
          <w:lang w:val="en-US" w:eastAsia="en-US"/>
        </w:rPr>
      </w:pPr>
      <w:r w:rsidRPr="00E53220">
        <w:rPr>
          <w:rFonts w:ascii="Times New Roman" w:hAnsi="Times New Roman" w:cs="Times New Roman"/>
          <w:b/>
          <w:color w:val="auto"/>
          <w:sz w:val="24"/>
          <w:szCs w:val="24"/>
        </w:rPr>
        <w:t>THÔNG SỐ CÁC GÓI</w:t>
      </w:r>
      <w:r w:rsidR="0098121C" w:rsidRPr="00E53220">
        <w:rPr>
          <w:rFonts w:ascii="Times New Roman" w:hAnsi="Times New Roman" w:cs="Times New Roman"/>
          <w:b/>
          <w:color w:val="auto"/>
          <w:sz w:val="24"/>
          <w:szCs w:val="24"/>
        </w:rPr>
        <w:t xml:space="preserve"> CLOUD VPS</w:t>
      </w:r>
      <w:r w:rsidRPr="00E53220">
        <w:rPr>
          <w:rFonts w:ascii="Times New Roman" w:hAnsi="Times New Roman" w:cs="Times New Roman"/>
          <w:b/>
          <w:color w:val="auto"/>
          <w:sz w:val="24"/>
          <w:szCs w:val="24"/>
        </w:rPr>
        <w:t xml:space="preserve"> </w:t>
      </w:r>
    </w:p>
    <w:p w:rsidR="007B19D2" w:rsidRPr="00E53220" w:rsidRDefault="007B19D2" w:rsidP="007B19D2">
      <w:pPr>
        <w:spacing w:before="200"/>
        <w:jc w:val="center"/>
        <w:rPr>
          <w:i/>
          <w:color w:val="auto"/>
        </w:rPr>
      </w:pPr>
      <w:r w:rsidRPr="00E53220">
        <w:rPr>
          <w:i/>
          <w:color w:val="auto"/>
        </w:rPr>
        <w:t>(</w:t>
      </w:r>
      <w:r w:rsidR="0098121C" w:rsidRPr="00E53220">
        <w:rPr>
          <w:i/>
          <w:color w:val="auto"/>
        </w:rPr>
        <w:t xml:space="preserve"> Kèm hợp đồng Số: TKA</w:t>
      </w:r>
      <w:r w:rsidR="00784474" w:rsidRPr="00E53220">
        <w:rPr>
          <w:i/>
          <w:color w:val="auto"/>
        </w:rPr>
        <w:t>/01-</w:t>
      </w:r>
      <w:r w:rsidR="006669E9">
        <w:rPr>
          <w:i/>
          <w:color w:val="auto"/>
        </w:rPr>
        <w:t>0805</w:t>
      </w:r>
      <w:r w:rsidR="004E1261" w:rsidRPr="00E53220">
        <w:rPr>
          <w:i/>
          <w:color w:val="auto"/>
        </w:rPr>
        <w:t>20</w:t>
      </w:r>
      <w:r w:rsidRPr="00E53220">
        <w:rPr>
          <w:i/>
          <w:color w:val="auto"/>
        </w:rPr>
        <w:t>/HĐ-SOTA )</w:t>
      </w:r>
    </w:p>
    <w:p w:rsidR="007B19D2" w:rsidRPr="00E53220" w:rsidRDefault="007B19D2" w:rsidP="007B19D2">
      <w:pPr>
        <w:jc w:val="both"/>
        <w:rPr>
          <w:color w:val="auto"/>
        </w:rPr>
      </w:pPr>
    </w:p>
    <w:p w:rsidR="007B19D2" w:rsidRPr="00E53220" w:rsidRDefault="0098121C" w:rsidP="007B19D2">
      <w:pPr>
        <w:spacing w:before="120" w:after="120"/>
        <w:ind w:left="360"/>
        <w:jc w:val="both"/>
        <w:rPr>
          <w:color w:val="auto"/>
        </w:rPr>
      </w:pPr>
      <w:r w:rsidRPr="00E53220">
        <w:rPr>
          <w:noProof/>
          <w:color w:val="auto"/>
          <w:lang w:val="en-US" w:eastAsia="en-US"/>
        </w:rPr>
        <w:drawing>
          <wp:anchor distT="0" distB="0" distL="114300" distR="114300" simplePos="0" relativeHeight="251658240" behindDoc="0" locked="0" layoutInCell="1" allowOverlap="1" wp14:anchorId="303B0219" wp14:editId="62CC3A7E">
            <wp:simplePos x="0" y="0"/>
            <wp:positionH relativeFrom="page">
              <wp:align>right</wp:align>
            </wp:positionH>
            <wp:positionV relativeFrom="paragraph">
              <wp:posOffset>297815</wp:posOffset>
            </wp:positionV>
            <wp:extent cx="7515225" cy="3980815"/>
            <wp:effectExtent l="0" t="0" r="9525" b="635"/>
            <wp:wrapSquare wrapText="bothSides"/>
            <wp:docPr id="3" name="Picture 3" descr="C:\Users\Admin\Documents\Zalo Received Files\Group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Zalo Received Files\Group 1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5225" cy="3980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9D2" w:rsidRPr="00E53220" w:rsidRDefault="007B19D2" w:rsidP="007B19D2">
      <w:pPr>
        <w:jc w:val="both"/>
        <w:rPr>
          <w:color w:val="auto"/>
        </w:rPr>
      </w:pPr>
    </w:p>
    <w:p w:rsidR="00CA26BB" w:rsidRPr="00E53220" w:rsidRDefault="00CA26BB" w:rsidP="007B19D2">
      <w:pPr>
        <w:rPr>
          <w:color w:val="auto"/>
        </w:rPr>
      </w:pPr>
    </w:p>
    <w:sectPr w:rsidR="00CA26BB" w:rsidRPr="00E53220" w:rsidSect="00CA26BB">
      <w:headerReference w:type="even" r:id="rId9"/>
      <w:headerReference w:type="default" r:id="rId10"/>
      <w:footerReference w:type="default" r:id="rId11"/>
      <w:type w:val="continuous"/>
      <w:pgSz w:w="11907" w:h="16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774" w:rsidRDefault="00F30774">
      <w:r>
        <w:separator/>
      </w:r>
    </w:p>
  </w:endnote>
  <w:endnote w:type="continuationSeparator" w:id="0">
    <w:p w:rsidR="00F30774" w:rsidRDefault="00F3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nTime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6BB" w:rsidRDefault="002678A7">
    <w:pPr>
      <w:pStyle w:val="Footer"/>
      <w:jc w:val="center"/>
    </w:pPr>
    <w:r>
      <w:fldChar w:fldCharType="begin"/>
    </w:r>
    <w:r>
      <w:instrText xml:space="preserve"> PAGE   \* MERGEFORMAT </w:instrText>
    </w:r>
    <w:r>
      <w:fldChar w:fldCharType="separate"/>
    </w:r>
    <w:r w:rsidR="00DC0BA4">
      <w:rPr>
        <w:noProof/>
      </w:rPr>
      <w:t>9</w:t>
    </w:r>
    <w:r>
      <w:rPr>
        <w:noProof/>
      </w:rPr>
      <w:fldChar w:fldCharType="end"/>
    </w:r>
  </w:p>
  <w:p w:rsidR="00CA26BB" w:rsidRDefault="00CA26BB">
    <w:pPr>
      <w:tabs>
        <w:tab w:val="center" w:pos="4680"/>
        <w:tab w:val="right" w:pos="9360"/>
      </w:tabs>
      <w:spacing w:after="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774" w:rsidRDefault="00F30774">
      <w:r>
        <w:separator/>
      </w:r>
    </w:p>
  </w:footnote>
  <w:footnote w:type="continuationSeparator" w:id="0">
    <w:p w:rsidR="00F30774" w:rsidRDefault="00F30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6BB" w:rsidRDefault="002678A7" w:rsidP="00CA26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26BB" w:rsidRDefault="00CA26BB" w:rsidP="00CA26B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6BB" w:rsidRDefault="00CA26BB" w:rsidP="00CA26BB">
    <w:pPr>
      <w:pStyle w:val="Header"/>
      <w:framePr w:wrap="around" w:vAnchor="text" w:hAnchor="margin" w:xAlign="right" w:y="1"/>
      <w:rPr>
        <w:rStyle w:val="PageNumber"/>
      </w:rPr>
    </w:pPr>
  </w:p>
  <w:p w:rsidR="00CA26BB" w:rsidRDefault="00CA26BB" w:rsidP="00CA26BB">
    <w:pPr>
      <w:pStyle w:val="Header"/>
      <w:tabs>
        <w:tab w:val="clear" w:pos="4513"/>
        <w:tab w:val="clear" w:pos="9026"/>
        <w:tab w:val="right" w:pos="9279"/>
      </w:tabs>
      <w:ind w:right="360"/>
    </w:pPr>
  </w:p>
  <w:p w:rsidR="00CA26BB" w:rsidRDefault="007B19D2">
    <w:r w:rsidRPr="005357D0">
      <w:rPr>
        <w:noProof/>
        <w:lang w:val="en-US" w:eastAsia="en-US"/>
      </w:rPr>
      <w:drawing>
        <wp:inline distT="0" distB="0" distL="0" distR="0">
          <wp:extent cx="114300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019"/>
    <w:multiLevelType w:val="hybridMultilevel"/>
    <w:tmpl w:val="9E6E84CE"/>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100A9"/>
    <w:multiLevelType w:val="hybridMultilevel"/>
    <w:tmpl w:val="DE96A5D0"/>
    <w:lvl w:ilvl="0" w:tplc="85EE7E4E">
      <w:start w:val="7"/>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66716C"/>
    <w:multiLevelType w:val="hybridMultilevel"/>
    <w:tmpl w:val="AD52BF3A"/>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3085E"/>
    <w:multiLevelType w:val="multilevel"/>
    <w:tmpl w:val="62C6B86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E8B74A6"/>
    <w:multiLevelType w:val="hybridMultilevel"/>
    <w:tmpl w:val="A6C6AA26"/>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86BF4"/>
    <w:multiLevelType w:val="multilevel"/>
    <w:tmpl w:val="8B106E3C"/>
    <w:lvl w:ilvl="0">
      <w:start w:val="1"/>
      <w:numFmt w:val="decimal"/>
      <w:lvlText w:val="1.%1"/>
      <w:lvlJc w:val="left"/>
      <w:pPr>
        <w:ind w:left="360" w:hanging="360"/>
      </w:pPr>
      <w:rPr>
        <w:b w:val="0"/>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29E450D8"/>
    <w:multiLevelType w:val="multilevel"/>
    <w:tmpl w:val="59928ED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0C0923"/>
    <w:multiLevelType w:val="hybridMultilevel"/>
    <w:tmpl w:val="49AA68CE"/>
    <w:lvl w:ilvl="0" w:tplc="0ADCDE5C">
      <w:numFmt w:val="bullet"/>
      <w:lvlText w:val="-"/>
      <w:lvlJc w:val="left"/>
      <w:pPr>
        <w:ind w:left="460" w:hanging="180"/>
      </w:pPr>
      <w:rPr>
        <w:rFonts w:ascii="Times New Roman" w:eastAsia="Times New Roman" w:hAnsi="Times New Roman" w:cs="Times New Roman" w:hint="default"/>
        <w:spacing w:val="-20"/>
        <w:w w:val="99"/>
        <w:sz w:val="24"/>
        <w:szCs w:val="24"/>
        <w:lang w:val="en-US" w:eastAsia="en-US" w:bidi="en-US"/>
      </w:rPr>
    </w:lvl>
    <w:lvl w:ilvl="1" w:tplc="068EE394">
      <w:numFmt w:val="bullet"/>
      <w:lvlText w:val="•"/>
      <w:lvlJc w:val="left"/>
      <w:pPr>
        <w:ind w:left="1442" w:hanging="180"/>
      </w:pPr>
      <w:rPr>
        <w:rFonts w:hint="default"/>
        <w:lang w:val="en-US" w:eastAsia="en-US" w:bidi="en-US"/>
      </w:rPr>
    </w:lvl>
    <w:lvl w:ilvl="2" w:tplc="57166D7C">
      <w:numFmt w:val="bullet"/>
      <w:lvlText w:val="•"/>
      <w:lvlJc w:val="left"/>
      <w:pPr>
        <w:ind w:left="2425" w:hanging="180"/>
      </w:pPr>
      <w:rPr>
        <w:rFonts w:hint="default"/>
        <w:lang w:val="en-US" w:eastAsia="en-US" w:bidi="en-US"/>
      </w:rPr>
    </w:lvl>
    <w:lvl w:ilvl="3" w:tplc="BFBE76AA">
      <w:numFmt w:val="bullet"/>
      <w:lvlText w:val="•"/>
      <w:lvlJc w:val="left"/>
      <w:pPr>
        <w:ind w:left="3407" w:hanging="180"/>
      </w:pPr>
      <w:rPr>
        <w:rFonts w:hint="default"/>
        <w:lang w:val="en-US" w:eastAsia="en-US" w:bidi="en-US"/>
      </w:rPr>
    </w:lvl>
    <w:lvl w:ilvl="4" w:tplc="C042584C">
      <w:numFmt w:val="bullet"/>
      <w:lvlText w:val="•"/>
      <w:lvlJc w:val="left"/>
      <w:pPr>
        <w:ind w:left="4390" w:hanging="180"/>
      </w:pPr>
      <w:rPr>
        <w:rFonts w:hint="default"/>
        <w:lang w:val="en-US" w:eastAsia="en-US" w:bidi="en-US"/>
      </w:rPr>
    </w:lvl>
    <w:lvl w:ilvl="5" w:tplc="DEA045A2">
      <w:numFmt w:val="bullet"/>
      <w:lvlText w:val="•"/>
      <w:lvlJc w:val="left"/>
      <w:pPr>
        <w:ind w:left="5373" w:hanging="180"/>
      </w:pPr>
      <w:rPr>
        <w:rFonts w:hint="default"/>
        <w:lang w:val="en-US" w:eastAsia="en-US" w:bidi="en-US"/>
      </w:rPr>
    </w:lvl>
    <w:lvl w:ilvl="6" w:tplc="DF184C26">
      <w:numFmt w:val="bullet"/>
      <w:lvlText w:val="•"/>
      <w:lvlJc w:val="left"/>
      <w:pPr>
        <w:ind w:left="6355" w:hanging="180"/>
      </w:pPr>
      <w:rPr>
        <w:rFonts w:hint="default"/>
        <w:lang w:val="en-US" w:eastAsia="en-US" w:bidi="en-US"/>
      </w:rPr>
    </w:lvl>
    <w:lvl w:ilvl="7" w:tplc="B7944D70">
      <w:numFmt w:val="bullet"/>
      <w:lvlText w:val="•"/>
      <w:lvlJc w:val="left"/>
      <w:pPr>
        <w:ind w:left="7338" w:hanging="180"/>
      </w:pPr>
      <w:rPr>
        <w:rFonts w:hint="default"/>
        <w:lang w:val="en-US" w:eastAsia="en-US" w:bidi="en-US"/>
      </w:rPr>
    </w:lvl>
    <w:lvl w:ilvl="8" w:tplc="3C40F454">
      <w:numFmt w:val="bullet"/>
      <w:lvlText w:val="•"/>
      <w:lvlJc w:val="left"/>
      <w:pPr>
        <w:ind w:left="8321" w:hanging="180"/>
      </w:pPr>
      <w:rPr>
        <w:rFonts w:hint="default"/>
        <w:lang w:val="en-US" w:eastAsia="en-US" w:bidi="en-US"/>
      </w:rPr>
    </w:lvl>
  </w:abstractNum>
  <w:abstractNum w:abstractNumId="8">
    <w:nsid w:val="2DAD0BD0"/>
    <w:multiLevelType w:val="multilevel"/>
    <w:tmpl w:val="BDB450C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351F19CE"/>
    <w:multiLevelType w:val="hybridMultilevel"/>
    <w:tmpl w:val="4A5617B6"/>
    <w:lvl w:ilvl="0" w:tplc="9D1A5BA2">
      <w:numFmt w:val="bullet"/>
      <w:lvlText w:val="-"/>
      <w:lvlJc w:val="left"/>
      <w:pPr>
        <w:ind w:left="460" w:hanging="180"/>
      </w:pPr>
      <w:rPr>
        <w:rFonts w:ascii="Times New Roman" w:eastAsia="Times New Roman" w:hAnsi="Times New Roman" w:cs="Times New Roman" w:hint="default"/>
        <w:spacing w:val="-20"/>
        <w:w w:val="99"/>
        <w:sz w:val="24"/>
        <w:szCs w:val="24"/>
        <w:lang w:val="en-US" w:eastAsia="en-US" w:bidi="en-US"/>
      </w:rPr>
    </w:lvl>
    <w:lvl w:ilvl="1" w:tplc="068EE394">
      <w:numFmt w:val="bullet"/>
      <w:lvlText w:val="•"/>
      <w:lvlJc w:val="left"/>
      <w:pPr>
        <w:ind w:left="1442" w:hanging="180"/>
      </w:pPr>
      <w:rPr>
        <w:rFonts w:hint="default"/>
        <w:lang w:val="en-US" w:eastAsia="en-US" w:bidi="en-US"/>
      </w:rPr>
    </w:lvl>
    <w:lvl w:ilvl="2" w:tplc="57166D7C">
      <w:numFmt w:val="bullet"/>
      <w:lvlText w:val="•"/>
      <w:lvlJc w:val="left"/>
      <w:pPr>
        <w:ind w:left="2425" w:hanging="180"/>
      </w:pPr>
      <w:rPr>
        <w:rFonts w:hint="default"/>
        <w:lang w:val="en-US" w:eastAsia="en-US" w:bidi="en-US"/>
      </w:rPr>
    </w:lvl>
    <w:lvl w:ilvl="3" w:tplc="BFBE76AA">
      <w:numFmt w:val="bullet"/>
      <w:lvlText w:val="•"/>
      <w:lvlJc w:val="left"/>
      <w:pPr>
        <w:ind w:left="3407" w:hanging="180"/>
      </w:pPr>
      <w:rPr>
        <w:rFonts w:hint="default"/>
        <w:lang w:val="en-US" w:eastAsia="en-US" w:bidi="en-US"/>
      </w:rPr>
    </w:lvl>
    <w:lvl w:ilvl="4" w:tplc="C042584C">
      <w:numFmt w:val="bullet"/>
      <w:lvlText w:val="•"/>
      <w:lvlJc w:val="left"/>
      <w:pPr>
        <w:ind w:left="4390" w:hanging="180"/>
      </w:pPr>
      <w:rPr>
        <w:rFonts w:hint="default"/>
        <w:lang w:val="en-US" w:eastAsia="en-US" w:bidi="en-US"/>
      </w:rPr>
    </w:lvl>
    <w:lvl w:ilvl="5" w:tplc="DEA045A2">
      <w:numFmt w:val="bullet"/>
      <w:lvlText w:val="•"/>
      <w:lvlJc w:val="left"/>
      <w:pPr>
        <w:ind w:left="5373" w:hanging="180"/>
      </w:pPr>
      <w:rPr>
        <w:rFonts w:hint="default"/>
        <w:lang w:val="en-US" w:eastAsia="en-US" w:bidi="en-US"/>
      </w:rPr>
    </w:lvl>
    <w:lvl w:ilvl="6" w:tplc="DF184C26">
      <w:numFmt w:val="bullet"/>
      <w:lvlText w:val="•"/>
      <w:lvlJc w:val="left"/>
      <w:pPr>
        <w:ind w:left="6355" w:hanging="180"/>
      </w:pPr>
      <w:rPr>
        <w:rFonts w:hint="default"/>
        <w:lang w:val="en-US" w:eastAsia="en-US" w:bidi="en-US"/>
      </w:rPr>
    </w:lvl>
    <w:lvl w:ilvl="7" w:tplc="B7944D70">
      <w:numFmt w:val="bullet"/>
      <w:lvlText w:val="•"/>
      <w:lvlJc w:val="left"/>
      <w:pPr>
        <w:ind w:left="7338" w:hanging="180"/>
      </w:pPr>
      <w:rPr>
        <w:rFonts w:hint="default"/>
        <w:lang w:val="en-US" w:eastAsia="en-US" w:bidi="en-US"/>
      </w:rPr>
    </w:lvl>
    <w:lvl w:ilvl="8" w:tplc="3C40F454">
      <w:numFmt w:val="bullet"/>
      <w:lvlText w:val="•"/>
      <w:lvlJc w:val="left"/>
      <w:pPr>
        <w:ind w:left="8321" w:hanging="180"/>
      </w:pPr>
      <w:rPr>
        <w:rFonts w:hint="default"/>
        <w:lang w:val="en-US" w:eastAsia="en-US" w:bidi="en-US"/>
      </w:rPr>
    </w:lvl>
  </w:abstractNum>
  <w:abstractNum w:abstractNumId="10">
    <w:nsid w:val="40390DC5"/>
    <w:multiLevelType w:val="hybridMultilevel"/>
    <w:tmpl w:val="C2BAF10A"/>
    <w:lvl w:ilvl="0" w:tplc="A4724F88">
      <w:numFmt w:val="bullet"/>
      <w:lvlText w:val="-"/>
      <w:lvlJc w:val="left"/>
      <w:pPr>
        <w:ind w:left="640" w:hanging="360"/>
      </w:pPr>
      <w:rPr>
        <w:rFonts w:ascii="Arial" w:eastAsia="Arial" w:hAnsi="Arial" w:cs="Arial" w:hint="default"/>
        <w:spacing w:val="-3"/>
        <w:w w:val="99"/>
        <w:sz w:val="24"/>
        <w:szCs w:val="24"/>
        <w:lang w:val="en-US" w:eastAsia="en-US" w:bidi="en-US"/>
      </w:rPr>
    </w:lvl>
    <w:lvl w:ilvl="1" w:tplc="630C1F0C">
      <w:numFmt w:val="bullet"/>
      <w:lvlText w:val="•"/>
      <w:lvlJc w:val="left"/>
      <w:pPr>
        <w:ind w:left="1604" w:hanging="360"/>
      </w:pPr>
      <w:rPr>
        <w:rFonts w:hint="default"/>
        <w:lang w:val="en-US" w:eastAsia="en-US" w:bidi="en-US"/>
      </w:rPr>
    </w:lvl>
    <w:lvl w:ilvl="2" w:tplc="822420B2">
      <w:numFmt w:val="bullet"/>
      <w:lvlText w:val="•"/>
      <w:lvlJc w:val="left"/>
      <w:pPr>
        <w:ind w:left="2569" w:hanging="360"/>
      </w:pPr>
      <w:rPr>
        <w:rFonts w:hint="default"/>
        <w:lang w:val="en-US" w:eastAsia="en-US" w:bidi="en-US"/>
      </w:rPr>
    </w:lvl>
    <w:lvl w:ilvl="3" w:tplc="94AC0C7A">
      <w:numFmt w:val="bullet"/>
      <w:lvlText w:val="•"/>
      <w:lvlJc w:val="left"/>
      <w:pPr>
        <w:ind w:left="3533" w:hanging="360"/>
      </w:pPr>
      <w:rPr>
        <w:rFonts w:hint="default"/>
        <w:lang w:val="en-US" w:eastAsia="en-US" w:bidi="en-US"/>
      </w:rPr>
    </w:lvl>
    <w:lvl w:ilvl="4" w:tplc="17BE5050">
      <w:numFmt w:val="bullet"/>
      <w:lvlText w:val="•"/>
      <w:lvlJc w:val="left"/>
      <w:pPr>
        <w:ind w:left="4498" w:hanging="360"/>
      </w:pPr>
      <w:rPr>
        <w:rFonts w:hint="default"/>
        <w:lang w:val="en-US" w:eastAsia="en-US" w:bidi="en-US"/>
      </w:rPr>
    </w:lvl>
    <w:lvl w:ilvl="5" w:tplc="5BD8C74A">
      <w:numFmt w:val="bullet"/>
      <w:lvlText w:val="•"/>
      <w:lvlJc w:val="left"/>
      <w:pPr>
        <w:ind w:left="5463" w:hanging="360"/>
      </w:pPr>
      <w:rPr>
        <w:rFonts w:hint="default"/>
        <w:lang w:val="en-US" w:eastAsia="en-US" w:bidi="en-US"/>
      </w:rPr>
    </w:lvl>
    <w:lvl w:ilvl="6" w:tplc="1F64B40A">
      <w:numFmt w:val="bullet"/>
      <w:lvlText w:val="•"/>
      <w:lvlJc w:val="left"/>
      <w:pPr>
        <w:ind w:left="6427" w:hanging="360"/>
      </w:pPr>
      <w:rPr>
        <w:rFonts w:hint="default"/>
        <w:lang w:val="en-US" w:eastAsia="en-US" w:bidi="en-US"/>
      </w:rPr>
    </w:lvl>
    <w:lvl w:ilvl="7" w:tplc="837CCA48">
      <w:numFmt w:val="bullet"/>
      <w:lvlText w:val="•"/>
      <w:lvlJc w:val="left"/>
      <w:pPr>
        <w:ind w:left="7392" w:hanging="360"/>
      </w:pPr>
      <w:rPr>
        <w:rFonts w:hint="default"/>
        <w:lang w:val="en-US" w:eastAsia="en-US" w:bidi="en-US"/>
      </w:rPr>
    </w:lvl>
    <w:lvl w:ilvl="8" w:tplc="B48CDF60">
      <w:numFmt w:val="bullet"/>
      <w:lvlText w:val="•"/>
      <w:lvlJc w:val="left"/>
      <w:pPr>
        <w:ind w:left="8357" w:hanging="360"/>
      </w:pPr>
      <w:rPr>
        <w:rFonts w:hint="default"/>
        <w:lang w:val="en-US" w:eastAsia="en-US" w:bidi="en-US"/>
      </w:rPr>
    </w:lvl>
  </w:abstractNum>
  <w:abstractNum w:abstractNumId="11">
    <w:nsid w:val="439916EE"/>
    <w:multiLevelType w:val="hybridMultilevel"/>
    <w:tmpl w:val="97FE979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0258F9"/>
    <w:multiLevelType w:val="hybridMultilevel"/>
    <w:tmpl w:val="59AE057E"/>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E0C1C"/>
    <w:multiLevelType w:val="hybridMultilevel"/>
    <w:tmpl w:val="A14ED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9341B2"/>
    <w:multiLevelType w:val="hybridMultilevel"/>
    <w:tmpl w:val="C53E7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43356"/>
    <w:multiLevelType w:val="hybridMultilevel"/>
    <w:tmpl w:val="68EEFE16"/>
    <w:lvl w:ilvl="0" w:tplc="0ADCDE5C">
      <w:numFmt w:val="bullet"/>
      <w:lvlText w:val="-"/>
      <w:lvlJc w:val="left"/>
      <w:pPr>
        <w:ind w:left="720" w:hanging="360"/>
      </w:pPr>
      <w:rPr>
        <w:rFonts w:ascii="Times New Roman" w:eastAsia="Times New Roman" w:hAnsi="Times New Roman" w:cs="Times New Roman" w:hint="default"/>
        <w:spacing w:val="-20"/>
        <w:w w:val="99"/>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C05D4"/>
    <w:multiLevelType w:val="hybridMultilevel"/>
    <w:tmpl w:val="8806CD4E"/>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15569"/>
    <w:multiLevelType w:val="hybridMultilevel"/>
    <w:tmpl w:val="C3D8A8AE"/>
    <w:lvl w:ilvl="0" w:tplc="85EE7E4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4"/>
  </w:num>
  <w:num w:numId="5">
    <w:abstractNumId w:val="17"/>
  </w:num>
  <w:num w:numId="6">
    <w:abstractNumId w:val="11"/>
  </w:num>
  <w:num w:numId="7">
    <w:abstractNumId w:val="6"/>
  </w:num>
  <w:num w:numId="8">
    <w:abstractNumId w:val="16"/>
  </w:num>
  <w:num w:numId="9">
    <w:abstractNumId w:val="0"/>
  </w:num>
  <w:num w:numId="10">
    <w:abstractNumId w:val="4"/>
  </w:num>
  <w:num w:numId="11">
    <w:abstractNumId w:val="2"/>
  </w:num>
  <w:num w:numId="12">
    <w:abstractNumId w:val="12"/>
  </w:num>
  <w:num w:numId="13">
    <w:abstractNumId w:val="10"/>
  </w:num>
  <w:num w:numId="14">
    <w:abstractNumId w:val="7"/>
  </w:num>
  <w:num w:numId="15">
    <w:abstractNumId w:val="13"/>
  </w:num>
  <w:num w:numId="16">
    <w:abstractNumId w:val="9"/>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D2"/>
    <w:rsid w:val="00093851"/>
    <w:rsid w:val="000A7063"/>
    <w:rsid w:val="000E1BC2"/>
    <w:rsid w:val="00144497"/>
    <w:rsid w:val="001702EA"/>
    <w:rsid w:val="001878EB"/>
    <w:rsid w:val="00195F89"/>
    <w:rsid w:val="001A240F"/>
    <w:rsid w:val="001A2718"/>
    <w:rsid w:val="001A6B7D"/>
    <w:rsid w:val="001A7556"/>
    <w:rsid w:val="001B17B7"/>
    <w:rsid w:val="001D45A0"/>
    <w:rsid w:val="001E52AC"/>
    <w:rsid w:val="002200CE"/>
    <w:rsid w:val="00260001"/>
    <w:rsid w:val="002678A7"/>
    <w:rsid w:val="002765C8"/>
    <w:rsid w:val="002C0D64"/>
    <w:rsid w:val="002E128D"/>
    <w:rsid w:val="002E355A"/>
    <w:rsid w:val="00322EB0"/>
    <w:rsid w:val="00332243"/>
    <w:rsid w:val="00395DF0"/>
    <w:rsid w:val="003A073A"/>
    <w:rsid w:val="003E08F4"/>
    <w:rsid w:val="003F1357"/>
    <w:rsid w:val="003F6C85"/>
    <w:rsid w:val="00402DCA"/>
    <w:rsid w:val="00406C4D"/>
    <w:rsid w:val="00423615"/>
    <w:rsid w:val="00463AD3"/>
    <w:rsid w:val="0047196A"/>
    <w:rsid w:val="0048094B"/>
    <w:rsid w:val="00484B26"/>
    <w:rsid w:val="004B575A"/>
    <w:rsid w:val="004D2CB2"/>
    <w:rsid w:val="004E1261"/>
    <w:rsid w:val="005218D8"/>
    <w:rsid w:val="00525498"/>
    <w:rsid w:val="00531939"/>
    <w:rsid w:val="00531A3D"/>
    <w:rsid w:val="00536246"/>
    <w:rsid w:val="005A0320"/>
    <w:rsid w:val="005C1900"/>
    <w:rsid w:val="005F6F64"/>
    <w:rsid w:val="006138C5"/>
    <w:rsid w:val="00652CBA"/>
    <w:rsid w:val="00657F95"/>
    <w:rsid w:val="006669E9"/>
    <w:rsid w:val="006746D2"/>
    <w:rsid w:val="006C6416"/>
    <w:rsid w:val="006E07DA"/>
    <w:rsid w:val="006F12F4"/>
    <w:rsid w:val="00715179"/>
    <w:rsid w:val="00740DD8"/>
    <w:rsid w:val="00782228"/>
    <w:rsid w:val="00784474"/>
    <w:rsid w:val="00796509"/>
    <w:rsid w:val="007969FD"/>
    <w:rsid w:val="007B19D2"/>
    <w:rsid w:val="007D3CDB"/>
    <w:rsid w:val="00804DB7"/>
    <w:rsid w:val="00855BD4"/>
    <w:rsid w:val="00857115"/>
    <w:rsid w:val="00865A75"/>
    <w:rsid w:val="0088667E"/>
    <w:rsid w:val="008B7799"/>
    <w:rsid w:val="008C3549"/>
    <w:rsid w:val="008E3634"/>
    <w:rsid w:val="008E750D"/>
    <w:rsid w:val="008F6086"/>
    <w:rsid w:val="008F6FF0"/>
    <w:rsid w:val="009421FC"/>
    <w:rsid w:val="00970A5B"/>
    <w:rsid w:val="0098121C"/>
    <w:rsid w:val="00991D7A"/>
    <w:rsid w:val="009D5AFD"/>
    <w:rsid w:val="009D71BF"/>
    <w:rsid w:val="009E7723"/>
    <w:rsid w:val="00A01BEF"/>
    <w:rsid w:val="00A5413C"/>
    <w:rsid w:val="00A6089D"/>
    <w:rsid w:val="00A764FD"/>
    <w:rsid w:val="00A82644"/>
    <w:rsid w:val="00A908AF"/>
    <w:rsid w:val="00A94F84"/>
    <w:rsid w:val="00AA39C0"/>
    <w:rsid w:val="00AE08AC"/>
    <w:rsid w:val="00AF4390"/>
    <w:rsid w:val="00B851D0"/>
    <w:rsid w:val="00BA0ADB"/>
    <w:rsid w:val="00BF0926"/>
    <w:rsid w:val="00C00D8A"/>
    <w:rsid w:val="00C135A0"/>
    <w:rsid w:val="00C27DDE"/>
    <w:rsid w:val="00C4353F"/>
    <w:rsid w:val="00C737EF"/>
    <w:rsid w:val="00CA26BB"/>
    <w:rsid w:val="00CB16EE"/>
    <w:rsid w:val="00CB2966"/>
    <w:rsid w:val="00D261AC"/>
    <w:rsid w:val="00D60DD6"/>
    <w:rsid w:val="00D67666"/>
    <w:rsid w:val="00D81EB3"/>
    <w:rsid w:val="00D94D6C"/>
    <w:rsid w:val="00DA3521"/>
    <w:rsid w:val="00DC0BA4"/>
    <w:rsid w:val="00DE30FA"/>
    <w:rsid w:val="00E051BA"/>
    <w:rsid w:val="00E34547"/>
    <w:rsid w:val="00E53220"/>
    <w:rsid w:val="00E7535A"/>
    <w:rsid w:val="00E77F68"/>
    <w:rsid w:val="00E8352A"/>
    <w:rsid w:val="00E87A2B"/>
    <w:rsid w:val="00E906DB"/>
    <w:rsid w:val="00EA0ED9"/>
    <w:rsid w:val="00EC0E28"/>
    <w:rsid w:val="00EC427A"/>
    <w:rsid w:val="00EE37F7"/>
    <w:rsid w:val="00F1254B"/>
    <w:rsid w:val="00F30774"/>
    <w:rsid w:val="00F569B0"/>
    <w:rsid w:val="00FD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19D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de-DE" w:eastAsia="vi-VN"/>
    </w:rPr>
  </w:style>
  <w:style w:type="paragraph" w:styleId="Heading1">
    <w:name w:val="heading 1"/>
    <w:basedOn w:val="Normal"/>
    <w:link w:val="Heading1Char"/>
    <w:uiPriority w:val="1"/>
    <w:qFormat/>
    <w:rsid w:val="001D45A0"/>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left="280"/>
      <w:outlineLvl w:val="0"/>
    </w:pPr>
    <w:rPr>
      <w:b/>
      <w:bCs/>
      <w:color w:val="auto"/>
      <w:lang w:val="en-US" w:eastAsia="en-US" w:bidi="en-US"/>
    </w:rPr>
  </w:style>
  <w:style w:type="paragraph" w:styleId="Heading2">
    <w:name w:val="heading 2"/>
    <w:basedOn w:val="Normal"/>
    <w:next w:val="Normal"/>
    <w:link w:val="Heading2Char"/>
    <w:uiPriority w:val="9"/>
    <w:unhideWhenUsed/>
    <w:qFormat/>
    <w:rsid w:val="00740D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B19D2"/>
    <w:pPr>
      <w:ind w:left="720"/>
      <w:contextualSpacing/>
    </w:pPr>
  </w:style>
  <w:style w:type="paragraph" w:styleId="Header">
    <w:name w:val="header"/>
    <w:basedOn w:val="Normal"/>
    <w:link w:val="HeaderChar"/>
    <w:uiPriority w:val="99"/>
    <w:unhideWhenUsed/>
    <w:rsid w:val="007B19D2"/>
    <w:pPr>
      <w:tabs>
        <w:tab w:val="center" w:pos="4513"/>
        <w:tab w:val="right" w:pos="9026"/>
      </w:tabs>
    </w:pPr>
  </w:style>
  <w:style w:type="character" w:customStyle="1" w:styleId="HeaderChar">
    <w:name w:val="Header Char"/>
    <w:basedOn w:val="DefaultParagraphFont"/>
    <w:link w:val="Header"/>
    <w:uiPriority w:val="99"/>
    <w:rsid w:val="007B19D2"/>
    <w:rPr>
      <w:rFonts w:ascii="Times New Roman" w:eastAsia="Times New Roman" w:hAnsi="Times New Roman" w:cs="Times New Roman"/>
      <w:color w:val="000000"/>
      <w:sz w:val="24"/>
      <w:szCs w:val="24"/>
      <w:lang w:val="de-DE" w:eastAsia="vi-VN"/>
    </w:rPr>
  </w:style>
  <w:style w:type="paragraph" w:styleId="Footer">
    <w:name w:val="footer"/>
    <w:basedOn w:val="Normal"/>
    <w:link w:val="FooterChar"/>
    <w:uiPriority w:val="99"/>
    <w:unhideWhenUsed/>
    <w:rsid w:val="007B19D2"/>
    <w:pPr>
      <w:tabs>
        <w:tab w:val="center" w:pos="4513"/>
        <w:tab w:val="right" w:pos="9026"/>
      </w:tabs>
    </w:pPr>
  </w:style>
  <w:style w:type="character" w:customStyle="1" w:styleId="FooterChar">
    <w:name w:val="Footer Char"/>
    <w:basedOn w:val="DefaultParagraphFont"/>
    <w:link w:val="Footer"/>
    <w:uiPriority w:val="99"/>
    <w:rsid w:val="007B19D2"/>
    <w:rPr>
      <w:rFonts w:ascii="Times New Roman" w:eastAsia="Times New Roman" w:hAnsi="Times New Roman" w:cs="Times New Roman"/>
      <w:color w:val="000000"/>
      <w:sz w:val="24"/>
      <w:szCs w:val="24"/>
      <w:lang w:val="de-DE" w:eastAsia="vi-VN"/>
    </w:rPr>
  </w:style>
  <w:style w:type="character" w:styleId="PageNumber">
    <w:name w:val="page number"/>
    <w:basedOn w:val="DefaultParagraphFont"/>
    <w:uiPriority w:val="99"/>
    <w:semiHidden/>
    <w:unhideWhenUsed/>
    <w:rsid w:val="007B19D2"/>
  </w:style>
  <w:style w:type="character" w:styleId="Strong">
    <w:name w:val="Strong"/>
    <w:basedOn w:val="DefaultParagraphFont"/>
    <w:uiPriority w:val="22"/>
    <w:qFormat/>
    <w:rsid w:val="007B19D2"/>
    <w:rPr>
      <w:rFonts w:cs="Times New Roman"/>
      <w:b/>
      <w:bCs/>
    </w:rPr>
  </w:style>
  <w:style w:type="paragraph" w:styleId="NormalWeb">
    <w:name w:val="Normal (Web)"/>
    <w:basedOn w:val="Normal"/>
    <w:uiPriority w:val="99"/>
    <w:semiHidden/>
    <w:rsid w:val="007B19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US" w:eastAsia="en-US"/>
    </w:rPr>
  </w:style>
  <w:style w:type="paragraph" w:styleId="BodyText">
    <w:name w:val="Body Text"/>
    <w:basedOn w:val="Normal"/>
    <w:link w:val="BodyTextChar"/>
    <w:rsid w:val="007B19D2"/>
    <w:pPr>
      <w:pBdr>
        <w:top w:val="none" w:sz="0" w:space="0" w:color="auto"/>
        <w:left w:val="none" w:sz="0" w:space="0" w:color="auto"/>
        <w:bottom w:val="none" w:sz="0" w:space="0" w:color="auto"/>
        <w:right w:val="none" w:sz="0" w:space="0" w:color="auto"/>
        <w:between w:val="none" w:sz="0" w:space="0" w:color="auto"/>
      </w:pBdr>
      <w:jc w:val="center"/>
    </w:pPr>
    <w:rPr>
      <w:rFonts w:ascii=".VnTimeH" w:hAnsi=".VnTimeH"/>
      <w:b/>
      <w:color w:val="auto"/>
      <w:szCs w:val="20"/>
      <w:lang w:val="en-US" w:eastAsia="en-US"/>
    </w:rPr>
  </w:style>
  <w:style w:type="character" w:customStyle="1" w:styleId="BodyTextChar">
    <w:name w:val="Body Text Char"/>
    <w:basedOn w:val="DefaultParagraphFont"/>
    <w:link w:val="BodyText"/>
    <w:rsid w:val="007B19D2"/>
    <w:rPr>
      <w:rFonts w:ascii=".VnTimeH" w:eastAsia="Times New Roman" w:hAnsi=".VnTimeH" w:cs="Times New Roman"/>
      <w:b/>
      <w:sz w:val="24"/>
      <w:szCs w:val="20"/>
    </w:rPr>
  </w:style>
  <w:style w:type="character" w:styleId="Hyperlink">
    <w:name w:val="Hyperlink"/>
    <w:basedOn w:val="DefaultParagraphFont"/>
    <w:uiPriority w:val="99"/>
    <w:unhideWhenUsed/>
    <w:rsid w:val="00C00D8A"/>
    <w:rPr>
      <w:color w:val="0000FF"/>
      <w:u w:val="single"/>
    </w:rPr>
  </w:style>
  <w:style w:type="character" w:customStyle="1" w:styleId="Heading1Char">
    <w:name w:val="Heading 1 Char"/>
    <w:basedOn w:val="DefaultParagraphFont"/>
    <w:link w:val="Heading1"/>
    <w:uiPriority w:val="1"/>
    <w:rsid w:val="001D45A0"/>
    <w:rPr>
      <w:rFonts w:ascii="Times New Roman" w:eastAsia="Times New Roman" w:hAnsi="Times New Roman" w:cs="Times New Roman"/>
      <w:b/>
      <w:bCs/>
      <w:sz w:val="24"/>
      <w:szCs w:val="24"/>
      <w:lang w:bidi="en-US"/>
    </w:rPr>
  </w:style>
  <w:style w:type="table" w:styleId="TableGrid">
    <w:name w:val="Table Grid"/>
    <w:basedOn w:val="TableNormal"/>
    <w:uiPriority w:val="39"/>
    <w:rsid w:val="00784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40DD8"/>
    <w:rPr>
      <w:rFonts w:asciiTheme="majorHAnsi" w:eastAsiaTheme="majorEastAsia" w:hAnsiTheme="majorHAnsi" w:cstheme="majorBidi"/>
      <w:color w:val="2E74B5" w:themeColor="accent1" w:themeShade="BF"/>
      <w:sz w:val="26"/>
      <w:szCs w:val="26"/>
      <w:lang w:val="de-DE" w:eastAsia="vi-VN"/>
    </w:rPr>
  </w:style>
  <w:style w:type="paragraph" w:styleId="BalloonText">
    <w:name w:val="Balloon Text"/>
    <w:basedOn w:val="Normal"/>
    <w:link w:val="BalloonTextChar"/>
    <w:uiPriority w:val="99"/>
    <w:semiHidden/>
    <w:unhideWhenUsed/>
    <w:rsid w:val="00D67666"/>
    <w:rPr>
      <w:rFonts w:ascii="Tahoma" w:hAnsi="Tahoma" w:cs="Tahoma"/>
      <w:sz w:val="16"/>
      <w:szCs w:val="16"/>
    </w:rPr>
  </w:style>
  <w:style w:type="character" w:customStyle="1" w:styleId="BalloonTextChar">
    <w:name w:val="Balloon Text Char"/>
    <w:basedOn w:val="DefaultParagraphFont"/>
    <w:link w:val="BalloonText"/>
    <w:uiPriority w:val="99"/>
    <w:semiHidden/>
    <w:rsid w:val="00D67666"/>
    <w:rPr>
      <w:rFonts w:ascii="Tahoma" w:eastAsia="Times New Roman" w:hAnsi="Tahoma" w:cs="Tahoma"/>
      <w:color w:val="000000"/>
      <w:sz w:val="16"/>
      <w:szCs w:val="16"/>
      <w:lang w:val="de-DE"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19D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de-DE" w:eastAsia="vi-VN"/>
    </w:rPr>
  </w:style>
  <w:style w:type="paragraph" w:styleId="Heading1">
    <w:name w:val="heading 1"/>
    <w:basedOn w:val="Normal"/>
    <w:link w:val="Heading1Char"/>
    <w:uiPriority w:val="1"/>
    <w:qFormat/>
    <w:rsid w:val="001D45A0"/>
    <w:pPr>
      <w:widowControl w:val="0"/>
      <w:pBdr>
        <w:top w:val="none" w:sz="0" w:space="0" w:color="auto"/>
        <w:left w:val="none" w:sz="0" w:space="0" w:color="auto"/>
        <w:bottom w:val="none" w:sz="0" w:space="0" w:color="auto"/>
        <w:right w:val="none" w:sz="0" w:space="0" w:color="auto"/>
        <w:between w:val="none" w:sz="0" w:space="0" w:color="auto"/>
      </w:pBdr>
      <w:autoSpaceDE w:val="0"/>
      <w:autoSpaceDN w:val="0"/>
      <w:ind w:left="280"/>
      <w:outlineLvl w:val="0"/>
    </w:pPr>
    <w:rPr>
      <w:b/>
      <w:bCs/>
      <w:color w:val="auto"/>
      <w:lang w:val="en-US" w:eastAsia="en-US" w:bidi="en-US"/>
    </w:rPr>
  </w:style>
  <w:style w:type="paragraph" w:styleId="Heading2">
    <w:name w:val="heading 2"/>
    <w:basedOn w:val="Normal"/>
    <w:next w:val="Normal"/>
    <w:link w:val="Heading2Char"/>
    <w:uiPriority w:val="9"/>
    <w:unhideWhenUsed/>
    <w:qFormat/>
    <w:rsid w:val="00740D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B19D2"/>
    <w:pPr>
      <w:ind w:left="720"/>
      <w:contextualSpacing/>
    </w:pPr>
  </w:style>
  <w:style w:type="paragraph" w:styleId="Header">
    <w:name w:val="header"/>
    <w:basedOn w:val="Normal"/>
    <w:link w:val="HeaderChar"/>
    <w:uiPriority w:val="99"/>
    <w:unhideWhenUsed/>
    <w:rsid w:val="007B19D2"/>
    <w:pPr>
      <w:tabs>
        <w:tab w:val="center" w:pos="4513"/>
        <w:tab w:val="right" w:pos="9026"/>
      </w:tabs>
    </w:pPr>
  </w:style>
  <w:style w:type="character" w:customStyle="1" w:styleId="HeaderChar">
    <w:name w:val="Header Char"/>
    <w:basedOn w:val="DefaultParagraphFont"/>
    <w:link w:val="Header"/>
    <w:uiPriority w:val="99"/>
    <w:rsid w:val="007B19D2"/>
    <w:rPr>
      <w:rFonts w:ascii="Times New Roman" w:eastAsia="Times New Roman" w:hAnsi="Times New Roman" w:cs="Times New Roman"/>
      <w:color w:val="000000"/>
      <w:sz w:val="24"/>
      <w:szCs w:val="24"/>
      <w:lang w:val="de-DE" w:eastAsia="vi-VN"/>
    </w:rPr>
  </w:style>
  <w:style w:type="paragraph" w:styleId="Footer">
    <w:name w:val="footer"/>
    <w:basedOn w:val="Normal"/>
    <w:link w:val="FooterChar"/>
    <w:uiPriority w:val="99"/>
    <w:unhideWhenUsed/>
    <w:rsid w:val="007B19D2"/>
    <w:pPr>
      <w:tabs>
        <w:tab w:val="center" w:pos="4513"/>
        <w:tab w:val="right" w:pos="9026"/>
      </w:tabs>
    </w:pPr>
  </w:style>
  <w:style w:type="character" w:customStyle="1" w:styleId="FooterChar">
    <w:name w:val="Footer Char"/>
    <w:basedOn w:val="DefaultParagraphFont"/>
    <w:link w:val="Footer"/>
    <w:uiPriority w:val="99"/>
    <w:rsid w:val="007B19D2"/>
    <w:rPr>
      <w:rFonts w:ascii="Times New Roman" w:eastAsia="Times New Roman" w:hAnsi="Times New Roman" w:cs="Times New Roman"/>
      <w:color w:val="000000"/>
      <w:sz w:val="24"/>
      <w:szCs w:val="24"/>
      <w:lang w:val="de-DE" w:eastAsia="vi-VN"/>
    </w:rPr>
  </w:style>
  <w:style w:type="character" w:styleId="PageNumber">
    <w:name w:val="page number"/>
    <w:basedOn w:val="DefaultParagraphFont"/>
    <w:uiPriority w:val="99"/>
    <w:semiHidden/>
    <w:unhideWhenUsed/>
    <w:rsid w:val="007B19D2"/>
  </w:style>
  <w:style w:type="character" w:styleId="Strong">
    <w:name w:val="Strong"/>
    <w:basedOn w:val="DefaultParagraphFont"/>
    <w:uiPriority w:val="22"/>
    <w:qFormat/>
    <w:rsid w:val="007B19D2"/>
    <w:rPr>
      <w:rFonts w:cs="Times New Roman"/>
      <w:b/>
      <w:bCs/>
    </w:rPr>
  </w:style>
  <w:style w:type="paragraph" w:styleId="NormalWeb">
    <w:name w:val="Normal (Web)"/>
    <w:basedOn w:val="Normal"/>
    <w:uiPriority w:val="99"/>
    <w:semiHidden/>
    <w:rsid w:val="007B19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US" w:eastAsia="en-US"/>
    </w:rPr>
  </w:style>
  <w:style w:type="paragraph" w:styleId="BodyText">
    <w:name w:val="Body Text"/>
    <w:basedOn w:val="Normal"/>
    <w:link w:val="BodyTextChar"/>
    <w:rsid w:val="007B19D2"/>
    <w:pPr>
      <w:pBdr>
        <w:top w:val="none" w:sz="0" w:space="0" w:color="auto"/>
        <w:left w:val="none" w:sz="0" w:space="0" w:color="auto"/>
        <w:bottom w:val="none" w:sz="0" w:space="0" w:color="auto"/>
        <w:right w:val="none" w:sz="0" w:space="0" w:color="auto"/>
        <w:between w:val="none" w:sz="0" w:space="0" w:color="auto"/>
      </w:pBdr>
      <w:jc w:val="center"/>
    </w:pPr>
    <w:rPr>
      <w:rFonts w:ascii=".VnTimeH" w:hAnsi=".VnTimeH"/>
      <w:b/>
      <w:color w:val="auto"/>
      <w:szCs w:val="20"/>
      <w:lang w:val="en-US" w:eastAsia="en-US"/>
    </w:rPr>
  </w:style>
  <w:style w:type="character" w:customStyle="1" w:styleId="BodyTextChar">
    <w:name w:val="Body Text Char"/>
    <w:basedOn w:val="DefaultParagraphFont"/>
    <w:link w:val="BodyText"/>
    <w:rsid w:val="007B19D2"/>
    <w:rPr>
      <w:rFonts w:ascii=".VnTimeH" w:eastAsia="Times New Roman" w:hAnsi=".VnTimeH" w:cs="Times New Roman"/>
      <w:b/>
      <w:sz w:val="24"/>
      <w:szCs w:val="20"/>
    </w:rPr>
  </w:style>
  <w:style w:type="character" w:styleId="Hyperlink">
    <w:name w:val="Hyperlink"/>
    <w:basedOn w:val="DefaultParagraphFont"/>
    <w:uiPriority w:val="99"/>
    <w:unhideWhenUsed/>
    <w:rsid w:val="00C00D8A"/>
    <w:rPr>
      <w:color w:val="0000FF"/>
      <w:u w:val="single"/>
    </w:rPr>
  </w:style>
  <w:style w:type="character" w:customStyle="1" w:styleId="Heading1Char">
    <w:name w:val="Heading 1 Char"/>
    <w:basedOn w:val="DefaultParagraphFont"/>
    <w:link w:val="Heading1"/>
    <w:uiPriority w:val="1"/>
    <w:rsid w:val="001D45A0"/>
    <w:rPr>
      <w:rFonts w:ascii="Times New Roman" w:eastAsia="Times New Roman" w:hAnsi="Times New Roman" w:cs="Times New Roman"/>
      <w:b/>
      <w:bCs/>
      <w:sz w:val="24"/>
      <w:szCs w:val="24"/>
      <w:lang w:bidi="en-US"/>
    </w:rPr>
  </w:style>
  <w:style w:type="table" w:styleId="TableGrid">
    <w:name w:val="Table Grid"/>
    <w:basedOn w:val="TableNormal"/>
    <w:uiPriority w:val="39"/>
    <w:rsid w:val="00784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40DD8"/>
    <w:rPr>
      <w:rFonts w:asciiTheme="majorHAnsi" w:eastAsiaTheme="majorEastAsia" w:hAnsiTheme="majorHAnsi" w:cstheme="majorBidi"/>
      <w:color w:val="2E74B5" w:themeColor="accent1" w:themeShade="BF"/>
      <w:sz w:val="26"/>
      <w:szCs w:val="26"/>
      <w:lang w:val="de-DE" w:eastAsia="vi-VN"/>
    </w:rPr>
  </w:style>
  <w:style w:type="paragraph" w:styleId="BalloonText">
    <w:name w:val="Balloon Text"/>
    <w:basedOn w:val="Normal"/>
    <w:link w:val="BalloonTextChar"/>
    <w:uiPriority w:val="99"/>
    <w:semiHidden/>
    <w:unhideWhenUsed/>
    <w:rsid w:val="00D67666"/>
    <w:rPr>
      <w:rFonts w:ascii="Tahoma" w:hAnsi="Tahoma" w:cs="Tahoma"/>
      <w:sz w:val="16"/>
      <w:szCs w:val="16"/>
    </w:rPr>
  </w:style>
  <w:style w:type="character" w:customStyle="1" w:styleId="BalloonTextChar">
    <w:name w:val="Balloon Text Char"/>
    <w:basedOn w:val="DefaultParagraphFont"/>
    <w:link w:val="BalloonText"/>
    <w:uiPriority w:val="99"/>
    <w:semiHidden/>
    <w:rsid w:val="00D67666"/>
    <w:rPr>
      <w:rFonts w:ascii="Tahoma" w:eastAsia="Times New Roman" w:hAnsi="Tahoma" w:cs="Tahoma"/>
      <w:color w:val="000000"/>
      <w:sz w:val="16"/>
      <w:szCs w:val="16"/>
      <w:lang w:val="de-DE"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5882">
      <w:bodyDiv w:val="1"/>
      <w:marLeft w:val="0"/>
      <w:marRight w:val="0"/>
      <w:marTop w:val="0"/>
      <w:marBottom w:val="0"/>
      <w:divBdr>
        <w:top w:val="none" w:sz="0" w:space="0" w:color="auto"/>
        <w:left w:val="none" w:sz="0" w:space="0" w:color="auto"/>
        <w:bottom w:val="none" w:sz="0" w:space="0" w:color="auto"/>
        <w:right w:val="none" w:sz="0" w:space="0" w:color="auto"/>
      </w:divBdr>
    </w:div>
    <w:div w:id="298071816">
      <w:bodyDiv w:val="1"/>
      <w:marLeft w:val="0"/>
      <w:marRight w:val="0"/>
      <w:marTop w:val="0"/>
      <w:marBottom w:val="0"/>
      <w:divBdr>
        <w:top w:val="none" w:sz="0" w:space="0" w:color="auto"/>
        <w:left w:val="none" w:sz="0" w:space="0" w:color="auto"/>
        <w:bottom w:val="none" w:sz="0" w:space="0" w:color="auto"/>
        <w:right w:val="none" w:sz="0" w:space="0" w:color="auto"/>
      </w:divBdr>
    </w:div>
    <w:div w:id="348063567">
      <w:bodyDiv w:val="1"/>
      <w:marLeft w:val="0"/>
      <w:marRight w:val="0"/>
      <w:marTop w:val="0"/>
      <w:marBottom w:val="0"/>
      <w:divBdr>
        <w:top w:val="none" w:sz="0" w:space="0" w:color="auto"/>
        <w:left w:val="none" w:sz="0" w:space="0" w:color="auto"/>
        <w:bottom w:val="none" w:sz="0" w:space="0" w:color="auto"/>
        <w:right w:val="none" w:sz="0" w:space="0" w:color="auto"/>
      </w:divBdr>
    </w:div>
    <w:div w:id="353504310">
      <w:bodyDiv w:val="1"/>
      <w:marLeft w:val="0"/>
      <w:marRight w:val="0"/>
      <w:marTop w:val="0"/>
      <w:marBottom w:val="0"/>
      <w:divBdr>
        <w:top w:val="none" w:sz="0" w:space="0" w:color="auto"/>
        <w:left w:val="none" w:sz="0" w:space="0" w:color="auto"/>
        <w:bottom w:val="none" w:sz="0" w:space="0" w:color="auto"/>
        <w:right w:val="none" w:sz="0" w:space="0" w:color="auto"/>
      </w:divBdr>
    </w:div>
    <w:div w:id="407312567">
      <w:bodyDiv w:val="1"/>
      <w:marLeft w:val="0"/>
      <w:marRight w:val="0"/>
      <w:marTop w:val="0"/>
      <w:marBottom w:val="0"/>
      <w:divBdr>
        <w:top w:val="none" w:sz="0" w:space="0" w:color="auto"/>
        <w:left w:val="none" w:sz="0" w:space="0" w:color="auto"/>
        <w:bottom w:val="none" w:sz="0" w:space="0" w:color="auto"/>
        <w:right w:val="none" w:sz="0" w:space="0" w:color="auto"/>
      </w:divBdr>
    </w:div>
    <w:div w:id="553389837">
      <w:bodyDiv w:val="1"/>
      <w:marLeft w:val="0"/>
      <w:marRight w:val="0"/>
      <w:marTop w:val="0"/>
      <w:marBottom w:val="0"/>
      <w:divBdr>
        <w:top w:val="none" w:sz="0" w:space="0" w:color="auto"/>
        <w:left w:val="none" w:sz="0" w:space="0" w:color="auto"/>
        <w:bottom w:val="none" w:sz="0" w:space="0" w:color="auto"/>
        <w:right w:val="none" w:sz="0" w:space="0" w:color="auto"/>
      </w:divBdr>
    </w:div>
    <w:div w:id="628708963">
      <w:bodyDiv w:val="1"/>
      <w:marLeft w:val="0"/>
      <w:marRight w:val="0"/>
      <w:marTop w:val="0"/>
      <w:marBottom w:val="0"/>
      <w:divBdr>
        <w:top w:val="none" w:sz="0" w:space="0" w:color="auto"/>
        <w:left w:val="none" w:sz="0" w:space="0" w:color="auto"/>
        <w:bottom w:val="none" w:sz="0" w:space="0" w:color="auto"/>
        <w:right w:val="none" w:sz="0" w:space="0" w:color="auto"/>
      </w:divBdr>
    </w:div>
    <w:div w:id="720983440">
      <w:bodyDiv w:val="1"/>
      <w:marLeft w:val="0"/>
      <w:marRight w:val="0"/>
      <w:marTop w:val="0"/>
      <w:marBottom w:val="0"/>
      <w:divBdr>
        <w:top w:val="none" w:sz="0" w:space="0" w:color="auto"/>
        <w:left w:val="none" w:sz="0" w:space="0" w:color="auto"/>
        <w:bottom w:val="none" w:sz="0" w:space="0" w:color="auto"/>
        <w:right w:val="none" w:sz="0" w:space="0" w:color="auto"/>
      </w:divBdr>
    </w:div>
    <w:div w:id="745877889">
      <w:bodyDiv w:val="1"/>
      <w:marLeft w:val="0"/>
      <w:marRight w:val="0"/>
      <w:marTop w:val="0"/>
      <w:marBottom w:val="0"/>
      <w:divBdr>
        <w:top w:val="none" w:sz="0" w:space="0" w:color="auto"/>
        <w:left w:val="none" w:sz="0" w:space="0" w:color="auto"/>
        <w:bottom w:val="none" w:sz="0" w:space="0" w:color="auto"/>
        <w:right w:val="none" w:sz="0" w:space="0" w:color="auto"/>
      </w:divBdr>
    </w:div>
    <w:div w:id="824008611">
      <w:bodyDiv w:val="1"/>
      <w:marLeft w:val="0"/>
      <w:marRight w:val="0"/>
      <w:marTop w:val="0"/>
      <w:marBottom w:val="0"/>
      <w:divBdr>
        <w:top w:val="none" w:sz="0" w:space="0" w:color="auto"/>
        <w:left w:val="none" w:sz="0" w:space="0" w:color="auto"/>
        <w:bottom w:val="none" w:sz="0" w:space="0" w:color="auto"/>
        <w:right w:val="none" w:sz="0" w:space="0" w:color="auto"/>
      </w:divBdr>
    </w:div>
    <w:div w:id="966736623">
      <w:bodyDiv w:val="1"/>
      <w:marLeft w:val="0"/>
      <w:marRight w:val="0"/>
      <w:marTop w:val="0"/>
      <w:marBottom w:val="0"/>
      <w:divBdr>
        <w:top w:val="none" w:sz="0" w:space="0" w:color="auto"/>
        <w:left w:val="none" w:sz="0" w:space="0" w:color="auto"/>
        <w:bottom w:val="none" w:sz="0" w:space="0" w:color="auto"/>
        <w:right w:val="none" w:sz="0" w:space="0" w:color="auto"/>
      </w:divBdr>
    </w:div>
    <w:div w:id="1113356145">
      <w:bodyDiv w:val="1"/>
      <w:marLeft w:val="0"/>
      <w:marRight w:val="0"/>
      <w:marTop w:val="0"/>
      <w:marBottom w:val="0"/>
      <w:divBdr>
        <w:top w:val="none" w:sz="0" w:space="0" w:color="auto"/>
        <w:left w:val="none" w:sz="0" w:space="0" w:color="auto"/>
        <w:bottom w:val="none" w:sz="0" w:space="0" w:color="auto"/>
        <w:right w:val="none" w:sz="0" w:space="0" w:color="auto"/>
      </w:divBdr>
    </w:div>
    <w:div w:id="1206332941">
      <w:bodyDiv w:val="1"/>
      <w:marLeft w:val="0"/>
      <w:marRight w:val="0"/>
      <w:marTop w:val="0"/>
      <w:marBottom w:val="0"/>
      <w:divBdr>
        <w:top w:val="none" w:sz="0" w:space="0" w:color="auto"/>
        <w:left w:val="none" w:sz="0" w:space="0" w:color="auto"/>
        <w:bottom w:val="none" w:sz="0" w:space="0" w:color="auto"/>
        <w:right w:val="none" w:sz="0" w:space="0" w:color="auto"/>
      </w:divBdr>
    </w:div>
    <w:div w:id="1219975712">
      <w:bodyDiv w:val="1"/>
      <w:marLeft w:val="0"/>
      <w:marRight w:val="0"/>
      <w:marTop w:val="0"/>
      <w:marBottom w:val="0"/>
      <w:divBdr>
        <w:top w:val="none" w:sz="0" w:space="0" w:color="auto"/>
        <w:left w:val="none" w:sz="0" w:space="0" w:color="auto"/>
        <w:bottom w:val="none" w:sz="0" w:space="0" w:color="auto"/>
        <w:right w:val="none" w:sz="0" w:space="0" w:color="auto"/>
      </w:divBdr>
    </w:div>
    <w:div w:id="1224490163">
      <w:bodyDiv w:val="1"/>
      <w:marLeft w:val="0"/>
      <w:marRight w:val="0"/>
      <w:marTop w:val="0"/>
      <w:marBottom w:val="0"/>
      <w:divBdr>
        <w:top w:val="none" w:sz="0" w:space="0" w:color="auto"/>
        <w:left w:val="none" w:sz="0" w:space="0" w:color="auto"/>
        <w:bottom w:val="none" w:sz="0" w:space="0" w:color="auto"/>
        <w:right w:val="none" w:sz="0" w:space="0" w:color="auto"/>
      </w:divBdr>
    </w:div>
    <w:div w:id="1267925579">
      <w:bodyDiv w:val="1"/>
      <w:marLeft w:val="0"/>
      <w:marRight w:val="0"/>
      <w:marTop w:val="0"/>
      <w:marBottom w:val="0"/>
      <w:divBdr>
        <w:top w:val="none" w:sz="0" w:space="0" w:color="auto"/>
        <w:left w:val="none" w:sz="0" w:space="0" w:color="auto"/>
        <w:bottom w:val="none" w:sz="0" w:space="0" w:color="auto"/>
        <w:right w:val="none" w:sz="0" w:space="0" w:color="auto"/>
      </w:divBdr>
    </w:div>
    <w:div w:id="1288318049">
      <w:bodyDiv w:val="1"/>
      <w:marLeft w:val="0"/>
      <w:marRight w:val="0"/>
      <w:marTop w:val="0"/>
      <w:marBottom w:val="0"/>
      <w:divBdr>
        <w:top w:val="none" w:sz="0" w:space="0" w:color="auto"/>
        <w:left w:val="none" w:sz="0" w:space="0" w:color="auto"/>
        <w:bottom w:val="none" w:sz="0" w:space="0" w:color="auto"/>
        <w:right w:val="none" w:sz="0" w:space="0" w:color="auto"/>
      </w:divBdr>
    </w:div>
    <w:div w:id="1429816446">
      <w:bodyDiv w:val="1"/>
      <w:marLeft w:val="0"/>
      <w:marRight w:val="0"/>
      <w:marTop w:val="0"/>
      <w:marBottom w:val="0"/>
      <w:divBdr>
        <w:top w:val="none" w:sz="0" w:space="0" w:color="auto"/>
        <w:left w:val="none" w:sz="0" w:space="0" w:color="auto"/>
        <w:bottom w:val="none" w:sz="0" w:space="0" w:color="auto"/>
        <w:right w:val="none" w:sz="0" w:space="0" w:color="auto"/>
      </w:divBdr>
    </w:div>
    <w:div w:id="1496719982">
      <w:bodyDiv w:val="1"/>
      <w:marLeft w:val="0"/>
      <w:marRight w:val="0"/>
      <w:marTop w:val="0"/>
      <w:marBottom w:val="0"/>
      <w:divBdr>
        <w:top w:val="none" w:sz="0" w:space="0" w:color="auto"/>
        <w:left w:val="none" w:sz="0" w:space="0" w:color="auto"/>
        <w:bottom w:val="none" w:sz="0" w:space="0" w:color="auto"/>
        <w:right w:val="none" w:sz="0" w:space="0" w:color="auto"/>
      </w:divBdr>
    </w:div>
    <w:div w:id="1519540158">
      <w:bodyDiv w:val="1"/>
      <w:marLeft w:val="0"/>
      <w:marRight w:val="0"/>
      <w:marTop w:val="0"/>
      <w:marBottom w:val="0"/>
      <w:divBdr>
        <w:top w:val="none" w:sz="0" w:space="0" w:color="auto"/>
        <w:left w:val="none" w:sz="0" w:space="0" w:color="auto"/>
        <w:bottom w:val="none" w:sz="0" w:space="0" w:color="auto"/>
        <w:right w:val="none" w:sz="0" w:space="0" w:color="auto"/>
      </w:divBdr>
    </w:div>
    <w:div w:id="1611234433">
      <w:bodyDiv w:val="1"/>
      <w:marLeft w:val="0"/>
      <w:marRight w:val="0"/>
      <w:marTop w:val="0"/>
      <w:marBottom w:val="0"/>
      <w:divBdr>
        <w:top w:val="none" w:sz="0" w:space="0" w:color="auto"/>
        <w:left w:val="none" w:sz="0" w:space="0" w:color="auto"/>
        <w:bottom w:val="none" w:sz="0" w:space="0" w:color="auto"/>
        <w:right w:val="none" w:sz="0" w:space="0" w:color="auto"/>
      </w:divBdr>
    </w:div>
    <w:div w:id="1622495527">
      <w:bodyDiv w:val="1"/>
      <w:marLeft w:val="0"/>
      <w:marRight w:val="0"/>
      <w:marTop w:val="0"/>
      <w:marBottom w:val="0"/>
      <w:divBdr>
        <w:top w:val="none" w:sz="0" w:space="0" w:color="auto"/>
        <w:left w:val="none" w:sz="0" w:space="0" w:color="auto"/>
        <w:bottom w:val="none" w:sz="0" w:space="0" w:color="auto"/>
        <w:right w:val="none" w:sz="0" w:space="0" w:color="auto"/>
      </w:divBdr>
    </w:div>
    <w:div w:id="1672442153">
      <w:bodyDiv w:val="1"/>
      <w:marLeft w:val="0"/>
      <w:marRight w:val="0"/>
      <w:marTop w:val="0"/>
      <w:marBottom w:val="0"/>
      <w:divBdr>
        <w:top w:val="none" w:sz="0" w:space="0" w:color="auto"/>
        <w:left w:val="none" w:sz="0" w:space="0" w:color="auto"/>
        <w:bottom w:val="none" w:sz="0" w:space="0" w:color="auto"/>
        <w:right w:val="none" w:sz="0" w:space="0" w:color="auto"/>
      </w:divBdr>
    </w:div>
    <w:div w:id="1775905263">
      <w:bodyDiv w:val="1"/>
      <w:marLeft w:val="0"/>
      <w:marRight w:val="0"/>
      <w:marTop w:val="0"/>
      <w:marBottom w:val="0"/>
      <w:divBdr>
        <w:top w:val="none" w:sz="0" w:space="0" w:color="auto"/>
        <w:left w:val="none" w:sz="0" w:space="0" w:color="auto"/>
        <w:bottom w:val="none" w:sz="0" w:space="0" w:color="auto"/>
        <w:right w:val="none" w:sz="0" w:space="0" w:color="auto"/>
      </w:divBdr>
    </w:div>
    <w:div w:id="1905679194">
      <w:bodyDiv w:val="1"/>
      <w:marLeft w:val="0"/>
      <w:marRight w:val="0"/>
      <w:marTop w:val="0"/>
      <w:marBottom w:val="0"/>
      <w:divBdr>
        <w:top w:val="none" w:sz="0" w:space="0" w:color="auto"/>
        <w:left w:val="none" w:sz="0" w:space="0" w:color="auto"/>
        <w:bottom w:val="none" w:sz="0" w:space="0" w:color="auto"/>
        <w:right w:val="none" w:sz="0" w:space="0" w:color="auto"/>
      </w:divBdr>
    </w:div>
    <w:div w:id="1912154648">
      <w:bodyDiv w:val="1"/>
      <w:marLeft w:val="0"/>
      <w:marRight w:val="0"/>
      <w:marTop w:val="0"/>
      <w:marBottom w:val="0"/>
      <w:divBdr>
        <w:top w:val="none" w:sz="0" w:space="0" w:color="auto"/>
        <w:left w:val="none" w:sz="0" w:space="0" w:color="auto"/>
        <w:bottom w:val="none" w:sz="0" w:space="0" w:color="auto"/>
        <w:right w:val="none" w:sz="0" w:space="0" w:color="auto"/>
      </w:divBdr>
    </w:div>
    <w:div w:id="1952082302">
      <w:bodyDiv w:val="1"/>
      <w:marLeft w:val="0"/>
      <w:marRight w:val="0"/>
      <w:marTop w:val="0"/>
      <w:marBottom w:val="0"/>
      <w:divBdr>
        <w:top w:val="none" w:sz="0" w:space="0" w:color="auto"/>
        <w:left w:val="none" w:sz="0" w:space="0" w:color="auto"/>
        <w:bottom w:val="none" w:sz="0" w:space="0" w:color="auto"/>
        <w:right w:val="none" w:sz="0" w:space="0" w:color="auto"/>
      </w:divBdr>
    </w:div>
    <w:div w:id="2018846870">
      <w:bodyDiv w:val="1"/>
      <w:marLeft w:val="0"/>
      <w:marRight w:val="0"/>
      <w:marTop w:val="0"/>
      <w:marBottom w:val="0"/>
      <w:divBdr>
        <w:top w:val="none" w:sz="0" w:space="0" w:color="auto"/>
        <w:left w:val="none" w:sz="0" w:space="0" w:color="auto"/>
        <w:bottom w:val="none" w:sz="0" w:space="0" w:color="auto"/>
        <w:right w:val="none" w:sz="0" w:space="0" w:color="auto"/>
      </w:divBdr>
    </w:div>
    <w:div w:id="2020157181">
      <w:bodyDiv w:val="1"/>
      <w:marLeft w:val="0"/>
      <w:marRight w:val="0"/>
      <w:marTop w:val="0"/>
      <w:marBottom w:val="0"/>
      <w:divBdr>
        <w:top w:val="none" w:sz="0" w:space="0" w:color="auto"/>
        <w:left w:val="none" w:sz="0" w:space="0" w:color="auto"/>
        <w:bottom w:val="none" w:sz="0" w:space="0" w:color="auto"/>
        <w:right w:val="none" w:sz="0" w:space="0" w:color="auto"/>
      </w:divBdr>
    </w:div>
    <w:div w:id="21111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Linh nguyễn</dc:creator>
  <cp:keywords/>
  <dc:description/>
  <cp:lastModifiedBy>huy_ctn</cp:lastModifiedBy>
  <cp:revision>3</cp:revision>
  <cp:lastPrinted>2020-02-07T10:36:00Z</cp:lastPrinted>
  <dcterms:created xsi:type="dcterms:W3CDTF">2020-03-20T13:46:00Z</dcterms:created>
  <dcterms:modified xsi:type="dcterms:W3CDTF">2020-05-08T07:51:00Z</dcterms:modified>
</cp:coreProperties>
</file>