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A01A8D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6859" type="#_x0000_t75" alt="krut-3-cm" style="position:absolute;margin-left:186.65pt;margin-top:.25pt;width:76.1pt;height:84.9pt;z-index:5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 w:rsidRPr="00060524">
        <w:rPr>
          <w:rFonts w:ascii="TH SarabunIT๙" w:hAnsi="TH SarabunIT๙" w:cs="TH SarabunIT๙" w:hint="cs"/>
          <w:sz w:val="32"/>
          <w:szCs w:val="32"/>
          <w:cs/>
        </w:rPr>
        <w:t xml:space="preserve"> หมายเลขโทรศัพท์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605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60524">
        <w:rPr>
          <w:rFonts w:ascii="TH SarabunIT๙" w:hAnsi="TH SarabunIT๙" w:cs="TH SarabunIT๙"/>
          <w:sz w:val="32"/>
          <w:szCs w:val="32"/>
          <w:u w:val="dotted"/>
        </w:rPr>
        <w:t>TelNo</w:t>
      </w:r>
      <w:proofErr w:type="spellEnd"/>
      <w:r w:rsidR="000605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1A32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51A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0"/>
          <w:footerReference w:type="default" r:id="rId11"/>
          <w:pgSz w:w="11907" w:h="16839" w:code="9"/>
          <w:pgMar w:top="851" w:right="1134" w:bottom="567" w:left="1701" w:header="720" w:footer="720" w:gutter="0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A01A8D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0" type="#_x0000_t75" alt="krut-3-cm" style="position:absolute;margin-left:178.35pt;margin-top:-17.75pt;width:76.1pt;height:84.9pt;z-index:6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lastRenderedPageBreak/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2"/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A01A8D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1" type="#_x0000_t75" alt="krut-3-cm" style="position:absolute;margin-left:179.05pt;margin-top:-17.05pt;width:76.1pt;height:84.9pt;z-index:7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lastRenderedPageBreak/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7E31B1" w:rsidSect="007E31B1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797952" w:rsidRPr="00797952" w:rsidRDefault="00797952" w:rsidP="007E31B1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01A8D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2" type="#_x0000_t75" style="position:absolute;margin-left:6pt;margin-top:-1.95pt;width:44.5pt;height:54pt;z-index:1;mso-position-horizontal-relative:text;mso-position-vertical-relative:text">
            <v:imagedata r:id="rId13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0B1A60" w:rsidRDefault="000B1A60" w:rsidP="00E765DD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0B1A60" w:rsidRDefault="000B1A60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E765DD" w:rsidRPr="00723E4A" w:rsidRDefault="00E765DD" w:rsidP="00E765DD">
      <w:pPr>
        <w:jc w:val="thaiDistribute"/>
        <w:rPr>
          <w:rFonts w:ascii="TH SarabunIT๙" w:hAnsi="TH SarabunIT๙" w:cs="TH SarabunIT๙" w:hint="cs"/>
          <w:spacing w:val="-10"/>
          <w:sz w:val="32"/>
          <w:szCs w:val="32"/>
        </w:rPr>
      </w:pPr>
    </w:p>
    <w:p w:rsidR="00E765DD" w:rsidRDefault="00A01A8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6862" type="#_x0000_t75" alt="krut-3-cm" style="position:absolute;margin-left:188.6pt;margin-top:-17.0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ที่</w:t>
      </w:r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>
        <w:rPr>
          <w:rFonts w:ascii="TH SarabunIT๙" w:hAnsi="TH SarabunIT๙" w:cs="TH SarabunIT๙"/>
          <w:sz w:val="32"/>
          <w:szCs w:val="32"/>
        </w:rPr>
        <w:t>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</w:t>
      </w:r>
      <w:r w:rsidR="00F93F21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A01A8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6854" type="#_x0000_t75" alt="KRUIT" style="position:absolute;margin-left:156.05pt;margin-top:-1044pt;width:84.35pt;height:102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A01A8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6853" type="#_x0000_t75" alt="KRUIT" style="position:absolute;margin-left:156.05pt;margin-top:-1044pt;width:84.35pt;height:102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0B1A60" w:rsidRDefault="000B1A6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A01A8D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6863" type="#_x0000_t75" alt="krut-3-cm" style="position:absolute;left:0;text-align:left;margin-left:188.15pt;margin-top:-18.1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0B1A60" w:rsidRDefault="000B1A60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01A8D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6" type="#_x0000_t75" style="position:absolute;margin-left:6pt;margin-top:-1.95pt;width:44.5pt;height:54pt;z-index:4;mso-position-horizontal-relative:text;mso-position-vertical-relative:text">
            <v:imagedata r:id="rId13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1003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1003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 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B74D05" w:rsidRDefault="00B74D05" w:rsidP="006A384A">
      <w:pPr>
        <w:rPr>
          <w:rFonts w:ascii="TH SarabunIT๙" w:hAnsi="TH SarabunIT๙" w:cs="TH SarabunIT๙"/>
          <w:sz w:val="32"/>
          <w:szCs w:val="32"/>
        </w:rPr>
        <w:sectPr w:rsidR="00B74D05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425485" w:rsidRPr="0084709D" w:rsidRDefault="00425485" w:rsidP="00B74D05">
      <w:bookmarkStart w:id="0" w:name="_GoBack"/>
      <w:bookmarkEnd w:id="0"/>
    </w:p>
    <w:sectPr w:rsidR="00425485" w:rsidRPr="0084709D" w:rsidSect="00B74D05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8D" w:rsidRDefault="00A01A8D" w:rsidP="00C0452F">
      <w:r>
        <w:separator/>
      </w:r>
    </w:p>
  </w:endnote>
  <w:endnote w:type="continuationSeparator" w:id="0">
    <w:p w:rsidR="00A01A8D" w:rsidRDefault="00A01A8D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Default="007E31B1" w:rsidP="007E31B1">
    <w:pPr>
      <w:pStyle w:val="aa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8D" w:rsidRDefault="00A01A8D" w:rsidP="00C0452F">
      <w:r>
        <w:separator/>
      </w:r>
    </w:p>
  </w:footnote>
  <w:footnote w:type="continuationSeparator" w:id="0">
    <w:p w:rsidR="00A01A8D" w:rsidRDefault="00A01A8D" w:rsidP="00C0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B74D05" w:rsidRPr="00B74D05">
      <w:rPr>
        <w:rFonts w:ascii="TH SarabunIT๙" w:hAnsi="TH SarabunIT๙" w:cs="TH SarabunIT๙"/>
        <w:noProof/>
        <w:sz w:val="32"/>
        <w:szCs w:val="36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tabs>
        <w:tab w:val="clear" w:pos="4513"/>
        <w:tab w:val="clear" w:pos="9026"/>
      </w:tabs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B74D05" w:rsidRPr="00B74D05">
      <w:rPr>
        <w:rFonts w:ascii="TH SarabunIT๙" w:hAnsi="TH SarabunIT๙" w:cs="TH SarabunIT๙"/>
        <w:noProof/>
        <w:sz w:val="32"/>
        <w:szCs w:val="36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hdrShapeDefaults>
    <o:shapedefaults v:ext="edit" spidmax="686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17D8"/>
    <w:rsid w:val="0004748F"/>
    <w:rsid w:val="00047F5A"/>
    <w:rsid w:val="00050DA2"/>
    <w:rsid w:val="00057718"/>
    <w:rsid w:val="00057887"/>
    <w:rsid w:val="00060524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B1A60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1A32"/>
    <w:rsid w:val="004573DB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D57E5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1C04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81F"/>
    <w:rsid w:val="007C2914"/>
    <w:rsid w:val="007C3B45"/>
    <w:rsid w:val="007C5932"/>
    <w:rsid w:val="007E2039"/>
    <w:rsid w:val="007E31B1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1A8D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4D05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4"/>
    <o:shapelayout v:ext="edit">
      <o:idmap v:ext="edit" data="1,3,4,5,6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C7576-A9D0-4743-BF73-3F9E9495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2035</Words>
  <Characters>11605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184</cp:revision>
  <cp:lastPrinted>2020-01-07T01:17:00Z</cp:lastPrinted>
  <dcterms:created xsi:type="dcterms:W3CDTF">2021-11-25T01:16:00Z</dcterms:created>
  <dcterms:modified xsi:type="dcterms:W3CDTF">2022-02-02T08:28:00Z</dcterms:modified>
</cp:coreProperties>
</file>