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296EE4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06993FA4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796D42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2F0C10BE" w14:textId="0C7C3416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2BEE84F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6B6F9753" w14:textId="77777777" w:rsidR="00802ACF" w:rsidRPr="00647DA1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</w:p>
    <w:p w14:paraId="7838760C" w14:textId="120BB11E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4B2540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2540">
        <w:rPr>
          <w:rFonts w:ascii="TH SarabunIT๙" w:hAnsi="TH SarabunIT๙" w:cs="TH SarabunIT๙"/>
          <w:sz w:val="32"/>
          <w:szCs w:val="32"/>
          <w:u w:val="dotted"/>
        </w:rPr>
        <w:tab/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D061D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D061DF" w:rsidRPr="00D061DF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 โดย</w:t>
      </w:r>
      <w:r w:rsidR="00D100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="00D10016">
        <w:rPr>
          <w:rFonts w:ascii="TH SarabunIT๙" w:hAnsi="TH SarabunIT๙" w:cs="TH SarabunIT๙" w:hint="cs"/>
          <w:sz w:val="32"/>
          <w:szCs w:val="32"/>
          <w:cs/>
        </w:rPr>
        <w:t xml:space="preserve"> ของข้าพเจ้า</w:t>
      </w:r>
      <w:r w:rsidR="002E2DD9" w:rsidRPr="002E2DD9">
        <w:rPr>
          <w:rFonts w:ascii="TH SarabunIT๙" w:hAnsi="TH SarabunIT๙" w:cs="TH SarabunIT๙" w:hint="cs"/>
          <w:sz w:val="32"/>
          <w:szCs w:val="32"/>
          <w:cs/>
        </w:rPr>
        <w:t xml:space="preserve"> และขอให้ถ้อยคำด้วยความสัตย์จริง ดังนี้</w:t>
      </w:r>
    </w:p>
    <w:p w14:paraId="3ACFC6C6" w14:textId="59D51538" w:rsidR="002E2DD9" w:rsidRPr="0019276D" w:rsidRDefault="002E2DD9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322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50FEA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</w:rPr>
        <w:t>causeofdead</w:t>
      </w:r>
      <w:proofErr w:type="spellEnd"/>
      <w:r w:rsidR="003871C1">
        <w:rPr>
          <w:rFonts w:ascii="TH SarabunIT๙" w:hAnsi="TH SarabunIT๙" w:cs="TH SarabunIT๙"/>
          <w:sz w:val="32"/>
          <w:szCs w:val="32"/>
        </w:rPr>
        <w:t>}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 w:rsidR="003871C1">
        <w:rPr>
          <w:rFonts w:ascii="TH SarabunIT๙" w:hAnsi="TH SarabunIT๙" w:cs="TH SarabunIT๙"/>
          <w:sz w:val="32"/>
          <w:szCs w:val="32"/>
        </w:rPr>
        <w:t>}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 xml:space="preserve"> และได้ทำการฌาปนกิจ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350FEA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ตามใบคำร้องเลขที่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2EED481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ACCD615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4FC2FD4E" w14:textId="0F409775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647D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47DA1"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75EE639E" w:rsidR="00802ACF" w:rsidRPr="00647DA1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647DA1"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4F9836B" w14:textId="14EF08BC" w:rsidR="00340366" w:rsidRDefault="00340366" w:rsidP="0081012F">
      <w:pPr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13226D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 xml:space="preserve"> และขอให้ถ้อยคำด้วยความสัตย์จริง ดังนี้</w:t>
      </w:r>
    </w:p>
    <w:p w14:paraId="6427E600" w14:textId="77034B76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 xml:space="preserve">{ceremony}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77777777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77777777" w:rsidR="00D07AB7" w:rsidRPr="00125111" w:rsidRDefault="00D07AB7" w:rsidP="00D07AB7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77777777" w:rsidR="00D07AB7" w:rsidRPr="00125111" w:rsidRDefault="00D07AB7" w:rsidP="00D07AB7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77777777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6D9AC351" w14:textId="7F24700E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6543E439" w14:textId="5CB47139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77777777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0880621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073BEF49" w14:textId="41C98179" w:rsidR="00D07AB7" w:rsidRPr="00647DA1" w:rsidRDefault="00D07AB7" w:rsidP="00D07AB7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</w:p>
    <w:p w14:paraId="2157670A" w14:textId="0A54B50D" w:rsidR="00D07AB7" w:rsidRDefault="00D07AB7" w:rsidP="00D07AB7">
      <w:pPr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3226D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 xml:space="preserve"> และขอให้ถ้อยคำด้วยความสัตย์จริง ดังนี้</w:t>
      </w:r>
    </w:p>
    <w:p w14:paraId="3118A1DB" w14:textId="588E556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 xml:space="preserve">{ceremony}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77777777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4704EE69" w14:textId="77777777" w:rsidR="00D07AB7" w:rsidRPr="00C24192" w:rsidRDefault="00D07AB7" w:rsidP="00D07AB7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3B03AB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</w:p>
    <w:p w14:paraId="2A088293" w14:textId="77777777" w:rsidR="00D07AB7" w:rsidRDefault="00D07AB7" w:rsidP="00D07AB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ACB2A7F" w14:textId="1B290ABC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960B319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BB15C8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296EE4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55DE8591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 xml:space="preserve"> 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0F58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3CF31E60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669D5758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8D3BC0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8D3BC0"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="008D3BC0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B62B548" w14:textId="77777777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8D3BC0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8D3BC0"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="008D3BC0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DBC26C8" w14:textId="64D13530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 และพยานบุคคลต่างให้ถ้อยคำยืนยันตรงกันว่า</w:t>
      </w:r>
      <w:r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243A17"/>
    <w:rsid w:val="00296EE4"/>
    <w:rsid w:val="002A0EF1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F05E8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5048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96D42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C2B20"/>
    <w:rsid w:val="00AE7166"/>
    <w:rsid w:val="00AF4A66"/>
    <w:rsid w:val="00B26219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33332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194</cp:revision>
  <cp:lastPrinted>2019-01-18T01:44:00Z</cp:lastPrinted>
  <dcterms:created xsi:type="dcterms:W3CDTF">2019-01-18T02:37:00Z</dcterms:created>
  <dcterms:modified xsi:type="dcterms:W3CDTF">2021-02-04T07:48:00Z</dcterms:modified>
</cp:coreProperties>
</file>