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FC7600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5D0AEB8" wp14:editId="71CBB437">
            <wp:simplePos x="0" y="0"/>
            <wp:positionH relativeFrom="column">
              <wp:posOffset>2516945</wp:posOffset>
            </wp:positionH>
            <wp:positionV relativeFrom="paragraph">
              <wp:posOffset>16510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FC7600" w:rsidP="001A1BA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7115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84711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1A1BAD">
      <w:pPr>
        <w:spacing w:before="80"/>
        <w:ind w:right="-504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</w:t>
      </w:r>
    </w:p>
    <w:p w:rsidR="001A1BAD" w:rsidRPr="001A1BAD" w:rsidRDefault="001A1BAD" w:rsidP="001A1BAD">
      <w:pPr>
        <w:tabs>
          <w:tab w:val="left" w:pos="709"/>
        </w:tabs>
        <w:spacing w:before="120"/>
        <w:ind w:right="27"/>
        <w:jc w:val="thaiDistribute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Pr="001A1BAD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16"/>
          <w:sz w:val="32"/>
          <w:szCs w:val="32"/>
          <w:u w:val="dotted"/>
        </w:rPr>
        <w:t>{officer}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</w:t>
      </w:r>
      <w:r w:rsidR="0036150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ดังนี้</w:t>
      </w:r>
    </w:p>
    <w:p w:rsidR="001A1BAD" w:rsidRPr="001A1BAD" w:rsidRDefault="001A1BAD" w:rsidP="001A1BAD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1A1BAD" w:rsidRPr="001A1BAD" w:rsidRDefault="001A1BAD" w:rsidP="001A1BAD">
      <w:pPr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init_card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exp_card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AE57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1A1BAD" w:rsidRPr="001A1BAD" w:rsidRDefault="001A1BAD" w:rsidP="004B3904">
      <w:pPr>
        <w:tabs>
          <w:tab w:val="left" w:pos="851"/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1A1BAD" w:rsidRPr="001A1BAD" w:rsidRDefault="001A1BAD" w:rsidP="00711A8F">
      <w:pPr>
        <w:tabs>
          <w:tab w:val="left" w:pos="851"/>
        </w:tabs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A1BAD" w:rsidRPr="001A1BAD" w:rsidRDefault="001A1BAD" w:rsidP="001A1BA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</w:p>
    <w:p w:rsidR="001A1BAD" w:rsidRPr="001A1BAD" w:rsidRDefault="001A1BAD" w:rsidP="001A1BAD">
      <w:pPr>
        <w:tabs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0B7044" w:rsidRPr="001A1BAD" w:rsidRDefault="000B7044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AE5729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 xml:space="preserve">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73081" w:rsidRPr="00907AD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A73081"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A1BAD" w:rsidRPr="001A1BAD" w:rsidRDefault="00AE5729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FC7600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FF300A8" wp14:editId="586D1960">
            <wp:simplePos x="0" y="0"/>
            <wp:positionH relativeFrom="column">
              <wp:posOffset>2623380</wp:posOffset>
            </wp:positionH>
            <wp:positionV relativeFrom="paragraph">
              <wp:posOffset>16510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CB2227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CB2227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FC7600" w:rsidP="00CB222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079E7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B079E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CB2227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="00AF729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pacing w:val="-16"/>
          <w:sz w:val="32"/>
          <w:szCs w:val="32"/>
          <w:u w:val="dotted"/>
        </w:rPr>
        <w:t xml:space="preserve"> {officer} </w:t>
      </w:r>
      <w:r w:rsidR="00AF729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  ดังนี้</w:t>
      </w:r>
    </w:p>
    <w:p w:rsidR="00CB2227" w:rsidRPr="001A1BAD" w:rsidRDefault="00CB2227" w:rsidP="00CB2227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CB2227" w:rsidRPr="001A1BAD" w:rsidRDefault="00CB2227" w:rsidP="000B7044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0B70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0B704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ปี</w:t>
      </w:r>
      <w:r w:rsidR="00EF6E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 xml:space="preserve"> 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0B7044" w:rsidRDefault="000B7044" w:rsidP="00CB2227">
      <w:pPr>
        <w:rPr>
          <w:rFonts w:ascii="TH SarabunIT๙" w:hAnsi="TH SarabunIT๙" w:cs="TH SarabunIT๙"/>
          <w:sz w:val="32"/>
          <w:szCs w:val="32"/>
        </w:rPr>
      </w:pPr>
    </w:p>
    <w:p w:rsidR="000B7044" w:rsidRPr="001A1BAD" w:rsidRDefault="000B7044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0B7044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1C06B8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274806B" wp14:editId="0A6F6A35">
            <wp:simplePos x="0" y="0"/>
            <wp:positionH relativeFrom="column">
              <wp:posOffset>2623185</wp:posOffset>
            </wp:positionH>
            <wp:positionV relativeFrom="paragraph">
              <wp:posOffset>16510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C06B8" w:rsidP="007D174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7D174D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6"/>
          <w:sz w:val="32"/>
          <w:szCs w:val="32"/>
          <w:u w:val="dotted"/>
        </w:rPr>
        <w:t xml:space="preserve">   {officer} </w:t>
      </w:r>
      <w:r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  ดังนี้</w:t>
      </w:r>
    </w:p>
    <w:p w:rsidR="007D174D" w:rsidRPr="001A1BAD" w:rsidRDefault="007D174D" w:rsidP="007D174D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7D174D" w:rsidRPr="001A1BAD" w:rsidRDefault="007D174D" w:rsidP="008A7C85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>
        <w:rPr>
          <w:rFonts w:ascii="TH SarabunIT๙" w:hAnsi="TH SarabunIT๙" w:cs="TH SarabunIT๙" w:hint="cs"/>
          <w:sz w:val="32"/>
          <w:szCs w:val="32"/>
          <w:cs/>
        </w:rPr>
        <w:t>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8A7C8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8A7C8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 xml:space="preserve"> 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8A7C85" w:rsidRPr="001A1BAD" w:rsidRDefault="008A7C85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8A7C85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 xml:space="preserve">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57325F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274806B" wp14:editId="0A6F6A35">
            <wp:simplePos x="0" y="0"/>
            <wp:positionH relativeFrom="column">
              <wp:posOffset>2535750</wp:posOffset>
            </wp:positionH>
            <wp:positionV relativeFrom="paragraph">
              <wp:posOffset>12065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8A777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8A777A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4633FB">
        <w:rPr>
          <w:rFonts w:ascii="TH SarabunIT๙" w:hAnsi="TH SarabunIT๙" w:cs="TH SarabunIT๙"/>
          <w:color w:val="000000" w:themeColor="text1"/>
          <w:sz w:val="32"/>
          <w:szCs w:val="32"/>
        </w:rPr>
        <w:t>/</w:t>
      </w:r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8A777A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57325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57325F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57325F">
        <w:rPr>
          <w:rFonts w:ascii="TH SarabunIT๙" w:hAnsi="TH SarabunIT๙" w:cs="TH SarabunIT๙" w:hint="cs"/>
          <w:sz w:val="32"/>
          <w:szCs w:val="32"/>
          <w:cs/>
        </w:rPr>
        <w:tab/>
      </w:r>
      <w:bookmarkStart w:id="0" w:name="_GoBack"/>
      <w:bookmarkEnd w:id="0"/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D659B0" w:rsidRDefault="0057325F" w:rsidP="00BE70F1">
      <w:pPr>
        <w:spacing w:before="12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หนังสือฉบับนี้ให้ไว้เพื่อรับรองว่า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7478C3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 xml:space="preserve">{card}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อายุ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{age}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ปี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อยู่บ้านเลขที่ </w:t>
      </w:r>
      <w:r w:rsidR="007478C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478C3">
        <w:rPr>
          <w:rFonts w:ascii="TH SarabunIT๙" w:hAnsi="TH SarabunIT๙" w:cs="TH SarabunIT๙"/>
          <w:sz w:val="32"/>
          <w:szCs w:val="32"/>
        </w:rPr>
        <w:t>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{road}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แขวง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tambol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เขต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{district}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provice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9C692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เพื่อนำไปประกอบหลักฐาน</w:t>
      </w:r>
      <w:r w:rsidR="00D03915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ในการ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forwhat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467382" w:rsidRPr="00D659B0" w:rsidRDefault="00785F23" w:rsidP="003F62F7">
      <w:pPr>
        <w:spacing w:before="120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ตรวจสอบฐานข้อมูลทะเบียนครอบครัว</w:t>
      </w:r>
      <w:r w:rsidR="003F62F7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เอกสารหลักฐาน</w:t>
      </w:r>
      <w:r w:rsidR="00D51628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5)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4)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{moo_wit1}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2)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D659B0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420555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972CA1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</w:t>
      </w:r>
      <w:r w:rsidR="00F06210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35600D">
        <w:rPr>
          <w:rFonts w:ascii="TH SarabunIT๙" w:hAnsi="TH SarabunIT๙" w:cs="TH SarabunIT๙" w:hint="cs"/>
          <w:spacing w:val="-8"/>
          <w:sz w:val="32"/>
          <w:szCs w:val="32"/>
          <w:cs/>
        </w:rPr>
        <w:t>โดยจดทะเบียนสมรส</w:t>
      </w:r>
      <w:r w:rsidR="006D4306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ตามใบสำคัญการสมรสเลขที่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{</w:t>
      </w:r>
      <w:proofErr w:type="spellStart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mariedcard</w:t>
      </w:r>
      <w:proofErr w:type="spellEnd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}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 w:hint="cs"/>
          <w:spacing w:val="-8"/>
          <w:sz w:val="32"/>
          <w:szCs w:val="32"/>
          <w:cs/>
        </w:rPr>
        <w:t>ลงวันที่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{</w:t>
      </w:r>
      <w:proofErr w:type="spellStart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mcard_date</w:t>
      </w:r>
      <w:proofErr w:type="spellEnd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}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และต่อมาได้หย่าร้างกับ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{</w:t>
      </w:r>
      <w:proofErr w:type="spellStart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couple_mfm</w:t>
      </w:r>
      <w:proofErr w:type="spellEnd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}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 w:hint="cs"/>
          <w:spacing w:val="-8"/>
          <w:sz w:val="32"/>
          <w:szCs w:val="32"/>
          <w:cs/>
        </w:rPr>
        <w:t>ตามใบสำคัญการหย่าเลขที่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{</w:t>
      </w:r>
      <w:proofErr w:type="spellStart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divorcecard</w:t>
      </w:r>
      <w:proofErr w:type="spellEnd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}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 w:hint="cs"/>
          <w:spacing w:val="-8"/>
          <w:sz w:val="32"/>
          <w:szCs w:val="32"/>
          <w:cs/>
        </w:rPr>
        <w:t>ลงวันที่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{</w:t>
      </w:r>
      <w:proofErr w:type="spellStart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dcard_from</w:t>
      </w:r>
      <w:proofErr w:type="spellEnd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}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D659B0" w:rsidRDefault="007C7CB9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4E5A80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D51628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D659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960707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F0621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D659B0" w:rsidRDefault="00FC75B4" w:rsidP="008C0F92">
      <w:pPr>
        <w:spacing w:before="120"/>
        <w:ind w:left="144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DE4311">
        <w:rPr>
          <w:rFonts w:ascii="TH SarabunIT๙" w:hAnsi="TH SarabunIT๙" w:cs="TH SarabunIT๙"/>
          <w:spacing w:val="-4"/>
          <w:sz w:val="32"/>
          <w:szCs w:val="32"/>
        </w:rPr>
        <w:t>tday</w:t>
      </w:r>
      <w:proofErr w:type="spellEnd"/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116DFF" w:rsidRPr="00D659B0" w:rsidRDefault="00467382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785F23" w:rsidRPr="00D659B0" w:rsidRDefault="00467382" w:rsidP="00D3480C">
      <w:pPr>
        <w:spacing w:before="40"/>
        <w:ind w:left="360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 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D3480C">
      <w:pPr>
        <w:tabs>
          <w:tab w:val="left" w:pos="993"/>
        </w:tabs>
        <w:jc w:val="center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(ประทับตราประจำตำแหน่งไว้เป็นสำคัญ)</w:t>
      </w:r>
    </w:p>
    <w:p w:rsidR="0010390D" w:rsidRPr="00D659B0" w:rsidRDefault="0010390D" w:rsidP="006927C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F5C"/>
    <w:rsid w:val="00023110"/>
    <w:rsid w:val="000472E8"/>
    <w:rsid w:val="0006101B"/>
    <w:rsid w:val="00075AA4"/>
    <w:rsid w:val="000A599F"/>
    <w:rsid w:val="000A6129"/>
    <w:rsid w:val="000B3F4B"/>
    <w:rsid w:val="000B7044"/>
    <w:rsid w:val="000E35F5"/>
    <w:rsid w:val="000F6A99"/>
    <w:rsid w:val="00100032"/>
    <w:rsid w:val="001017C2"/>
    <w:rsid w:val="0010390D"/>
    <w:rsid w:val="00112629"/>
    <w:rsid w:val="00116DFF"/>
    <w:rsid w:val="00124ADE"/>
    <w:rsid w:val="001467BA"/>
    <w:rsid w:val="001469C0"/>
    <w:rsid w:val="00165077"/>
    <w:rsid w:val="00171FEE"/>
    <w:rsid w:val="001771B3"/>
    <w:rsid w:val="001A1BAD"/>
    <w:rsid w:val="001A727E"/>
    <w:rsid w:val="001B145C"/>
    <w:rsid w:val="001B19B4"/>
    <w:rsid w:val="001B6CCA"/>
    <w:rsid w:val="001C06B8"/>
    <w:rsid w:val="001C7EBF"/>
    <w:rsid w:val="0020086A"/>
    <w:rsid w:val="00200A12"/>
    <w:rsid w:val="00202B0F"/>
    <w:rsid w:val="0021616D"/>
    <w:rsid w:val="00221380"/>
    <w:rsid w:val="00225905"/>
    <w:rsid w:val="00241856"/>
    <w:rsid w:val="00250D0C"/>
    <w:rsid w:val="00263963"/>
    <w:rsid w:val="00264EA5"/>
    <w:rsid w:val="00283F24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34480"/>
    <w:rsid w:val="00347B01"/>
    <w:rsid w:val="00351C34"/>
    <w:rsid w:val="0035600D"/>
    <w:rsid w:val="00361508"/>
    <w:rsid w:val="00364BFD"/>
    <w:rsid w:val="00381654"/>
    <w:rsid w:val="003A43C9"/>
    <w:rsid w:val="003B394E"/>
    <w:rsid w:val="003B7184"/>
    <w:rsid w:val="003B7EA2"/>
    <w:rsid w:val="003C3805"/>
    <w:rsid w:val="003C4E14"/>
    <w:rsid w:val="003D5BAD"/>
    <w:rsid w:val="003E0672"/>
    <w:rsid w:val="003F1B51"/>
    <w:rsid w:val="003F62F7"/>
    <w:rsid w:val="0040284E"/>
    <w:rsid w:val="00404054"/>
    <w:rsid w:val="00407A90"/>
    <w:rsid w:val="00420555"/>
    <w:rsid w:val="00444DF6"/>
    <w:rsid w:val="004633FB"/>
    <w:rsid w:val="00467382"/>
    <w:rsid w:val="00484F92"/>
    <w:rsid w:val="0048748E"/>
    <w:rsid w:val="004877CE"/>
    <w:rsid w:val="004B3904"/>
    <w:rsid w:val="004C29D3"/>
    <w:rsid w:val="004D4AC9"/>
    <w:rsid w:val="004E5A80"/>
    <w:rsid w:val="004E68A2"/>
    <w:rsid w:val="004F7C0A"/>
    <w:rsid w:val="005051DE"/>
    <w:rsid w:val="00550729"/>
    <w:rsid w:val="00555DCD"/>
    <w:rsid w:val="005716B8"/>
    <w:rsid w:val="0057325F"/>
    <w:rsid w:val="00574C3E"/>
    <w:rsid w:val="005B6EA6"/>
    <w:rsid w:val="005C1082"/>
    <w:rsid w:val="005F75E1"/>
    <w:rsid w:val="006310B7"/>
    <w:rsid w:val="00640CCB"/>
    <w:rsid w:val="00645A88"/>
    <w:rsid w:val="006475BC"/>
    <w:rsid w:val="00665DDB"/>
    <w:rsid w:val="00676BF8"/>
    <w:rsid w:val="00691955"/>
    <w:rsid w:val="006927C8"/>
    <w:rsid w:val="006A3FD3"/>
    <w:rsid w:val="006B28EE"/>
    <w:rsid w:val="006D4306"/>
    <w:rsid w:val="006D5A79"/>
    <w:rsid w:val="006E109D"/>
    <w:rsid w:val="00711A8F"/>
    <w:rsid w:val="00725ABA"/>
    <w:rsid w:val="007446D1"/>
    <w:rsid w:val="007478C3"/>
    <w:rsid w:val="00751E12"/>
    <w:rsid w:val="00785F23"/>
    <w:rsid w:val="00792354"/>
    <w:rsid w:val="007B0D56"/>
    <w:rsid w:val="007C157A"/>
    <w:rsid w:val="007C7CB9"/>
    <w:rsid w:val="007D174D"/>
    <w:rsid w:val="007D1FE7"/>
    <w:rsid w:val="007F767D"/>
    <w:rsid w:val="00822DC5"/>
    <w:rsid w:val="00826F66"/>
    <w:rsid w:val="00830C66"/>
    <w:rsid w:val="00847115"/>
    <w:rsid w:val="00853546"/>
    <w:rsid w:val="00870DB2"/>
    <w:rsid w:val="00885708"/>
    <w:rsid w:val="008869B3"/>
    <w:rsid w:val="00892EF1"/>
    <w:rsid w:val="008A777A"/>
    <w:rsid w:val="008A7C85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60707"/>
    <w:rsid w:val="009720F7"/>
    <w:rsid w:val="00972CA1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34EA8"/>
    <w:rsid w:val="00A4170A"/>
    <w:rsid w:val="00A41CC6"/>
    <w:rsid w:val="00A42472"/>
    <w:rsid w:val="00A73081"/>
    <w:rsid w:val="00A767C3"/>
    <w:rsid w:val="00A90344"/>
    <w:rsid w:val="00A94A27"/>
    <w:rsid w:val="00A97A06"/>
    <w:rsid w:val="00AA672B"/>
    <w:rsid w:val="00AA79C3"/>
    <w:rsid w:val="00AC3F83"/>
    <w:rsid w:val="00AE47D2"/>
    <w:rsid w:val="00AE5729"/>
    <w:rsid w:val="00AF729F"/>
    <w:rsid w:val="00B0007A"/>
    <w:rsid w:val="00B03AB9"/>
    <w:rsid w:val="00B079E7"/>
    <w:rsid w:val="00B266D8"/>
    <w:rsid w:val="00B618FA"/>
    <w:rsid w:val="00B6663D"/>
    <w:rsid w:val="00B7207C"/>
    <w:rsid w:val="00B8553A"/>
    <w:rsid w:val="00B85890"/>
    <w:rsid w:val="00BA4451"/>
    <w:rsid w:val="00BB269C"/>
    <w:rsid w:val="00BC1190"/>
    <w:rsid w:val="00BE70F1"/>
    <w:rsid w:val="00C04B90"/>
    <w:rsid w:val="00C04E73"/>
    <w:rsid w:val="00C129D5"/>
    <w:rsid w:val="00C2077A"/>
    <w:rsid w:val="00C30B70"/>
    <w:rsid w:val="00C32604"/>
    <w:rsid w:val="00C5774D"/>
    <w:rsid w:val="00CB2227"/>
    <w:rsid w:val="00CC4451"/>
    <w:rsid w:val="00CC6322"/>
    <w:rsid w:val="00CD00E2"/>
    <w:rsid w:val="00CE2613"/>
    <w:rsid w:val="00CE4CDC"/>
    <w:rsid w:val="00CF3800"/>
    <w:rsid w:val="00CF6A15"/>
    <w:rsid w:val="00D0235C"/>
    <w:rsid w:val="00D03915"/>
    <w:rsid w:val="00D20DC6"/>
    <w:rsid w:val="00D27E84"/>
    <w:rsid w:val="00D3480C"/>
    <w:rsid w:val="00D43548"/>
    <w:rsid w:val="00D51628"/>
    <w:rsid w:val="00D540CF"/>
    <w:rsid w:val="00D62B90"/>
    <w:rsid w:val="00D659B0"/>
    <w:rsid w:val="00D70E82"/>
    <w:rsid w:val="00D7580B"/>
    <w:rsid w:val="00D92279"/>
    <w:rsid w:val="00D97BC0"/>
    <w:rsid w:val="00DA13AF"/>
    <w:rsid w:val="00DA6119"/>
    <w:rsid w:val="00DD4EED"/>
    <w:rsid w:val="00DD7904"/>
    <w:rsid w:val="00DE4311"/>
    <w:rsid w:val="00DE4D1D"/>
    <w:rsid w:val="00DF3789"/>
    <w:rsid w:val="00E04FAE"/>
    <w:rsid w:val="00E171A1"/>
    <w:rsid w:val="00E21B07"/>
    <w:rsid w:val="00E63EE4"/>
    <w:rsid w:val="00E66F94"/>
    <w:rsid w:val="00E86715"/>
    <w:rsid w:val="00E876C7"/>
    <w:rsid w:val="00E878AF"/>
    <w:rsid w:val="00EA5B14"/>
    <w:rsid w:val="00EA6E47"/>
    <w:rsid w:val="00EC062A"/>
    <w:rsid w:val="00EC0E14"/>
    <w:rsid w:val="00EC40E6"/>
    <w:rsid w:val="00EC6C85"/>
    <w:rsid w:val="00EF6ED3"/>
    <w:rsid w:val="00F03F29"/>
    <w:rsid w:val="00F06210"/>
    <w:rsid w:val="00F32026"/>
    <w:rsid w:val="00F34D97"/>
    <w:rsid w:val="00F36A08"/>
    <w:rsid w:val="00FB3327"/>
    <w:rsid w:val="00FB37C3"/>
    <w:rsid w:val="00FB3AD9"/>
    <w:rsid w:val="00FC1FFB"/>
    <w:rsid w:val="00FC7042"/>
    <w:rsid w:val="00FC75B4"/>
    <w:rsid w:val="00FC7600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3CB95-236B-40C3-B3CF-8E29408CF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48</cp:revision>
  <cp:lastPrinted>2019-06-24T05:29:00Z</cp:lastPrinted>
  <dcterms:created xsi:type="dcterms:W3CDTF">2019-07-15T10:40:00Z</dcterms:created>
  <dcterms:modified xsi:type="dcterms:W3CDTF">2021-12-17T06:54:00Z</dcterms:modified>
</cp:coreProperties>
</file>