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cs="Times New Roman"/>
          <w:b/>
          <w:i w:val="0"/>
          <w:color w:val="037236"/>
          <w:sz w:val="34"/>
        </w:rPr>
        <w:t>Đặc tả Chi tiết Hệ thống iPMS</w:t>
      </w:r>
    </w:p>
    <w:p>
      <w:pPr>
        <w:jc w:val="center"/>
      </w:pPr>
      <w:r>
        <w:rPr>
          <w:rFonts w:ascii="Times New Roman" w:hAnsi="Times New Roman" w:cs="Times New Roman"/>
          <w:b w:val="0"/>
          <w:i/>
          <w:color w:val="555555"/>
          <w:sz w:val="21"/>
        </w:rPr>
        <w:t>Tập đoàn Giáo dục Nguyễn Hoàng · Dự án Nền tảng iPMS</w:t>
      </w:r>
    </w:p>
    <w:p/>
    <w:p>
      <w:pPr>
        <w:spacing w:before="200" w:after="60"/>
      </w:pPr>
      <w:r>
        <w:rPr>
          <w:rFonts w:ascii="Times New Roman" w:hAnsi="Times New Roman" w:cs="Times New Roman"/>
          <w:b/>
          <w:i w:val="0"/>
          <w:color w:val="037236"/>
          <w:sz w:val="32"/>
        </w:rPr>
        <w:t>ĐẶC TẢ CHI TIẾT — NHG iPMS</w:t>
      </w:r>
    </w:p>
    <w:p>
      <w:pPr>
        <w:ind w:left="340"/>
      </w:pPr>
      <w:r>
        <w:rPr>
          <w:rFonts w:ascii="Times New Roman" w:hAnsi="Times New Roman" w:cs="Times New Roman"/>
          <w:b/>
          <w:i w:val="0"/>
          <w:color w:val="555555"/>
          <w:sz w:val="22"/>
        </w:rPr>
        <w:t>Intelligent Performance Management System</w:t>
      </w:r>
      <w:r>
        <w:rPr>
          <w:rFonts w:ascii="Times New Roman" w:hAnsi="Times New Roman" w:cs="Times New Roman"/>
          <w:b w:val="0"/>
          <w:i w:val="0"/>
          <w:color w:val="555555"/>
          <w:sz w:val="22"/>
        </w:rPr>
        <w:t xml:space="preserve"> — </w:t>
      </w:r>
      <w:r>
        <w:rPr>
          <w:rFonts w:ascii="Times New Roman" w:hAnsi="Times New Roman" w:cs="Times New Roman"/>
          <w:b w:val="0"/>
          <w:i/>
          <w:color w:val="555555"/>
          <w:sz w:val="22"/>
        </w:rPr>
        <w:t>Performance &amp; Growth Operating System</w:t>
      </w:r>
      <w:r>
        <w:rPr>
          <w:rFonts w:ascii="Times New Roman" w:hAnsi="Times New Roman" w:cs="Times New Roman"/>
          <w:b w:val="0"/>
          <w:i w:val="0"/>
          <w:color w:val="555555"/>
          <w:sz w:val="22"/>
        </w:rPr>
        <w:t xml:space="preserve"> của Tập đoàn Nguyễn Hoàng</w:t>
      </w:r>
    </w:p>
    <w:p>
      <w:pPr>
        <w:ind w:left="340"/>
      </w:pPr>
      <w:r>
        <w:rPr>
          <w:rFonts w:ascii="Times New Roman" w:hAnsi="Times New Roman" w:cs="Times New Roman"/>
          <w:b w:val="0"/>
          <w:i w:val="0"/>
          <w:color w:val="555555"/>
          <w:sz w:val="22"/>
        </w:rPr>
        <w:t>Tài liệu đặc tả Sản phẩm &amp; Kỹ thuật (Product + Technical Specification / SRS)</w:t>
      </w:r>
    </w:p>
    <w:p>
      <w:pPr>
        <w:ind w:left="340"/>
      </w:pPr>
      <w:r>
        <w:rPr>
          <w:rFonts w:ascii="Times New Roman" w:hAnsi="Times New Roman" w:cs="Times New Roman"/>
          <w:b w:val="0"/>
          <w:i w:val="0"/>
          <w:color w:val="555555"/>
          <w:sz w:val="22"/>
        </w:rPr>
        <w:t xml:space="preserve">Phiên bản: </w:t>
      </w:r>
      <w:r>
        <w:rPr>
          <w:rFonts w:ascii="Times New Roman" w:hAnsi="Times New Roman" w:cs="Times New Roman"/>
          <w:b/>
          <w:i w:val="0"/>
          <w:color w:val="555555"/>
          <w:sz w:val="22"/>
        </w:rPr>
        <w:t>v1.0-draft</w:t>
      </w:r>
      <w:r>
        <w:rPr>
          <w:rFonts w:ascii="Times New Roman" w:hAnsi="Times New Roman" w:cs="Times New Roman"/>
          <w:b w:val="0"/>
          <w:i w:val="0"/>
          <w:color w:val="555555"/>
          <w:sz w:val="22"/>
        </w:rPr>
        <w:t xml:space="preserve"> · Ngày: 29/06/2026 · Đơn vị tiền tệ: triệu VND (tham chiếu USD @25.000 ₫/USD)</w:t>
      </w:r>
    </w:p>
    <w:p>
      <w:pPr>
        <w:spacing w:before="200" w:after="60"/>
      </w:pPr>
      <w:r>
        <w:rPr>
          <w:rFonts w:ascii="Times New Roman" w:hAnsi="Times New Roman" w:cs="Times New Roman"/>
          <w:b/>
          <w:i w:val="0"/>
          <w:color w:val="037236"/>
          <w:sz w:val="28"/>
        </w:rPr>
        <w:t>0. Kiểm soát tài liệu</w:t>
      </w:r>
    </w:p>
    <w:tbl>
      <w:tblPr>
        <w:tblStyle w:val="TableGrid"/>
        <w:tblW w:type="auto" w:w="0"/>
        <w:jc w:val="center"/>
        <w:tblLook w:firstColumn="1" w:firstRow="1" w:lastColumn="0" w:lastRow="0" w:noHBand="0" w:noVBand="1" w:val="04A0"/>
      </w:tblPr>
      <w:tblGrid>
        <w:gridCol w:w="4901"/>
        <w:gridCol w:w="4901"/>
      </w:tblGrid>
      <w:tr>
        <w:tc>
          <w:tcPr>
            <w:tcW w:type="dxa" w:w="4901"/>
            <w:shd w:val="clear" w:color="auto" w:fill="EEF3EF"/>
          </w:tcPr>
          <w:p>
            <w:r/>
            <w:r>
              <w:rPr>
                <w:rFonts w:ascii="Times New Roman" w:hAnsi="Times New Roman" w:cs="Times New Roman"/>
                <w:b/>
                <w:i w:val="0"/>
                <w:color w:val="000000"/>
                <w:sz w:val="20"/>
              </w:rPr>
              <w:t>Mục</w:t>
            </w:r>
          </w:p>
        </w:tc>
        <w:tc>
          <w:tcPr>
            <w:tcW w:type="dxa" w:w="4901"/>
            <w:shd w:val="clear" w:color="auto" w:fill="EEF3EF"/>
          </w:tcPr>
          <w:p>
            <w:r/>
            <w:r>
              <w:rPr>
                <w:rFonts w:ascii="Times New Roman" w:hAnsi="Times New Roman" w:cs="Times New Roman"/>
                <w:b/>
                <w:i w:val="0"/>
                <w:color w:val="000000"/>
                <w:sz w:val="20"/>
              </w:rPr>
              <w:t>Nội dung</w:t>
            </w:r>
          </w:p>
        </w:tc>
      </w:tr>
      <w:tr>
        <w:tc>
          <w:tcPr>
            <w:tcW w:type="dxa" w:w="4901"/>
          </w:tcPr>
          <w:p>
            <w:r/>
            <w:r>
              <w:rPr>
                <w:rFonts w:ascii="Times New Roman" w:hAnsi="Times New Roman" w:cs="Times New Roman"/>
                <w:b/>
                <w:i w:val="0"/>
                <w:color w:val="111111"/>
                <w:sz w:val="19"/>
              </w:rPr>
              <w:t>Tên sản phẩm</w:t>
            </w:r>
          </w:p>
        </w:tc>
        <w:tc>
          <w:tcPr>
            <w:tcW w:type="dxa" w:w="4901"/>
          </w:tcPr>
          <w:p>
            <w:r/>
            <w:r>
              <w:rPr>
                <w:rFonts w:ascii="Times New Roman" w:hAnsi="Times New Roman" w:cs="Times New Roman"/>
                <w:b w:val="0"/>
                <w:i w:val="0"/>
                <w:color w:val="111111"/>
                <w:sz w:val="19"/>
              </w:rPr>
              <w:t>NHG iPMS — Intelligent Performance Management System</w:t>
            </w:r>
          </w:p>
        </w:tc>
      </w:tr>
      <w:tr>
        <w:tc>
          <w:tcPr>
            <w:tcW w:type="dxa" w:w="4901"/>
          </w:tcPr>
          <w:p>
            <w:r/>
            <w:r>
              <w:rPr>
                <w:rFonts w:ascii="Times New Roman" w:hAnsi="Times New Roman" w:cs="Times New Roman"/>
                <w:b/>
                <w:i w:val="0"/>
                <w:color w:val="111111"/>
                <w:sz w:val="19"/>
              </w:rPr>
              <w:t>Subtitle</w:t>
            </w:r>
          </w:p>
        </w:tc>
        <w:tc>
          <w:tcPr>
            <w:tcW w:type="dxa" w:w="4901"/>
          </w:tcPr>
          <w:p>
            <w:r/>
            <w:r>
              <w:rPr>
                <w:rFonts w:ascii="Times New Roman" w:hAnsi="Times New Roman" w:cs="Times New Roman"/>
                <w:b w:val="0"/>
                <w:i w:val="0"/>
                <w:color w:val="111111"/>
                <w:sz w:val="19"/>
              </w:rPr>
              <w:t>Performance &amp; Growth Operating System</w:t>
            </w:r>
          </w:p>
        </w:tc>
      </w:tr>
      <w:tr>
        <w:tc>
          <w:tcPr>
            <w:tcW w:type="dxa" w:w="4901"/>
          </w:tcPr>
          <w:p>
            <w:r/>
            <w:r>
              <w:rPr>
                <w:rFonts w:ascii="Times New Roman" w:hAnsi="Times New Roman" w:cs="Times New Roman"/>
                <w:b/>
                <w:i w:val="0"/>
                <w:color w:val="111111"/>
                <w:sz w:val="19"/>
              </w:rPr>
              <w:t>Thông điệp ngắn</w:t>
            </w:r>
          </w:p>
        </w:tc>
        <w:tc>
          <w:tcPr>
            <w:tcW w:type="dxa" w:w="4901"/>
          </w:tcPr>
          <w:p>
            <w:r/>
            <w:r>
              <w:rPr>
                <w:rFonts w:ascii="Times New Roman" w:hAnsi="Times New Roman" w:cs="Times New Roman"/>
                <w:b w:val="0"/>
                <w:i/>
                <w:color w:val="111111"/>
                <w:sz w:val="19"/>
              </w:rPr>
              <w:t>Measure the right performance. Develop the right people. Govern by evidence. Lead with controlled AI.</w:t>
            </w:r>
          </w:p>
        </w:tc>
      </w:tr>
      <w:tr>
        <w:tc>
          <w:tcPr>
            <w:tcW w:type="dxa" w:w="4901"/>
          </w:tcPr>
          <w:p>
            <w:r/>
            <w:r>
              <w:rPr>
                <w:rFonts w:ascii="Times New Roman" w:hAnsi="Times New Roman" w:cs="Times New Roman"/>
                <w:b/>
                <w:i w:val="0"/>
                <w:color w:val="111111"/>
                <w:sz w:val="19"/>
              </w:rPr>
              <w:t>Đối tượng đọc</w:t>
            </w:r>
          </w:p>
        </w:tc>
        <w:tc>
          <w:tcPr>
            <w:tcW w:type="dxa" w:w="4901"/>
          </w:tcPr>
          <w:p>
            <w:r/>
            <w:r>
              <w:rPr>
                <w:rFonts w:ascii="Times New Roman" w:hAnsi="Times New Roman" w:cs="Times New Roman"/>
                <w:b w:val="0"/>
                <w:i w:val="0"/>
                <w:color w:val="111111"/>
                <w:sz w:val="19"/>
              </w:rPr>
              <w:t>Product Architect, đội build (AI-agent-augmented), Solution Architect, AI/ML, Data/Integration, QA/Security, PMO, HR Domain Expert, Steering Committee</w:t>
            </w:r>
          </w:p>
        </w:tc>
      </w:tr>
      <w:tr>
        <w:tc>
          <w:tcPr>
            <w:tcW w:type="dxa" w:w="4901"/>
          </w:tcPr>
          <w:p>
            <w:r/>
            <w:r>
              <w:rPr>
                <w:rFonts w:ascii="Times New Roman" w:hAnsi="Times New Roman" w:cs="Times New Roman"/>
                <w:b/>
                <w:i w:val="0"/>
                <w:color w:val="111111"/>
                <w:sz w:val="19"/>
              </w:rPr>
              <w:t>Nguồn dữ liệu spec</w:t>
            </w:r>
          </w:p>
        </w:tc>
        <w:tc>
          <w:tcPr>
            <w:tcW w:type="dxa" w:w="4901"/>
          </w:tcPr>
          <w:p>
            <w:r/>
            <w:r>
              <w:rPr>
                <w:rFonts w:ascii="Times New Roman" w:hAnsi="Times New Roman" w:cs="Times New Roman"/>
                <w:b w:val="0"/>
                <w:i w:val="0"/>
                <w:color w:val="111111"/>
                <w:sz w:val="19"/>
              </w:rPr>
              <w:t>Master Prompt System (PDF), Deep Research Report, meeting minutes 24/06/2026, Ngân sách Build &amp; Vận hành, Open-source Options, NHG Design System, Pitch Ban điều hành</w:t>
            </w:r>
          </w:p>
        </w:tc>
      </w:tr>
      <w:tr>
        <w:tc>
          <w:tcPr>
            <w:tcW w:type="dxa" w:w="4901"/>
          </w:tcPr>
          <w:p>
            <w:r/>
            <w:r>
              <w:rPr>
                <w:rFonts w:ascii="Times New Roman" w:hAnsi="Times New Roman" w:cs="Times New Roman"/>
                <w:b/>
                <w:i w:val="0"/>
                <w:color w:val="111111"/>
                <w:sz w:val="19"/>
              </w:rPr>
              <w:t>Cơ sở pháp lý/chiến lược</w:t>
            </w:r>
          </w:p>
        </w:tc>
        <w:tc>
          <w:tcPr>
            <w:tcW w:type="dxa" w:w="4901"/>
          </w:tcPr>
          <w:p>
            <w:r/>
            <w:r>
              <w:rPr>
                <w:rFonts w:ascii="Times New Roman" w:hAnsi="Times New Roman" w:cs="Times New Roman"/>
                <w:b w:val="0"/>
                <w:i w:val="0"/>
                <w:color w:val="111111"/>
                <w:sz w:val="19"/>
              </w:rPr>
              <w:t>QĐ 138-TC19 (23/06/2026 — PMS thống nhất toàn tập đoàn), Bộ luật Lao động 2019, NIST AI RMF</w:t>
            </w:r>
          </w:p>
        </w:tc>
      </w:tr>
      <w:tr>
        <w:tc>
          <w:tcPr>
            <w:tcW w:type="dxa" w:w="4901"/>
          </w:tcPr>
          <w:p>
            <w:r/>
            <w:r>
              <w:rPr>
                <w:rFonts w:ascii="Times New Roman" w:hAnsi="Times New Roman" w:cs="Times New Roman"/>
                <w:b/>
                <w:i w:val="0"/>
                <w:color w:val="111111"/>
                <w:sz w:val="19"/>
              </w:rPr>
              <w:t>Trạng thái</w:t>
            </w:r>
          </w:p>
        </w:tc>
        <w:tc>
          <w:tcPr>
            <w:tcW w:type="dxa" w:w="4901"/>
          </w:tcPr>
          <w:p>
            <w:r/>
            <w:r>
              <w:rPr>
                <w:rFonts w:ascii="Times New Roman" w:hAnsi="Times New Roman" w:cs="Times New Roman"/>
                <w:b w:val="0"/>
                <w:i w:val="0"/>
                <w:color w:val="111111"/>
                <w:sz w:val="19"/>
              </w:rPr>
              <w:t>Draft để chốt sau Phase 0</w:t>
            </w:r>
          </w:p>
        </w:tc>
      </w:tr>
    </w:tbl>
    <w:p/>
    <w:p>
      <w:pPr>
        <w:spacing w:before="120" w:after="60"/>
      </w:pPr>
      <w:r>
        <w:rPr>
          <w:rFonts w:ascii="Times New Roman" w:hAnsi="Times New Roman" w:cs="Times New Roman"/>
          <w:b/>
          <w:i w:val="0"/>
          <w:color w:val="111111"/>
          <w:sz w:val="25"/>
        </w:rPr>
        <w:t>Quy ước</w:t>
      </w:r>
    </w:p>
    <w:p>
      <w:pPr>
        <w:pStyle w:val="ListBullet"/>
      </w:pPr>
      <w:r>
        <w:rPr>
          <w:rFonts w:ascii="Times New Roman" w:hAnsi="Times New Roman" w:cs="Times New Roman"/>
          <w:b/>
          <w:i w:val="0"/>
          <w:color w:val="111111"/>
          <w:sz w:val="24"/>
        </w:rPr>
        <w:t>MUST / PHẢI</w:t>
      </w:r>
      <w:r>
        <w:rPr>
          <w:rFonts w:ascii="Times New Roman" w:hAnsi="Times New Roman" w:cs="Times New Roman"/>
          <w:b w:val="0"/>
          <w:i w:val="0"/>
          <w:color w:val="111111"/>
          <w:sz w:val="24"/>
        </w:rPr>
        <w:t xml:space="preserve"> = bắt buộc cho MVP. </w:t>
      </w:r>
      <w:r>
        <w:rPr>
          <w:rFonts w:ascii="Times New Roman" w:hAnsi="Times New Roman" w:cs="Times New Roman"/>
          <w:b/>
          <w:i w:val="0"/>
          <w:color w:val="111111"/>
          <w:sz w:val="24"/>
        </w:rPr>
        <w:t>SHOULD / NÊN</w:t>
      </w:r>
      <w:r>
        <w:rPr>
          <w:rFonts w:ascii="Times New Roman" w:hAnsi="Times New Roman" w:cs="Times New Roman"/>
          <w:b w:val="0"/>
          <w:i w:val="0"/>
          <w:color w:val="111111"/>
          <w:sz w:val="24"/>
        </w:rPr>
        <w:t xml:space="preserve"> = ưu tiên cao, có thể đẩy Track B. </w:t>
      </w:r>
      <w:r>
        <w:rPr>
          <w:rFonts w:ascii="Times New Roman" w:hAnsi="Times New Roman" w:cs="Times New Roman"/>
          <w:b/>
          <w:i w:val="0"/>
          <w:color w:val="111111"/>
          <w:sz w:val="24"/>
        </w:rPr>
        <w:t>MAY / CÓ THỂ</w:t>
      </w:r>
      <w:r>
        <w:rPr>
          <w:rFonts w:ascii="Times New Roman" w:hAnsi="Times New Roman" w:cs="Times New Roman"/>
          <w:b w:val="0"/>
          <w:i w:val="0"/>
          <w:color w:val="111111"/>
          <w:sz w:val="24"/>
        </w:rPr>
        <w:t xml:space="preserve"> = tương lai.</w:t>
      </w:r>
    </w:p>
    <w:p>
      <w:pPr>
        <w:pStyle w:val="ListBullet"/>
      </w:pPr>
      <w:r>
        <w:rPr>
          <w:rFonts w:ascii="Times New Roman" w:hAnsi="Times New Roman" w:cs="Times New Roman"/>
          <w:b w:val="0"/>
          <w:i w:val="0"/>
          <w:color w:val="111111"/>
          <w:sz w:val="24"/>
        </w:rPr>
        <w:t>Thuật ngữ kỹ thuật giữ nguyên tiếng Anh (KPI, KGI, OKR, scorecard, calibration, evidence…) theo chuẩn các tài liệu nguồn.</w:t>
      </w:r>
    </w:p>
    <w:p>
      <w:pPr>
        <w:pStyle w:val="ListBullet"/>
      </w:pPr>
      <w:r>
        <w:rPr>
          <w:rFonts w:ascii="Times New Roman" w:hAnsi="Times New Roman" w:cs="Times New Roman"/>
          <w:b w:val="0"/>
          <w:i w:val="0"/>
          <w:color w:val="111111"/>
          <w:sz w:val="24"/>
        </w:rPr>
        <w:t xml:space="preserve">Mọi object/feature phải nằm trên </w:t>
      </w:r>
      <w:r>
        <w:rPr>
          <w:rFonts w:ascii="Times New Roman" w:hAnsi="Times New Roman" w:cs="Times New Roman"/>
          <w:b/>
          <w:i w:val="0"/>
          <w:color w:val="111111"/>
          <w:sz w:val="24"/>
        </w:rPr>
        <w:t>operating chain</w:t>
      </w:r>
      <w:r>
        <w:rPr>
          <w:rFonts w:ascii="Times New Roman" w:hAnsi="Times New Roman" w:cs="Times New Roman"/>
          <w:b w:val="0"/>
          <w:i w:val="0"/>
          <w:color w:val="111111"/>
          <w:sz w:val="24"/>
        </w:rPr>
        <w:t xml:space="preserve"> (§4) — không thiết kế module rời rạc.</w:t>
      </w:r>
    </w:p>
    <w:p>
      <w:pPr>
        <w:spacing w:before="200" w:after="60"/>
      </w:pPr>
      <w:r>
        <w:rPr>
          <w:rFonts w:ascii="Times New Roman" w:hAnsi="Times New Roman" w:cs="Times New Roman"/>
          <w:b/>
          <w:i w:val="0"/>
          <w:color w:val="037236"/>
          <w:sz w:val="28"/>
        </w:rPr>
        <w:t>1. Bối cảnh &amp; Vấn đề</w:t>
      </w:r>
    </w:p>
    <w:p>
      <w:pPr>
        <w:spacing w:before="120" w:after="60"/>
      </w:pPr>
      <w:r>
        <w:rPr>
          <w:rFonts w:ascii="Times New Roman" w:hAnsi="Times New Roman" w:cs="Times New Roman"/>
          <w:b/>
          <w:i w:val="0"/>
          <w:color w:val="111111"/>
          <w:sz w:val="25"/>
        </w:rPr>
        <w:t>1.1. Bối cảnh NHG</w:t>
      </w:r>
    </w:p>
    <w:p>
      <w:pPr>
        <w:spacing w:after="80"/>
        <w:jc w:val="both"/>
      </w:pPr>
      <w:r>
        <w:rPr>
          <w:rFonts w:ascii="Times New Roman" w:hAnsi="Times New Roman" w:cs="Times New Roman"/>
          <w:b w:val="0"/>
          <w:i w:val="0"/>
          <w:color w:val="111111"/>
          <w:sz w:val="24"/>
        </w:rPr>
        <w:t xml:space="preserve">NHG là </w:t>
      </w:r>
      <w:r>
        <w:rPr>
          <w:rFonts w:ascii="Times New Roman" w:hAnsi="Times New Roman" w:cs="Times New Roman"/>
          <w:b/>
          <w:i w:val="0"/>
          <w:color w:val="111111"/>
          <w:sz w:val="24"/>
        </w:rPr>
        <w:t>holding phát triển con người đa đơn vị</w:t>
      </w:r>
      <w:r>
        <w:rPr>
          <w:rFonts w:ascii="Times New Roman" w:hAnsi="Times New Roman" w:cs="Times New Roman"/>
          <w:b w:val="0"/>
          <w:i w:val="0"/>
          <w:color w:val="111111"/>
          <w:sz w:val="24"/>
        </w:rPr>
        <w:t xml:space="preserve">: giáo dục là gốc, y tế là chiều sâu, công nghệ là năng lực lõi, tài sản là hạ tầng, quản trị holding là bộ não cho vốn – người – dữ liệu – công nghệ – hiệu suất – rủi ro. Tập đoàn đang đồng thời xây </w:t>
      </w:r>
      <w:r>
        <w:rPr>
          <w:rFonts w:ascii="Times New Roman" w:hAnsi="Times New Roman" w:cs="Times New Roman"/>
          <w:b/>
          <w:i w:val="0"/>
          <w:color w:val="111111"/>
          <w:sz w:val="24"/>
        </w:rPr>
        <w:t>Task Architecture, IDP (Intelligence Data Portal), iLMS, TalentOS</w:t>
      </w:r>
      <w:r>
        <w:rPr>
          <w:rFonts w:ascii="Times New Roman" w:hAnsi="Times New Roman" w:cs="Times New Roman"/>
          <w:b w:val="0"/>
          <w:i w:val="0"/>
          <w:color w:val="111111"/>
          <w:sz w:val="24"/>
        </w:rPr>
        <w:t xml:space="preserve"> và hệ </w:t>
      </w:r>
      <w:r>
        <w:rPr>
          <w:rFonts w:ascii="Times New Roman" w:hAnsi="Times New Roman" w:cs="Times New Roman"/>
          <w:b/>
          <w:i w:val="0"/>
          <w:color w:val="111111"/>
          <w:sz w:val="24"/>
        </w:rPr>
        <w:t>AI Agent</w:t>
      </w:r>
      <w:r>
        <w:rPr>
          <w:rFonts w:ascii="Times New Roman" w:hAnsi="Times New Roman" w:cs="Times New Roman"/>
          <w:b w:val="0"/>
          <w:i w:val="0"/>
          <w:color w:val="111111"/>
          <w:sz w:val="24"/>
        </w:rPr>
        <w:t>. Thiếu một lớp iPMS ở giữa, các nền tảng này trở thành "đảo chức năng" thay vì một operating system thống nhất.</w:t>
      </w:r>
    </w:p>
    <w:p>
      <w:pPr>
        <w:spacing w:after="80"/>
        <w:jc w:val="both"/>
      </w:pPr>
      <w:r>
        <w:rPr>
          <w:rFonts w:ascii="Times New Roman" w:hAnsi="Times New Roman" w:cs="Times New Roman"/>
          <w:b w:val="0"/>
          <w:i w:val="0"/>
          <w:color w:val="111111"/>
          <w:sz w:val="24"/>
        </w:rPr>
        <w:t>Cấu trúc tổ chức phải hỗ trợ (định danh dùng xuyên suốt spec):</w:t>
      </w:r>
    </w:p>
    <w:tbl>
      <w:tblPr>
        <w:tblStyle w:val="TableGrid"/>
        <w:tblW w:type="auto" w:w="0"/>
        <w:jc w:val="center"/>
        <w:tblLook w:firstColumn="1" w:firstRow="1" w:lastColumn="0" w:lastRow="0" w:noHBand="0" w:noVBand="1" w:val="04A0"/>
      </w:tblPr>
      <w:tblGrid>
        <w:gridCol w:w="4901"/>
        <w:gridCol w:w="4901"/>
      </w:tblGrid>
      <w:tr>
        <w:tc>
          <w:tcPr>
            <w:tcW w:type="dxa" w:w="4901"/>
            <w:shd w:val="clear" w:color="auto" w:fill="EEF3EF"/>
          </w:tcPr>
          <w:p>
            <w:r/>
            <w:r>
              <w:rPr>
                <w:rFonts w:ascii="Times New Roman" w:hAnsi="Times New Roman" w:cs="Times New Roman"/>
                <w:b/>
                <w:i w:val="0"/>
                <w:color w:val="000000"/>
                <w:sz w:val="20"/>
              </w:rPr>
              <w:t>Mã</w:t>
            </w:r>
          </w:p>
        </w:tc>
        <w:tc>
          <w:tcPr>
            <w:tcW w:type="dxa" w:w="4901"/>
            <w:shd w:val="clear" w:color="auto" w:fill="EEF3EF"/>
          </w:tcPr>
          <w:p>
            <w:r/>
            <w:r>
              <w:rPr>
                <w:rFonts w:ascii="Times New Roman" w:hAnsi="Times New Roman" w:cs="Times New Roman"/>
                <w:b/>
                <w:i w:val="0"/>
                <w:color w:val="000000"/>
                <w:sz w:val="20"/>
              </w:rPr>
              <w:t>Đơn vị</w:t>
            </w:r>
          </w:p>
        </w:tc>
      </w:tr>
      <w:tr>
        <w:tc>
          <w:tcPr>
            <w:tcW w:type="dxa" w:w="4901"/>
          </w:tcPr>
          <w:p>
            <w:r/>
            <w:r>
              <w:rPr>
                <w:rFonts w:ascii="Times New Roman" w:hAnsi="Times New Roman" w:cs="Times New Roman"/>
                <w:b/>
                <w:i w:val="0"/>
                <w:color w:val="111111"/>
                <w:sz w:val="19"/>
              </w:rPr>
              <w:t>H.01</w:t>
            </w:r>
          </w:p>
        </w:tc>
        <w:tc>
          <w:tcPr>
            <w:tcW w:type="dxa" w:w="4901"/>
          </w:tcPr>
          <w:p>
            <w:r/>
            <w:r>
              <w:rPr>
                <w:rFonts w:ascii="Times New Roman" w:hAnsi="Times New Roman" w:cs="Times New Roman"/>
                <w:b w:val="0"/>
                <w:i w:val="0"/>
                <w:color w:val="111111"/>
                <w:sz w:val="19"/>
              </w:rPr>
              <w:t xml:space="preserve">Holding Company (đơn vị </w:t>
            </w:r>
            <w:r>
              <w:rPr>
                <w:rFonts w:ascii="Times New Roman" w:hAnsi="Times New Roman" w:cs="Times New Roman"/>
                <w:b/>
                <w:i w:val="0"/>
                <w:color w:val="111111"/>
                <w:sz w:val="19"/>
              </w:rPr>
              <w:t>pilot</w:t>
            </w:r>
            <w:r>
              <w:rPr>
                <w:rFonts w:ascii="Times New Roman" w:hAnsi="Times New Roman" w:cs="Times New Roman"/>
                <w:b w:val="0"/>
                <w:i w:val="0"/>
                <w:color w:val="111111"/>
                <w:sz w:val="19"/>
              </w:rPr>
              <w:t>)</w:t>
            </w:r>
          </w:p>
        </w:tc>
      </w:tr>
      <w:tr>
        <w:tc>
          <w:tcPr>
            <w:tcW w:type="dxa" w:w="4901"/>
          </w:tcPr>
          <w:p>
            <w:r/>
            <w:r>
              <w:rPr>
                <w:rFonts w:ascii="Times New Roman" w:hAnsi="Times New Roman" w:cs="Times New Roman"/>
                <w:b w:val="0"/>
                <w:i w:val="0"/>
                <w:color w:val="111111"/>
                <w:sz w:val="19"/>
              </w:rPr>
              <w:t>V1</w:t>
            </w:r>
          </w:p>
        </w:tc>
        <w:tc>
          <w:tcPr>
            <w:tcW w:type="dxa" w:w="4901"/>
          </w:tcPr>
          <w:p>
            <w:r/>
            <w:r>
              <w:rPr>
                <w:rFonts w:ascii="Times New Roman" w:hAnsi="Times New Roman" w:cs="Times New Roman"/>
                <w:b w:val="0"/>
                <w:i w:val="0"/>
                <w:color w:val="111111"/>
                <w:sz w:val="19"/>
              </w:rPr>
              <w:t>Văn phòng Chủ tịch (Chairman Office)</w:t>
            </w:r>
          </w:p>
        </w:tc>
      </w:tr>
      <w:tr>
        <w:tc>
          <w:tcPr>
            <w:tcW w:type="dxa" w:w="4901"/>
          </w:tcPr>
          <w:p>
            <w:r/>
            <w:r>
              <w:rPr>
                <w:rFonts w:ascii="Times New Roman" w:hAnsi="Times New Roman" w:cs="Times New Roman"/>
                <w:b w:val="0"/>
                <w:i w:val="0"/>
                <w:color w:val="111111"/>
                <w:sz w:val="19"/>
              </w:rPr>
              <w:t>V2</w:t>
            </w:r>
          </w:p>
        </w:tc>
        <w:tc>
          <w:tcPr>
            <w:tcW w:type="dxa" w:w="4901"/>
          </w:tcPr>
          <w:p>
            <w:r/>
            <w:r>
              <w:rPr>
                <w:rFonts w:ascii="Times New Roman" w:hAnsi="Times New Roman" w:cs="Times New Roman"/>
                <w:b w:val="0"/>
                <w:i w:val="0"/>
                <w:color w:val="111111"/>
                <w:sz w:val="19"/>
              </w:rPr>
              <w:t>Viện Nghiên cứu Chiến lược (Strategic Research Institute)</w:t>
            </w:r>
          </w:p>
        </w:tc>
      </w:tr>
      <w:tr>
        <w:tc>
          <w:tcPr>
            <w:tcW w:type="dxa" w:w="4901"/>
          </w:tcPr>
          <w:p>
            <w:r/>
            <w:r>
              <w:rPr>
                <w:rFonts w:ascii="Times New Roman" w:hAnsi="Times New Roman" w:cs="Times New Roman"/>
                <w:b w:val="0"/>
                <w:i w:val="0"/>
                <w:color w:val="111111"/>
                <w:sz w:val="19"/>
              </w:rPr>
              <w:t>B1</w:t>
            </w:r>
          </w:p>
        </w:tc>
        <w:tc>
          <w:tcPr>
            <w:tcW w:type="dxa" w:w="4901"/>
          </w:tcPr>
          <w:p>
            <w:r/>
            <w:r>
              <w:rPr>
                <w:rFonts w:ascii="Times New Roman" w:hAnsi="Times New Roman" w:cs="Times New Roman"/>
                <w:b w:val="0"/>
                <w:i w:val="0"/>
                <w:color w:val="111111"/>
                <w:sz w:val="19"/>
              </w:rPr>
              <w:t>Human Capital — Chiến lược &amp; Chính sách Nhân sự (chủ sở hữu nghiệp vụ PMS)</w:t>
            </w:r>
          </w:p>
        </w:tc>
      </w:tr>
      <w:tr>
        <w:tc>
          <w:tcPr>
            <w:tcW w:type="dxa" w:w="4901"/>
          </w:tcPr>
          <w:p>
            <w:r/>
            <w:r>
              <w:rPr>
                <w:rFonts w:ascii="Times New Roman" w:hAnsi="Times New Roman" w:cs="Times New Roman"/>
                <w:b w:val="0"/>
                <w:i w:val="0"/>
                <w:color w:val="111111"/>
                <w:sz w:val="19"/>
              </w:rPr>
              <w:t>B2</w:t>
            </w:r>
          </w:p>
        </w:tc>
        <w:tc>
          <w:tcPr>
            <w:tcW w:type="dxa" w:w="4901"/>
          </w:tcPr>
          <w:p>
            <w:r/>
            <w:r>
              <w:rPr>
                <w:rFonts w:ascii="Times New Roman" w:hAnsi="Times New Roman" w:cs="Times New Roman"/>
                <w:b w:val="0"/>
                <w:i w:val="0"/>
                <w:color w:val="111111"/>
                <w:sz w:val="19"/>
              </w:rPr>
              <w:t>Finance &amp; Investment</w:t>
            </w:r>
          </w:p>
        </w:tc>
      </w:tr>
      <w:tr>
        <w:tc>
          <w:tcPr>
            <w:tcW w:type="dxa" w:w="4901"/>
          </w:tcPr>
          <w:p>
            <w:r/>
            <w:r>
              <w:rPr>
                <w:rFonts w:ascii="Times New Roman" w:hAnsi="Times New Roman" w:cs="Times New Roman"/>
                <w:b w:val="0"/>
                <w:i w:val="0"/>
                <w:color w:val="111111"/>
                <w:sz w:val="19"/>
              </w:rPr>
              <w:t>B3</w:t>
            </w:r>
          </w:p>
        </w:tc>
        <w:tc>
          <w:tcPr>
            <w:tcW w:type="dxa" w:w="4901"/>
          </w:tcPr>
          <w:p>
            <w:r/>
            <w:r>
              <w:rPr>
                <w:rFonts w:ascii="Times New Roman" w:hAnsi="Times New Roman" w:cs="Times New Roman"/>
                <w:b w:val="0"/>
                <w:i w:val="0"/>
                <w:color w:val="111111"/>
                <w:sz w:val="19"/>
              </w:rPr>
              <w:t>Technology R&amp;D &amp; Application (chủ hạ tầng dùng chung)</w:t>
            </w:r>
          </w:p>
        </w:tc>
      </w:tr>
      <w:tr>
        <w:tc>
          <w:tcPr>
            <w:tcW w:type="dxa" w:w="4901"/>
          </w:tcPr>
          <w:p>
            <w:r/>
            <w:r>
              <w:rPr>
                <w:rFonts w:ascii="Times New Roman" w:hAnsi="Times New Roman" w:cs="Times New Roman"/>
                <w:b w:val="0"/>
                <w:i w:val="0"/>
                <w:color w:val="111111"/>
                <w:sz w:val="19"/>
              </w:rPr>
              <w:t>B5</w:t>
            </w:r>
          </w:p>
        </w:tc>
        <w:tc>
          <w:tcPr>
            <w:tcW w:type="dxa" w:w="4901"/>
          </w:tcPr>
          <w:p>
            <w:r/>
            <w:r>
              <w:rPr>
                <w:rFonts w:ascii="Times New Roman" w:hAnsi="Times New Roman" w:cs="Times New Roman"/>
                <w:b w:val="0"/>
                <w:i w:val="0"/>
                <w:color w:val="111111"/>
                <w:sz w:val="19"/>
              </w:rPr>
              <w:t>Legal &amp; Compliance</w:t>
            </w:r>
          </w:p>
        </w:tc>
      </w:tr>
      <w:tr>
        <w:tc>
          <w:tcPr>
            <w:tcW w:type="dxa" w:w="4901"/>
          </w:tcPr>
          <w:p>
            <w:r/>
            <w:r>
              <w:rPr>
                <w:rFonts w:ascii="Times New Roman" w:hAnsi="Times New Roman" w:cs="Times New Roman"/>
                <w:b w:val="0"/>
                <w:i w:val="0"/>
                <w:color w:val="111111"/>
                <w:sz w:val="19"/>
              </w:rPr>
              <w:t>BOC</w:t>
            </w:r>
          </w:p>
        </w:tc>
        <w:tc>
          <w:tcPr>
            <w:tcW w:type="dxa" w:w="4901"/>
          </w:tcPr>
          <w:p>
            <w:r/>
            <w:r>
              <w:rPr>
                <w:rFonts w:ascii="Times New Roman" w:hAnsi="Times New Roman" w:cs="Times New Roman"/>
                <w:b w:val="0"/>
                <w:i w:val="0"/>
                <w:color w:val="111111"/>
                <w:sz w:val="19"/>
              </w:rPr>
              <w:t>Board of Control / Internal Audit</w:t>
            </w:r>
          </w:p>
        </w:tc>
      </w:tr>
      <w:tr>
        <w:tc>
          <w:tcPr>
            <w:tcW w:type="dxa" w:w="4901"/>
          </w:tcPr>
          <w:p>
            <w:r/>
            <w:r>
              <w:rPr>
                <w:rFonts w:ascii="Times New Roman" w:hAnsi="Times New Roman" w:cs="Times New Roman"/>
                <w:b w:val="0"/>
                <w:i w:val="0"/>
                <w:color w:val="111111"/>
                <w:sz w:val="19"/>
              </w:rPr>
              <w:t>OpCo / PropCo</w:t>
            </w:r>
          </w:p>
        </w:tc>
        <w:tc>
          <w:tcPr>
            <w:tcW w:type="dxa" w:w="4901"/>
          </w:tcPr>
          <w:p>
            <w:r/>
            <w:r>
              <w:rPr>
                <w:rFonts w:ascii="Times New Roman" w:hAnsi="Times New Roman" w:cs="Times New Roman"/>
                <w:b w:val="0"/>
                <w:i w:val="0"/>
                <w:color w:val="111111"/>
                <w:sz w:val="19"/>
              </w:rPr>
              <w:t>Đơn vị vận hành / quản lý tài sản: Đại học, K-12, Y tế/Life Sciences, Bất động sản, Công nghệ &amp; đầu tư</w:t>
            </w:r>
          </w:p>
        </w:tc>
      </w:tr>
    </w:tbl>
    <w:p/>
    <w:p>
      <w:pPr>
        <w:ind w:left="340"/>
      </w:pPr>
      <w:r>
        <w:rPr>
          <w:rFonts w:ascii="Times New Roman" w:hAnsi="Times New Roman" w:cs="Times New Roman"/>
          <w:b w:val="0"/>
          <w:i w:val="0"/>
          <w:color w:val="555555"/>
          <w:sz w:val="22"/>
        </w:rPr>
        <w:t xml:space="preserve">Quy mô full scale ≈ </w:t>
      </w:r>
      <w:r>
        <w:rPr>
          <w:rFonts w:ascii="Times New Roman" w:hAnsi="Times New Roman" w:cs="Times New Roman"/>
          <w:b/>
          <w:i w:val="0"/>
          <w:color w:val="555555"/>
          <w:sz w:val="22"/>
        </w:rPr>
        <w:t>15.000 CBNV</w:t>
      </w:r>
      <w:r>
        <w:rPr>
          <w:rFonts w:ascii="Times New Roman" w:hAnsi="Times New Roman" w:cs="Times New Roman"/>
          <w:b w:val="0"/>
          <w:i w:val="0"/>
          <w:color w:val="555555"/>
          <w:sz w:val="22"/>
        </w:rPr>
        <w:t xml:space="preserve"> được quản trị; </w:t>
      </w:r>
      <w:r>
        <w:rPr>
          <w:rFonts w:ascii="Times New Roman" w:hAnsi="Times New Roman" w:cs="Times New Roman"/>
          <w:b/>
          <w:i w:val="0"/>
          <w:color w:val="555555"/>
          <w:sz w:val="22"/>
        </w:rPr>
        <w:t>8 OpCo</w:t>
      </w:r>
      <w:r>
        <w:rPr>
          <w:rFonts w:ascii="Times New Roman" w:hAnsi="Times New Roman" w:cs="Times New Roman"/>
          <w:b w:val="0"/>
          <w:i w:val="0"/>
          <w:color w:val="555555"/>
          <w:sz w:val="22"/>
        </w:rPr>
        <w:t xml:space="preserve">. Thiết kế </w:t>
      </w:r>
      <w:r>
        <w:rPr>
          <w:rFonts w:ascii="Times New Roman" w:hAnsi="Times New Roman" w:cs="Times New Roman"/>
          <w:b/>
          <w:i w:val="0"/>
          <w:color w:val="555555"/>
          <w:sz w:val="22"/>
        </w:rPr>
        <w:t>multi-tenant SaaS từ đầu</w:t>
      </w:r>
      <w:r>
        <w:rPr>
          <w:rFonts w:ascii="Times New Roman" w:hAnsi="Times New Roman" w:cs="Times New Roman"/>
          <w:b w:val="0"/>
          <w:i w:val="0"/>
          <w:color w:val="555555"/>
          <w:sz w:val="22"/>
        </w:rPr>
        <w:t xml:space="preserve"> (vừa deploy nội bộ NHG, vừa sẵn sàng thương mại hoá SaaS).</w:t>
      </w:r>
    </w:p>
    <w:p>
      <w:pPr>
        <w:spacing w:before="120" w:after="60"/>
      </w:pPr>
      <w:r>
        <w:rPr>
          <w:rFonts w:ascii="Times New Roman" w:hAnsi="Times New Roman" w:cs="Times New Roman"/>
          <w:b/>
          <w:i w:val="0"/>
          <w:color w:val="111111"/>
          <w:sz w:val="25"/>
        </w:rPr>
        <w:t>1.2. Hiện trạng nghiệp vụ KPI (kế thừa nghiệp vụ KPI hiện hữu — "logic lõi")</w:t>
      </w:r>
    </w:p>
    <w:p>
      <w:pPr>
        <w:spacing w:after="80"/>
        <w:jc w:val="both"/>
      </w:pPr>
      <w:r>
        <w:rPr>
          <w:rFonts w:ascii="Times New Roman" w:hAnsi="Times New Roman" w:cs="Times New Roman"/>
          <w:b w:val="0"/>
          <w:i w:val="0"/>
          <w:color w:val="111111"/>
          <w:sz w:val="24"/>
        </w:rPr>
        <w:t xml:space="preserve">NHG </w:t>
      </w:r>
      <w:r>
        <w:rPr>
          <w:rFonts w:ascii="Times New Roman" w:hAnsi="Times New Roman" w:cs="Times New Roman"/>
          <w:b/>
          <w:i w:val="0"/>
          <w:color w:val="111111"/>
          <w:sz w:val="24"/>
        </w:rPr>
        <w:t>đã có logic KPI trưởng thành</w:t>
      </w:r>
      <w:r>
        <w:rPr>
          <w:rFonts w:ascii="Times New Roman" w:hAnsi="Times New Roman" w:cs="Times New Roman"/>
          <w:b w:val="0"/>
          <w:i w:val="0"/>
          <w:color w:val="111111"/>
          <w:sz w:val="24"/>
        </w:rPr>
        <w:t xml:space="preserve"> (chuyên gia nghiệp vụ KPI: </w:t>
      </w:r>
      <w:r>
        <w:rPr>
          <w:rFonts w:ascii="Times New Roman" w:hAnsi="Times New Roman" w:cs="Times New Roman"/>
          <w:b w:val="0"/>
          <w:i/>
          <w:color w:val="111111"/>
          <w:sz w:val="24"/>
        </w:rPr>
        <w:t>"20% logic này quyết định 80% nền tảng"</w:t>
      </w:r>
      <w:r>
        <w:rPr>
          <w:rFonts w:ascii="Times New Roman" w:hAnsi="Times New Roman" w:cs="Times New Roman"/>
          <w:b w:val="0"/>
          <w:i w:val="0"/>
          <w:color w:val="111111"/>
          <w:sz w:val="24"/>
        </w:rPr>
        <w:t xml:space="preserve">). iPMS </w:t>
      </w:r>
      <w:r>
        <w:rPr>
          <w:rFonts w:ascii="Times New Roman" w:hAnsi="Times New Roman" w:cs="Times New Roman"/>
          <w:b/>
          <w:i w:val="0"/>
          <w:color w:val="111111"/>
          <w:sz w:val="24"/>
        </w:rPr>
        <w:t>kế thừa, không phát minh lại</w:t>
      </w:r>
      <w:r>
        <w:rPr>
          <w:rFonts w:ascii="Times New Roman" w:hAnsi="Times New Roman" w:cs="Times New Roman"/>
          <w:b w:val="0"/>
          <w:i w:val="0"/>
          <w:color w:val="111111"/>
          <w:sz w:val="24"/>
        </w:rPr>
        <w:t>. Đã có:</w:t>
      </w:r>
    </w:p>
    <w:p>
      <w:pPr>
        <w:pStyle w:val="ListBullet"/>
      </w:pPr>
      <w:r>
        <w:rPr>
          <w:rFonts w:ascii="Times New Roman" w:hAnsi="Times New Roman" w:cs="Times New Roman"/>
          <w:b/>
          <w:i w:val="0"/>
          <w:color w:val="111111"/>
          <w:sz w:val="24"/>
        </w:rPr>
        <w:t>KPI Dictionary</w:t>
      </w:r>
      <w:r>
        <w:rPr>
          <w:rFonts w:ascii="Times New Roman" w:hAnsi="Times New Roman" w:cs="Times New Roman"/>
          <w:b w:val="0"/>
          <w:i w:val="0"/>
          <w:color w:val="111111"/>
          <w:sz w:val="24"/>
        </w:rPr>
        <w:t xml:space="preserve"> phân cấp </w:t>
      </w:r>
      <w:r>
        <w:rPr>
          <w:rFonts w:ascii="Times New Roman" w:hAnsi="Times New Roman" w:cs="Times New Roman"/>
          <w:b/>
          <w:i w:val="0"/>
          <w:color w:val="111111"/>
          <w:sz w:val="24"/>
        </w:rPr>
        <w:t>cha–con</w:t>
      </w:r>
      <w:r>
        <w:rPr>
          <w:rFonts w:ascii="Times New Roman" w:hAnsi="Times New Roman" w:cs="Times New Roman"/>
          <w:b w:val="0"/>
          <w:i w:val="0"/>
          <w:color w:val="111111"/>
          <w:sz w:val="24"/>
        </w:rPr>
        <w:t xml:space="preserve">, nhóm theo loại (kỹ năng cứng/mềm/xử lý vấn đề, thái độ, kết quả công việc…), </w:t>
      </w:r>
      <w:r>
        <w:rPr>
          <w:rFonts w:ascii="Times New Roman" w:hAnsi="Times New Roman" w:cs="Times New Roman"/>
          <w:b/>
          <w:i w:val="0"/>
          <w:color w:val="111111"/>
          <w:sz w:val="24"/>
        </w:rPr>
        <w:t>đa ngôn ngữ</w:t>
      </w:r>
      <w:r>
        <w:rPr>
          <w:rFonts w:ascii="Times New Roman" w:hAnsi="Times New Roman" w:cs="Times New Roman"/>
          <w:b w:val="0"/>
          <w:i w:val="0"/>
          <w:color w:val="111111"/>
          <w:sz w:val="24"/>
        </w:rPr>
        <w:t xml:space="preserve"> (VI/EN).</w:t>
      </w:r>
    </w:p>
    <w:p>
      <w:pPr>
        <w:pStyle w:val="ListBullet"/>
      </w:pPr>
      <w:r>
        <w:rPr>
          <w:rFonts w:ascii="Times New Roman" w:hAnsi="Times New Roman" w:cs="Times New Roman"/>
          <w:b/>
          <w:i w:val="0"/>
          <w:color w:val="111111"/>
          <w:sz w:val="24"/>
        </w:rPr>
        <w:t>2 cách lấy điểm</w:t>
      </w:r>
      <w:r>
        <w:rPr>
          <w:rFonts w:ascii="Times New Roman" w:hAnsi="Times New Roman" w:cs="Times New Roman"/>
          <w:b w:val="0"/>
          <w:i w:val="0"/>
          <w:color w:val="111111"/>
          <w:sz w:val="24"/>
        </w:rPr>
        <w:t xml:space="preserve">: </w:t>
      </w:r>
      <w:r>
        <w:rPr>
          <w:rFonts w:ascii="Times New Roman" w:hAnsi="Times New Roman" w:cs="Times New Roman"/>
          <w:b w:val="0"/>
          <w:i/>
          <w:color w:val="111111"/>
          <w:sz w:val="24"/>
        </w:rPr>
        <w:t>Manual</w:t>
      </w:r>
      <w:r>
        <w:rPr>
          <w:rFonts w:ascii="Times New Roman" w:hAnsi="Times New Roman" w:cs="Times New Roman"/>
          <w:b w:val="0"/>
          <w:i w:val="0"/>
          <w:color w:val="111111"/>
          <w:sz w:val="24"/>
        </w:rPr>
        <w:t xml:space="preserve"> (thứ không đếm tự động — vd số văn bản phát hành lỗi/tháng) và </w:t>
      </w:r>
      <w:r>
        <w:rPr>
          <w:rFonts w:ascii="Times New Roman" w:hAnsi="Times New Roman" w:cs="Times New Roman"/>
          <w:b w:val="0"/>
          <w:i/>
          <w:color w:val="111111"/>
          <w:sz w:val="24"/>
        </w:rPr>
        <w:t>System</w:t>
      </w:r>
      <w:r>
        <w:rPr>
          <w:rFonts w:ascii="Times New Roman" w:hAnsi="Times New Roman" w:cs="Times New Roman"/>
          <w:b w:val="0"/>
          <w:i w:val="0"/>
          <w:color w:val="111111"/>
          <w:sz w:val="24"/>
        </w:rPr>
        <w:t xml:space="preserve"> (đếm tự động từ dữ liệu — hồ sơ ký số, công việc hoàn thành/quá hạn…).</w:t>
      </w:r>
    </w:p>
    <w:p>
      <w:pPr>
        <w:pStyle w:val="ListBullet"/>
      </w:pPr>
      <w:r>
        <w:rPr>
          <w:rFonts w:ascii="Times New Roman" w:hAnsi="Times New Roman" w:cs="Times New Roman"/>
          <w:b/>
          <w:i w:val="0"/>
          <w:color w:val="111111"/>
          <w:sz w:val="24"/>
        </w:rPr>
        <w:t>Công thức</w:t>
      </w:r>
      <w:r>
        <w:rPr>
          <w:rFonts w:ascii="Times New Roman" w:hAnsi="Times New Roman" w:cs="Times New Roman"/>
          <w:b w:val="0"/>
          <w:i w:val="0"/>
          <w:color w:val="111111"/>
          <w:sz w:val="24"/>
        </w:rPr>
        <w:t xml:space="preserve"> xuôi/ngược, </w:t>
      </w:r>
      <w:r>
        <w:rPr>
          <w:rFonts w:ascii="Times New Roman" w:hAnsi="Times New Roman" w:cs="Times New Roman"/>
          <w:b/>
          <w:i w:val="0"/>
          <w:color w:val="111111"/>
          <w:sz w:val="24"/>
        </w:rPr>
        <w:t>điều kiện áp dụng</w:t>
      </w:r>
      <w:r>
        <w:rPr>
          <w:rFonts w:ascii="Times New Roman" w:hAnsi="Times New Roman" w:cs="Times New Roman"/>
          <w:b w:val="0"/>
          <w:i w:val="0"/>
          <w:color w:val="111111"/>
          <w:sz w:val="24"/>
        </w:rPr>
        <w:t xml:space="preserve"> (theo vị trí, thâm niên, trạng thái nhân sự), gán tiêu chí riêng từng trường.</w:t>
      </w:r>
    </w:p>
    <w:p>
      <w:pPr>
        <w:pStyle w:val="ListBullet"/>
      </w:pPr>
      <w:r>
        <w:rPr>
          <w:rFonts w:ascii="Times New Roman" w:hAnsi="Times New Roman" w:cs="Times New Roman"/>
          <w:b/>
          <w:i w:val="0"/>
          <w:color w:val="111111"/>
          <w:sz w:val="24"/>
        </w:rPr>
        <w:t>Tỷ trọng</w:t>
      </w:r>
      <w:r>
        <w:rPr>
          <w:rFonts w:ascii="Times New Roman" w:hAnsi="Times New Roman" w:cs="Times New Roman"/>
          <w:b w:val="0"/>
          <w:i w:val="0"/>
          <w:color w:val="111111"/>
          <w:sz w:val="24"/>
        </w:rPr>
        <w:t xml:space="preserve"> theo từng tiêu chí hoặc theo nhóm (vd nhóm kỹ năng 30%, chia đều cho tiêu chí con).</w:t>
      </w:r>
    </w:p>
    <w:p>
      <w:pPr>
        <w:pStyle w:val="ListBullet"/>
      </w:pPr>
      <w:r>
        <w:rPr>
          <w:rFonts w:ascii="Times New Roman" w:hAnsi="Times New Roman" w:cs="Times New Roman"/>
          <w:b/>
          <w:i w:val="0"/>
          <w:color w:val="111111"/>
          <w:sz w:val="24"/>
        </w:rPr>
        <w:t>Multi-rater</w:t>
      </w:r>
      <w:r>
        <w:rPr>
          <w:rFonts w:ascii="Times New Roman" w:hAnsi="Times New Roman" w:cs="Times New Roman"/>
          <w:b w:val="0"/>
          <w:i w:val="0"/>
          <w:color w:val="111111"/>
          <w:sz w:val="24"/>
        </w:rPr>
        <w:t xml:space="preserve">: 1 hoặc nhiều người chấm; </w:t>
      </w:r>
      <w:r>
        <w:rPr>
          <w:rFonts w:ascii="Times New Roman" w:hAnsi="Times New Roman" w:cs="Times New Roman"/>
          <w:b/>
          <w:i w:val="0"/>
          <w:color w:val="111111"/>
          <w:sz w:val="24"/>
        </w:rPr>
        <w:t>song song</w:t>
      </w:r>
      <w:r>
        <w:rPr>
          <w:rFonts w:ascii="Times New Roman" w:hAnsi="Times New Roman" w:cs="Times New Roman"/>
          <w:b w:val="0"/>
          <w:i w:val="0"/>
          <w:color w:val="111111"/>
          <w:sz w:val="24"/>
        </w:rPr>
        <w:t xml:space="preserve"> (ai trước cũng được) hoặc </w:t>
      </w:r>
      <w:r>
        <w:rPr>
          <w:rFonts w:ascii="Times New Roman" w:hAnsi="Times New Roman" w:cs="Times New Roman"/>
          <w:b/>
          <w:i w:val="0"/>
          <w:color w:val="111111"/>
          <w:sz w:val="24"/>
        </w:rPr>
        <w:t>tuần tự</w:t>
      </w:r>
      <w:r>
        <w:rPr>
          <w:rFonts w:ascii="Times New Roman" w:hAnsi="Times New Roman" w:cs="Times New Roman"/>
          <w:b w:val="0"/>
          <w:i w:val="0"/>
          <w:color w:val="111111"/>
          <w:sz w:val="24"/>
        </w:rPr>
        <w:t xml:space="preserve"> (người sau dựa kết quả người trước); có </w:t>
      </w:r>
      <w:r>
        <w:rPr>
          <w:rFonts w:ascii="Times New Roman" w:hAnsi="Times New Roman" w:cs="Times New Roman"/>
          <w:b/>
          <w:i w:val="0"/>
          <w:color w:val="111111"/>
          <w:sz w:val="24"/>
        </w:rPr>
        <w:t>giải trình/khiếu nại</w:t>
      </w:r>
      <w:r>
        <w:rPr>
          <w:rFonts w:ascii="Times New Roman" w:hAnsi="Times New Roman" w:cs="Times New Roman"/>
          <w:b w:val="0"/>
          <w:i w:val="0"/>
          <w:color w:val="111111"/>
          <w:sz w:val="24"/>
        </w:rPr>
        <w:t>.</w:t>
      </w:r>
    </w:p>
    <w:p>
      <w:pPr>
        <w:pStyle w:val="ListBullet"/>
      </w:pPr>
      <w:r>
        <w:rPr>
          <w:rFonts w:ascii="Times New Roman" w:hAnsi="Times New Roman" w:cs="Times New Roman"/>
          <w:b/>
          <w:i w:val="0"/>
          <w:color w:val="111111"/>
          <w:sz w:val="24"/>
        </w:rPr>
        <w:t>Chu kỳ</w:t>
      </w:r>
      <w:r>
        <w:rPr>
          <w:rFonts w:ascii="Times New Roman" w:hAnsi="Times New Roman" w:cs="Times New Roman"/>
          <w:b w:val="0"/>
          <w:i w:val="0"/>
          <w:color w:val="111111"/>
          <w:sz w:val="24"/>
        </w:rPr>
        <w:t xml:space="preserve"> linh hoạt: tuần/tháng/quý/năm.</w:t>
      </w:r>
    </w:p>
    <w:p>
      <w:pPr>
        <w:pStyle w:val="ListBullet"/>
      </w:pPr>
      <w:r>
        <w:rPr>
          <w:rFonts w:ascii="Times New Roman" w:hAnsi="Times New Roman" w:cs="Times New Roman"/>
          <w:b/>
          <w:i w:val="0"/>
          <w:color w:val="111111"/>
          <w:sz w:val="24"/>
        </w:rPr>
        <w:t>Bậc thang điểm</w:t>
      </w:r>
      <w:r>
        <w:rPr>
          <w:rFonts w:ascii="Times New Roman" w:hAnsi="Times New Roman" w:cs="Times New Roman"/>
          <w:b w:val="0"/>
          <w:i w:val="0"/>
          <w:color w:val="111111"/>
          <w:sz w:val="24"/>
        </w:rPr>
        <w:t xml:space="preserve"> (vd tiêu chí 25 điểm): ≥100%→25 · ≥90%→22 · ≥80%→19 · ≥70%→16 · &lt;70%→0.</w:t>
      </w:r>
    </w:p>
    <w:p>
      <w:pPr>
        <w:pStyle w:val="ListBullet"/>
      </w:pPr>
      <w:r>
        <w:rPr>
          <w:rFonts w:ascii="Times New Roman" w:hAnsi="Times New Roman" w:cs="Times New Roman"/>
          <w:b/>
          <w:i w:val="0"/>
          <w:color w:val="111111"/>
          <w:sz w:val="24"/>
        </w:rPr>
        <w:t>Kết quả → thưởng</w:t>
      </w:r>
      <w:r>
        <w:rPr>
          <w:rFonts w:ascii="Times New Roman" w:hAnsi="Times New Roman" w:cs="Times New Roman"/>
          <w:b w:val="0"/>
          <w:i w:val="0"/>
          <w:color w:val="111111"/>
          <w:sz w:val="24"/>
        </w:rPr>
        <w:t xml:space="preserve">: điểm KPI quy ra mức thưởng, </w:t>
      </w:r>
      <w:r>
        <w:rPr>
          <w:rFonts w:ascii="Times New Roman" w:hAnsi="Times New Roman" w:cs="Times New Roman"/>
          <w:b/>
          <w:i w:val="0"/>
          <w:color w:val="111111"/>
          <w:sz w:val="24"/>
        </w:rPr>
        <w:t>chi qua bảng lương</w:t>
      </w:r>
      <w:r>
        <w:rPr>
          <w:rFonts w:ascii="Times New Roman" w:hAnsi="Times New Roman" w:cs="Times New Roman"/>
          <w:b w:val="0"/>
          <w:i w:val="0"/>
          <w:color w:val="111111"/>
          <w:sz w:val="24"/>
        </w:rPr>
        <w:t xml:space="preserve">; quy đổi </w:t>
      </w:r>
      <w:r>
        <w:rPr>
          <w:rFonts w:ascii="Times New Roman" w:hAnsi="Times New Roman" w:cs="Times New Roman"/>
          <w:b/>
          <w:i w:val="0"/>
          <w:color w:val="111111"/>
          <w:sz w:val="24"/>
        </w:rPr>
        <w:t>hạng IPC</w:t>
      </w:r>
      <w:r>
        <w:rPr>
          <w:rFonts w:ascii="Times New Roman" w:hAnsi="Times New Roman" w:cs="Times New Roman"/>
          <w:b w:val="0"/>
          <w:i w:val="0"/>
          <w:color w:val="111111"/>
          <w:sz w:val="24"/>
        </w:rPr>
        <w:t xml:space="preserve"> (A+, B…).</w:t>
      </w:r>
    </w:p>
    <w:p>
      <w:pPr>
        <w:spacing w:before="120" w:after="60"/>
      </w:pPr>
      <w:r>
        <w:rPr>
          <w:rFonts w:ascii="Times New Roman" w:hAnsi="Times New Roman" w:cs="Times New Roman"/>
          <w:b/>
          <w:i w:val="0"/>
          <w:color w:val="111111"/>
          <w:sz w:val="25"/>
        </w:rPr>
        <w:t>1.3. Khoảng trống (lý do cần iPMS)</w:t>
      </w:r>
    </w:p>
    <w:p>
      <w:pPr>
        <w:pStyle w:val="ListNumber"/>
      </w:pPr>
      <w:r>
        <w:rPr>
          <w:rFonts w:ascii="Times New Roman" w:hAnsi="Times New Roman" w:cs="Times New Roman"/>
          <w:b/>
          <w:i w:val="0"/>
          <w:color w:val="111111"/>
          <w:sz w:val="24"/>
        </w:rPr>
        <w:t>Không tích hợp tự động</w:t>
      </w:r>
      <w:r>
        <w:rPr>
          <w:rFonts w:ascii="Times New Roman" w:hAnsi="Times New Roman" w:cs="Times New Roman"/>
          <w:b w:val="0"/>
          <w:i w:val="0"/>
          <w:color w:val="111111"/>
          <w:sz w:val="24"/>
        </w:rPr>
        <w:t xml:space="preserve"> — phần lớn nhập tay → tốn công, dễ sai, thiếu bằng chứng.</w:t>
      </w:r>
    </w:p>
    <w:p>
      <w:pPr>
        <w:pStyle w:val="ListNumber"/>
      </w:pPr>
      <w:r>
        <w:rPr>
          <w:rFonts w:ascii="Times New Roman" w:hAnsi="Times New Roman" w:cs="Times New Roman"/>
          <w:b/>
          <w:i w:val="0"/>
          <w:color w:val="111111"/>
          <w:sz w:val="24"/>
        </w:rPr>
        <w:t>Xuất biểu mẫu kém</w:t>
      </w:r>
      <w:r>
        <w:rPr>
          <w:rFonts w:ascii="Times New Roman" w:hAnsi="Times New Roman" w:cs="Times New Roman"/>
          <w:b w:val="0"/>
          <w:i w:val="0"/>
          <w:color w:val="111111"/>
          <w:sz w:val="24"/>
        </w:rPr>
        <w:t xml:space="preserve"> — export không theo template NHG, chỉ in–ký giấy.</w:t>
      </w:r>
    </w:p>
    <w:p>
      <w:pPr>
        <w:pStyle w:val="ListNumber"/>
      </w:pPr>
      <w:r>
        <w:rPr>
          <w:rFonts w:ascii="Times New Roman" w:hAnsi="Times New Roman" w:cs="Times New Roman"/>
          <w:b/>
          <w:i w:val="0"/>
          <w:color w:val="111111"/>
          <w:sz w:val="24"/>
        </w:rPr>
        <w:t>Chưa chuẩn hoá toàn tập đoàn</w:t>
      </w:r>
      <w:r>
        <w:rPr>
          <w:rFonts w:ascii="Times New Roman" w:hAnsi="Times New Roman" w:cs="Times New Roman"/>
          <w:b w:val="0"/>
          <w:i w:val="0"/>
          <w:color w:val="111111"/>
          <w:sz w:val="24"/>
        </w:rPr>
        <w:t xml:space="preserve"> — mỗi phòng tự apply KPI riêng (đúng mục tiêu QĐ 138-TC19).</w:t>
      </w:r>
    </w:p>
    <w:p>
      <w:pPr>
        <w:pStyle w:val="ListNumber"/>
      </w:pPr>
      <w:r>
        <w:rPr>
          <w:rFonts w:ascii="Times New Roman" w:hAnsi="Times New Roman" w:cs="Times New Roman"/>
          <w:b/>
          <w:i w:val="0"/>
          <w:color w:val="111111"/>
          <w:sz w:val="24"/>
        </w:rPr>
        <w:t>Chưa đo OKR/KGI</w:t>
      </w:r>
      <w:r>
        <w:rPr>
          <w:rFonts w:ascii="Times New Roman" w:hAnsi="Times New Roman" w:cs="Times New Roman"/>
          <w:b w:val="0"/>
          <w:i w:val="0"/>
          <w:color w:val="111111"/>
          <w:sz w:val="24"/>
        </w:rPr>
        <w:t xml:space="preserve"> — mạnh ở tầng KPI cấp phòng trở xuống, thiếu tầng mục tiêu chiến lược phía trên.</w:t>
      </w:r>
    </w:p>
    <w:p>
      <w:pPr>
        <w:pStyle w:val="ListNumber"/>
      </w:pPr>
      <w:r>
        <w:rPr>
          <w:rFonts w:ascii="Times New Roman" w:hAnsi="Times New Roman" w:cs="Times New Roman"/>
          <w:b/>
          <w:i w:val="0"/>
          <w:color w:val="111111"/>
          <w:sz w:val="24"/>
        </w:rPr>
        <w:t>Chưa có lớp AI</w:t>
      </w:r>
      <w:r>
        <w:rPr>
          <w:rFonts w:ascii="Times New Roman" w:hAnsi="Times New Roman" w:cs="Times New Roman"/>
          <w:b w:val="0"/>
          <w:i w:val="0"/>
          <w:color w:val="111111"/>
          <w:sz w:val="24"/>
        </w:rPr>
        <w:t xml:space="preserve"> — chưa đo được đóng góp/giá trị thật (AI Impact Score).</w:t>
      </w:r>
    </w:p>
    <w:p>
      <w:pPr>
        <w:spacing w:before="120" w:after="60"/>
      </w:pPr>
      <w:r>
        <w:rPr>
          <w:rFonts w:ascii="Times New Roman" w:hAnsi="Times New Roman" w:cs="Times New Roman"/>
          <w:b/>
          <w:i w:val="0"/>
          <w:color w:val="111111"/>
          <w:sz w:val="25"/>
        </w:rPr>
        <w:t>1.4. Bằng chứng "vì sao bây giờ" (benchmark)</w:t>
      </w:r>
    </w:p>
    <w:p>
      <w:pPr>
        <w:pStyle w:val="ListBullet"/>
      </w:pPr>
      <w:r>
        <w:rPr>
          <w:rFonts w:ascii="Times New Roman" w:hAnsi="Times New Roman" w:cs="Times New Roman"/>
          <w:b w:val="0"/>
          <w:i w:val="0"/>
          <w:color w:val="111111"/>
          <w:sz w:val="24"/>
        </w:rPr>
        <w:t xml:space="preserve">Deloitte HCT 2025: </w:t>
      </w:r>
      <w:r>
        <w:rPr>
          <w:rFonts w:ascii="Times New Roman" w:hAnsi="Times New Roman" w:cs="Times New Roman"/>
          <w:b/>
          <w:i w:val="0"/>
          <w:color w:val="111111"/>
          <w:sz w:val="24"/>
        </w:rPr>
        <w:t>61% quản lý &amp; 72% nhân viên không tin</w:t>
      </w:r>
      <w:r>
        <w:rPr>
          <w:rFonts w:ascii="Times New Roman" w:hAnsi="Times New Roman" w:cs="Times New Roman"/>
          <w:b w:val="0"/>
          <w:i w:val="0"/>
          <w:color w:val="111111"/>
          <w:sz w:val="24"/>
        </w:rPr>
        <w:t xml:space="preserve"> quy trình PM hiện tại.</w:t>
      </w:r>
    </w:p>
    <w:p>
      <w:pPr>
        <w:pStyle w:val="ListBullet"/>
      </w:pPr>
      <w:r>
        <w:rPr>
          <w:rFonts w:ascii="Times New Roman" w:hAnsi="Times New Roman" w:cs="Times New Roman"/>
          <w:b w:val="0"/>
          <w:i w:val="0"/>
          <w:color w:val="111111"/>
          <w:sz w:val="24"/>
        </w:rPr>
        <w:t xml:space="preserve">McKinsey 2025: chỉ </w:t>
      </w:r>
      <w:r>
        <w:rPr>
          <w:rFonts w:ascii="Times New Roman" w:hAnsi="Times New Roman" w:cs="Times New Roman"/>
          <w:b/>
          <w:i w:val="0"/>
          <w:color w:val="111111"/>
          <w:sz w:val="24"/>
        </w:rPr>
        <w:t>1% lãnh đạo</w:t>
      </w:r>
      <w:r>
        <w:rPr>
          <w:rFonts w:ascii="Times New Roman" w:hAnsi="Times New Roman" w:cs="Times New Roman"/>
          <w:b w:val="0"/>
          <w:i w:val="0"/>
          <w:color w:val="111111"/>
          <w:sz w:val="24"/>
        </w:rPr>
        <w:t xml:space="preserve"> cho rằng doanh nghiệp đã trưởng thành tích hợp AI vào workflow.</w:t>
      </w:r>
    </w:p>
    <w:p>
      <w:pPr>
        <w:pStyle w:val="ListBullet"/>
      </w:pPr>
      <w:r>
        <w:rPr>
          <w:rFonts w:ascii="Times New Roman" w:hAnsi="Times New Roman" w:cs="Times New Roman"/>
          <w:b w:val="0"/>
          <w:i w:val="0"/>
          <w:color w:val="111111"/>
          <w:sz w:val="24"/>
        </w:rPr>
        <w:t xml:space="preserve">Microsoft WTI 2025: </w:t>
      </w:r>
      <w:r>
        <w:rPr>
          <w:rFonts w:ascii="Times New Roman" w:hAnsi="Times New Roman" w:cs="Times New Roman"/>
          <w:b/>
          <w:i w:val="0"/>
          <w:color w:val="111111"/>
          <w:sz w:val="24"/>
        </w:rPr>
        <w:t>82% lãnh đạo</w:t>
      </w:r>
      <w:r>
        <w:rPr>
          <w:rFonts w:ascii="Times New Roman" w:hAnsi="Times New Roman" w:cs="Times New Roman"/>
          <w:b w:val="0"/>
          <w:i w:val="0"/>
          <w:color w:val="111111"/>
          <w:sz w:val="24"/>
        </w:rPr>
        <w:t xml:space="preserve"> xem đây là năm bản lề; dịch chuyển sang </w:t>
      </w:r>
      <w:r>
        <w:rPr>
          <w:rFonts w:ascii="Times New Roman" w:hAnsi="Times New Roman" w:cs="Times New Roman"/>
          <w:b/>
          <w:i w:val="0"/>
          <w:color w:val="111111"/>
          <w:sz w:val="24"/>
        </w:rPr>
        <w:t>human-agent teams</w:t>
      </w:r>
      <w:r>
        <w:rPr>
          <w:rFonts w:ascii="Times New Roman" w:hAnsi="Times New Roman" w:cs="Times New Roman"/>
          <w:b w:val="0"/>
          <w:i w:val="0"/>
          <w:color w:val="111111"/>
          <w:sz w:val="24"/>
        </w:rPr>
        <w:t>.</w:t>
      </w:r>
    </w:p>
    <w:p>
      <w:pPr>
        <w:pStyle w:val="ListBullet"/>
      </w:pPr>
      <w:r>
        <w:rPr>
          <w:rFonts w:ascii="Times New Roman" w:hAnsi="Times New Roman" w:cs="Times New Roman"/>
          <w:b w:val="0"/>
          <w:i w:val="0"/>
          <w:color w:val="111111"/>
          <w:sz w:val="24"/>
        </w:rPr>
        <w:t xml:space="preserve">OECD TALIS 2024: chỉ </w:t>
      </w:r>
      <w:r>
        <w:rPr>
          <w:rFonts w:ascii="Times New Roman" w:hAnsi="Times New Roman" w:cs="Times New Roman"/>
          <w:b/>
          <w:i w:val="0"/>
          <w:color w:val="111111"/>
          <w:sz w:val="24"/>
        </w:rPr>
        <w:t>46% giáo viên</w:t>
      </w:r>
      <w:r>
        <w:rPr>
          <w:rFonts w:ascii="Times New Roman" w:hAnsi="Times New Roman" w:cs="Times New Roman"/>
          <w:b w:val="0"/>
          <w:i w:val="0"/>
          <w:color w:val="111111"/>
          <w:sz w:val="24"/>
        </w:rPr>
        <w:t xml:space="preserve"> được đề xuất kế hoạch phát triển sau đánh giá → đánh giá phải nối </w:t>
      </w:r>
      <w:r>
        <w:rPr>
          <w:rFonts w:ascii="Times New Roman" w:hAnsi="Times New Roman" w:cs="Times New Roman"/>
          <w:b/>
          <w:i w:val="0"/>
          <w:color w:val="111111"/>
          <w:sz w:val="24"/>
        </w:rPr>
        <w:t>development</w:t>
      </w:r>
      <w:r>
        <w:rPr>
          <w:rFonts w:ascii="Times New Roman" w:hAnsi="Times New Roman" w:cs="Times New Roman"/>
          <w:b w:val="0"/>
          <w:i w:val="0"/>
          <w:color w:val="111111"/>
          <w:sz w:val="24"/>
        </w:rPr>
        <w:t>.</w:t>
      </w:r>
    </w:p>
    <w:p>
      <w:pPr>
        <w:pStyle w:val="ListBullet"/>
      </w:pPr>
      <w:r>
        <w:rPr>
          <w:rFonts w:ascii="Times New Roman" w:hAnsi="Times New Roman" w:cs="Times New Roman"/>
          <w:b w:val="0"/>
          <w:i w:val="0"/>
          <w:color w:val="111111"/>
          <w:sz w:val="24"/>
        </w:rPr>
        <w:t xml:space="preserve">NIST AI RMF + Bộ luật Lao động 2019: PMS cần </w:t>
      </w:r>
      <w:r>
        <w:rPr>
          <w:rFonts w:ascii="Times New Roman" w:hAnsi="Times New Roman" w:cs="Times New Roman"/>
          <w:b/>
          <w:i w:val="0"/>
          <w:color w:val="111111"/>
          <w:sz w:val="24"/>
        </w:rPr>
        <w:t>tiêu chí rõ, bằng chứng, audit trail</w:t>
      </w:r>
      <w:r>
        <w:rPr>
          <w:rFonts w:ascii="Times New Roman" w:hAnsi="Times New Roman" w:cs="Times New Roman"/>
          <w:b w:val="0"/>
          <w:i w:val="0"/>
          <w:color w:val="111111"/>
          <w:sz w:val="24"/>
        </w:rPr>
        <w:t xml:space="preserve"> → vừa là yêu cầu quản trị, vừa là phòng ngừa pháp lý.</w:t>
      </w:r>
    </w:p>
    <w:p>
      <w:pPr>
        <w:spacing w:before="200" w:after="60"/>
      </w:pPr>
      <w:r>
        <w:rPr>
          <w:rFonts w:ascii="Times New Roman" w:hAnsi="Times New Roman" w:cs="Times New Roman"/>
          <w:b/>
          <w:i w:val="0"/>
          <w:color w:val="037236"/>
          <w:sz w:val="28"/>
        </w:rPr>
        <w:t>2. Tầm nhìn, Định vị &amp; Triết lý sản phẩm</w:t>
      </w:r>
    </w:p>
    <w:p>
      <w:pPr>
        <w:spacing w:before="120" w:after="60"/>
      </w:pPr>
      <w:r>
        <w:rPr>
          <w:rFonts w:ascii="Times New Roman" w:hAnsi="Times New Roman" w:cs="Times New Roman"/>
          <w:b/>
          <w:i w:val="0"/>
          <w:color w:val="111111"/>
          <w:sz w:val="25"/>
        </w:rPr>
        <w:t>2.1. iPMS LÀ gì</w:t>
      </w:r>
    </w:p>
    <w:p>
      <w:pPr>
        <w:spacing w:after="80"/>
        <w:jc w:val="both"/>
      </w:pPr>
      <w:r>
        <w:rPr>
          <w:rFonts w:ascii="Times New Roman" w:hAnsi="Times New Roman" w:cs="Times New Roman"/>
          <w:b w:val="0"/>
          <w:i w:val="0"/>
          <w:color w:val="111111"/>
          <w:sz w:val="24"/>
        </w:rPr>
        <w:t xml:space="preserve">Một SaaS quản trị hiệu suất thông minh nối </w:t>
      </w:r>
      <w:r>
        <w:rPr>
          <w:rFonts w:ascii="Times New Roman" w:hAnsi="Times New Roman" w:cs="Times New Roman"/>
          <w:b/>
          <w:i w:val="0"/>
          <w:color w:val="111111"/>
          <w:sz w:val="24"/>
        </w:rPr>
        <w:t>chiến lược → tác vụ → dữ liệu → con người → năng lực → bằng chứng → AI → quyết định lãnh đạo</w:t>
      </w:r>
      <w:r>
        <w:rPr>
          <w:rFonts w:ascii="Times New Roman" w:hAnsi="Times New Roman" w:cs="Times New Roman"/>
          <w:b w:val="0"/>
          <w:i w:val="0"/>
          <w:color w:val="111111"/>
          <w:sz w:val="24"/>
        </w:rPr>
        <w:t>. iPMS trả lời 10 câu hỏi điều hành:</w:t>
      </w:r>
    </w:p>
    <w:p>
      <w:pPr>
        <w:pStyle w:val="ListNumber"/>
      </w:pPr>
      <w:r>
        <w:rPr>
          <w:rFonts w:ascii="Times New Roman" w:hAnsi="Times New Roman" w:cs="Times New Roman"/>
          <w:b w:val="0"/>
          <w:i w:val="0"/>
          <w:color w:val="111111"/>
          <w:sz w:val="24"/>
        </w:rPr>
        <w:t xml:space="preserve">Chiến lược đang được </w:t>
      </w:r>
      <w:r>
        <w:rPr>
          <w:rFonts w:ascii="Times New Roman" w:hAnsi="Times New Roman" w:cs="Times New Roman"/>
          <w:b/>
          <w:i w:val="0"/>
          <w:color w:val="111111"/>
          <w:sz w:val="24"/>
        </w:rPr>
        <w:t>thực thi hay chỉ báo cáo</w:t>
      </w:r>
      <w:r>
        <w:rPr>
          <w:rFonts w:ascii="Times New Roman" w:hAnsi="Times New Roman" w:cs="Times New Roman"/>
          <w:b w:val="0"/>
          <w:i w:val="0"/>
          <w:color w:val="111111"/>
          <w:sz w:val="24"/>
        </w:rPr>
        <w:t xml:space="preserve">? 2. Mục tiêu có cascade rõ từ Group → OpCo → phòng → vai trò → cá nhân? 3. KPI có nhất quán, công bằng, </w:t>
      </w:r>
      <w:r>
        <w:rPr>
          <w:rFonts w:ascii="Times New Roman" w:hAnsi="Times New Roman" w:cs="Times New Roman"/>
          <w:b/>
          <w:i w:val="0"/>
          <w:color w:val="111111"/>
          <w:sz w:val="24"/>
        </w:rPr>
        <w:t>evidence-based</w:t>
      </w:r>
      <w:r>
        <w:rPr>
          <w:rFonts w:ascii="Times New Roman" w:hAnsi="Times New Roman" w:cs="Times New Roman"/>
          <w:b w:val="0"/>
          <w:i w:val="0"/>
          <w:color w:val="111111"/>
          <w:sz w:val="24"/>
        </w:rPr>
        <w:t xml:space="preserve">? 4. Việc gì </w:t>
      </w:r>
      <w:r>
        <w:rPr>
          <w:rFonts w:ascii="Times New Roman" w:hAnsi="Times New Roman" w:cs="Times New Roman"/>
          <w:b/>
          <w:i w:val="0"/>
          <w:color w:val="111111"/>
          <w:sz w:val="24"/>
        </w:rPr>
        <w:t>thực sự đã làm</w:t>
      </w:r>
      <w:r>
        <w:rPr>
          <w:rFonts w:ascii="Times New Roman" w:hAnsi="Times New Roman" w:cs="Times New Roman"/>
          <w:b w:val="0"/>
          <w:i w:val="0"/>
          <w:color w:val="111111"/>
          <w:sz w:val="24"/>
        </w:rPr>
        <w:t>? 5. Bằng chứng nào chứng minh hiệu suất? 6. Lãnh đạo nào hiệu quả? 7. Đội nào quá tải/underperform? 8. Ai cần phát triển/coaching/ghi nhận? 9. Use case AI nào tạo giá trị thật? 10. Rủi ro/bias/governance gap nào cần xử lý?</w:t>
      </w:r>
    </w:p>
    <w:p>
      <w:pPr>
        <w:spacing w:before="120" w:after="60"/>
      </w:pPr>
      <w:r>
        <w:rPr>
          <w:rFonts w:ascii="Times New Roman" w:hAnsi="Times New Roman" w:cs="Times New Roman"/>
          <w:b/>
          <w:i w:val="0"/>
          <w:color w:val="111111"/>
          <w:sz w:val="25"/>
        </w:rPr>
        <w:t>2.2. iPMS KHÔNG phải</w:t>
      </w:r>
    </w:p>
    <w:p>
      <w:pPr>
        <w:spacing w:after="80"/>
        <w:jc w:val="both"/>
      </w:pPr>
      <w:r>
        <w:rPr>
          <w:rFonts w:ascii="Times New Roman" w:hAnsi="Times New Roman" w:cs="Times New Roman"/>
          <w:b w:val="0"/>
          <w:i w:val="0"/>
          <w:color w:val="111111"/>
          <w:sz w:val="24"/>
        </w:rPr>
        <w:t xml:space="preserve">Hệ chấm KPI cuối năm · form nhập KPI · công cụ chỉ của HR · engine chấm điểm cho payroll · dashboard không bằng chứng · </w:t>
      </w:r>
      <w:r>
        <w:rPr>
          <w:rFonts w:ascii="Times New Roman" w:hAnsi="Times New Roman" w:cs="Times New Roman"/>
          <w:b/>
          <w:i w:val="0"/>
          <w:color w:val="111111"/>
          <w:sz w:val="24"/>
        </w:rPr>
        <w:t>máy AI tự chấm rating</w:t>
      </w:r>
      <w:r>
        <w:rPr>
          <w:rFonts w:ascii="Times New Roman" w:hAnsi="Times New Roman" w:cs="Times New Roman"/>
          <w:b w:val="0"/>
          <w:i w:val="0"/>
          <w:color w:val="111111"/>
          <w:sz w:val="24"/>
        </w:rPr>
        <w:t xml:space="preserve"> · bản PMS generic copy từ vendor khác.</w:t>
      </w:r>
    </w:p>
    <w:p>
      <w:pPr>
        <w:spacing w:before="120" w:after="60"/>
      </w:pPr>
      <w:r>
        <w:rPr>
          <w:rFonts w:ascii="Times New Roman" w:hAnsi="Times New Roman" w:cs="Times New Roman"/>
          <w:b/>
          <w:i w:val="0"/>
          <w:color w:val="111111"/>
          <w:sz w:val="25"/>
        </w:rPr>
        <w:t>2.3. Triết lý nền (đã được đề xuất chốt ở cấp tập đoàn)</w:t>
      </w:r>
    </w:p>
    <w:p>
      <w:pPr>
        <w:spacing w:after="80"/>
        <w:jc w:val="both"/>
      </w:pPr>
      <w:r>
        <w:rPr>
          <w:rFonts w:ascii="Times New Roman" w:hAnsi="Times New Roman" w:cs="Times New Roman"/>
          <w:b/>
          <w:i w:val="0"/>
          <w:color w:val="111111"/>
          <w:sz w:val="24"/>
        </w:rPr>
        <w:t>Development-first · Evidence-based · Human-in-the-loop.</w:t>
      </w:r>
    </w:p>
    <w:p>
      <w:pPr>
        <w:spacing w:before="120" w:after="60"/>
      </w:pPr>
      <w:r>
        <w:rPr>
          <w:rFonts w:ascii="Times New Roman" w:hAnsi="Times New Roman" w:cs="Times New Roman"/>
          <w:b/>
          <w:i w:val="0"/>
          <w:color w:val="111111"/>
          <w:sz w:val="25"/>
        </w:rPr>
        <w:t>2.4. Ranh giới AI (HARD RULE — bất biến)</w:t>
      </w:r>
    </w:p>
    <w:p>
      <w:pPr>
        <w:spacing w:after="80"/>
        <w:jc w:val="both"/>
      </w:pPr>
      <w:r>
        <w:rPr>
          <w:rFonts w:ascii="Times New Roman" w:hAnsi="Times New Roman" w:cs="Times New Roman"/>
          <w:b w:val="0"/>
          <w:i w:val="0"/>
          <w:color w:val="111111"/>
          <w:sz w:val="24"/>
        </w:rPr>
        <w:t xml:space="preserve">AI </w:t>
      </w:r>
      <w:r>
        <w:rPr>
          <w:rFonts w:ascii="Times New Roman" w:hAnsi="Times New Roman" w:cs="Times New Roman"/>
          <w:b/>
          <w:i w:val="0"/>
          <w:color w:val="111111"/>
          <w:sz w:val="24"/>
        </w:rPr>
        <w:t>ĐƯỢC</w:t>
      </w:r>
      <w:r>
        <w:rPr>
          <w:rFonts w:ascii="Times New Roman" w:hAnsi="Times New Roman" w:cs="Times New Roman"/>
          <w:b w:val="0"/>
          <w:i w:val="0"/>
          <w:color w:val="111111"/>
          <w:sz w:val="24"/>
        </w:rPr>
        <w:t xml:space="preserve">: gợi ý/viết lại goal &amp; KPI, gom &amp; tóm tắt evidence, soạn nháp review, phát hiện bias/thiếu evidence, hỗ trợ calibration, gợi ý coaching/development, briefing lãnh đạo, đo AI adoption. AI </w:t>
      </w:r>
      <w:r>
        <w:rPr>
          <w:rFonts w:ascii="Times New Roman" w:hAnsi="Times New Roman" w:cs="Times New Roman"/>
          <w:b/>
          <w:i w:val="0"/>
          <w:color w:val="111111"/>
          <w:sz w:val="24"/>
        </w:rPr>
        <w:t>KHÔNG ĐƯỢC tự quyết</w:t>
      </w:r>
      <w:r>
        <w:rPr>
          <w:rFonts w:ascii="Times New Roman" w:hAnsi="Times New Roman" w:cs="Times New Roman"/>
          <w:b w:val="0"/>
          <w:i w:val="0"/>
          <w:color w:val="111111"/>
          <w:sz w:val="24"/>
        </w:rPr>
        <w:t xml:space="preserve">: rating cuối · tăng lương · thưởng · bổ nhiệm · giáng chức · kỷ luật · chấm dứt HĐ · tạo evidence giả · gán nhãn nhân sự. </w:t>
      </w:r>
      <w:r>
        <w:rPr>
          <w:rFonts w:ascii="Times New Roman" w:hAnsi="Times New Roman" w:cs="Times New Roman"/>
          <w:b/>
          <w:i w:val="0"/>
          <w:color w:val="111111"/>
          <w:sz w:val="24"/>
        </w:rPr>
        <w:t>Người lãnh đạo chịu trách nhiệm mọi quyết định cuối cùng.</w:t>
      </w:r>
      <w:r>
        <w:rPr>
          <w:rFonts w:ascii="Times New Roman" w:hAnsi="Times New Roman" w:cs="Times New Roman"/>
          <w:b w:val="0"/>
          <w:i w:val="0"/>
          <w:color w:val="111111"/>
          <w:sz w:val="24"/>
        </w:rPr>
        <w:t xml:space="preserve"> Mọi output AI có </w:t>
      </w:r>
      <w:r>
        <w:rPr>
          <w:rFonts w:ascii="Times New Roman" w:hAnsi="Times New Roman" w:cs="Times New Roman"/>
          <w:b/>
          <w:i w:val="0"/>
          <w:color w:val="111111"/>
          <w:sz w:val="24"/>
        </w:rPr>
        <w:t>provenance + confidence + log</w:t>
      </w:r>
      <w:r>
        <w:rPr>
          <w:rFonts w:ascii="Times New Roman" w:hAnsi="Times New Roman" w:cs="Times New Roman"/>
          <w:b w:val="0"/>
          <w:i w:val="0"/>
          <w:color w:val="111111"/>
          <w:sz w:val="24"/>
        </w:rPr>
        <w:t>.</w:t>
      </w:r>
    </w:p>
    <w:p>
      <w:pPr>
        <w:spacing w:before="120" w:after="60"/>
      </w:pPr>
      <w:r>
        <w:rPr>
          <w:rFonts w:ascii="Times New Roman" w:hAnsi="Times New Roman" w:cs="Times New Roman"/>
          <w:b/>
          <w:i w:val="0"/>
          <w:color w:val="111111"/>
          <w:sz w:val="25"/>
        </w:rPr>
        <w:t>2.5. Nguyên tắc UX/sản phẩm</w:t>
      </w:r>
    </w:p>
    <w:p>
      <w:pPr>
        <w:pStyle w:val="ListNumber"/>
      </w:pPr>
      <w:r>
        <w:rPr>
          <w:rFonts w:ascii="Times New Roman" w:hAnsi="Times New Roman" w:cs="Times New Roman"/>
          <w:b w:val="0"/>
          <w:i w:val="0"/>
          <w:color w:val="111111"/>
          <w:sz w:val="24"/>
        </w:rPr>
        <w:t xml:space="preserve">Executive-simple, governance-deep. 2. Mỗi màn hình trả lời </w:t>
      </w:r>
      <w:r>
        <w:rPr>
          <w:rFonts w:ascii="Times New Roman" w:hAnsi="Times New Roman" w:cs="Times New Roman"/>
          <w:b/>
          <w:i w:val="0"/>
          <w:color w:val="111111"/>
          <w:sz w:val="24"/>
        </w:rPr>
        <w:t>một câu hỏi quản trị</w:t>
      </w:r>
      <w:r>
        <w:rPr>
          <w:rFonts w:ascii="Times New Roman" w:hAnsi="Times New Roman" w:cs="Times New Roman"/>
          <w:b w:val="0"/>
          <w:i w:val="0"/>
          <w:color w:val="111111"/>
          <w:sz w:val="24"/>
        </w:rPr>
        <w:t xml:space="preserve">. 3. Evidence cách </w:t>
      </w:r>
      <w:r>
        <w:rPr>
          <w:rFonts w:ascii="Times New Roman" w:hAnsi="Times New Roman" w:cs="Times New Roman"/>
          <w:b/>
          <w:i w:val="0"/>
          <w:color w:val="111111"/>
          <w:sz w:val="24"/>
        </w:rPr>
        <w:t>một cú click</w:t>
      </w:r>
      <w:r>
        <w:rPr>
          <w:rFonts w:ascii="Times New Roman" w:hAnsi="Times New Roman" w:cs="Times New Roman"/>
          <w:b w:val="0"/>
          <w:i w:val="0"/>
          <w:color w:val="111111"/>
          <w:sz w:val="24"/>
        </w:rPr>
        <w:t xml:space="preserve">. 4. Output AI </w:t>
      </w:r>
      <w:r>
        <w:rPr>
          <w:rFonts w:ascii="Times New Roman" w:hAnsi="Times New Roman" w:cs="Times New Roman"/>
          <w:b/>
          <w:i w:val="0"/>
          <w:color w:val="111111"/>
          <w:sz w:val="24"/>
        </w:rPr>
        <w:t>editable &amp; explainable</w:t>
      </w:r>
      <w:r>
        <w:rPr>
          <w:rFonts w:ascii="Times New Roman" w:hAnsi="Times New Roman" w:cs="Times New Roman"/>
          <w:b w:val="0"/>
          <w:i w:val="0"/>
          <w:color w:val="111111"/>
          <w:sz w:val="24"/>
        </w:rPr>
        <w:t xml:space="preserve">. 5. Manager tốn ít thời gian báo cáo, nhiều thời gian coaching. 6. Nhân viên hiểu </w:t>
      </w:r>
      <w:r>
        <w:rPr>
          <w:rFonts w:ascii="Times New Roman" w:hAnsi="Times New Roman" w:cs="Times New Roman"/>
          <w:b/>
          <w:i w:val="0"/>
          <w:color w:val="111111"/>
          <w:sz w:val="24"/>
        </w:rPr>
        <w:t>mình được đánh giá thế nào</w:t>
      </w:r>
      <w:r>
        <w:rPr>
          <w:rFonts w:ascii="Times New Roman" w:hAnsi="Times New Roman" w:cs="Times New Roman"/>
          <w:b w:val="0"/>
          <w:i w:val="0"/>
          <w:color w:val="111111"/>
          <w:sz w:val="24"/>
        </w:rPr>
        <w:t xml:space="preserve">. 7. HR quản chính sách, không chạy theo spreadsheet. 8. Lãnh đạo thấy rủi ro </w:t>
      </w:r>
      <w:r>
        <w:rPr>
          <w:rFonts w:ascii="Times New Roman" w:hAnsi="Times New Roman" w:cs="Times New Roman"/>
          <w:b/>
          <w:i w:val="0"/>
          <w:color w:val="111111"/>
          <w:sz w:val="24"/>
        </w:rPr>
        <w:t>sớm</w:t>
      </w:r>
      <w:r>
        <w:rPr>
          <w:rFonts w:ascii="Times New Roman" w:hAnsi="Times New Roman" w:cs="Times New Roman"/>
          <w:b w:val="0"/>
          <w:i w:val="0"/>
          <w:color w:val="111111"/>
          <w:sz w:val="24"/>
        </w:rPr>
        <w:t xml:space="preserve">. 9. Audit </w:t>
      </w:r>
      <w:r>
        <w:rPr>
          <w:rFonts w:ascii="Times New Roman" w:hAnsi="Times New Roman" w:cs="Times New Roman"/>
          <w:b/>
          <w:i w:val="0"/>
          <w:color w:val="111111"/>
          <w:sz w:val="24"/>
        </w:rPr>
        <w:t>built-in</w:t>
      </w:r>
      <w:r>
        <w:rPr>
          <w:rFonts w:ascii="Times New Roman" w:hAnsi="Times New Roman" w:cs="Times New Roman"/>
          <w:b w:val="0"/>
          <w:i w:val="0"/>
          <w:color w:val="111111"/>
          <w:sz w:val="24"/>
        </w:rPr>
        <w:t>, không vá sau. 10. Chạy được cho cả nội bộ NHG lẫn tenant SaaS.</w:t>
      </w:r>
    </w:p>
    <w:p>
      <w:pPr>
        <w:spacing w:before="200" w:after="60"/>
      </w:pPr>
      <w:r>
        <w:rPr>
          <w:rFonts w:ascii="Times New Roman" w:hAnsi="Times New Roman" w:cs="Times New Roman"/>
          <w:b/>
          <w:i w:val="0"/>
          <w:color w:val="037236"/>
          <w:sz w:val="28"/>
        </w:rPr>
        <w:t>3. Personas &amp; Vai trò</w:t>
      </w:r>
    </w:p>
    <w:tbl>
      <w:tblPr>
        <w:tblStyle w:val="TableGrid"/>
        <w:tblW w:type="auto" w:w="0"/>
        <w:jc w:val="center"/>
        <w:tblLook w:firstColumn="1" w:firstRow="1" w:lastColumn="0" w:lastRow="0" w:noHBand="0" w:noVBand="1" w:val="04A0"/>
      </w:tblPr>
      <w:tblGrid>
        <w:gridCol w:w="3268"/>
        <w:gridCol w:w="3268"/>
        <w:gridCol w:w="3268"/>
      </w:tblGrid>
      <w:tr>
        <w:tc>
          <w:tcPr>
            <w:tcW w:type="dxa" w:w="3268"/>
            <w:shd w:val="clear" w:color="auto" w:fill="EEF3EF"/>
          </w:tcPr>
          <w:p>
            <w:r/>
            <w:r>
              <w:rPr>
                <w:rFonts w:ascii="Times New Roman" w:hAnsi="Times New Roman" w:cs="Times New Roman"/>
                <w:b/>
                <w:i w:val="0"/>
                <w:color w:val="000000"/>
                <w:sz w:val="20"/>
              </w:rPr>
              <w:t>Persona</w:t>
            </w:r>
          </w:p>
        </w:tc>
        <w:tc>
          <w:tcPr>
            <w:tcW w:type="dxa" w:w="3268"/>
            <w:shd w:val="clear" w:color="auto" w:fill="EEF3EF"/>
          </w:tcPr>
          <w:p>
            <w:r/>
            <w:r>
              <w:rPr>
                <w:rFonts w:ascii="Times New Roman" w:hAnsi="Times New Roman" w:cs="Times New Roman"/>
                <w:b/>
                <w:i w:val="0"/>
                <w:color w:val="000000"/>
                <w:sz w:val="20"/>
              </w:rPr>
              <w:t>Mục tiêu chính trong iPMS</w:t>
            </w:r>
          </w:p>
        </w:tc>
        <w:tc>
          <w:tcPr>
            <w:tcW w:type="dxa" w:w="3268"/>
            <w:shd w:val="clear" w:color="auto" w:fill="EEF3EF"/>
          </w:tcPr>
          <w:p>
            <w:r/>
            <w:r>
              <w:rPr>
                <w:rFonts w:ascii="Times New Roman" w:hAnsi="Times New Roman" w:cs="Times New Roman"/>
                <w:b/>
                <w:i w:val="0"/>
                <w:color w:val="000000"/>
                <w:sz w:val="20"/>
              </w:rPr>
              <w:t>Màn hình chủ đạo</w:t>
            </w:r>
          </w:p>
        </w:tc>
      </w:tr>
      <w:tr>
        <w:tc>
          <w:tcPr>
            <w:tcW w:type="dxa" w:w="3268"/>
          </w:tcPr>
          <w:p>
            <w:r/>
            <w:r>
              <w:rPr>
                <w:rFonts w:ascii="Times New Roman" w:hAnsi="Times New Roman" w:cs="Times New Roman"/>
                <w:b w:val="0"/>
                <w:i w:val="0"/>
                <w:color w:val="111111"/>
                <w:sz w:val="19"/>
              </w:rPr>
              <w:t>Chairperson / Board</w:t>
            </w:r>
          </w:p>
        </w:tc>
        <w:tc>
          <w:tcPr>
            <w:tcW w:type="dxa" w:w="3268"/>
          </w:tcPr>
          <w:p>
            <w:r/>
            <w:r>
              <w:rPr>
                <w:rFonts w:ascii="Times New Roman" w:hAnsi="Times New Roman" w:cs="Times New Roman"/>
                <w:b w:val="0"/>
                <w:i w:val="0"/>
                <w:color w:val="111111"/>
                <w:sz w:val="19"/>
              </w:rPr>
              <w:t>Thấy bức tranh thực thi chiến lược, rủi ro, quyết định cần ra</w:t>
            </w:r>
          </w:p>
        </w:tc>
        <w:tc>
          <w:tcPr>
            <w:tcW w:type="dxa" w:w="3268"/>
          </w:tcPr>
          <w:p>
            <w:r/>
            <w:r>
              <w:rPr>
                <w:rFonts w:ascii="Times New Roman" w:hAnsi="Times New Roman" w:cs="Times New Roman"/>
                <w:b w:val="0"/>
                <w:i w:val="0"/>
                <w:color w:val="111111"/>
                <w:sz w:val="19"/>
              </w:rPr>
              <w:t>Group Performance Cockpit, Strategy Execution</w:t>
            </w:r>
          </w:p>
        </w:tc>
      </w:tr>
      <w:tr>
        <w:tc>
          <w:tcPr>
            <w:tcW w:type="dxa" w:w="3268"/>
          </w:tcPr>
          <w:p>
            <w:r/>
            <w:r>
              <w:rPr>
                <w:rFonts w:ascii="Times New Roman" w:hAnsi="Times New Roman" w:cs="Times New Roman"/>
                <w:b w:val="0"/>
                <w:i w:val="0"/>
                <w:color w:val="111111"/>
                <w:sz w:val="19"/>
              </w:rPr>
              <w:t>CEO / OpCo Leader</w:t>
            </w:r>
          </w:p>
        </w:tc>
        <w:tc>
          <w:tcPr>
            <w:tcW w:type="dxa" w:w="3268"/>
          </w:tcPr>
          <w:p>
            <w:r/>
            <w:r>
              <w:rPr>
                <w:rFonts w:ascii="Times New Roman" w:hAnsi="Times New Roman" w:cs="Times New Roman"/>
                <w:b w:val="0"/>
                <w:i w:val="0"/>
                <w:color w:val="111111"/>
                <w:sz w:val="19"/>
              </w:rPr>
              <w:t>Hiệu suất đơn vị, goal-at-risk, leadership accountability</w:t>
            </w:r>
          </w:p>
        </w:tc>
        <w:tc>
          <w:tcPr>
            <w:tcW w:type="dxa" w:w="3268"/>
          </w:tcPr>
          <w:p>
            <w:r/>
            <w:r>
              <w:rPr>
                <w:rFonts w:ascii="Times New Roman" w:hAnsi="Times New Roman" w:cs="Times New Roman"/>
                <w:b w:val="0"/>
                <w:i w:val="0"/>
                <w:color w:val="111111"/>
                <w:sz w:val="19"/>
              </w:rPr>
              <w:t>OpCo Scorecard, Goal-at-Risk</w:t>
            </w:r>
          </w:p>
        </w:tc>
      </w:tr>
      <w:tr>
        <w:tc>
          <w:tcPr>
            <w:tcW w:type="dxa" w:w="3268"/>
          </w:tcPr>
          <w:p>
            <w:r/>
            <w:r>
              <w:rPr>
                <w:rFonts w:ascii="Times New Roman" w:hAnsi="Times New Roman" w:cs="Times New Roman"/>
                <w:b w:val="0"/>
                <w:i w:val="0"/>
                <w:color w:val="111111"/>
                <w:sz w:val="19"/>
              </w:rPr>
              <w:t>CHRO / B1</w:t>
            </w:r>
          </w:p>
        </w:tc>
        <w:tc>
          <w:tcPr>
            <w:tcW w:type="dxa" w:w="3268"/>
          </w:tcPr>
          <w:p>
            <w:r/>
            <w:r>
              <w:rPr>
                <w:rFonts w:ascii="Times New Roman" w:hAnsi="Times New Roman" w:cs="Times New Roman"/>
                <w:b w:val="0"/>
                <w:i w:val="0"/>
                <w:color w:val="111111"/>
                <w:sz w:val="19"/>
              </w:rPr>
              <w:t>Chính sách PMS, KPI library, calibration, talent</w:t>
            </w:r>
          </w:p>
        </w:tc>
        <w:tc>
          <w:tcPr>
            <w:tcW w:type="dxa" w:w="3268"/>
          </w:tcPr>
          <w:p>
            <w:r/>
            <w:r>
              <w:rPr>
                <w:rFonts w:ascii="Times New Roman" w:hAnsi="Times New Roman" w:cs="Times New Roman"/>
                <w:b w:val="0"/>
                <w:i w:val="0"/>
                <w:color w:val="111111"/>
                <w:sz w:val="19"/>
              </w:rPr>
              <w:t>KPI Library, Calibration Room, Talent Matrix</w:t>
            </w:r>
          </w:p>
        </w:tc>
      </w:tr>
      <w:tr>
        <w:tc>
          <w:tcPr>
            <w:tcW w:type="dxa" w:w="3268"/>
          </w:tcPr>
          <w:p>
            <w:r/>
            <w:r>
              <w:rPr>
                <w:rFonts w:ascii="Times New Roman" w:hAnsi="Times New Roman" w:cs="Times New Roman"/>
                <w:b w:val="0"/>
                <w:i w:val="0"/>
                <w:color w:val="111111"/>
                <w:sz w:val="19"/>
              </w:rPr>
              <w:t>CFO / B2</w:t>
            </w:r>
          </w:p>
        </w:tc>
        <w:tc>
          <w:tcPr>
            <w:tcW w:type="dxa" w:w="3268"/>
          </w:tcPr>
          <w:p>
            <w:r/>
            <w:r>
              <w:rPr>
                <w:rFonts w:ascii="Times New Roman" w:hAnsi="Times New Roman" w:cs="Times New Roman"/>
                <w:b w:val="0"/>
                <w:i w:val="0"/>
                <w:color w:val="111111"/>
                <w:sz w:val="19"/>
              </w:rPr>
              <w:t>Liên kết hiệu suất ↔ tài chính/đãi ngộ</w:t>
            </w:r>
          </w:p>
        </w:tc>
        <w:tc>
          <w:tcPr>
            <w:tcW w:type="dxa" w:w="3268"/>
          </w:tcPr>
          <w:p>
            <w:r/>
            <w:r>
              <w:rPr>
                <w:rFonts w:ascii="Times New Roman" w:hAnsi="Times New Roman" w:cs="Times New Roman"/>
                <w:b w:val="0"/>
                <w:i w:val="0"/>
                <w:color w:val="111111"/>
                <w:sz w:val="19"/>
              </w:rPr>
              <w:t>Executive dashboard (financial view)</w:t>
            </w:r>
          </w:p>
        </w:tc>
      </w:tr>
      <w:tr>
        <w:tc>
          <w:tcPr>
            <w:tcW w:type="dxa" w:w="3268"/>
          </w:tcPr>
          <w:p>
            <w:r/>
            <w:r>
              <w:rPr>
                <w:rFonts w:ascii="Times New Roman" w:hAnsi="Times New Roman" w:cs="Times New Roman"/>
                <w:b w:val="0"/>
                <w:i w:val="0"/>
                <w:color w:val="111111"/>
                <w:sz w:val="19"/>
              </w:rPr>
              <w:t>CTO / B3</w:t>
            </w:r>
          </w:p>
        </w:tc>
        <w:tc>
          <w:tcPr>
            <w:tcW w:type="dxa" w:w="3268"/>
          </w:tcPr>
          <w:p>
            <w:r/>
            <w:r>
              <w:rPr>
                <w:rFonts w:ascii="Times New Roman" w:hAnsi="Times New Roman" w:cs="Times New Roman"/>
                <w:b w:val="0"/>
                <w:i w:val="0"/>
                <w:color w:val="111111"/>
                <w:sz w:val="19"/>
              </w:rPr>
              <w:t>Hạ tầng, AI governance, tích hợp</w:t>
            </w:r>
          </w:p>
        </w:tc>
        <w:tc>
          <w:tcPr>
            <w:tcW w:type="dxa" w:w="3268"/>
          </w:tcPr>
          <w:p>
            <w:r/>
            <w:r>
              <w:rPr>
                <w:rFonts w:ascii="Times New Roman" w:hAnsi="Times New Roman" w:cs="Times New Roman"/>
                <w:b w:val="0"/>
                <w:i w:val="0"/>
                <w:color w:val="111111"/>
                <w:sz w:val="19"/>
              </w:rPr>
              <w:t>AI Adoption, Governance</w:t>
            </w:r>
          </w:p>
        </w:tc>
      </w:tr>
      <w:tr>
        <w:tc>
          <w:tcPr>
            <w:tcW w:type="dxa" w:w="3268"/>
          </w:tcPr>
          <w:p>
            <w:r/>
            <w:r>
              <w:rPr>
                <w:rFonts w:ascii="Times New Roman" w:hAnsi="Times New Roman" w:cs="Times New Roman"/>
                <w:b w:val="0"/>
                <w:i w:val="0"/>
                <w:color w:val="111111"/>
                <w:sz w:val="19"/>
              </w:rPr>
              <w:t>Legal / B5, BOC/Audit</w:t>
            </w:r>
          </w:p>
        </w:tc>
        <w:tc>
          <w:tcPr>
            <w:tcW w:type="dxa" w:w="3268"/>
          </w:tcPr>
          <w:p>
            <w:r/>
            <w:r>
              <w:rPr>
                <w:rFonts w:ascii="Times New Roman" w:hAnsi="Times New Roman" w:cs="Times New Roman"/>
                <w:b w:val="0"/>
                <w:i w:val="0"/>
                <w:color w:val="111111"/>
                <w:sz w:val="19"/>
              </w:rPr>
              <w:t>Audit trail, tuân thủ, rating change log</w:t>
            </w:r>
          </w:p>
        </w:tc>
        <w:tc>
          <w:tcPr>
            <w:tcW w:type="dxa" w:w="3268"/>
          </w:tcPr>
          <w:p>
            <w:r/>
            <w:r>
              <w:rPr>
                <w:rFonts w:ascii="Times New Roman" w:hAnsi="Times New Roman" w:cs="Times New Roman"/>
                <w:b w:val="0"/>
                <w:i w:val="0"/>
                <w:color w:val="111111"/>
                <w:sz w:val="19"/>
              </w:rPr>
              <w:t>Audit Log, Compliance Dashboard</w:t>
            </w:r>
          </w:p>
        </w:tc>
      </w:tr>
      <w:tr>
        <w:tc>
          <w:tcPr>
            <w:tcW w:type="dxa" w:w="3268"/>
          </w:tcPr>
          <w:p>
            <w:r/>
            <w:r>
              <w:rPr>
                <w:rFonts w:ascii="Times New Roman" w:hAnsi="Times New Roman" w:cs="Times New Roman"/>
                <w:b w:val="0"/>
                <w:i w:val="0"/>
                <w:color w:val="111111"/>
                <w:sz w:val="19"/>
              </w:rPr>
              <w:t>HRBP</w:t>
            </w:r>
          </w:p>
        </w:tc>
        <w:tc>
          <w:tcPr>
            <w:tcW w:type="dxa" w:w="3268"/>
          </w:tcPr>
          <w:p>
            <w:r/>
            <w:r>
              <w:rPr>
                <w:rFonts w:ascii="Times New Roman" w:hAnsi="Times New Roman" w:cs="Times New Roman"/>
                <w:b w:val="0"/>
                <w:i w:val="0"/>
                <w:color w:val="111111"/>
                <w:sz w:val="19"/>
              </w:rPr>
              <w:t>Vận hành chu kỳ, hỗ trợ manager</w:t>
            </w:r>
          </w:p>
        </w:tc>
        <w:tc>
          <w:tcPr>
            <w:tcW w:type="dxa" w:w="3268"/>
          </w:tcPr>
          <w:p>
            <w:r/>
            <w:r>
              <w:rPr>
                <w:rFonts w:ascii="Times New Roman" w:hAnsi="Times New Roman" w:cs="Times New Roman"/>
                <w:b w:val="0"/>
                <w:i w:val="0"/>
                <w:color w:val="111111"/>
                <w:sz w:val="19"/>
              </w:rPr>
              <w:t>Review Cycle Setup, Team views</w:t>
            </w:r>
          </w:p>
        </w:tc>
      </w:tr>
      <w:tr>
        <w:tc>
          <w:tcPr>
            <w:tcW w:type="dxa" w:w="3268"/>
          </w:tcPr>
          <w:p>
            <w:r/>
            <w:r>
              <w:rPr>
                <w:rFonts w:ascii="Times New Roman" w:hAnsi="Times New Roman" w:cs="Times New Roman"/>
                <w:b w:val="0"/>
                <w:i w:val="0"/>
                <w:color w:val="111111"/>
                <w:sz w:val="19"/>
              </w:rPr>
              <w:t>Department Head / Manager</w:t>
            </w:r>
          </w:p>
        </w:tc>
        <w:tc>
          <w:tcPr>
            <w:tcW w:type="dxa" w:w="3268"/>
          </w:tcPr>
          <w:p>
            <w:r/>
            <w:r>
              <w:rPr>
                <w:rFonts w:ascii="Times New Roman" w:hAnsi="Times New Roman" w:cs="Times New Roman"/>
                <w:b w:val="0"/>
                <w:i w:val="0"/>
                <w:color w:val="111111"/>
                <w:sz w:val="19"/>
              </w:rPr>
              <w:t>Cascade goal, check-in, review, coaching</w:t>
            </w:r>
          </w:p>
        </w:tc>
        <w:tc>
          <w:tcPr>
            <w:tcW w:type="dxa" w:w="3268"/>
          </w:tcPr>
          <w:p>
            <w:r/>
            <w:r>
              <w:rPr>
                <w:rFonts w:ascii="Times New Roman" w:hAnsi="Times New Roman" w:cs="Times New Roman"/>
                <w:b w:val="0"/>
                <w:i w:val="0"/>
                <w:color w:val="111111"/>
                <w:sz w:val="19"/>
              </w:rPr>
              <w:t>Team Goals/Check-in, Review Draft, Coaching</w:t>
            </w:r>
          </w:p>
        </w:tc>
      </w:tr>
      <w:tr>
        <w:tc>
          <w:tcPr>
            <w:tcW w:type="dxa" w:w="3268"/>
          </w:tcPr>
          <w:p>
            <w:r/>
            <w:r>
              <w:rPr>
                <w:rFonts w:ascii="Times New Roman" w:hAnsi="Times New Roman" w:cs="Times New Roman"/>
                <w:b w:val="0"/>
                <w:i w:val="0"/>
                <w:color w:val="111111"/>
                <w:sz w:val="19"/>
              </w:rPr>
              <w:t>Employee / Teacher / Lecturer</w:t>
            </w:r>
          </w:p>
        </w:tc>
        <w:tc>
          <w:tcPr>
            <w:tcW w:type="dxa" w:w="3268"/>
          </w:tcPr>
          <w:p>
            <w:r/>
            <w:r>
              <w:rPr>
                <w:rFonts w:ascii="Times New Roman" w:hAnsi="Times New Roman" w:cs="Times New Roman"/>
                <w:b w:val="0"/>
                <w:i w:val="0"/>
                <w:color w:val="111111"/>
                <w:sz w:val="19"/>
              </w:rPr>
              <w:t>Goal cá nhân, evidence, review, development</w:t>
            </w:r>
          </w:p>
        </w:tc>
        <w:tc>
          <w:tcPr>
            <w:tcW w:type="dxa" w:w="3268"/>
          </w:tcPr>
          <w:p>
            <w:r/>
            <w:r>
              <w:rPr>
                <w:rFonts w:ascii="Times New Roman" w:hAnsi="Times New Roman" w:cs="Times New Roman"/>
                <w:b w:val="0"/>
                <w:i w:val="0"/>
                <w:color w:val="111111"/>
                <w:sz w:val="19"/>
              </w:rPr>
              <w:t>My Goals/Evidence/Review/Development</w:t>
            </w:r>
          </w:p>
        </w:tc>
      </w:tr>
      <w:tr>
        <w:tc>
          <w:tcPr>
            <w:tcW w:type="dxa" w:w="3268"/>
          </w:tcPr>
          <w:p>
            <w:r/>
            <w:r>
              <w:rPr>
                <w:rFonts w:ascii="Times New Roman" w:hAnsi="Times New Roman" w:cs="Times New Roman"/>
                <w:b w:val="0"/>
                <w:i w:val="0"/>
                <w:color w:val="111111"/>
                <w:sz w:val="19"/>
              </w:rPr>
              <w:t>Campus Leader</w:t>
            </w:r>
          </w:p>
        </w:tc>
        <w:tc>
          <w:tcPr>
            <w:tcW w:type="dxa" w:w="3268"/>
          </w:tcPr>
          <w:p>
            <w:r/>
            <w:r>
              <w:rPr>
                <w:rFonts w:ascii="Times New Roman" w:hAnsi="Times New Roman" w:cs="Times New Roman"/>
                <w:b w:val="0"/>
                <w:i w:val="0"/>
                <w:color w:val="111111"/>
                <w:sz w:val="19"/>
              </w:rPr>
              <w:t>Chất lượng học thuật &amp; dịch vụ theo cơ sở</w:t>
            </w:r>
          </w:p>
        </w:tc>
        <w:tc>
          <w:tcPr>
            <w:tcW w:type="dxa" w:w="3268"/>
          </w:tcPr>
          <w:p>
            <w:r/>
            <w:r>
              <w:rPr>
                <w:rFonts w:ascii="Times New Roman" w:hAnsi="Times New Roman" w:cs="Times New Roman"/>
                <w:b w:val="0"/>
                <w:i w:val="0"/>
                <w:color w:val="111111"/>
                <w:sz w:val="19"/>
              </w:rPr>
              <w:t>Academic/Service Quality</w:t>
            </w:r>
          </w:p>
        </w:tc>
      </w:tr>
      <w:tr>
        <w:tc>
          <w:tcPr>
            <w:tcW w:type="dxa" w:w="3268"/>
          </w:tcPr>
          <w:p>
            <w:r/>
            <w:r>
              <w:rPr>
                <w:rFonts w:ascii="Times New Roman" w:hAnsi="Times New Roman" w:cs="Times New Roman"/>
                <w:b w:val="0"/>
                <w:i w:val="0"/>
                <w:color w:val="111111"/>
                <w:sz w:val="19"/>
              </w:rPr>
              <w:t>AI Governance Officer</w:t>
            </w:r>
          </w:p>
        </w:tc>
        <w:tc>
          <w:tcPr>
            <w:tcW w:type="dxa" w:w="3268"/>
          </w:tcPr>
          <w:p>
            <w:r/>
            <w:r>
              <w:rPr>
                <w:rFonts w:ascii="Times New Roman" w:hAnsi="Times New Roman" w:cs="Times New Roman"/>
                <w:b w:val="0"/>
                <w:i w:val="0"/>
                <w:color w:val="111111"/>
                <w:sz w:val="19"/>
              </w:rPr>
              <w:t>Inventory AI, eval, incident</w:t>
            </w:r>
          </w:p>
        </w:tc>
        <w:tc>
          <w:tcPr>
            <w:tcW w:type="dxa" w:w="3268"/>
          </w:tcPr>
          <w:p>
            <w:r/>
            <w:r>
              <w:rPr>
                <w:rFonts w:ascii="Times New Roman" w:hAnsi="Times New Roman" w:cs="Times New Roman"/>
                <w:b w:val="0"/>
                <w:i w:val="0"/>
                <w:color w:val="111111"/>
                <w:sz w:val="19"/>
              </w:rPr>
              <w:t>AI Output Log, AI Governance</w:t>
            </w:r>
          </w:p>
        </w:tc>
      </w:tr>
    </w:tbl>
    <w:p/>
    <w:p>
      <w:pPr>
        <w:spacing w:before="200" w:after="60"/>
      </w:pPr>
      <w:r>
        <w:rPr>
          <w:rFonts w:ascii="Times New Roman" w:hAnsi="Times New Roman" w:cs="Times New Roman"/>
          <w:b/>
          <w:i w:val="0"/>
          <w:color w:val="037236"/>
          <w:sz w:val="28"/>
        </w:rPr>
        <w:t>4. Operating Chain &amp; Mô hình nghiệp vụ</w:t>
      </w:r>
    </w:p>
    <w:p>
      <w:pPr>
        <w:spacing w:before="120" w:after="60"/>
      </w:pPr>
      <w:r>
        <w:rPr>
          <w:rFonts w:ascii="Times New Roman" w:hAnsi="Times New Roman" w:cs="Times New Roman"/>
          <w:b/>
          <w:i w:val="0"/>
          <w:color w:val="111111"/>
          <w:sz w:val="25"/>
        </w:rPr>
        <w:t>4.1. Chuỗi vận hành (mọi feature phải củng cố chuỗi này)</w:t>
      </w:r>
    </w:p>
    <w:p>
      <w:pPr>
        <w:ind w:left="227"/>
      </w:pPr>
      <w:r>
        <w:rPr>
          <w:rFonts w:ascii="Consolas" w:hAnsi="Consolas"/>
          <w:color w:val="8A3A0A"/>
          <w:sz w:val="19"/>
        </w:rPr>
        <w:t>Strategy → Organization Structure → Role/Position → Task Cell → Goal → KPI</w:t>
        <w:br/>
        <w:t>→ Evidence → Check-in → Review → Calibration → Development Plan</w:t>
        <w:br/>
        <w:t>→ Talent Signal → Executive Decision → Audit Log</w:t>
      </w:r>
    </w:p>
    <w:p>
      <w:pPr>
        <w:spacing w:before="120" w:after="60"/>
      </w:pPr>
      <w:r>
        <w:rPr>
          <w:rFonts w:ascii="Times New Roman" w:hAnsi="Times New Roman" w:cs="Times New Roman"/>
          <w:b/>
          <w:i w:val="0"/>
          <w:color w:val="111111"/>
          <w:sz w:val="25"/>
        </w:rPr>
        <w:t>4.2. Khung mục tiêu 3 tầng (chốt từ insight call)</w:t>
      </w:r>
    </w:p>
    <w:p>
      <w:pPr>
        <w:ind w:left="227"/>
      </w:pPr>
      <w:r>
        <w:rPr>
          <w:rFonts w:ascii="Consolas" w:hAnsi="Consolas"/>
          <w:color w:val="8A3A0A"/>
          <w:sz w:val="19"/>
        </w:rPr>
        <w:t>OKR  (mục tiêu — Ban lãnh đạo/HĐQT, top-down, gom từ bộ phận lên; đo từ cấp phòng trở LÊN)</w:t>
        <w:br/>
        <w:t xml:space="preserve"> └─ KGI (Key Goal Indicator — mục tiêu kết quả trung gian)</w:t>
        <w:br/>
        <w:t xml:space="preserve">      └─ KPI (chỉ số đo lường — từ cấp phòng trở XUỐNG, gắn Task Cell)</w:t>
      </w:r>
    </w:p>
    <w:p>
      <w:pPr>
        <w:pStyle w:val="ListBullet"/>
      </w:pPr>
      <w:r>
        <w:rPr>
          <w:rFonts w:ascii="Times New Roman" w:hAnsi="Times New Roman" w:cs="Times New Roman"/>
          <w:b w:val="0"/>
          <w:i w:val="0"/>
          <w:color w:val="111111"/>
          <w:sz w:val="24"/>
        </w:rPr>
        <w:t xml:space="preserve">iPMS PHẢI đo </w:t>
      </w:r>
      <w:r>
        <w:rPr>
          <w:rFonts w:ascii="Times New Roman" w:hAnsi="Times New Roman" w:cs="Times New Roman"/>
          <w:b/>
          <w:i w:val="0"/>
          <w:color w:val="111111"/>
          <w:sz w:val="24"/>
        </w:rPr>
        <w:t>cả hai chiều</w:t>
      </w:r>
      <w:r>
        <w:rPr>
          <w:rFonts w:ascii="Times New Roman" w:hAnsi="Times New Roman" w:cs="Times New Roman"/>
          <w:b w:val="0"/>
          <w:i w:val="0"/>
          <w:color w:val="111111"/>
          <w:sz w:val="24"/>
        </w:rPr>
        <w:t xml:space="preserve"> (OKR đi xuống, KPI đếm ngược từ Task Cell đi lên).</w:t>
      </w:r>
    </w:p>
    <w:p>
      <w:pPr>
        <w:pStyle w:val="ListBullet"/>
      </w:pPr>
      <w:r>
        <w:rPr>
          <w:rFonts w:ascii="Times New Roman" w:hAnsi="Times New Roman" w:cs="Times New Roman"/>
          <w:b/>
          <w:i w:val="0"/>
          <w:color w:val="111111"/>
          <w:sz w:val="24"/>
        </w:rPr>
        <w:t>Task Cell</w:t>
      </w:r>
      <w:r>
        <w:rPr>
          <w:rFonts w:ascii="Times New Roman" w:hAnsi="Times New Roman" w:cs="Times New Roman"/>
          <w:b w:val="0"/>
          <w:i w:val="0"/>
          <w:color w:val="111111"/>
          <w:sz w:val="24"/>
        </w:rPr>
        <w:t xml:space="preserve"> = đơn vị nhỏ nhất (mỗi task có chủ trì/người làm, mục tiêu, đầu bài) → </w:t>
      </w:r>
      <w:r>
        <w:rPr>
          <w:rFonts w:ascii="Times New Roman" w:hAnsi="Times New Roman" w:cs="Times New Roman"/>
          <w:b/>
          <w:i w:val="0"/>
          <w:color w:val="111111"/>
          <w:sz w:val="24"/>
        </w:rPr>
        <w:t>KPI suy ra được từ tác vụ thực tế</w:t>
      </w:r>
      <w:r>
        <w:rPr>
          <w:rFonts w:ascii="Times New Roman" w:hAnsi="Times New Roman" w:cs="Times New Roman"/>
          <w:b w:val="0"/>
          <w:i w:val="0"/>
          <w:color w:val="111111"/>
          <w:sz w:val="24"/>
        </w:rPr>
        <w:t>, không khai báo cảm tính.</w:t>
      </w:r>
    </w:p>
    <w:p>
      <w:pPr>
        <w:pStyle w:val="ListBullet"/>
      </w:pPr>
      <w:r>
        <w:rPr>
          <w:rFonts w:ascii="Times New Roman" w:hAnsi="Times New Roman" w:cs="Times New Roman"/>
          <w:b/>
          <w:i w:val="0"/>
          <w:color w:val="111111"/>
          <w:sz w:val="24"/>
        </w:rPr>
        <w:t>AI Impact Score</w:t>
      </w:r>
      <w:r>
        <w:rPr>
          <w:rFonts w:ascii="Times New Roman" w:hAnsi="Times New Roman" w:cs="Times New Roman"/>
          <w:b w:val="0"/>
          <w:i w:val="0"/>
          <w:color w:val="111111"/>
          <w:sz w:val="24"/>
        </w:rPr>
        <w:t xml:space="preserve"> = mức AI đóng góp trong mỗi đầu việc.</w:t>
      </w:r>
    </w:p>
    <w:p>
      <w:pPr>
        <w:spacing w:before="200" w:after="60"/>
      </w:pPr>
      <w:r>
        <w:rPr>
          <w:rFonts w:ascii="Times New Roman" w:hAnsi="Times New Roman" w:cs="Times New Roman"/>
          <w:b/>
          <w:i w:val="0"/>
          <w:color w:val="037236"/>
          <w:sz w:val="28"/>
        </w:rPr>
        <w:t>5. Đặc tả chức năng — 11 Module</w:t>
      </w:r>
    </w:p>
    <w:p>
      <w:pPr>
        <w:ind w:left="340"/>
      </w:pPr>
      <w:r>
        <w:rPr>
          <w:rFonts w:ascii="Times New Roman" w:hAnsi="Times New Roman" w:cs="Times New Roman"/>
          <w:b w:val="0"/>
          <w:i w:val="0"/>
          <w:color w:val="555555"/>
          <w:sz w:val="22"/>
        </w:rPr>
        <w:t xml:space="preserve">Mỗi module trình bày: </w:t>
      </w:r>
      <w:r>
        <w:rPr>
          <w:rFonts w:ascii="Times New Roman" w:hAnsi="Times New Roman" w:cs="Times New Roman"/>
          <w:b/>
          <w:i w:val="0"/>
          <w:color w:val="555555"/>
          <w:sz w:val="22"/>
        </w:rPr>
        <w:t>Mục đích · Tính năng lõi · Cấu trúc dữ liệu · Workflow · AI support · Governance · MVP</w:t>
      </w:r>
      <w:r>
        <w:rPr>
          <w:rFonts w:ascii="Times New Roman" w:hAnsi="Times New Roman" w:cs="Times New Roman"/>
          <w:b w:val="0"/>
          <w:i w:val="0"/>
          <w:color w:val="555555"/>
          <w:sz w:val="22"/>
        </w:rPr>
        <w:t xml:space="preserve">. MVP loop tối thiểu: </w:t>
      </w:r>
      <w:r>
        <w:rPr>
          <w:rFonts w:ascii="Consolas" w:hAnsi="Consolas"/>
          <w:color w:val="8A3A0A"/>
          <w:sz w:val="19"/>
        </w:rPr>
        <w:t>Goal → KPI → Evidence → Check-in → Review → Calibration → Development Plan → Dashboard → Audit</w:t>
      </w:r>
      <w:r>
        <w:rPr>
          <w:rFonts w:ascii="Times New Roman" w:hAnsi="Times New Roman" w:cs="Times New Roman"/>
          <w:b w:val="0"/>
          <w:i w:val="0"/>
          <w:color w:val="555555"/>
          <w:sz w:val="22"/>
        </w:rPr>
        <w:t>.</w:t>
      </w:r>
    </w:p>
    <w:p>
      <w:pPr>
        <w:spacing w:before="120" w:after="60"/>
      </w:pPr>
      <w:r>
        <w:rPr>
          <w:rFonts w:ascii="Times New Roman" w:hAnsi="Times New Roman" w:cs="Times New Roman"/>
          <w:b/>
          <w:i w:val="0"/>
          <w:color w:val="111111"/>
          <w:sz w:val="25"/>
        </w:rPr>
        <w:t xml:space="preserve">Module 1 — Strategy Cascade  </w:t>
      </w:r>
      <w:r>
        <w:rPr>
          <w:rFonts w:ascii="Times New Roman" w:hAnsi="Times New Roman" w:cs="Times New Roman"/>
          <w:b/>
          <w:i/>
          <w:color w:val="111111"/>
          <w:sz w:val="25"/>
        </w:rPr>
        <w:t>(MVP: PHẢI)</w:t>
      </w:r>
    </w:p>
    <w:p>
      <w:pPr>
        <w:pStyle w:val="ListBullet"/>
      </w:pPr>
      <w:r>
        <w:rPr>
          <w:rFonts w:ascii="Times New Roman" w:hAnsi="Times New Roman" w:cs="Times New Roman"/>
          <w:b/>
          <w:i w:val="0"/>
          <w:color w:val="111111"/>
          <w:sz w:val="24"/>
        </w:rPr>
        <w:t>Mục đích</w:t>
      </w:r>
      <w:r>
        <w:rPr>
          <w:rFonts w:ascii="Times New Roman" w:hAnsi="Times New Roman" w:cs="Times New Roman"/>
          <w:b w:val="0"/>
          <w:i w:val="0"/>
          <w:color w:val="111111"/>
          <w:sz w:val="24"/>
        </w:rPr>
        <w:t>: biến chiến lược group thành mục tiêu đo được qua Holding/OpCo/BU/phòng/vai trò/cá nhân.</w:t>
      </w:r>
    </w:p>
    <w:p>
      <w:pPr>
        <w:pStyle w:val="ListBullet"/>
      </w:pPr>
      <w:r>
        <w:rPr>
          <w:rFonts w:ascii="Times New Roman" w:hAnsi="Times New Roman" w:cs="Times New Roman"/>
          <w:b/>
          <w:i w:val="0"/>
          <w:color w:val="111111"/>
          <w:sz w:val="24"/>
        </w:rPr>
        <w:t>Tính năng</w:t>
      </w:r>
      <w:r>
        <w:rPr>
          <w:rFonts w:ascii="Times New Roman" w:hAnsi="Times New Roman" w:cs="Times New Roman"/>
          <w:b w:val="0"/>
          <w:i w:val="0"/>
          <w:color w:val="111111"/>
          <w:sz w:val="24"/>
        </w:rPr>
        <w:t xml:space="preserve">: Strategic theme library · Group objective · OpCo/BU/Department/Role scorecard · Individual goal alignment · </w:t>
      </w:r>
      <w:r>
        <w:rPr>
          <w:rFonts w:ascii="Times New Roman" w:hAnsi="Times New Roman" w:cs="Times New Roman"/>
          <w:b/>
          <w:i w:val="0"/>
          <w:color w:val="111111"/>
          <w:sz w:val="24"/>
        </w:rPr>
        <w:t>Goal dependency map</w:t>
      </w:r>
      <w:r>
        <w:rPr>
          <w:rFonts w:ascii="Times New Roman" w:hAnsi="Times New Roman" w:cs="Times New Roman"/>
          <w:b w:val="0"/>
          <w:i w:val="0"/>
          <w:color w:val="111111"/>
          <w:sz w:val="24"/>
        </w:rPr>
        <w:t xml:space="preserve"> · Goal health status · Goal risk alert · Strategy execution dashboard.</w:t>
      </w:r>
    </w:p>
    <w:p>
      <w:pPr>
        <w:pStyle w:val="ListBullet"/>
      </w:pPr>
      <w:r>
        <w:rPr>
          <w:rFonts w:ascii="Times New Roman" w:hAnsi="Times New Roman" w:cs="Times New Roman"/>
          <w:b/>
          <w:i w:val="0"/>
          <w:color w:val="111111"/>
          <w:sz w:val="24"/>
        </w:rPr>
        <w:t>Output cascade</w:t>
      </w:r>
      <w:r>
        <w:rPr>
          <w:rFonts w:ascii="Times New Roman" w:hAnsi="Times New Roman" w:cs="Times New Roman"/>
          <w:b w:val="0"/>
          <w:i w:val="0"/>
          <w:color w:val="111111"/>
          <w:sz w:val="24"/>
        </w:rPr>
        <w:t xml:space="preserve">: </w:t>
      </w:r>
      <w:r>
        <w:rPr>
          <w:rFonts w:ascii="Consolas" w:hAnsi="Consolas"/>
          <w:color w:val="8A3A0A"/>
          <w:sz w:val="21"/>
        </w:rPr>
        <w:t>Group Strategy → Portfolio Objective → OpCo Scorecard → Department Goal → Role Goal → Individual Commitment</w:t>
      </w:r>
      <w:r>
        <w:rPr>
          <w:rFonts w:ascii="Times New Roman" w:hAnsi="Times New Roman" w:cs="Times New Roman"/>
          <w:b w:val="0"/>
          <w:i w:val="0"/>
          <w:color w:val="111111"/>
          <w:sz w:val="24"/>
        </w:rPr>
        <w:t>.</w:t>
      </w:r>
    </w:p>
    <w:p>
      <w:pPr>
        <w:pStyle w:val="ListBullet"/>
      </w:pPr>
      <w:r>
        <w:rPr>
          <w:rFonts w:ascii="Times New Roman" w:hAnsi="Times New Roman" w:cs="Times New Roman"/>
          <w:b/>
          <w:i w:val="0"/>
          <w:color w:val="111111"/>
          <w:sz w:val="24"/>
        </w:rPr>
        <w:t>AI</w:t>
      </w:r>
      <w:r>
        <w:rPr>
          <w:rFonts w:ascii="Times New Roman" w:hAnsi="Times New Roman" w:cs="Times New Roman"/>
          <w:b w:val="0"/>
          <w:i w:val="0"/>
          <w:color w:val="111111"/>
          <w:sz w:val="24"/>
        </w:rPr>
        <w:t>: gợi ý objective; phát hiện goal mơ hồ; rewrite goal sang dạng đo được; check alignment gap; phát hiện goal mâu thuẫn; gợi ý KPI candidate.</w:t>
      </w:r>
    </w:p>
    <w:p>
      <w:pPr>
        <w:pStyle w:val="ListBullet"/>
      </w:pPr>
      <w:r>
        <w:rPr>
          <w:rFonts w:ascii="Times New Roman" w:hAnsi="Times New Roman" w:cs="Times New Roman"/>
          <w:b/>
          <w:i w:val="0"/>
          <w:color w:val="111111"/>
          <w:sz w:val="24"/>
        </w:rPr>
        <w:t>Governance</w:t>
      </w:r>
      <w:r>
        <w:rPr>
          <w:rFonts w:ascii="Times New Roman" w:hAnsi="Times New Roman" w:cs="Times New Roman"/>
          <w:b w:val="0"/>
          <w:i w:val="0"/>
          <w:color w:val="111111"/>
          <w:sz w:val="24"/>
        </w:rPr>
        <w:t>: mỗi goal có owner, period, weight, parent objective; đổi goal phải log.</w:t>
      </w:r>
    </w:p>
    <w:p>
      <w:pPr>
        <w:spacing w:before="120" w:after="60"/>
      </w:pPr>
      <w:r>
        <w:rPr>
          <w:rFonts w:ascii="Times New Roman" w:hAnsi="Times New Roman" w:cs="Times New Roman"/>
          <w:b/>
          <w:i w:val="0"/>
          <w:color w:val="111111"/>
          <w:sz w:val="25"/>
        </w:rPr>
        <w:t xml:space="preserve">Module 2 — KPI &amp; Scorecard Library  </w:t>
      </w:r>
      <w:r>
        <w:rPr>
          <w:rFonts w:ascii="Times New Roman" w:hAnsi="Times New Roman" w:cs="Times New Roman"/>
          <w:b/>
          <w:i/>
          <w:color w:val="111111"/>
          <w:sz w:val="25"/>
        </w:rPr>
        <w:t>(MVP: PHẢI)</w:t>
      </w:r>
    </w:p>
    <w:p>
      <w:pPr>
        <w:pStyle w:val="ListBullet"/>
      </w:pPr>
      <w:r>
        <w:rPr>
          <w:rFonts w:ascii="Times New Roman" w:hAnsi="Times New Roman" w:cs="Times New Roman"/>
          <w:b/>
          <w:i w:val="0"/>
          <w:color w:val="111111"/>
          <w:sz w:val="24"/>
        </w:rPr>
        <w:t>Mục đích</w:t>
      </w:r>
      <w:r>
        <w:rPr>
          <w:rFonts w:ascii="Times New Roman" w:hAnsi="Times New Roman" w:cs="Times New Roman"/>
          <w:b w:val="0"/>
          <w:i w:val="0"/>
          <w:color w:val="111111"/>
          <w:sz w:val="24"/>
        </w:rPr>
        <w:t xml:space="preserve">: tạo KPI/scorecard chuẩn, </w:t>
      </w:r>
      <w:r>
        <w:rPr>
          <w:rFonts w:ascii="Times New Roman" w:hAnsi="Times New Roman" w:cs="Times New Roman"/>
          <w:b/>
          <w:i w:val="0"/>
          <w:color w:val="111111"/>
          <w:sz w:val="24"/>
        </w:rPr>
        <w:t>tái dùng</w:t>
      </w:r>
      <w:r>
        <w:rPr>
          <w:rFonts w:ascii="Times New Roman" w:hAnsi="Times New Roman" w:cs="Times New Roman"/>
          <w:b w:val="0"/>
          <w:i w:val="0"/>
          <w:color w:val="111111"/>
          <w:sz w:val="24"/>
        </w:rPr>
        <w:t xml:space="preserve"> (chống "mỗi trường một bản").</w:t>
      </w:r>
    </w:p>
    <w:p>
      <w:pPr>
        <w:pStyle w:val="ListBullet"/>
      </w:pPr>
      <w:r>
        <w:rPr>
          <w:rFonts w:ascii="Times New Roman" w:hAnsi="Times New Roman" w:cs="Times New Roman"/>
          <w:b/>
          <w:i w:val="0"/>
          <w:color w:val="111111"/>
          <w:sz w:val="24"/>
        </w:rPr>
        <w:t>Tính năng</w:t>
      </w:r>
      <w:r>
        <w:rPr>
          <w:rFonts w:ascii="Times New Roman" w:hAnsi="Times New Roman" w:cs="Times New Roman"/>
          <w:b w:val="0"/>
          <w:i w:val="0"/>
          <w:color w:val="111111"/>
          <w:sz w:val="24"/>
        </w:rPr>
        <w:t xml:space="preserve">: KPI library theo function/role/department/OpCo type · Balanced scorecard templates · Education/Service/Financial/People/AI-adoption/Governance KPI · </w:t>
      </w:r>
      <w:r>
        <w:rPr>
          <w:rFonts w:ascii="Times New Roman" w:hAnsi="Times New Roman" w:cs="Times New Roman"/>
          <w:b/>
          <w:i w:val="0"/>
          <w:color w:val="111111"/>
          <w:sz w:val="24"/>
        </w:rPr>
        <w:t>Weighting model</w:t>
      </w:r>
      <w:r>
        <w:rPr>
          <w:rFonts w:ascii="Times New Roman" w:hAnsi="Times New Roman" w:cs="Times New Roman"/>
          <w:b w:val="0"/>
          <w:i w:val="0"/>
          <w:color w:val="111111"/>
          <w:sz w:val="24"/>
        </w:rPr>
        <w:t xml:space="preserve"> · KPI version control · KPI approval workflow.</w:t>
      </w:r>
    </w:p>
    <w:p>
      <w:pPr>
        <w:pStyle w:val="ListBullet"/>
      </w:pPr>
      <w:r>
        <w:rPr>
          <w:rFonts w:ascii="Times New Roman" w:hAnsi="Times New Roman" w:cs="Times New Roman"/>
          <w:b/>
          <w:i w:val="0"/>
          <w:color w:val="111111"/>
          <w:sz w:val="24"/>
        </w:rPr>
        <w:t>Cấu trúc KPI</w:t>
      </w:r>
      <w:r>
        <w:rPr>
          <w:rFonts w:ascii="Times New Roman" w:hAnsi="Times New Roman" w:cs="Times New Roman"/>
          <w:b w:val="0"/>
          <w:i w:val="0"/>
          <w:color w:val="111111"/>
          <w:sz w:val="24"/>
        </w:rPr>
        <w:t xml:space="preserve">: </w:t>
      </w:r>
      <w:r>
        <w:rPr>
          <w:rFonts w:ascii="Consolas" w:hAnsi="Consolas"/>
          <w:color w:val="8A3A0A"/>
          <w:sz w:val="21"/>
        </w:rPr>
        <w:t>Name · Definition · Formula · Data Source · Owner · Frequency · Target · Threshold · Weight · Evidence Required · Risk Level · Approval Owner · Version</w:t>
      </w:r>
      <w:r>
        <w:rPr>
          <w:rFonts w:ascii="Times New Roman" w:hAnsi="Times New Roman" w:cs="Times New Roman"/>
          <w:b w:val="0"/>
          <w:i w:val="0"/>
          <w:color w:val="111111"/>
          <w:sz w:val="24"/>
        </w:rPr>
        <w:t>.</w:t>
      </w:r>
    </w:p>
    <w:p>
      <w:pPr>
        <w:pStyle w:val="ListBullet"/>
      </w:pPr>
      <w:r>
        <w:rPr>
          <w:rFonts w:ascii="Times New Roman" w:hAnsi="Times New Roman" w:cs="Times New Roman"/>
          <w:b/>
          <w:i w:val="0"/>
          <w:color w:val="111111"/>
          <w:sz w:val="24"/>
        </w:rPr>
        <w:t>AI</w:t>
      </w:r>
      <w:r>
        <w:rPr>
          <w:rFonts w:ascii="Times New Roman" w:hAnsi="Times New Roman" w:cs="Times New Roman"/>
          <w:b w:val="0"/>
          <w:i w:val="0"/>
          <w:color w:val="111111"/>
          <w:sz w:val="24"/>
        </w:rPr>
        <w:t xml:space="preserve">: sinh KPI suggestion; phát hiện </w:t>
      </w:r>
      <w:r>
        <w:rPr>
          <w:rFonts w:ascii="Times New Roman" w:hAnsi="Times New Roman" w:cs="Times New Roman"/>
          <w:b/>
          <w:i w:val="0"/>
          <w:color w:val="111111"/>
          <w:sz w:val="24"/>
        </w:rPr>
        <w:t>vanity metric</w:t>
      </w:r>
      <w:r>
        <w:rPr>
          <w:rFonts w:ascii="Times New Roman" w:hAnsi="Times New Roman" w:cs="Times New Roman"/>
          <w:b w:val="0"/>
          <w:i w:val="0"/>
          <w:color w:val="111111"/>
          <w:sz w:val="24"/>
        </w:rPr>
        <w:t>; phát hiện thiếu evidence; phát hiện KPI tạo incentive mâu thuẫn; gợi ý leading/lagging indicator.</w:t>
      </w:r>
    </w:p>
    <w:p>
      <w:pPr>
        <w:pStyle w:val="ListBullet"/>
      </w:pPr>
      <w:r>
        <w:rPr>
          <w:rFonts w:ascii="Times New Roman" w:hAnsi="Times New Roman" w:cs="Times New Roman"/>
          <w:b w:val="0"/>
          <w:i w:val="0"/>
          <w:color w:val="111111"/>
          <w:sz w:val="24"/>
        </w:rPr>
        <w:t xml:space="preserve">→ Logic tính điểm chi tiết: xem </w:t>
      </w:r>
      <w:r>
        <w:rPr>
          <w:rFonts w:ascii="Times New Roman" w:hAnsi="Times New Roman" w:cs="Times New Roman"/>
          <w:b/>
          <w:i w:val="0"/>
          <w:color w:val="111111"/>
          <w:sz w:val="24"/>
        </w:rPr>
        <w:t>§8 KPI/OKR Engine</w:t>
      </w:r>
      <w:r>
        <w:rPr>
          <w:rFonts w:ascii="Times New Roman" w:hAnsi="Times New Roman" w:cs="Times New Roman"/>
          <w:b w:val="0"/>
          <w:i w:val="0"/>
          <w:color w:val="111111"/>
          <w:sz w:val="24"/>
        </w:rPr>
        <w:t>.</w:t>
      </w:r>
    </w:p>
    <w:p>
      <w:pPr>
        <w:spacing w:before="120" w:after="60"/>
      </w:pPr>
      <w:r>
        <w:rPr>
          <w:rFonts w:ascii="Times New Roman" w:hAnsi="Times New Roman" w:cs="Times New Roman"/>
          <w:b/>
          <w:i w:val="0"/>
          <w:color w:val="111111"/>
          <w:sz w:val="25"/>
        </w:rPr>
        <w:t xml:space="preserve">Module 3 — Task Evidence Hub  </w:t>
      </w:r>
      <w:r>
        <w:rPr>
          <w:rFonts w:ascii="Times New Roman" w:hAnsi="Times New Roman" w:cs="Times New Roman"/>
          <w:b/>
          <w:i/>
          <w:color w:val="111111"/>
          <w:sz w:val="25"/>
        </w:rPr>
        <w:t>(MVP: PHẢI)</w:t>
      </w:r>
    </w:p>
    <w:p>
      <w:pPr>
        <w:pStyle w:val="ListBullet"/>
      </w:pPr>
      <w:r>
        <w:rPr>
          <w:rFonts w:ascii="Times New Roman" w:hAnsi="Times New Roman" w:cs="Times New Roman"/>
          <w:b/>
          <w:i w:val="0"/>
          <w:color w:val="111111"/>
          <w:sz w:val="24"/>
        </w:rPr>
        <w:t>Mục đích</w:t>
      </w:r>
      <w:r>
        <w:rPr>
          <w:rFonts w:ascii="Times New Roman" w:hAnsi="Times New Roman" w:cs="Times New Roman"/>
          <w:b w:val="0"/>
          <w:i w:val="0"/>
          <w:color w:val="111111"/>
          <w:sz w:val="24"/>
        </w:rPr>
        <w:t xml:space="preserve">: nối </w:t>
      </w:r>
      <w:r>
        <w:rPr>
          <w:rFonts w:ascii="Times New Roman" w:hAnsi="Times New Roman" w:cs="Times New Roman"/>
          <w:b/>
          <w:i w:val="0"/>
          <w:color w:val="111111"/>
          <w:sz w:val="24"/>
        </w:rPr>
        <w:t>công việc thật</w:t>
      </w:r>
      <w:r>
        <w:rPr>
          <w:rFonts w:ascii="Times New Roman" w:hAnsi="Times New Roman" w:cs="Times New Roman"/>
          <w:b w:val="0"/>
          <w:i w:val="0"/>
          <w:color w:val="111111"/>
          <w:sz w:val="24"/>
        </w:rPr>
        <w:t xml:space="preserve"> với bằng chứng hiệu suất; liên kết Task Dictionary/Task Cell ↔ iPMS.</w:t>
      </w:r>
    </w:p>
    <w:p>
      <w:pPr>
        <w:pStyle w:val="ListBullet"/>
      </w:pPr>
      <w:r>
        <w:rPr>
          <w:rFonts w:ascii="Times New Roman" w:hAnsi="Times New Roman" w:cs="Times New Roman"/>
          <w:b/>
          <w:i w:val="0"/>
          <w:color w:val="111111"/>
          <w:sz w:val="24"/>
        </w:rPr>
        <w:t>Nguồn evidence</w:t>
      </w:r>
      <w:r>
        <w:rPr>
          <w:rFonts w:ascii="Times New Roman" w:hAnsi="Times New Roman" w:cs="Times New Roman"/>
          <w:b w:val="0"/>
          <w:i w:val="0"/>
          <w:color w:val="111111"/>
          <w:sz w:val="24"/>
        </w:rPr>
        <w:t>: task completion · project milestone · document · report · approval · meeting note · ticket · SLA · workflow log · audit finding · feedback (HS/PH/NV) · dashboard metric · AI interaction log.</w:t>
      </w:r>
    </w:p>
    <w:p>
      <w:pPr>
        <w:pStyle w:val="ListBullet"/>
      </w:pPr>
      <w:r>
        <w:rPr>
          <w:rFonts w:ascii="Times New Roman" w:hAnsi="Times New Roman" w:cs="Times New Roman"/>
          <w:b/>
          <w:i w:val="0"/>
          <w:color w:val="111111"/>
          <w:sz w:val="24"/>
        </w:rPr>
        <w:t>Cấu trúc Evidence</w:t>
      </w:r>
      <w:r>
        <w:rPr>
          <w:rFonts w:ascii="Times New Roman" w:hAnsi="Times New Roman" w:cs="Times New Roman"/>
          <w:b w:val="0"/>
          <w:i w:val="0"/>
          <w:color w:val="111111"/>
          <w:sz w:val="24"/>
        </w:rPr>
        <w:t xml:space="preserve">: </w:t>
      </w:r>
      <w:r>
        <w:rPr>
          <w:rFonts w:ascii="Consolas" w:hAnsi="Consolas"/>
          <w:color w:val="8A3A0A"/>
          <w:sz w:val="21"/>
        </w:rPr>
        <w:t>ID · Type · Related Goal · Related KPI · Related Task Cell · Owner · Source System · File/Link/Record · Timestamp · Verification Status · Reviewer · Confidentiality Level · Audit Status</w:t>
      </w:r>
      <w:r>
        <w:rPr>
          <w:rFonts w:ascii="Times New Roman" w:hAnsi="Times New Roman" w:cs="Times New Roman"/>
          <w:b w:val="0"/>
          <w:i w:val="0"/>
          <w:color w:val="111111"/>
          <w:sz w:val="24"/>
        </w:rPr>
        <w:t>.</w:t>
      </w:r>
    </w:p>
    <w:p>
      <w:pPr>
        <w:pStyle w:val="ListBullet"/>
      </w:pPr>
      <w:r>
        <w:rPr>
          <w:rFonts w:ascii="Times New Roman" w:hAnsi="Times New Roman" w:cs="Times New Roman"/>
          <w:b/>
          <w:i w:val="0"/>
          <w:color w:val="111111"/>
          <w:sz w:val="24"/>
        </w:rPr>
        <w:t>AI</w:t>
      </w:r>
      <w:r>
        <w:rPr>
          <w:rFonts w:ascii="Times New Roman" w:hAnsi="Times New Roman" w:cs="Times New Roman"/>
          <w:b w:val="0"/>
          <w:i w:val="0"/>
          <w:color w:val="111111"/>
          <w:sz w:val="24"/>
        </w:rPr>
        <w:t>: collect/classify/summarize evidence; phát hiện evidence yếu/thiếu; map evidence → KPI; cảnh báo evidence trùng/khả nghi.</w:t>
      </w:r>
    </w:p>
    <w:p>
      <w:pPr>
        <w:pStyle w:val="ListBullet"/>
      </w:pPr>
      <w:r>
        <w:rPr>
          <w:rFonts w:ascii="Times New Roman" w:hAnsi="Times New Roman" w:cs="Times New Roman"/>
          <w:b/>
          <w:i w:val="0"/>
          <w:color w:val="111111"/>
          <w:sz w:val="24"/>
        </w:rPr>
        <w:t>Governance</w:t>
      </w:r>
      <w:r>
        <w:rPr>
          <w:rFonts w:ascii="Times New Roman" w:hAnsi="Times New Roman" w:cs="Times New Roman"/>
          <w:b w:val="0"/>
          <w:i w:val="0"/>
          <w:color w:val="111111"/>
          <w:sz w:val="24"/>
        </w:rPr>
        <w:t>: mỗi evidence có source + timestamp + người xác nhận + confidentiality.</w:t>
      </w:r>
    </w:p>
    <w:p>
      <w:pPr>
        <w:spacing w:before="120" w:after="60"/>
      </w:pPr>
      <w:r>
        <w:rPr>
          <w:rFonts w:ascii="Times New Roman" w:hAnsi="Times New Roman" w:cs="Times New Roman"/>
          <w:b/>
          <w:i w:val="0"/>
          <w:color w:val="111111"/>
          <w:sz w:val="25"/>
        </w:rPr>
        <w:t xml:space="preserve">Module 4 — Continuous Check-in  </w:t>
      </w:r>
      <w:r>
        <w:rPr>
          <w:rFonts w:ascii="Times New Roman" w:hAnsi="Times New Roman" w:cs="Times New Roman"/>
          <w:b/>
          <w:i/>
          <w:color w:val="111111"/>
          <w:sz w:val="25"/>
        </w:rPr>
        <w:t>(MVP: PHẢI — monthly tối thiểu)</w:t>
      </w:r>
    </w:p>
    <w:p>
      <w:pPr>
        <w:pStyle w:val="ListBullet"/>
      </w:pPr>
      <w:r>
        <w:rPr>
          <w:rFonts w:ascii="Times New Roman" w:hAnsi="Times New Roman" w:cs="Times New Roman"/>
          <w:b/>
          <w:i w:val="0"/>
          <w:color w:val="111111"/>
          <w:sz w:val="24"/>
        </w:rPr>
        <w:t>Nhịp</w:t>
      </w:r>
      <w:r>
        <w:rPr>
          <w:rFonts w:ascii="Times New Roman" w:hAnsi="Times New Roman" w:cs="Times New Roman"/>
          <w:b w:val="0"/>
          <w:i w:val="0"/>
          <w:color w:val="111111"/>
          <w:sz w:val="24"/>
        </w:rPr>
        <w:t>: Weekly (progress+blocker) · Monthly (goal+evidence) · Quarterly (formal review+calibration) · Yearly (strategic summary).</w:t>
      </w:r>
    </w:p>
    <w:p>
      <w:pPr>
        <w:pStyle w:val="ListBullet"/>
      </w:pPr>
      <w:r>
        <w:rPr>
          <w:rFonts w:ascii="Times New Roman" w:hAnsi="Times New Roman" w:cs="Times New Roman"/>
          <w:b/>
          <w:i w:val="0"/>
          <w:color w:val="111111"/>
          <w:sz w:val="24"/>
        </w:rPr>
        <w:t>Tính năng</w:t>
      </w:r>
      <w:r>
        <w:rPr>
          <w:rFonts w:ascii="Times New Roman" w:hAnsi="Times New Roman" w:cs="Times New Roman"/>
          <w:b w:val="0"/>
          <w:i w:val="0"/>
          <w:color w:val="111111"/>
          <w:sz w:val="24"/>
        </w:rPr>
        <w:t>: weekly update · monthly check-in · blocker tracking · manager comment · employee reflection · evidence attach · goal adjustment · coaching note · follow-up action · check-in dashboard.</w:t>
      </w:r>
    </w:p>
    <w:p>
      <w:pPr>
        <w:pStyle w:val="ListBullet"/>
      </w:pPr>
      <w:r>
        <w:rPr>
          <w:rFonts w:ascii="Times New Roman" w:hAnsi="Times New Roman" w:cs="Times New Roman"/>
          <w:b/>
          <w:i w:val="0"/>
          <w:color w:val="111111"/>
          <w:sz w:val="24"/>
        </w:rPr>
        <w:t>AI</w:t>
      </w:r>
      <w:r>
        <w:rPr>
          <w:rFonts w:ascii="Times New Roman" w:hAnsi="Times New Roman" w:cs="Times New Roman"/>
          <w:b w:val="0"/>
          <w:i w:val="0"/>
          <w:color w:val="111111"/>
          <w:sz w:val="24"/>
        </w:rPr>
        <w:t>: tóm tắt lịch sử check-in; gợi ý câu hỏi coaching; phát hiện goal risk; phát hiện blocker lặp; gợi ý next action.</w:t>
      </w:r>
    </w:p>
    <w:p>
      <w:pPr>
        <w:spacing w:before="120" w:after="60"/>
      </w:pPr>
      <w:r>
        <w:rPr>
          <w:rFonts w:ascii="Times New Roman" w:hAnsi="Times New Roman" w:cs="Times New Roman"/>
          <w:b/>
          <w:i w:val="0"/>
          <w:color w:val="111111"/>
          <w:sz w:val="25"/>
        </w:rPr>
        <w:t xml:space="preserve">Module 5 — Review &amp; Appraisal  </w:t>
      </w:r>
      <w:r>
        <w:rPr>
          <w:rFonts w:ascii="Times New Roman" w:hAnsi="Times New Roman" w:cs="Times New Roman"/>
          <w:b/>
          <w:i/>
          <w:color w:val="111111"/>
          <w:sz w:val="25"/>
        </w:rPr>
        <w:t>(MVP: PHẢI — self + manager)</w:t>
      </w:r>
    </w:p>
    <w:p>
      <w:pPr>
        <w:pStyle w:val="ListBullet"/>
      </w:pPr>
      <w:r>
        <w:rPr>
          <w:rFonts w:ascii="Times New Roman" w:hAnsi="Times New Roman" w:cs="Times New Roman"/>
          <w:b/>
          <w:i w:val="0"/>
          <w:color w:val="111111"/>
          <w:sz w:val="24"/>
        </w:rPr>
        <w:t>Tính năng</w:t>
      </w:r>
      <w:r>
        <w:rPr>
          <w:rFonts w:ascii="Times New Roman" w:hAnsi="Times New Roman" w:cs="Times New Roman"/>
          <w:b w:val="0"/>
          <w:i w:val="0"/>
          <w:color w:val="111111"/>
          <w:sz w:val="24"/>
        </w:rPr>
        <w:t xml:space="preserve">: review cycle setup · self review · manager review · peer/stakeholder feedback · evidence review · rating recommendation support · </w:t>
      </w:r>
      <w:r>
        <w:rPr>
          <w:rFonts w:ascii="Times New Roman" w:hAnsi="Times New Roman" w:cs="Times New Roman"/>
          <w:b/>
          <w:i w:val="0"/>
          <w:color w:val="111111"/>
          <w:sz w:val="24"/>
        </w:rPr>
        <w:t>final rating approval (người)</w:t>
      </w:r>
      <w:r>
        <w:rPr>
          <w:rFonts w:ascii="Times New Roman" w:hAnsi="Times New Roman" w:cs="Times New Roman"/>
          <w:b w:val="0"/>
          <w:i w:val="0"/>
          <w:color w:val="111111"/>
          <w:sz w:val="24"/>
        </w:rPr>
        <w:t xml:space="preserve"> · review history · </w:t>
      </w:r>
      <w:r>
        <w:rPr>
          <w:rFonts w:ascii="Times New Roman" w:hAnsi="Times New Roman" w:cs="Times New Roman"/>
          <w:b/>
          <w:i w:val="0"/>
          <w:color w:val="111111"/>
          <w:sz w:val="24"/>
        </w:rPr>
        <w:t>appeal/explanation workflow</w:t>
      </w:r>
      <w:r>
        <w:rPr>
          <w:rFonts w:ascii="Times New Roman" w:hAnsi="Times New Roman" w:cs="Times New Roman"/>
          <w:b w:val="0"/>
          <w:i w:val="0"/>
          <w:color w:val="111111"/>
          <w:sz w:val="24"/>
        </w:rPr>
        <w:t xml:space="preserve"> (giải trình/khiếu nại).</w:t>
      </w:r>
    </w:p>
    <w:p>
      <w:pPr>
        <w:pStyle w:val="ListBullet"/>
      </w:pPr>
      <w:r>
        <w:rPr>
          <w:rFonts w:ascii="Times New Roman" w:hAnsi="Times New Roman" w:cs="Times New Roman"/>
          <w:b/>
          <w:i w:val="0"/>
          <w:color w:val="111111"/>
          <w:sz w:val="24"/>
        </w:rPr>
        <w:t>Cấu trúc Review</w:t>
      </w:r>
      <w:r>
        <w:rPr>
          <w:rFonts w:ascii="Times New Roman" w:hAnsi="Times New Roman" w:cs="Times New Roman"/>
          <w:b w:val="0"/>
          <w:i w:val="0"/>
          <w:color w:val="111111"/>
          <w:sz w:val="24"/>
        </w:rPr>
        <w:t xml:space="preserve">: </w:t>
      </w:r>
      <w:r>
        <w:rPr>
          <w:rFonts w:ascii="Consolas" w:hAnsi="Consolas"/>
          <w:color w:val="8A3A0A"/>
          <w:sz w:val="21"/>
        </w:rPr>
        <w:t>Cycle · Reviewee · Reviewer · Goals · KPIs · Evidence Summary · Self Reflection · Manager Assessment · Strengths · Gaps · Development Needs · Proposed Rating · Final Rating · Approval · Audit Log</w:t>
      </w:r>
      <w:r>
        <w:rPr>
          <w:rFonts w:ascii="Times New Roman" w:hAnsi="Times New Roman" w:cs="Times New Roman"/>
          <w:b w:val="0"/>
          <w:i w:val="0"/>
          <w:color w:val="111111"/>
          <w:sz w:val="24"/>
        </w:rPr>
        <w:t>.</w:t>
      </w:r>
    </w:p>
    <w:p>
      <w:pPr>
        <w:pStyle w:val="ListBullet"/>
      </w:pPr>
      <w:r>
        <w:rPr>
          <w:rFonts w:ascii="Times New Roman" w:hAnsi="Times New Roman" w:cs="Times New Roman"/>
          <w:b/>
          <w:i w:val="0"/>
          <w:color w:val="111111"/>
          <w:sz w:val="24"/>
        </w:rPr>
        <w:t>AI</w:t>
      </w:r>
      <w:r>
        <w:rPr>
          <w:rFonts w:ascii="Times New Roman" w:hAnsi="Times New Roman" w:cs="Times New Roman"/>
          <w:b w:val="0"/>
          <w:i w:val="0"/>
          <w:color w:val="111111"/>
          <w:sz w:val="24"/>
        </w:rPr>
        <w:t xml:space="preserve">: draft review summary; tóm tắt evidence; so goal vs evidence; gợi ý feedback cân bằng; phát hiện comment mơ hồ; phát hiện rating inconsistency/bias. </w:t>
      </w:r>
      <w:r>
        <w:rPr>
          <w:rFonts w:ascii="Times New Roman" w:hAnsi="Times New Roman" w:cs="Times New Roman"/>
          <w:b/>
          <w:i w:val="0"/>
          <w:color w:val="111111"/>
          <w:sz w:val="24"/>
        </w:rPr>
        <w:t>AI không bao giờ chốt rating.</w:t>
      </w:r>
    </w:p>
    <w:p>
      <w:pPr>
        <w:spacing w:before="120" w:after="60"/>
      </w:pPr>
      <w:r>
        <w:rPr>
          <w:rFonts w:ascii="Times New Roman" w:hAnsi="Times New Roman" w:cs="Times New Roman"/>
          <w:b/>
          <w:i w:val="0"/>
          <w:color w:val="111111"/>
          <w:sz w:val="25"/>
        </w:rPr>
        <w:t xml:space="preserve">Module 6 — Calibration  </w:t>
      </w:r>
      <w:r>
        <w:rPr>
          <w:rFonts w:ascii="Times New Roman" w:hAnsi="Times New Roman" w:cs="Times New Roman"/>
          <w:b/>
          <w:i/>
          <w:color w:val="111111"/>
          <w:sz w:val="25"/>
        </w:rPr>
        <w:t>(MVP: PHẢI — 1 vòng có hỗ trợ)</w:t>
      </w:r>
    </w:p>
    <w:p>
      <w:pPr>
        <w:pStyle w:val="ListBullet"/>
      </w:pPr>
      <w:r>
        <w:rPr>
          <w:rFonts w:ascii="Times New Roman" w:hAnsi="Times New Roman" w:cs="Times New Roman"/>
          <w:b/>
          <w:i w:val="0"/>
          <w:color w:val="111111"/>
          <w:sz w:val="24"/>
        </w:rPr>
        <w:t>Tính năng</w:t>
      </w:r>
      <w:r>
        <w:rPr>
          <w:rFonts w:ascii="Times New Roman" w:hAnsi="Times New Roman" w:cs="Times New Roman"/>
          <w:b w:val="0"/>
          <w:i w:val="0"/>
          <w:color w:val="111111"/>
          <w:sz w:val="24"/>
        </w:rPr>
        <w:t>: calibration committee · rating distribution view · cross-BU comparison · evidence quality review · manager rating pattern · bias alert · exception management · calibration notes · final approval · audit trail.</w:t>
      </w:r>
    </w:p>
    <w:p>
      <w:pPr>
        <w:pStyle w:val="ListBullet"/>
      </w:pPr>
      <w:r>
        <w:rPr>
          <w:rFonts w:ascii="Times New Roman" w:hAnsi="Times New Roman" w:cs="Times New Roman"/>
          <w:b/>
          <w:i w:val="0"/>
          <w:color w:val="111111"/>
          <w:sz w:val="24"/>
        </w:rPr>
        <w:t>AI</w:t>
      </w:r>
      <w:r>
        <w:rPr>
          <w:rFonts w:ascii="Times New Roman" w:hAnsi="Times New Roman" w:cs="Times New Roman"/>
          <w:b w:val="0"/>
          <w:i w:val="0"/>
          <w:color w:val="111111"/>
          <w:sz w:val="24"/>
        </w:rPr>
        <w:t xml:space="preserve">: phát hiện rating inflation/deflation; phát hiện logic rating không nhất quán; phát hiện thiếu evidence; gợi ý câu hỏi calibration; sinh calibration briefing. </w:t>
      </w:r>
      <w:r>
        <w:rPr>
          <w:rFonts w:ascii="Times New Roman" w:hAnsi="Times New Roman" w:cs="Times New Roman"/>
          <w:b/>
          <w:i w:val="0"/>
          <w:color w:val="111111"/>
          <w:sz w:val="24"/>
        </w:rPr>
        <w:t>AI không ép sửa rating.</w:t>
      </w:r>
    </w:p>
    <w:p>
      <w:pPr>
        <w:pStyle w:val="ListBullet"/>
      </w:pPr>
      <w:r>
        <w:rPr>
          <w:rFonts w:ascii="Times New Roman" w:hAnsi="Times New Roman" w:cs="Times New Roman"/>
          <w:b/>
          <w:i w:val="0"/>
          <w:color w:val="111111"/>
          <w:sz w:val="24"/>
        </w:rPr>
        <w:t>Governance</w:t>
      </w:r>
      <w:r>
        <w:rPr>
          <w:rFonts w:ascii="Times New Roman" w:hAnsi="Times New Roman" w:cs="Times New Roman"/>
          <w:b w:val="0"/>
          <w:i w:val="0"/>
          <w:color w:val="111111"/>
          <w:sz w:val="24"/>
        </w:rPr>
        <w:t xml:space="preserve">: mọi thay đổi rating sau calibration phải </w:t>
      </w:r>
      <w:r>
        <w:rPr>
          <w:rFonts w:ascii="Times New Roman" w:hAnsi="Times New Roman" w:cs="Times New Roman"/>
          <w:b/>
          <w:i w:val="0"/>
          <w:color w:val="111111"/>
          <w:sz w:val="24"/>
        </w:rPr>
        <w:t>explainable</w:t>
      </w:r>
      <w:r>
        <w:rPr>
          <w:rFonts w:ascii="Times New Roman" w:hAnsi="Times New Roman" w:cs="Times New Roman"/>
          <w:b w:val="0"/>
          <w:i w:val="0"/>
          <w:color w:val="111111"/>
          <w:sz w:val="24"/>
        </w:rPr>
        <w:t xml:space="preserve"> + log.</w:t>
      </w:r>
    </w:p>
    <w:p>
      <w:pPr>
        <w:spacing w:before="120" w:after="60"/>
      </w:pPr>
      <w:r>
        <w:rPr>
          <w:rFonts w:ascii="Times New Roman" w:hAnsi="Times New Roman" w:cs="Times New Roman"/>
          <w:b/>
          <w:i w:val="0"/>
          <w:color w:val="111111"/>
          <w:sz w:val="25"/>
        </w:rPr>
        <w:t xml:space="preserve">Module 7 — Development Plan  </w:t>
      </w:r>
      <w:r>
        <w:rPr>
          <w:rFonts w:ascii="Times New Roman" w:hAnsi="Times New Roman" w:cs="Times New Roman"/>
          <w:b/>
          <w:i/>
          <w:color w:val="111111"/>
          <w:sz w:val="25"/>
        </w:rPr>
        <w:t>(MVP: PHẢI — template)</w:t>
      </w:r>
    </w:p>
    <w:p>
      <w:pPr>
        <w:pStyle w:val="ListBullet"/>
      </w:pPr>
      <w:r>
        <w:rPr>
          <w:rFonts w:ascii="Times New Roman" w:hAnsi="Times New Roman" w:cs="Times New Roman"/>
          <w:b/>
          <w:i w:val="0"/>
          <w:color w:val="111111"/>
          <w:sz w:val="24"/>
        </w:rPr>
        <w:t>Vòng phát triển</w:t>
      </w:r>
      <w:r>
        <w:rPr>
          <w:rFonts w:ascii="Times New Roman" w:hAnsi="Times New Roman" w:cs="Times New Roman"/>
          <w:b w:val="0"/>
          <w:i w:val="0"/>
          <w:color w:val="111111"/>
          <w:sz w:val="24"/>
        </w:rPr>
        <w:t xml:space="preserve">: </w:t>
      </w:r>
      <w:r>
        <w:rPr>
          <w:rFonts w:ascii="Consolas" w:hAnsi="Consolas"/>
          <w:color w:val="8A3A0A"/>
          <w:sz w:val="21"/>
        </w:rPr>
        <w:t>Performance Gap → Skill Gap → Learning Path → Coaching Plan → Practice Assignment → Evidence of Improvement → Talent Signal</w:t>
      </w:r>
      <w:r>
        <w:rPr>
          <w:rFonts w:ascii="Times New Roman" w:hAnsi="Times New Roman" w:cs="Times New Roman"/>
          <w:b w:val="0"/>
          <w:i w:val="0"/>
          <w:color w:val="111111"/>
          <w:sz w:val="24"/>
        </w:rPr>
        <w:t>.</w:t>
      </w:r>
    </w:p>
    <w:p>
      <w:pPr>
        <w:pStyle w:val="ListBullet"/>
      </w:pPr>
      <w:r>
        <w:rPr>
          <w:rFonts w:ascii="Times New Roman" w:hAnsi="Times New Roman" w:cs="Times New Roman"/>
          <w:b/>
          <w:i w:val="0"/>
          <w:color w:val="111111"/>
          <w:sz w:val="24"/>
        </w:rPr>
        <w:t>Tính năng</w:t>
      </w:r>
      <w:r>
        <w:rPr>
          <w:rFonts w:ascii="Times New Roman" w:hAnsi="Times New Roman" w:cs="Times New Roman"/>
          <w:b w:val="0"/>
          <w:i w:val="0"/>
          <w:color w:val="111111"/>
          <w:sz w:val="24"/>
        </w:rPr>
        <w:t xml:space="preserve">: development goal · skill/competency gap · learning path · coaching plan · mentor assignment · stretch assignment · follow-up review · </w:t>
      </w:r>
      <w:r>
        <w:rPr>
          <w:rFonts w:ascii="Times New Roman" w:hAnsi="Times New Roman" w:cs="Times New Roman"/>
          <w:b/>
          <w:i w:val="0"/>
          <w:color w:val="111111"/>
          <w:sz w:val="24"/>
        </w:rPr>
        <w:t>link iLMS · link TalentOS</w:t>
      </w:r>
      <w:r>
        <w:rPr>
          <w:rFonts w:ascii="Times New Roman" w:hAnsi="Times New Roman" w:cs="Times New Roman"/>
          <w:b w:val="0"/>
          <w:i w:val="0"/>
          <w:color w:val="111111"/>
          <w:sz w:val="24"/>
        </w:rPr>
        <w:t>.</w:t>
      </w:r>
    </w:p>
    <w:p>
      <w:pPr>
        <w:pStyle w:val="ListBullet"/>
      </w:pPr>
      <w:r>
        <w:rPr>
          <w:rFonts w:ascii="Times New Roman" w:hAnsi="Times New Roman" w:cs="Times New Roman"/>
          <w:b/>
          <w:i w:val="0"/>
          <w:color w:val="111111"/>
          <w:sz w:val="24"/>
        </w:rPr>
        <w:t>AI</w:t>
      </w:r>
      <w:r>
        <w:rPr>
          <w:rFonts w:ascii="Times New Roman" w:hAnsi="Times New Roman" w:cs="Times New Roman"/>
          <w:b w:val="0"/>
          <w:i w:val="0"/>
          <w:color w:val="111111"/>
          <w:sz w:val="24"/>
        </w:rPr>
        <w:t>: gợi ý development plan &amp; learning activity &amp; coaching question; phát hiện skill gap lặp; map gap → khoá iLMS; tóm tắt tiến bộ.</w:t>
      </w:r>
    </w:p>
    <w:p>
      <w:pPr>
        <w:spacing w:before="120" w:after="60"/>
      </w:pPr>
      <w:r>
        <w:rPr>
          <w:rFonts w:ascii="Times New Roman" w:hAnsi="Times New Roman" w:cs="Times New Roman"/>
          <w:b/>
          <w:i w:val="0"/>
          <w:color w:val="111111"/>
          <w:sz w:val="25"/>
        </w:rPr>
        <w:t xml:space="preserve">Module 8 — Talent Intelligence  </w:t>
      </w:r>
      <w:r>
        <w:rPr>
          <w:rFonts w:ascii="Times New Roman" w:hAnsi="Times New Roman" w:cs="Times New Roman"/>
          <w:b/>
          <w:i/>
          <w:color w:val="111111"/>
          <w:sz w:val="25"/>
        </w:rPr>
        <w:t>(Track B / SHOULD)</w:t>
      </w:r>
    </w:p>
    <w:p>
      <w:pPr>
        <w:pStyle w:val="ListBullet"/>
      </w:pPr>
      <w:r>
        <w:rPr>
          <w:rFonts w:ascii="Times New Roman" w:hAnsi="Times New Roman" w:cs="Times New Roman"/>
          <w:b/>
          <w:i w:val="0"/>
          <w:color w:val="111111"/>
          <w:sz w:val="24"/>
        </w:rPr>
        <w:t>Tính năng</w:t>
      </w:r>
      <w:r>
        <w:rPr>
          <w:rFonts w:ascii="Times New Roman" w:hAnsi="Times New Roman" w:cs="Times New Roman"/>
          <w:b w:val="0"/>
          <w:i w:val="0"/>
          <w:color w:val="111111"/>
          <w:sz w:val="24"/>
        </w:rPr>
        <w:t>: high performer · high potential signal · succession pool · leadership readiness · critical role risk · retention risk · internal mobility · talent dashboard · performance trend · skill progression.</w:t>
      </w:r>
    </w:p>
    <w:p>
      <w:pPr>
        <w:pStyle w:val="ListBullet"/>
      </w:pPr>
      <w:r>
        <w:rPr>
          <w:rFonts w:ascii="Times New Roman" w:hAnsi="Times New Roman" w:cs="Times New Roman"/>
          <w:b/>
          <w:i w:val="0"/>
          <w:color w:val="111111"/>
          <w:sz w:val="24"/>
        </w:rPr>
        <w:t>AI</w:t>
      </w:r>
      <w:r>
        <w:rPr>
          <w:rFonts w:ascii="Times New Roman" w:hAnsi="Times New Roman" w:cs="Times New Roman"/>
          <w:b w:val="0"/>
          <w:i w:val="0"/>
          <w:color w:val="111111"/>
          <w:sz w:val="24"/>
        </w:rPr>
        <w:t xml:space="preserve">: tóm tắt talent signal; phát hiện emerging talent &amp; nhân viên thiếu hỗ trợ; gợi ý succession candidate; theo theme phát triển theo phòng. </w:t>
      </w:r>
      <w:r>
        <w:rPr>
          <w:rFonts w:ascii="Times New Roman" w:hAnsi="Times New Roman" w:cs="Times New Roman"/>
          <w:b/>
          <w:i w:val="0"/>
          <w:color w:val="111111"/>
          <w:sz w:val="24"/>
        </w:rPr>
        <w:t>AI không tự ra quyết định nhân sự.</w:t>
      </w:r>
    </w:p>
    <w:p>
      <w:pPr>
        <w:spacing w:before="120" w:after="60"/>
      </w:pPr>
      <w:r>
        <w:rPr>
          <w:rFonts w:ascii="Times New Roman" w:hAnsi="Times New Roman" w:cs="Times New Roman"/>
          <w:b/>
          <w:i w:val="0"/>
          <w:color w:val="111111"/>
          <w:sz w:val="25"/>
        </w:rPr>
        <w:t xml:space="preserve">Module 9 — AI Adoption Analytics  </w:t>
      </w:r>
      <w:r>
        <w:rPr>
          <w:rFonts w:ascii="Times New Roman" w:hAnsi="Times New Roman" w:cs="Times New Roman"/>
          <w:b/>
          <w:i/>
          <w:color w:val="111111"/>
          <w:sz w:val="25"/>
        </w:rPr>
        <w:t>(Track B / SHOULD — đặc thù iPMS)</w:t>
      </w:r>
    </w:p>
    <w:p>
      <w:pPr>
        <w:pStyle w:val="ListBullet"/>
      </w:pPr>
      <w:r>
        <w:rPr>
          <w:rFonts w:ascii="Times New Roman" w:hAnsi="Times New Roman" w:cs="Times New Roman"/>
          <w:b/>
          <w:i w:val="0"/>
          <w:color w:val="111111"/>
          <w:sz w:val="24"/>
        </w:rPr>
        <w:t>Tính năng</w:t>
      </w:r>
      <w:r>
        <w:rPr>
          <w:rFonts w:ascii="Times New Roman" w:hAnsi="Times New Roman" w:cs="Times New Roman"/>
          <w:b w:val="0"/>
          <w:i w:val="0"/>
          <w:color w:val="111111"/>
          <w:sz w:val="24"/>
        </w:rPr>
        <w:t>: AI use case registry · AI usage theo role/department · task automation rate · time saved · output quality improvement · human review rate · AI policy compliance · AI incident log · AI capability score · AI impact on KPI.</w:t>
      </w:r>
    </w:p>
    <w:p>
      <w:pPr>
        <w:pStyle w:val="ListBullet"/>
      </w:pPr>
      <w:r>
        <w:rPr>
          <w:rFonts w:ascii="Times New Roman" w:hAnsi="Times New Roman" w:cs="Times New Roman"/>
          <w:b/>
          <w:i w:val="0"/>
          <w:color w:val="111111"/>
          <w:sz w:val="24"/>
        </w:rPr>
        <w:t>KPI mẫu</w:t>
      </w:r>
      <w:r>
        <w:rPr>
          <w:rFonts w:ascii="Times New Roman" w:hAnsi="Times New Roman" w:cs="Times New Roman"/>
          <w:b w:val="0"/>
          <w:i w:val="0"/>
          <w:color w:val="111111"/>
          <w:sz w:val="24"/>
        </w:rPr>
        <w:t>: AI-assisted task ratio · hours saved/month · AI output acceptance rate · AI rework rate · policy compliance rate · #approved use cases · #automated workflows · manager AI adoption score · employee AI skill progression.</w:t>
      </w:r>
    </w:p>
    <w:p>
      <w:pPr>
        <w:spacing w:before="120" w:after="60"/>
      </w:pPr>
      <w:r>
        <w:rPr>
          <w:rFonts w:ascii="Times New Roman" w:hAnsi="Times New Roman" w:cs="Times New Roman"/>
          <w:b/>
          <w:i w:val="0"/>
          <w:color w:val="111111"/>
          <w:sz w:val="25"/>
        </w:rPr>
        <w:t xml:space="preserve">Module 10 — Executive Intelligence Dashboard  </w:t>
      </w:r>
      <w:r>
        <w:rPr>
          <w:rFonts w:ascii="Times New Roman" w:hAnsi="Times New Roman" w:cs="Times New Roman"/>
          <w:b/>
          <w:i/>
          <w:color w:val="111111"/>
          <w:sz w:val="25"/>
        </w:rPr>
        <w:t>(MVP: PHẢI — bản cơ bản)</w:t>
      </w:r>
    </w:p>
    <w:p>
      <w:pPr>
        <w:pStyle w:val="ListBullet"/>
      </w:pPr>
      <w:r>
        <w:rPr>
          <w:rFonts w:ascii="Times New Roman" w:hAnsi="Times New Roman" w:cs="Times New Roman"/>
          <w:b/>
          <w:i w:val="0"/>
          <w:color w:val="111111"/>
          <w:sz w:val="24"/>
        </w:rPr>
        <w:t>Views</w:t>
      </w:r>
      <w:r>
        <w:rPr>
          <w:rFonts w:ascii="Times New Roman" w:hAnsi="Times New Roman" w:cs="Times New Roman"/>
          <w:b w:val="0"/>
          <w:i w:val="0"/>
          <w:color w:val="111111"/>
          <w:sz w:val="24"/>
        </w:rPr>
        <w:t>: group strategy execution · OpCo/department performance · leadership accountability · academic/service quality · workforce productivity · talent risk · AI adoption · compliance &amp; audit · goal-at-risk · underperformance risk · development progress · calibration exception.</w:t>
      </w:r>
    </w:p>
    <w:p>
      <w:pPr>
        <w:pStyle w:val="ListBullet"/>
      </w:pPr>
      <w:r>
        <w:rPr>
          <w:rFonts w:ascii="Times New Roman" w:hAnsi="Times New Roman" w:cs="Times New Roman"/>
          <w:b/>
          <w:i w:val="0"/>
          <w:color w:val="111111"/>
          <w:sz w:val="24"/>
        </w:rPr>
        <w:t>Phải trả lời</w:t>
      </w:r>
      <w:r>
        <w:rPr>
          <w:rFonts w:ascii="Times New Roman" w:hAnsi="Times New Roman" w:cs="Times New Roman"/>
          <w:b w:val="0"/>
          <w:i w:val="0"/>
          <w:color w:val="111111"/>
          <w:sz w:val="24"/>
        </w:rPr>
        <w:t>: cần chú ý gì ngay? goal nào at risk? BU nào off-track? lãnh đạo nào cần hỗ trợ? đội nào quá tải? vấn đề nào thiếu evidence? use case AI nào tạo impact? rủi ro nào cần escalate? quyết định gì cần ra?</w:t>
      </w:r>
    </w:p>
    <w:p>
      <w:pPr>
        <w:pStyle w:val="ListBullet"/>
      </w:pPr>
      <w:r>
        <w:rPr>
          <w:rFonts w:ascii="Times New Roman" w:hAnsi="Times New Roman" w:cs="Times New Roman"/>
          <w:b/>
          <w:i w:val="0"/>
          <w:color w:val="111111"/>
          <w:sz w:val="24"/>
        </w:rPr>
        <w:t>AI</w:t>
      </w:r>
      <w:r>
        <w:rPr>
          <w:rFonts w:ascii="Times New Roman" w:hAnsi="Times New Roman" w:cs="Times New Roman"/>
          <w:b w:val="0"/>
          <w:i w:val="0"/>
          <w:color w:val="111111"/>
          <w:sz w:val="24"/>
        </w:rPr>
        <w:t>: sinh executive brief; tóm tắt thay đổi chính; giải thích variance; gợi ý câu hỏi cho họp lãnh đạo; chuẩn bị narrative cấp board.</w:t>
      </w:r>
    </w:p>
    <w:p>
      <w:pPr>
        <w:spacing w:before="120" w:after="60"/>
      </w:pPr>
      <w:r>
        <w:rPr>
          <w:rFonts w:ascii="Times New Roman" w:hAnsi="Times New Roman" w:cs="Times New Roman"/>
          <w:b/>
          <w:i w:val="0"/>
          <w:color w:val="111111"/>
          <w:sz w:val="25"/>
        </w:rPr>
        <w:t xml:space="preserve">Module 11 — Governance, Risk &amp; Audit  </w:t>
      </w:r>
      <w:r>
        <w:rPr>
          <w:rFonts w:ascii="Times New Roman" w:hAnsi="Times New Roman" w:cs="Times New Roman"/>
          <w:b/>
          <w:i/>
          <w:color w:val="111111"/>
          <w:sz w:val="25"/>
        </w:rPr>
        <w:t>(MVP: PHẢI — RBAC + Audit log tối thiểu)</w:t>
      </w:r>
    </w:p>
    <w:p>
      <w:pPr>
        <w:pStyle w:val="ListBullet"/>
      </w:pPr>
      <w:r>
        <w:rPr>
          <w:rFonts w:ascii="Times New Roman" w:hAnsi="Times New Roman" w:cs="Times New Roman"/>
          <w:b/>
          <w:i w:val="0"/>
          <w:color w:val="111111"/>
          <w:sz w:val="24"/>
        </w:rPr>
        <w:t>Tính năng</w:t>
      </w:r>
      <w:r>
        <w:rPr>
          <w:rFonts w:ascii="Times New Roman" w:hAnsi="Times New Roman" w:cs="Times New Roman"/>
          <w:b w:val="0"/>
          <w:i w:val="0"/>
          <w:color w:val="111111"/>
          <w:sz w:val="24"/>
        </w:rPr>
        <w:t>: RBAC · SSO · data permission · confidentiality level · versioning · audit log · AI log · approval workflow · policy control · evidence verification · bias monitoring · legal hold · data retention · export control.</w:t>
      </w:r>
    </w:p>
    <w:p>
      <w:pPr>
        <w:pStyle w:val="ListBullet"/>
      </w:pPr>
      <w:r>
        <w:rPr>
          <w:rFonts w:ascii="Times New Roman" w:hAnsi="Times New Roman" w:cs="Times New Roman"/>
          <w:b/>
          <w:i w:val="0"/>
          <w:color w:val="111111"/>
          <w:sz w:val="24"/>
        </w:rPr>
        <w:t>Governance rules (bất biến)</w:t>
      </w:r>
      <w:r>
        <w:rPr>
          <w:rFonts w:ascii="Times New Roman" w:hAnsi="Times New Roman" w:cs="Times New Roman"/>
          <w:b w:val="0"/>
          <w:i w:val="0"/>
          <w:color w:val="111111"/>
          <w:sz w:val="24"/>
        </w:rPr>
        <w:t>:</w:t>
      </w:r>
    </w:p>
    <w:p>
      <w:pPr>
        <w:pStyle w:val="ListBullet"/>
      </w:pPr>
      <w:r>
        <w:rPr>
          <w:rFonts w:ascii="Times New Roman" w:hAnsi="Times New Roman" w:cs="Times New Roman"/>
          <w:b w:val="0"/>
          <w:i w:val="0"/>
          <w:color w:val="111111"/>
          <w:sz w:val="24"/>
        </w:rPr>
        <w:t>Mọi rating phải có evidence. · Mọi evidence có source + timestamp.</w:t>
      </w:r>
    </w:p>
    <w:p>
      <w:pPr>
        <w:pStyle w:val="ListBullet"/>
      </w:pPr>
      <w:r>
        <w:rPr>
          <w:rFonts w:ascii="Times New Roman" w:hAnsi="Times New Roman" w:cs="Times New Roman"/>
          <w:b w:val="0"/>
          <w:i w:val="0"/>
          <w:color w:val="111111"/>
          <w:sz w:val="24"/>
        </w:rPr>
        <w:t xml:space="preserve">Mọi output AI phải được </w:t>
      </w:r>
      <w:r>
        <w:rPr>
          <w:rFonts w:ascii="Times New Roman" w:hAnsi="Times New Roman" w:cs="Times New Roman"/>
          <w:b/>
          <w:i w:val="0"/>
          <w:color w:val="111111"/>
          <w:sz w:val="24"/>
        </w:rPr>
        <w:t>gắn nhãn</w:t>
      </w:r>
      <w:r>
        <w:rPr>
          <w:rFonts w:ascii="Times New Roman" w:hAnsi="Times New Roman" w:cs="Times New Roman"/>
          <w:b w:val="0"/>
          <w:i w:val="0"/>
          <w:color w:val="111111"/>
          <w:sz w:val="24"/>
        </w:rPr>
        <w:t xml:space="preserve">. · Mọi quyết định cuối có </w:t>
      </w:r>
      <w:r>
        <w:rPr>
          <w:rFonts w:ascii="Times New Roman" w:hAnsi="Times New Roman" w:cs="Times New Roman"/>
          <w:b/>
          <w:i w:val="0"/>
          <w:color w:val="111111"/>
          <w:sz w:val="24"/>
        </w:rPr>
        <w:t>người phê duyệt</w:t>
      </w:r>
      <w:r>
        <w:rPr>
          <w:rFonts w:ascii="Times New Roman" w:hAnsi="Times New Roman" w:cs="Times New Roman"/>
          <w:b w:val="0"/>
          <w:i w:val="0"/>
          <w:color w:val="111111"/>
          <w:sz w:val="24"/>
        </w:rPr>
        <w:t>.</w:t>
      </w:r>
    </w:p>
    <w:p>
      <w:pPr>
        <w:pStyle w:val="ListBullet"/>
      </w:pPr>
      <w:r>
        <w:rPr>
          <w:rFonts w:ascii="Times New Roman" w:hAnsi="Times New Roman" w:cs="Times New Roman"/>
          <w:b w:val="0"/>
          <w:i w:val="0"/>
          <w:color w:val="111111"/>
          <w:sz w:val="24"/>
        </w:rPr>
        <w:t xml:space="preserve">Mọi thay đổi KPI/rating/goal phải </w:t>
      </w:r>
      <w:r>
        <w:rPr>
          <w:rFonts w:ascii="Times New Roman" w:hAnsi="Times New Roman" w:cs="Times New Roman"/>
          <w:b/>
          <w:i w:val="0"/>
          <w:color w:val="111111"/>
          <w:sz w:val="24"/>
        </w:rPr>
        <w:t>log</w:t>
      </w:r>
      <w:r>
        <w:rPr>
          <w:rFonts w:ascii="Times New Roman" w:hAnsi="Times New Roman" w:cs="Times New Roman"/>
          <w:b w:val="0"/>
          <w:i w:val="0"/>
          <w:color w:val="111111"/>
          <w:sz w:val="24"/>
        </w:rPr>
        <w:t>. · Dữ liệu nhạy cảm theo access control chặt.</w:t>
      </w:r>
    </w:p>
    <w:p>
      <w:pPr>
        <w:pStyle w:val="ListBullet"/>
      </w:pPr>
      <w:r>
        <w:rPr>
          <w:rFonts w:ascii="Times New Roman" w:hAnsi="Times New Roman" w:cs="Times New Roman"/>
          <w:b w:val="0"/>
          <w:i w:val="0"/>
          <w:color w:val="111111"/>
          <w:sz w:val="24"/>
        </w:rPr>
        <w:t>Thay đổi calibration phải explainable. · AI không chốt quyết định HR high-impact.</w:t>
      </w:r>
    </w:p>
    <w:p>
      <w:pPr>
        <w:spacing w:before="200" w:after="60"/>
      </w:pPr>
      <w:r>
        <w:rPr>
          <w:rFonts w:ascii="Times New Roman" w:hAnsi="Times New Roman" w:cs="Times New Roman"/>
          <w:b/>
          <w:i w:val="0"/>
          <w:color w:val="037236"/>
          <w:sz w:val="28"/>
        </w:rPr>
        <w:t>6. AI Agent Layer (11 Agent)</w:t>
      </w:r>
    </w:p>
    <w:p>
      <w:pPr>
        <w:ind w:left="340"/>
      </w:pPr>
      <w:r>
        <w:rPr>
          <w:rFonts w:ascii="Times New Roman" w:hAnsi="Times New Roman" w:cs="Times New Roman"/>
          <w:b w:val="0"/>
          <w:i w:val="0"/>
          <w:color w:val="555555"/>
          <w:sz w:val="22"/>
        </w:rPr>
        <w:t xml:space="preserve">Kiến trúc: </w:t>
      </w:r>
      <w:r>
        <w:rPr>
          <w:rFonts w:ascii="Times New Roman" w:hAnsi="Times New Roman" w:cs="Times New Roman"/>
          <w:b/>
          <w:i w:val="0"/>
          <w:color w:val="555555"/>
          <w:sz w:val="22"/>
        </w:rPr>
        <w:t>LLM Gateway → RAG → Prompt Registry → Agent Orchestrator → AI Audit Log</w:t>
      </w:r>
      <w:r>
        <w:rPr>
          <w:rFonts w:ascii="Times New Roman" w:hAnsi="Times New Roman" w:cs="Times New Roman"/>
          <w:b w:val="0"/>
          <w:i w:val="0"/>
          <w:color w:val="555555"/>
          <w:sz w:val="22"/>
        </w:rPr>
        <w:t xml:space="preserve">. Model routing theo độ khó (Haiku/Sonnet phần lớn, Opus phần khó), bật </w:t>
      </w:r>
      <w:r>
        <w:rPr>
          <w:rFonts w:ascii="Times New Roman" w:hAnsi="Times New Roman" w:cs="Times New Roman"/>
          <w:b/>
          <w:i w:val="0"/>
          <w:color w:val="555555"/>
          <w:sz w:val="22"/>
        </w:rPr>
        <w:t>prompt caching</w:t>
      </w:r>
      <w:r>
        <w:rPr>
          <w:rFonts w:ascii="Times New Roman" w:hAnsi="Times New Roman" w:cs="Times New Roman"/>
          <w:b w:val="0"/>
          <w:i w:val="0"/>
          <w:color w:val="555555"/>
          <w:sz w:val="22"/>
        </w:rPr>
        <w:t xml:space="preserve">, </w:t>
      </w:r>
      <w:r>
        <w:rPr>
          <w:rFonts w:ascii="Times New Roman" w:hAnsi="Times New Roman" w:cs="Times New Roman"/>
          <w:b/>
          <w:i w:val="0"/>
          <w:color w:val="555555"/>
          <w:sz w:val="22"/>
        </w:rPr>
        <w:t>budget cap + alert theo OpCo</w:t>
      </w:r>
      <w:r>
        <w:rPr>
          <w:rFonts w:ascii="Times New Roman" w:hAnsi="Times New Roman" w:cs="Times New Roman"/>
          <w:b w:val="0"/>
          <w:i w:val="0"/>
          <w:color w:val="555555"/>
          <w:sz w:val="22"/>
        </w:rPr>
        <w:t>.</w:t>
      </w:r>
    </w:p>
    <w:tbl>
      <w:tblPr>
        <w:tblStyle w:val="TableGrid"/>
        <w:tblW w:type="auto" w:w="0"/>
        <w:jc w:val="center"/>
        <w:tblLook w:firstColumn="1" w:firstRow="1" w:lastColumn="0" w:lastRow="0" w:noHBand="0" w:noVBand="1" w:val="04A0"/>
      </w:tblPr>
      <w:tblGrid>
        <w:gridCol w:w="2451"/>
        <w:gridCol w:w="2451"/>
        <w:gridCol w:w="2451"/>
        <w:gridCol w:w="2451"/>
      </w:tblGrid>
      <w:tr>
        <w:tc>
          <w:tcPr>
            <w:tcW w:type="dxa" w:w="2451"/>
            <w:shd w:val="clear" w:color="auto" w:fill="EEF3EF"/>
          </w:tcPr>
          <w:p>
            <w:r/>
            <w:r>
              <w:rPr>
                <w:rFonts w:ascii="Times New Roman" w:hAnsi="Times New Roman" w:cs="Times New Roman"/>
                <w:b/>
                <w:i w:val="0"/>
                <w:color w:val="000000"/>
                <w:sz w:val="20"/>
              </w:rPr>
              <w:t>#</w:t>
            </w:r>
          </w:p>
        </w:tc>
        <w:tc>
          <w:tcPr>
            <w:tcW w:type="dxa" w:w="2451"/>
            <w:shd w:val="clear" w:color="auto" w:fill="EEF3EF"/>
          </w:tcPr>
          <w:p>
            <w:r/>
            <w:r>
              <w:rPr>
                <w:rFonts w:ascii="Times New Roman" w:hAnsi="Times New Roman" w:cs="Times New Roman"/>
                <w:b/>
                <w:i w:val="0"/>
                <w:color w:val="000000"/>
                <w:sz w:val="20"/>
              </w:rPr>
              <w:t>Agent</w:t>
            </w:r>
          </w:p>
        </w:tc>
        <w:tc>
          <w:tcPr>
            <w:tcW w:type="dxa" w:w="2451"/>
            <w:shd w:val="clear" w:color="auto" w:fill="EEF3EF"/>
          </w:tcPr>
          <w:p>
            <w:r/>
            <w:r>
              <w:rPr>
                <w:rFonts w:ascii="Times New Roman" w:hAnsi="Times New Roman" w:cs="Times New Roman"/>
                <w:b/>
                <w:i w:val="0"/>
                <w:color w:val="000000"/>
                <w:sz w:val="20"/>
              </w:rPr>
              <w:t>Vai trò</w:t>
            </w:r>
          </w:p>
        </w:tc>
        <w:tc>
          <w:tcPr>
            <w:tcW w:type="dxa" w:w="2451"/>
            <w:shd w:val="clear" w:color="auto" w:fill="EEF3EF"/>
          </w:tcPr>
          <w:p>
            <w:r/>
            <w:r>
              <w:rPr>
                <w:rFonts w:ascii="Times New Roman" w:hAnsi="Times New Roman" w:cs="Times New Roman"/>
                <w:b/>
                <w:i w:val="0"/>
                <w:color w:val="000000"/>
                <w:sz w:val="20"/>
              </w:rPr>
              <w:t>Ràng buộc cứng</w:t>
            </w:r>
          </w:p>
        </w:tc>
      </w:tr>
      <w:tr>
        <w:tc>
          <w:tcPr>
            <w:tcW w:type="dxa" w:w="2451"/>
          </w:tcPr>
          <w:p>
            <w:r/>
            <w:r>
              <w:rPr>
                <w:rFonts w:ascii="Times New Roman" w:hAnsi="Times New Roman" w:cs="Times New Roman"/>
                <w:b w:val="0"/>
                <w:i w:val="0"/>
                <w:color w:val="111111"/>
                <w:sz w:val="19"/>
              </w:rPr>
              <w:t>7.1</w:t>
            </w:r>
          </w:p>
        </w:tc>
        <w:tc>
          <w:tcPr>
            <w:tcW w:type="dxa" w:w="2451"/>
          </w:tcPr>
          <w:p>
            <w:r/>
            <w:r>
              <w:rPr>
                <w:rFonts w:ascii="Times New Roman" w:hAnsi="Times New Roman" w:cs="Times New Roman"/>
                <w:b/>
                <w:i w:val="0"/>
                <w:color w:val="111111"/>
                <w:sz w:val="19"/>
              </w:rPr>
              <w:t>Strategy Cascade Agent</w:t>
            </w:r>
          </w:p>
        </w:tc>
        <w:tc>
          <w:tcPr>
            <w:tcW w:type="dxa" w:w="2451"/>
          </w:tcPr>
          <w:p>
            <w:r/>
            <w:r>
              <w:rPr>
                <w:rFonts w:ascii="Times New Roman" w:hAnsi="Times New Roman" w:cs="Times New Roman"/>
                <w:b w:val="0"/>
                <w:i w:val="0"/>
                <w:color w:val="111111"/>
                <w:sz w:val="19"/>
              </w:rPr>
              <w:t>Strategy → goal/scorecard đo được, cascade theo BU/phòng/vai trò, gợi KPI, phát hiện gap/conflict</w:t>
            </w:r>
          </w:p>
        </w:tc>
        <w:tc>
          <w:tcPr>
            <w:tcW w:type="dxa" w:w="2451"/>
          </w:tcPr>
          <w:p>
            <w:r/>
            <w:r>
              <w:rPr>
                <w:rFonts w:ascii="Times New Roman" w:hAnsi="Times New Roman" w:cs="Times New Roman"/>
                <w:b w:val="0"/>
                <w:i w:val="0"/>
                <w:color w:val="111111"/>
                <w:sz w:val="19"/>
              </w:rPr>
              <w:t>Không chốt goal cuối</w:t>
            </w:r>
          </w:p>
        </w:tc>
      </w:tr>
      <w:tr>
        <w:tc>
          <w:tcPr>
            <w:tcW w:type="dxa" w:w="2451"/>
          </w:tcPr>
          <w:p>
            <w:r/>
            <w:r>
              <w:rPr>
                <w:rFonts w:ascii="Times New Roman" w:hAnsi="Times New Roman" w:cs="Times New Roman"/>
                <w:b w:val="0"/>
                <w:i w:val="0"/>
                <w:color w:val="111111"/>
                <w:sz w:val="19"/>
              </w:rPr>
              <w:t>7.2</w:t>
            </w:r>
          </w:p>
        </w:tc>
        <w:tc>
          <w:tcPr>
            <w:tcW w:type="dxa" w:w="2451"/>
          </w:tcPr>
          <w:p>
            <w:r/>
            <w:r>
              <w:rPr>
                <w:rFonts w:ascii="Times New Roman" w:hAnsi="Times New Roman" w:cs="Times New Roman"/>
                <w:b/>
                <w:i w:val="0"/>
                <w:color w:val="111111"/>
                <w:sz w:val="19"/>
              </w:rPr>
              <w:t>KPI Designer Agent</w:t>
            </w:r>
          </w:p>
        </w:tc>
        <w:tc>
          <w:tcPr>
            <w:tcW w:type="dxa" w:w="2451"/>
          </w:tcPr>
          <w:p>
            <w:r/>
            <w:r>
              <w:rPr>
                <w:rFonts w:ascii="Times New Roman" w:hAnsi="Times New Roman" w:cs="Times New Roman"/>
                <w:b w:val="0"/>
                <w:i w:val="0"/>
                <w:color w:val="111111"/>
                <w:sz w:val="19"/>
              </w:rPr>
              <w:t>Rewrite KPI mơ hồ; gợi formula/data source/evidence/owner/frequency/target/threshold; phát hiện KPI tệ</w:t>
            </w:r>
          </w:p>
        </w:tc>
        <w:tc>
          <w:tcPr>
            <w:tcW w:type="dxa" w:w="2451"/>
          </w:tcPr>
          <w:p>
            <w:r/>
            <w:r>
              <w:rPr>
                <w:rFonts w:ascii="Times New Roman" w:hAnsi="Times New Roman" w:cs="Times New Roman"/>
                <w:b w:val="0"/>
                <w:i w:val="0"/>
                <w:color w:val="111111"/>
                <w:sz w:val="19"/>
              </w:rPr>
              <w:t>Không tự duyệt KPI</w:t>
            </w:r>
          </w:p>
        </w:tc>
      </w:tr>
      <w:tr>
        <w:tc>
          <w:tcPr>
            <w:tcW w:type="dxa" w:w="2451"/>
          </w:tcPr>
          <w:p>
            <w:r/>
            <w:r>
              <w:rPr>
                <w:rFonts w:ascii="Times New Roman" w:hAnsi="Times New Roman" w:cs="Times New Roman"/>
                <w:b w:val="0"/>
                <w:i w:val="0"/>
                <w:color w:val="111111"/>
                <w:sz w:val="19"/>
              </w:rPr>
              <w:t>7.3</w:t>
            </w:r>
          </w:p>
        </w:tc>
        <w:tc>
          <w:tcPr>
            <w:tcW w:type="dxa" w:w="2451"/>
          </w:tcPr>
          <w:p>
            <w:r/>
            <w:r>
              <w:rPr>
                <w:rFonts w:ascii="Times New Roman" w:hAnsi="Times New Roman" w:cs="Times New Roman"/>
                <w:b/>
                <w:i w:val="0"/>
                <w:color w:val="111111"/>
                <w:sz w:val="19"/>
              </w:rPr>
              <w:t>Evidence Collector Agent</w:t>
            </w:r>
          </w:p>
        </w:tc>
        <w:tc>
          <w:tcPr>
            <w:tcW w:type="dxa" w:w="2451"/>
          </w:tcPr>
          <w:p>
            <w:r/>
            <w:r>
              <w:rPr>
                <w:rFonts w:ascii="Times New Roman" w:hAnsi="Times New Roman" w:cs="Times New Roman"/>
                <w:b w:val="0"/>
                <w:i w:val="0"/>
                <w:color w:val="111111"/>
                <w:sz w:val="19"/>
              </w:rPr>
              <w:t>Pull/classify/summarize evidence; phát hiện thiếu/yếu; dựng evidence timeline</w:t>
            </w:r>
          </w:p>
        </w:tc>
        <w:tc>
          <w:tcPr>
            <w:tcW w:type="dxa" w:w="2451"/>
          </w:tcPr>
          <w:p>
            <w:r/>
            <w:r>
              <w:rPr>
                <w:rFonts w:ascii="Times New Roman" w:hAnsi="Times New Roman" w:cs="Times New Roman"/>
                <w:b w:val="0"/>
                <w:i w:val="0"/>
                <w:color w:val="111111"/>
                <w:sz w:val="19"/>
              </w:rPr>
              <w:t>Không tạo evidence giả</w:t>
            </w:r>
          </w:p>
        </w:tc>
      </w:tr>
      <w:tr>
        <w:tc>
          <w:tcPr>
            <w:tcW w:type="dxa" w:w="2451"/>
          </w:tcPr>
          <w:p>
            <w:r/>
            <w:r>
              <w:rPr>
                <w:rFonts w:ascii="Times New Roman" w:hAnsi="Times New Roman" w:cs="Times New Roman"/>
                <w:b w:val="0"/>
                <w:i w:val="0"/>
                <w:color w:val="111111"/>
                <w:sz w:val="19"/>
              </w:rPr>
              <w:t>7.4</w:t>
            </w:r>
          </w:p>
        </w:tc>
        <w:tc>
          <w:tcPr>
            <w:tcW w:type="dxa" w:w="2451"/>
          </w:tcPr>
          <w:p>
            <w:r/>
            <w:r>
              <w:rPr>
                <w:rFonts w:ascii="Times New Roman" w:hAnsi="Times New Roman" w:cs="Times New Roman"/>
                <w:b/>
                <w:i w:val="0"/>
                <w:color w:val="111111"/>
                <w:sz w:val="19"/>
              </w:rPr>
              <w:t>Check-in Assistant Agent</w:t>
            </w:r>
          </w:p>
        </w:tc>
        <w:tc>
          <w:tcPr>
            <w:tcW w:type="dxa" w:w="2451"/>
          </w:tcPr>
          <w:p>
            <w:r/>
            <w:r>
              <w:rPr>
                <w:rFonts w:ascii="Times New Roman" w:hAnsi="Times New Roman" w:cs="Times New Roman"/>
                <w:b w:val="0"/>
                <w:i w:val="0"/>
                <w:color w:val="111111"/>
                <w:sz w:val="19"/>
              </w:rPr>
              <w:t>Tóm tắt check-in trước; phát hiện blocker; gợi câu hỏi coaching; draft check-in note; track commitment</w:t>
            </w:r>
          </w:p>
        </w:tc>
        <w:tc>
          <w:tcPr>
            <w:tcW w:type="dxa" w:w="2451"/>
          </w:tcPr>
          <w:p>
            <w:r/>
            <w:r>
              <w:rPr>
                <w:rFonts w:ascii="Times New Roman" w:hAnsi="Times New Roman" w:cs="Times New Roman"/>
                <w:b w:val="0"/>
                <w:i w:val="0"/>
                <w:color w:val="111111"/>
                <w:sz w:val="19"/>
              </w:rPr>
              <w:t>Không thay người</w:t>
            </w:r>
          </w:p>
        </w:tc>
      </w:tr>
      <w:tr>
        <w:tc>
          <w:tcPr>
            <w:tcW w:type="dxa" w:w="2451"/>
          </w:tcPr>
          <w:p>
            <w:r/>
            <w:r>
              <w:rPr>
                <w:rFonts w:ascii="Times New Roman" w:hAnsi="Times New Roman" w:cs="Times New Roman"/>
                <w:b w:val="0"/>
                <w:i w:val="0"/>
                <w:color w:val="111111"/>
                <w:sz w:val="19"/>
              </w:rPr>
              <w:t>7.5</w:t>
            </w:r>
          </w:p>
        </w:tc>
        <w:tc>
          <w:tcPr>
            <w:tcW w:type="dxa" w:w="2451"/>
          </w:tcPr>
          <w:p>
            <w:r/>
            <w:r>
              <w:rPr>
                <w:rFonts w:ascii="Times New Roman" w:hAnsi="Times New Roman" w:cs="Times New Roman"/>
                <w:b/>
                <w:i w:val="0"/>
                <w:color w:val="111111"/>
                <w:sz w:val="19"/>
              </w:rPr>
              <w:t>Review Drafting Agent</w:t>
            </w:r>
          </w:p>
        </w:tc>
        <w:tc>
          <w:tcPr>
            <w:tcW w:type="dxa" w:w="2451"/>
          </w:tcPr>
          <w:p>
            <w:r/>
            <w:r>
              <w:rPr>
                <w:rFonts w:ascii="Times New Roman" w:hAnsi="Times New Roman" w:cs="Times New Roman"/>
                <w:b w:val="0"/>
                <w:i w:val="0"/>
                <w:color w:val="111111"/>
                <w:sz w:val="19"/>
              </w:rPr>
              <w:t>Tóm tắt goal/evidence; draft strengths/gaps/development; phát hiện claim thiếu căn cứ; chỉnh tone</w:t>
            </w:r>
          </w:p>
        </w:tc>
        <w:tc>
          <w:tcPr>
            <w:tcW w:type="dxa" w:w="2451"/>
          </w:tcPr>
          <w:p>
            <w:r/>
            <w:r>
              <w:rPr>
                <w:rFonts w:ascii="Times New Roman" w:hAnsi="Times New Roman" w:cs="Times New Roman"/>
                <w:b/>
                <w:i w:val="0"/>
                <w:color w:val="111111"/>
                <w:sz w:val="19"/>
              </w:rPr>
              <w:t>Never assign final rating</w:t>
            </w:r>
          </w:p>
        </w:tc>
      </w:tr>
      <w:tr>
        <w:tc>
          <w:tcPr>
            <w:tcW w:type="dxa" w:w="2451"/>
          </w:tcPr>
          <w:p>
            <w:r/>
            <w:r>
              <w:rPr>
                <w:rFonts w:ascii="Times New Roman" w:hAnsi="Times New Roman" w:cs="Times New Roman"/>
                <w:b w:val="0"/>
                <w:i w:val="0"/>
                <w:color w:val="111111"/>
                <w:sz w:val="19"/>
              </w:rPr>
              <w:t>7.6</w:t>
            </w:r>
          </w:p>
        </w:tc>
        <w:tc>
          <w:tcPr>
            <w:tcW w:type="dxa" w:w="2451"/>
          </w:tcPr>
          <w:p>
            <w:r/>
            <w:r>
              <w:rPr>
                <w:rFonts w:ascii="Times New Roman" w:hAnsi="Times New Roman" w:cs="Times New Roman"/>
                <w:b/>
                <w:i w:val="0"/>
                <w:color w:val="111111"/>
                <w:sz w:val="19"/>
              </w:rPr>
              <w:t>Bias Detection Agent</w:t>
            </w:r>
          </w:p>
        </w:tc>
        <w:tc>
          <w:tcPr>
            <w:tcW w:type="dxa" w:w="2451"/>
          </w:tcPr>
          <w:p>
            <w:r/>
            <w:r>
              <w:rPr>
                <w:rFonts w:ascii="Times New Roman" w:hAnsi="Times New Roman" w:cs="Times New Roman"/>
                <w:b w:val="0"/>
                <w:i w:val="0"/>
                <w:color w:val="111111"/>
                <w:sz w:val="19"/>
              </w:rPr>
              <w:t>So rating vs evidence; phát hiện ngôn ngữ mơ hồ/định kiến; manager pattern cực đoan; inconsistency</w:t>
            </w:r>
          </w:p>
        </w:tc>
        <w:tc>
          <w:tcPr>
            <w:tcW w:type="dxa" w:w="2451"/>
          </w:tcPr>
          <w:p>
            <w:r/>
            <w:r>
              <w:rPr>
                <w:rFonts w:ascii="Times New Roman" w:hAnsi="Times New Roman" w:cs="Times New Roman"/>
                <w:b w:val="0"/>
                <w:i w:val="0"/>
                <w:color w:val="111111"/>
                <w:sz w:val="19"/>
              </w:rPr>
              <w:t>Chỉ flag, không gán nhãn người</w:t>
            </w:r>
          </w:p>
        </w:tc>
      </w:tr>
      <w:tr>
        <w:tc>
          <w:tcPr>
            <w:tcW w:type="dxa" w:w="2451"/>
          </w:tcPr>
          <w:p>
            <w:r/>
            <w:r>
              <w:rPr>
                <w:rFonts w:ascii="Times New Roman" w:hAnsi="Times New Roman" w:cs="Times New Roman"/>
                <w:b w:val="0"/>
                <w:i w:val="0"/>
                <w:color w:val="111111"/>
                <w:sz w:val="19"/>
              </w:rPr>
              <w:t>7.7</w:t>
            </w:r>
          </w:p>
        </w:tc>
        <w:tc>
          <w:tcPr>
            <w:tcW w:type="dxa" w:w="2451"/>
          </w:tcPr>
          <w:p>
            <w:r/>
            <w:r>
              <w:rPr>
                <w:rFonts w:ascii="Times New Roman" w:hAnsi="Times New Roman" w:cs="Times New Roman"/>
                <w:b/>
                <w:i w:val="0"/>
                <w:color w:val="111111"/>
                <w:sz w:val="19"/>
              </w:rPr>
              <w:t>Calibration Assistant Agent</w:t>
            </w:r>
          </w:p>
        </w:tc>
        <w:tc>
          <w:tcPr>
            <w:tcW w:type="dxa" w:w="2451"/>
          </w:tcPr>
          <w:p>
            <w:r/>
            <w:r>
              <w:rPr>
                <w:rFonts w:ascii="Times New Roman" w:hAnsi="Times New Roman" w:cs="Times New Roman"/>
                <w:b w:val="0"/>
                <w:i w:val="0"/>
                <w:color w:val="111111"/>
                <w:sz w:val="19"/>
              </w:rPr>
              <w:t>Chuẩn bị calibration pack; highlight distribution/evidence gap/outlier; gợi câu hỏi; tóm tắt quyết định</w:t>
            </w:r>
          </w:p>
        </w:tc>
        <w:tc>
          <w:tcPr>
            <w:tcW w:type="dxa" w:w="2451"/>
          </w:tcPr>
          <w:p>
            <w:r/>
            <w:r>
              <w:rPr>
                <w:rFonts w:ascii="Times New Roman" w:hAnsi="Times New Roman" w:cs="Times New Roman"/>
                <w:b/>
                <w:i w:val="0"/>
                <w:color w:val="111111"/>
                <w:sz w:val="19"/>
              </w:rPr>
              <w:t>Never decide final rating</w:t>
            </w:r>
          </w:p>
        </w:tc>
      </w:tr>
      <w:tr>
        <w:tc>
          <w:tcPr>
            <w:tcW w:type="dxa" w:w="2451"/>
          </w:tcPr>
          <w:p>
            <w:r/>
            <w:r>
              <w:rPr>
                <w:rFonts w:ascii="Times New Roman" w:hAnsi="Times New Roman" w:cs="Times New Roman"/>
                <w:b w:val="0"/>
                <w:i w:val="0"/>
                <w:color w:val="111111"/>
                <w:sz w:val="19"/>
              </w:rPr>
              <w:t>7.8</w:t>
            </w:r>
          </w:p>
        </w:tc>
        <w:tc>
          <w:tcPr>
            <w:tcW w:type="dxa" w:w="2451"/>
          </w:tcPr>
          <w:p>
            <w:r/>
            <w:r>
              <w:rPr>
                <w:rFonts w:ascii="Times New Roman" w:hAnsi="Times New Roman" w:cs="Times New Roman"/>
                <w:b/>
                <w:i w:val="0"/>
                <w:color w:val="111111"/>
                <w:sz w:val="19"/>
              </w:rPr>
              <w:t>Coaching Agent</w:t>
            </w:r>
          </w:p>
        </w:tc>
        <w:tc>
          <w:tcPr>
            <w:tcW w:type="dxa" w:w="2451"/>
          </w:tcPr>
          <w:p>
            <w:r/>
            <w:r>
              <w:rPr>
                <w:rFonts w:ascii="Times New Roman" w:hAnsi="Times New Roman" w:cs="Times New Roman"/>
                <w:b w:val="0"/>
                <w:i w:val="0"/>
                <w:color w:val="111111"/>
                <w:sz w:val="19"/>
              </w:rPr>
              <w:t>Gợi coaching/learning path/feedback language/follow-up; track tiến bộ; link iLMS</w:t>
            </w:r>
          </w:p>
        </w:tc>
        <w:tc>
          <w:tcPr>
            <w:tcW w:type="dxa" w:w="2451"/>
          </w:tcPr>
          <w:p>
            <w:r/>
            <w:r>
              <w:rPr>
                <w:rFonts w:ascii="Times New Roman" w:hAnsi="Times New Roman" w:cs="Times New Roman"/>
                <w:b w:val="0"/>
                <w:i w:val="0"/>
                <w:color w:val="111111"/>
                <w:sz w:val="19"/>
              </w:rPr>
              <w:t>Không quyết promotion/PIP</w:t>
            </w:r>
          </w:p>
        </w:tc>
      </w:tr>
      <w:tr>
        <w:tc>
          <w:tcPr>
            <w:tcW w:type="dxa" w:w="2451"/>
          </w:tcPr>
          <w:p>
            <w:r/>
            <w:r>
              <w:rPr>
                <w:rFonts w:ascii="Times New Roman" w:hAnsi="Times New Roman" w:cs="Times New Roman"/>
                <w:b w:val="0"/>
                <w:i w:val="0"/>
                <w:color w:val="111111"/>
                <w:sz w:val="19"/>
              </w:rPr>
              <w:t>7.9</w:t>
            </w:r>
          </w:p>
        </w:tc>
        <w:tc>
          <w:tcPr>
            <w:tcW w:type="dxa" w:w="2451"/>
          </w:tcPr>
          <w:p>
            <w:r/>
            <w:r>
              <w:rPr>
                <w:rFonts w:ascii="Times New Roman" w:hAnsi="Times New Roman" w:cs="Times New Roman"/>
                <w:b/>
                <w:i w:val="0"/>
                <w:color w:val="111111"/>
                <w:sz w:val="19"/>
              </w:rPr>
              <w:t>Talent Risk Agent</w:t>
            </w:r>
          </w:p>
        </w:tc>
        <w:tc>
          <w:tcPr>
            <w:tcW w:type="dxa" w:w="2451"/>
          </w:tcPr>
          <w:p>
            <w:r/>
            <w:r>
              <w:rPr>
                <w:rFonts w:ascii="Times New Roman" w:hAnsi="Times New Roman" w:cs="Times New Roman"/>
                <w:b w:val="0"/>
                <w:i w:val="0"/>
                <w:color w:val="111111"/>
                <w:sz w:val="19"/>
              </w:rPr>
              <w:t>Phát hiện rủi ro high performer/critical role/succession gap; suy giảm hiệu suất lặp</w:t>
            </w:r>
          </w:p>
        </w:tc>
        <w:tc>
          <w:tcPr>
            <w:tcW w:type="dxa" w:w="2451"/>
          </w:tcPr>
          <w:p>
            <w:r/>
            <w:r>
              <w:rPr>
                <w:rFonts w:ascii="Times New Roman" w:hAnsi="Times New Roman" w:cs="Times New Roman"/>
                <w:b w:val="0"/>
                <w:i w:val="0"/>
                <w:color w:val="111111"/>
                <w:sz w:val="19"/>
              </w:rPr>
              <w:t>Không tự ra quyết định việc làm</w:t>
            </w:r>
          </w:p>
        </w:tc>
      </w:tr>
      <w:tr>
        <w:tc>
          <w:tcPr>
            <w:tcW w:type="dxa" w:w="2451"/>
          </w:tcPr>
          <w:p>
            <w:r/>
            <w:r>
              <w:rPr>
                <w:rFonts w:ascii="Times New Roman" w:hAnsi="Times New Roman" w:cs="Times New Roman"/>
                <w:b w:val="0"/>
                <w:i w:val="0"/>
                <w:color w:val="111111"/>
                <w:sz w:val="19"/>
              </w:rPr>
              <w:t>7.10</w:t>
            </w:r>
          </w:p>
        </w:tc>
        <w:tc>
          <w:tcPr>
            <w:tcW w:type="dxa" w:w="2451"/>
          </w:tcPr>
          <w:p>
            <w:r/>
            <w:r>
              <w:rPr>
                <w:rFonts w:ascii="Times New Roman" w:hAnsi="Times New Roman" w:cs="Times New Roman"/>
                <w:b/>
                <w:i w:val="0"/>
                <w:color w:val="111111"/>
                <w:sz w:val="19"/>
              </w:rPr>
              <w:t>AI Adoption Analytics Agent</w:t>
            </w:r>
          </w:p>
        </w:tc>
        <w:tc>
          <w:tcPr>
            <w:tcW w:type="dxa" w:w="2451"/>
          </w:tcPr>
          <w:p>
            <w:r/>
            <w:r>
              <w:rPr>
                <w:rFonts w:ascii="Times New Roman" w:hAnsi="Times New Roman" w:cs="Times New Roman"/>
                <w:b w:val="0"/>
                <w:i w:val="0"/>
                <w:color w:val="111111"/>
                <w:sz w:val="19"/>
              </w:rPr>
              <w:t>Track use case; ước time saved; phát hiện AI dùng rủi ro; so adoption theo phòng</w:t>
            </w:r>
          </w:p>
        </w:tc>
        <w:tc>
          <w:tcPr>
            <w:tcW w:type="dxa" w:w="2451"/>
          </w:tcPr>
          <w:p>
            <w:r/>
            <w:r>
              <w:rPr>
                <w:rFonts w:ascii="Times New Roman" w:hAnsi="Times New Roman" w:cs="Times New Roman"/>
                <w:b w:val="0"/>
                <w:i w:val="0"/>
                <w:color w:val="111111"/>
                <w:sz w:val="19"/>
              </w:rPr>
              <w:t>—</w:t>
            </w:r>
          </w:p>
        </w:tc>
      </w:tr>
      <w:tr>
        <w:tc>
          <w:tcPr>
            <w:tcW w:type="dxa" w:w="2451"/>
          </w:tcPr>
          <w:p>
            <w:r/>
            <w:r>
              <w:rPr>
                <w:rFonts w:ascii="Times New Roman" w:hAnsi="Times New Roman" w:cs="Times New Roman"/>
                <w:b w:val="0"/>
                <w:i w:val="0"/>
                <w:color w:val="111111"/>
                <w:sz w:val="19"/>
              </w:rPr>
              <w:t>7.11</w:t>
            </w:r>
          </w:p>
        </w:tc>
        <w:tc>
          <w:tcPr>
            <w:tcW w:type="dxa" w:w="2451"/>
          </w:tcPr>
          <w:p>
            <w:r/>
            <w:r>
              <w:rPr>
                <w:rFonts w:ascii="Times New Roman" w:hAnsi="Times New Roman" w:cs="Times New Roman"/>
                <w:b/>
                <w:i w:val="0"/>
                <w:color w:val="111111"/>
                <w:sz w:val="19"/>
              </w:rPr>
              <w:t>Executive Briefing Agent</w:t>
            </w:r>
          </w:p>
        </w:tc>
        <w:tc>
          <w:tcPr>
            <w:tcW w:type="dxa" w:w="2451"/>
          </w:tcPr>
          <w:p>
            <w:r/>
            <w:r>
              <w:rPr>
                <w:rFonts w:ascii="Times New Roman" w:hAnsi="Times New Roman" w:cs="Times New Roman"/>
                <w:b w:val="0"/>
                <w:i w:val="0"/>
                <w:color w:val="111111"/>
                <w:sz w:val="19"/>
              </w:rPr>
              <w:t>Tóm tắt biến động, rủi ro, quyết định cần ra, goal-at-risk, talent, AI impact; sinh câu hỏi họp</w:t>
            </w:r>
          </w:p>
        </w:tc>
        <w:tc>
          <w:tcPr>
            <w:tcW w:type="dxa" w:w="2451"/>
          </w:tcPr>
          <w:p>
            <w:r/>
            <w:r>
              <w:rPr>
                <w:rFonts w:ascii="Times New Roman" w:hAnsi="Times New Roman" w:cs="Times New Roman"/>
                <w:b w:val="0"/>
                <w:i w:val="0"/>
                <w:color w:val="111111"/>
                <w:sz w:val="19"/>
              </w:rPr>
              <w:t>Không thay quyết định Ban điều hành</w:t>
            </w:r>
          </w:p>
        </w:tc>
      </w:tr>
    </w:tbl>
    <w:p/>
    <w:p>
      <w:pPr>
        <w:spacing w:before="200" w:after="60"/>
      </w:pPr>
      <w:r>
        <w:rPr>
          <w:rFonts w:ascii="Times New Roman" w:hAnsi="Times New Roman" w:cs="Times New Roman"/>
          <w:b/>
          <w:i w:val="0"/>
          <w:color w:val="037236"/>
          <w:sz w:val="28"/>
        </w:rPr>
        <w:t>7. Mô hình dữ liệu (Core Object Model)</w:t>
      </w:r>
    </w:p>
    <w:p>
      <w:pPr>
        <w:spacing w:before="120" w:after="60"/>
      </w:pPr>
      <w:r>
        <w:rPr>
          <w:rFonts w:ascii="Times New Roman" w:hAnsi="Times New Roman" w:cs="Times New Roman"/>
          <w:b/>
          <w:i w:val="0"/>
          <w:color w:val="111111"/>
          <w:sz w:val="25"/>
        </w:rPr>
        <w:t>7.1. Core objects</w:t>
      </w:r>
    </w:p>
    <w:p>
      <w:pPr>
        <w:spacing w:after="80"/>
        <w:jc w:val="both"/>
      </w:pPr>
      <w:r>
        <w:rPr>
          <w:rFonts w:ascii="Consolas" w:hAnsi="Consolas"/>
          <w:color w:val="8A3A0A"/>
          <w:sz w:val="21"/>
        </w:rPr>
        <w:t>Tenant · Organization Unit · Business Unit · Department · Function · Role · Position · Person · Manager · Task Group · Task Cluster · Task Cell · Strategic Theme · Objective · Goal · KPI · Scorecard · Milestone · Evidence · Check-in · Feedback · Review Cycle · Self Review · Manager Review · Peer Feedback · Stakeholder Feedback · Rating · Calibration Session · Development Plan · Skill · Competency · Learning Activity · Coaching Note · Talent Signal · Succession Pool · AI Use Case · AI Interaction · Risk · Control · Decision · Approval · Audit Log</w:t>
      </w:r>
    </w:p>
    <w:p>
      <w:pPr>
        <w:spacing w:after="80"/>
        <w:jc w:val="both"/>
      </w:pPr>
      <w:r>
        <w:rPr>
          <w:rFonts w:ascii="Times New Roman" w:hAnsi="Times New Roman" w:cs="Times New Roman"/>
          <w:b/>
          <w:i w:val="0"/>
          <w:color w:val="111111"/>
          <w:sz w:val="24"/>
        </w:rPr>
        <w:t>Mọi object PHẢI có</w:t>
      </w:r>
      <w:r>
        <w:rPr>
          <w:rFonts w:ascii="Times New Roman" w:hAnsi="Times New Roman" w:cs="Times New Roman"/>
          <w:b w:val="0"/>
          <w:i w:val="0"/>
          <w:color w:val="111111"/>
          <w:sz w:val="24"/>
        </w:rPr>
        <w:t xml:space="preserve">: </w:t>
      </w:r>
      <w:r>
        <w:rPr>
          <w:rFonts w:ascii="Consolas" w:hAnsi="Consolas"/>
          <w:color w:val="8A3A0A"/>
          <w:sz w:val="21"/>
        </w:rPr>
        <w:t>Unique ID · Owner · Status · Version · Created by · Updated by · Timestamp · Permission rule · Audit trail</w:t>
      </w:r>
      <w:r>
        <w:rPr>
          <w:rFonts w:ascii="Times New Roman" w:hAnsi="Times New Roman" w:cs="Times New Roman"/>
          <w:b w:val="0"/>
          <w:i w:val="0"/>
          <w:color w:val="111111"/>
          <w:sz w:val="24"/>
        </w:rPr>
        <w:t>.</w:t>
      </w:r>
    </w:p>
    <w:p>
      <w:pPr>
        <w:spacing w:before="120" w:after="60"/>
      </w:pPr>
      <w:r>
        <w:rPr>
          <w:rFonts w:ascii="Times New Roman" w:hAnsi="Times New Roman" w:cs="Times New Roman"/>
          <w:b/>
          <w:i w:val="0"/>
          <w:color w:val="111111"/>
          <w:sz w:val="25"/>
        </w:rPr>
        <w:t>7.2. ERD logic (tối thiểu)</w:t>
      </w:r>
    </w:p>
    <w:p>
      <w:pPr>
        <w:ind w:left="227"/>
      </w:pPr>
      <w:r>
        <w:rPr>
          <w:rFonts w:ascii="Consolas" w:hAnsi="Consolas"/>
          <w:color w:val="8A3A0A"/>
          <w:sz w:val="19"/>
        </w:rPr>
        <w:t>erDiagram</w:t>
        <w:br/>
        <w:t xml:space="preserve">    TENANT ||--o{ ORGANIZATION : has</w:t>
        <w:br/>
        <w:t xml:space="preserve">    ORGANIZATION ||--o{ BUSINESS_UNIT : contains</w:t>
        <w:br/>
        <w:t xml:space="preserve">    BUSINESS_UNIT ||--o{ DEPARTMENT : contains</w:t>
        <w:br/>
        <w:t xml:space="preserve">    DEPARTMENT ||--o{ EMPLOYEE : has</w:t>
        <w:br/>
        <w:t xml:space="preserve">    EMPLOYEE }o--|| POSITION : holds</w:t>
        <w:br/>
        <w:t xml:space="preserve">    EMPLOYEE }o--|| EMPLOYEE : reports_to</w:t>
        <w:br/>
        <w:t xml:space="preserve">    POSITION }o--|| ROLE : typed_as</w:t>
        <w:br/>
        <w:t xml:space="preserve">    STRATEGIC_THEME ||--o{ OBJECTIVE : drives</w:t>
        <w:br/>
        <w:t xml:space="preserve">    OBJECTIVE ||--o{ GOAL : cascades_to</w:t>
        <w:br/>
        <w:t xml:space="preserve">    EMPLOYEE ||--o{ GOAL : owns</w:t>
        <w:br/>
        <w:t xml:space="preserve">    GOAL }o--o{ KPI : measured_by</w:t>
        <w:br/>
        <w:t xml:space="preserve">    GOAL ||--o{ EVIDENCE : supported_by</w:t>
        <w:br/>
        <w:t xml:space="preserve">    TASK_CELL ||--o{ EVIDENCE : produces</w:t>
        <w:br/>
        <w:t xml:space="preserve">    KPI }o--|| SCORECARD : grouped_in</w:t>
        <w:br/>
        <w:t xml:space="preserve">    EMPLOYEE ||--o{ CHECKIN : submits</w:t>
        <w:br/>
        <w:t xml:space="preserve">    EMPLOYEE ||--o{ REVIEW : receives</w:t>
        <w:br/>
        <w:t xml:space="preserve">    REVIEW ||--|| RATING : results_in</w:t>
        <w:br/>
        <w:t xml:space="preserve">    REVIEW ||--o{ FEEDBACK : includes</w:t>
        <w:br/>
        <w:t xml:space="preserve">    REVIEW ||--o{ DEVELOPMENT_PLAN : triggers</w:t>
        <w:br/>
        <w:t xml:space="preserve">    REVIEW ||--o{ CALIBRATION_DECISION : reviewed_in</w:t>
        <w:br/>
        <w:t xml:space="preserve">    DEVELOPMENT_PLAN }o--o{ LEARNING_ACTIVITY : links</w:t>
        <w:br/>
        <w:t xml:space="preserve">    EMPLOYEE ||--o{ TALENT_SIGNAL : generates</w:t>
        <w:br/>
        <w:t xml:space="preserve">    EMPLOYEE ||--o{ AI_INTERACTION_LOG : generates</w:t>
        <w:br/>
        <w:t xml:space="preserve">    EMPLOYEE ||--o{ AUDIT_LOG : traced_by</w:t>
      </w:r>
    </w:p>
    <w:p>
      <w:pPr>
        <w:spacing w:before="120" w:after="60"/>
      </w:pPr>
      <w:r>
        <w:rPr>
          <w:rFonts w:ascii="Times New Roman" w:hAnsi="Times New Roman" w:cs="Times New Roman"/>
          <w:b/>
          <w:i w:val="0"/>
          <w:color w:val="111111"/>
          <w:sz w:val="25"/>
        </w:rPr>
        <w:t>7.3. Nhóm schema (18) — cho thiết kế DB chuẩn hoá, SaaS-ready</w:t>
      </w:r>
    </w:p>
    <w:p>
      <w:pPr>
        <w:pStyle w:val="ListNumber"/>
      </w:pPr>
      <w:r>
        <w:rPr>
          <w:rFonts w:ascii="Times New Roman" w:hAnsi="Times New Roman" w:cs="Times New Roman"/>
          <w:b w:val="0"/>
          <w:i w:val="0"/>
          <w:color w:val="111111"/>
          <w:sz w:val="24"/>
        </w:rPr>
        <w:t>Tenant &amp; organization · 2. User &amp; identity · 3. Role &amp; permission · 4. Strategy &amp; objectives · 5. KPI &amp; scorecard · 6. Task &amp; evidence · 7. Check-in · 8. Review &amp; rating · 9. Calibration · 10. Development plan · 11. Skill &amp; competency · 12. Learning link · 13. Talent signal · 14. AI use case · 15. AI interaction log · 16. Audit log · 17. Notification · 18. Approval workflow.</w:t>
      </w:r>
    </w:p>
    <w:p>
      <w:pPr>
        <w:spacing w:after="80"/>
        <w:jc w:val="both"/>
      </w:pPr>
      <w:r>
        <w:rPr>
          <w:rFonts w:ascii="Times New Roman" w:hAnsi="Times New Roman" w:cs="Times New Roman"/>
          <w:b w:val="0"/>
          <w:i w:val="0"/>
          <w:color w:val="111111"/>
          <w:sz w:val="24"/>
        </w:rPr>
        <w:t xml:space="preserve">Mỗi bảng định nghĩa: </w:t>
      </w:r>
      <w:r>
        <w:rPr>
          <w:rFonts w:ascii="Consolas" w:hAnsi="Consolas"/>
          <w:color w:val="8A3A0A"/>
          <w:sz w:val="21"/>
        </w:rPr>
        <w:t>Table name · Purpose · Key fields · Relationships · Indexes · Permission logic · Audit requirements</w:t>
      </w:r>
      <w:r>
        <w:rPr>
          <w:rFonts w:ascii="Times New Roman" w:hAnsi="Times New Roman" w:cs="Times New Roman"/>
          <w:b w:val="0"/>
          <w:i w:val="0"/>
          <w:color w:val="111111"/>
          <w:sz w:val="24"/>
        </w:rPr>
        <w:t>.</w:t>
      </w:r>
    </w:p>
    <w:p>
      <w:pPr>
        <w:spacing w:before="120" w:after="60"/>
      </w:pPr>
      <w:r>
        <w:rPr>
          <w:rFonts w:ascii="Times New Roman" w:hAnsi="Times New Roman" w:cs="Times New Roman"/>
          <w:b/>
          <w:i w:val="0"/>
          <w:color w:val="111111"/>
          <w:sz w:val="25"/>
        </w:rPr>
        <w:t>7.4. Quy tắc chất lượng dữ liệu (ban hành ngay Phase 0)</w:t>
      </w:r>
    </w:p>
    <w:p>
      <w:pPr>
        <w:pStyle w:val="ListBullet"/>
      </w:pPr>
      <w:r>
        <w:rPr>
          <w:rFonts w:ascii="Times New Roman" w:hAnsi="Times New Roman" w:cs="Times New Roman"/>
          <w:b w:val="0"/>
          <w:i w:val="0"/>
          <w:color w:val="111111"/>
          <w:sz w:val="24"/>
        </w:rPr>
        <w:t xml:space="preserve">Mỗi </w:t>
      </w:r>
      <w:r>
        <w:rPr>
          <w:rFonts w:ascii="Times New Roman" w:hAnsi="Times New Roman" w:cs="Times New Roman"/>
          <w:b/>
          <w:i w:val="0"/>
          <w:color w:val="111111"/>
          <w:sz w:val="24"/>
        </w:rPr>
        <w:t>goal</w:t>
      </w:r>
      <w:r>
        <w:rPr>
          <w:rFonts w:ascii="Times New Roman" w:hAnsi="Times New Roman" w:cs="Times New Roman"/>
          <w:b w:val="0"/>
          <w:i w:val="0"/>
          <w:color w:val="111111"/>
          <w:sz w:val="24"/>
        </w:rPr>
        <w:t>: owner + period + weight + parent objective.</w:t>
      </w:r>
    </w:p>
    <w:p>
      <w:pPr>
        <w:pStyle w:val="ListBullet"/>
      </w:pPr>
      <w:r>
        <w:rPr>
          <w:rFonts w:ascii="Times New Roman" w:hAnsi="Times New Roman" w:cs="Times New Roman"/>
          <w:b w:val="0"/>
          <w:i w:val="0"/>
          <w:color w:val="111111"/>
          <w:sz w:val="24"/>
        </w:rPr>
        <w:t xml:space="preserve">Mỗi </w:t>
      </w:r>
      <w:r>
        <w:rPr>
          <w:rFonts w:ascii="Times New Roman" w:hAnsi="Times New Roman" w:cs="Times New Roman"/>
          <w:b/>
          <w:i w:val="0"/>
          <w:color w:val="111111"/>
          <w:sz w:val="24"/>
        </w:rPr>
        <w:t>KPI</w:t>
      </w:r>
      <w:r>
        <w:rPr>
          <w:rFonts w:ascii="Times New Roman" w:hAnsi="Times New Roman" w:cs="Times New Roman"/>
          <w:b w:val="0"/>
          <w:i w:val="0"/>
          <w:color w:val="111111"/>
          <w:sz w:val="24"/>
        </w:rPr>
        <w:t>: definition + formula + source + frequency + threshold.</w:t>
      </w:r>
    </w:p>
    <w:p>
      <w:pPr>
        <w:pStyle w:val="ListBullet"/>
      </w:pPr>
      <w:r>
        <w:rPr>
          <w:rFonts w:ascii="Times New Roman" w:hAnsi="Times New Roman" w:cs="Times New Roman"/>
          <w:b w:val="0"/>
          <w:i w:val="0"/>
          <w:color w:val="111111"/>
          <w:sz w:val="24"/>
        </w:rPr>
        <w:t xml:space="preserve">Mỗi </w:t>
      </w:r>
      <w:r>
        <w:rPr>
          <w:rFonts w:ascii="Times New Roman" w:hAnsi="Times New Roman" w:cs="Times New Roman"/>
          <w:b/>
          <w:i w:val="0"/>
          <w:color w:val="111111"/>
          <w:sz w:val="24"/>
        </w:rPr>
        <w:t>evidence</w:t>
      </w:r>
      <w:r>
        <w:rPr>
          <w:rFonts w:ascii="Times New Roman" w:hAnsi="Times New Roman" w:cs="Times New Roman"/>
          <w:b w:val="0"/>
          <w:i w:val="0"/>
          <w:color w:val="111111"/>
          <w:sz w:val="24"/>
        </w:rPr>
        <w:t>: source + timestamp + verifier + link goal/review.</w:t>
      </w:r>
    </w:p>
    <w:p>
      <w:pPr>
        <w:pStyle w:val="ListBullet"/>
      </w:pPr>
      <w:r>
        <w:rPr>
          <w:rFonts w:ascii="Times New Roman" w:hAnsi="Times New Roman" w:cs="Times New Roman"/>
          <w:b w:val="0"/>
          <w:i w:val="0"/>
          <w:color w:val="111111"/>
          <w:sz w:val="24"/>
        </w:rPr>
        <w:t xml:space="preserve">Mỗi </w:t>
      </w:r>
      <w:r>
        <w:rPr>
          <w:rFonts w:ascii="Times New Roman" w:hAnsi="Times New Roman" w:cs="Times New Roman"/>
          <w:b/>
          <w:i w:val="0"/>
          <w:color w:val="111111"/>
          <w:sz w:val="24"/>
        </w:rPr>
        <w:t>review</w:t>
      </w:r>
      <w:r>
        <w:rPr>
          <w:rFonts w:ascii="Times New Roman" w:hAnsi="Times New Roman" w:cs="Times New Roman"/>
          <w:b w:val="0"/>
          <w:i w:val="0"/>
          <w:color w:val="111111"/>
          <w:sz w:val="24"/>
        </w:rPr>
        <w:t xml:space="preserve">: rationale. Mỗi </w:t>
      </w:r>
      <w:r>
        <w:rPr>
          <w:rFonts w:ascii="Times New Roman" w:hAnsi="Times New Roman" w:cs="Times New Roman"/>
          <w:b/>
          <w:i w:val="0"/>
          <w:color w:val="111111"/>
          <w:sz w:val="24"/>
        </w:rPr>
        <w:t>rating change</w:t>
      </w:r>
      <w:r>
        <w:rPr>
          <w:rFonts w:ascii="Times New Roman" w:hAnsi="Times New Roman" w:cs="Times New Roman"/>
          <w:b w:val="0"/>
          <w:i w:val="0"/>
          <w:color w:val="111111"/>
          <w:sz w:val="24"/>
        </w:rPr>
        <w:t>: calibration note.</w:t>
      </w:r>
    </w:p>
    <w:p>
      <w:pPr>
        <w:pStyle w:val="ListBullet"/>
      </w:pPr>
      <w:r>
        <w:rPr>
          <w:rFonts w:ascii="Times New Roman" w:hAnsi="Times New Roman" w:cs="Times New Roman"/>
          <w:b w:val="0"/>
          <w:i w:val="0"/>
          <w:color w:val="111111"/>
          <w:sz w:val="24"/>
        </w:rPr>
        <w:t xml:space="preserve">Mỗi </w:t>
      </w:r>
      <w:r>
        <w:rPr>
          <w:rFonts w:ascii="Times New Roman" w:hAnsi="Times New Roman" w:cs="Times New Roman"/>
          <w:b/>
          <w:i w:val="0"/>
          <w:color w:val="111111"/>
          <w:sz w:val="24"/>
        </w:rPr>
        <w:t>AI output</w:t>
      </w:r>
      <w:r>
        <w:rPr>
          <w:rFonts w:ascii="Times New Roman" w:hAnsi="Times New Roman" w:cs="Times New Roman"/>
          <w:b w:val="0"/>
          <w:i w:val="0"/>
          <w:color w:val="111111"/>
          <w:sz w:val="24"/>
        </w:rPr>
        <w:t>: provenance + confidence + log.</w:t>
      </w:r>
    </w:p>
    <w:p>
      <w:pPr>
        <w:spacing w:before="200" w:after="60"/>
      </w:pPr>
      <w:r>
        <w:rPr>
          <w:rFonts w:ascii="Times New Roman" w:hAnsi="Times New Roman" w:cs="Times New Roman"/>
          <w:b/>
          <w:i w:val="0"/>
          <w:color w:val="037236"/>
          <w:sz w:val="28"/>
        </w:rPr>
        <w:t>8. KPI / OKR Engine (logic lõi nghiệp vụ KPI hiện hữu)</w:t>
      </w:r>
    </w:p>
    <w:p>
      <w:pPr>
        <w:ind w:left="340"/>
      </w:pPr>
      <w:r>
        <w:rPr>
          <w:rFonts w:ascii="Times New Roman" w:hAnsi="Times New Roman" w:cs="Times New Roman"/>
          <w:b w:val="0"/>
          <w:i w:val="0"/>
          <w:color w:val="555555"/>
          <w:sz w:val="22"/>
        </w:rPr>
        <w:t xml:space="preserve">Đây là phần đặc thù NHG </w:t>
      </w:r>
      <w:r>
        <w:rPr>
          <w:rFonts w:ascii="Times New Roman" w:hAnsi="Times New Roman" w:cs="Times New Roman"/>
          <w:b/>
          <w:i w:val="0"/>
          <w:color w:val="555555"/>
          <w:sz w:val="22"/>
        </w:rPr>
        <w:t>không có sẵn trong open source</w:t>
      </w:r>
      <w:r>
        <w:rPr>
          <w:rFonts w:ascii="Times New Roman" w:hAnsi="Times New Roman" w:cs="Times New Roman"/>
          <w:b w:val="0"/>
          <w:i w:val="0"/>
          <w:color w:val="555555"/>
          <w:sz w:val="22"/>
        </w:rPr>
        <w:t xml:space="preserve"> — phải build chuẩn + tham số hoá (chống mỗi trường một bản). Đầu vào nguồn: chuyên gia nghiệp vụ KPI (B1) cung cấp </w:t>
      </w:r>
      <w:r>
        <w:rPr>
          <w:rFonts w:ascii="Times New Roman" w:hAnsi="Times New Roman" w:cs="Times New Roman"/>
          <w:b/>
          <w:i w:val="0"/>
          <w:color w:val="555555"/>
          <w:sz w:val="22"/>
        </w:rPr>
        <w:t>Excel bộ công thức KPI + bảng lương</w:t>
      </w:r>
      <w:r>
        <w:rPr>
          <w:rFonts w:ascii="Times New Roman" w:hAnsi="Times New Roman" w:cs="Times New Roman"/>
          <w:b w:val="0"/>
          <w:i w:val="0"/>
          <w:color w:val="555555"/>
          <w:sz w:val="22"/>
        </w:rPr>
        <w:t xml:space="preserve"> → AI đọc &amp; chuẩn hoá thành cấu hình.</w:t>
      </w:r>
    </w:p>
    <w:p>
      <w:pPr>
        <w:spacing w:before="120" w:after="60"/>
      </w:pPr>
      <w:r>
        <w:rPr>
          <w:rFonts w:ascii="Times New Roman" w:hAnsi="Times New Roman" w:cs="Times New Roman"/>
          <w:b/>
          <w:i w:val="0"/>
          <w:color w:val="111111"/>
          <w:sz w:val="25"/>
        </w:rPr>
        <w:t>8.1. KPI Dictionary</w:t>
      </w:r>
    </w:p>
    <w:p>
      <w:pPr>
        <w:pStyle w:val="ListBullet"/>
      </w:pPr>
      <w:r>
        <w:rPr>
          <w:rFonts w:ascii="Times New Roman" w:hAnsi="Times New Roman" w:cs="Times New Roman"/>
          <w:b w:val="0"/>
          <w:i w:val="0"/>
          <w:color w:val="111111"/>
          <w:sz w:val="24"/>
        </w:rPr>
        <w:t xml:space="preserve">Cấu trúc </w:t>
      </w:r>
      <w:r>
        <w:rPr>
          <w:rFonts w:ascii="Times New Roman" w:hAnsi="Times New Roman" w:cs="Times New Roman"/>
          <w:b/>
          <w:i w:val="0"/>
          <w:color w:val="111111"/>
          <w:sz w:val="24"/>
        </w:rPr>
        <w:t>cha–con</w:t>
      </w:r>
      <w:r>
        <w:rPr>
          <w:rFonts w:ascii="Times New Roman" w:hAnsi="Times New Roman" w:cs="Times New Roman"/>
          <w:b w:val="0"/>
          <w:i w:val="0"/>
          <w:color w:val="111111"/>
          <w:sz w:val="24"/>
        </w:rPr>
        <w:t xml:space="preserve"> (group → tiêu chí → tiêu chí con), nhóm theo loại: kỹ năng (cứng/mềm/xử lý vấn đề), thái độ, kết quả công việc…</w:t>
      </w:r>
    </w:p>
    <w:p>
      <w:pPr>
        <w:pStyle w:val="ListBullet"/>
      </w:pPr>
      <w:r>
        <w:rPr>
          <w:rFonts w:ascii="Times New Roman" w:hAnsi="Times New Roman" w:cs="Times New Roman"/>
          <w:b/>
          <w:i w:val="0"/>
          <w:color w:val="111111"/>
          <w:sz w:val="24"/>
        </w:rPr>
        <w:t>Đa ngôn ngữ</w:t>
      </w:r>
      <w:r>
        <w:rPr>
          <w:rFonts w:ascii="Times New Roman" w:hAnsi="Times New Roman" w:cs="Times New Roman"/>
          <w:b w:val="0"/>
          <w:i w:val="0"/>
          <w:color w:val="111111"/>
          <w:sz w:val="24"/>
        </w:rPr>
        <w:t xml:space="preserve"> VI/EN cho tên + mô tả.</w:t>
      </w:r>
    </w:p>
    <w:p>
      <w:pPr>
        <w:pStyle w:val="ListBullet"/>
      </w:pPr>
      <w:r>
        <w:rPr>
          <w:rFonts w:ascii="Times New Roman" w:hAnsi="Times New Roman" w:cs="Times New Roman"/>
          <w:b w:val="0"/>
          <w:i w:val="0"/>
          <w:color w:val="111111"/>
          <w:sz w:val="24"/>
        </w:rPr>
        <w:t xml:space="preserve">Mỗi tiêu chí gắn </w:t>
      </w:r>
      <w:r>
        <w:rPr>
          <w:rFonts w:ascii="Times New Roman" w:hAnsi="Times New Roman" w:cs="Times New Roman"/>
          <w:b/>
          <w:i w:val="0"/>
          <w:color w:val="111111"/>
          <w:sz w:val="24"/>
        </w:rPr>
        <w:t>Task Cell</w:t>
      </w:r>
      <w:r>
        <w:rPr>
          <w:rFonts w:ascii="Times New Roman" w:hAnsi="Times New Roman" w:cs="Times New Roman"/>
          <w:b w:val="0"/>
          <w:i w:val="0"/>
          <w:color w:val="111111"/>
          <w:sz w:val="24"/>
        </w:rPr>
        <w:t xml:space="preserve"> liên quan (để KPI suy ra từ tác vụ).</w:t>
      </w:r>
    </w:p>
    <w:p>
      <w:pPr>
        <w:spacing w:before="120" w:after="60"/>
      </w:pPr>
      <w:r>
        <w:rPr>
          <w:rFonts w:ascii="Times New Roman" w:hAnsi="Times New Roman" w:cs="Times New Roman"/>
          <w:b/>
          <w:i w:val="0"/>
          <w:color w:val="111111"/>
          <w:sz w:val="25"/>
        </w:rPr>
        <w:t>8.2. Phương thức lấy điểm</w:t>
      </w:r>
    </w:p>
    <w:tbl>
      <w:tblPr>
        <w:tblStyle w:val="TableGrid"/>
        <w:tblW w:type="auto" w:w="0"/>
        <w:jc w:val="center"/>
        <w:tblLook w:firstColumn="1" w:firstRow="1" w:lastColumn="0" w:lastRow="0" w:noHBand="0" w:noVBand="1" w:val="04A0"/>
      </w:tblPr>
      <w:tblGrid>
        <w:gridCol w:w="2451"/>
        <w:gridCol w:w="2451"/>
        <w:gridCol w:w="2451"/>
        <w:gridCol w:w="2451"/>
      </w:tblGrid>
      <w:tr>
        <w:tc>
          <w:tcPr>
            <w:tcW w:type="dxa" w:w="2451"/>
            <w:shd w:val="clear" w:color="auto" w:fill="EEF3EF"/>
          </w:tcPr>
          <w:p>
            <w:r/>
            <w:r>
              <w:rPr>
                <w:rFonts w:ascii="Times New Roman" w:hAnsi="Times New Roman" w:cs="Times New Roman"/>
                <w:b/>
                <w:i w:val="0"/>
                <w:color w:val="000000"/>
                <w:sz w:val="20"/>
              </w:rPr>
              <w:t>Loại</w:t>
            </w:r>
          </w:p>
        </w:tc>
        <w:tc>
          <w:tcPr>
            <w:tcW w:type="dxa" w:w="2451"/>
            <w:shd w:val="clear" w:color="auto" w:fill="EEF3EF"/>
          </w:tcPr>
          <w:p>
            <w:r/>
            <w:r>
              <w:rPr>
                <w:rFonts w:ascii="Times New Roman" w:hAnsi="Times New Roman" w:cs="Times New Roman"/>
                <w:b/>
                <w:i w:val="0"/>
                <w:color w:val="000000"/>
                <w:sz w:val="20"/>
              </w:rPr>
              <w:t>Mô tả</w:t>
            </w:r>
          </w:p>
        </w:tc>
        <w:tc>
          <w:tcPr>
            <w:tcW w:type="dxa" w:w="2451"/>
            <w:shd w:val="clear" w:color="auto" w:fill="EEF3EF"/>
          </w:tcPr>
          <w:p>
            <w:r/>
            <w:r>
              <w:rPr>
                <w:rFonts w:ascii="Times New Roman" w:hAnsi="Times New Roman" w:cs="Times New Roman"/>
                <w:b/>
                <w:i w:val="0"/>
                <w:color w:val="000000"/>
                <w:sz w:val="20"/>
              </w:rPr>
              <w:t>Ví dụ</w:t>
            </w:r>
          </w:p>
        </w:tc>
        <w:tc>
          <w:tcPr>
            <w:tcW w:type="dxa" w:w="2451"/>
            <w:shd w:val="clear" w:color="auto" w:fill="EEF3EF"/>
          </w:tcPr>
          <w:p>
            <w:r/>
            <w:r>
              <w:rPr>
                <w:rFonts w:ascii="Times New Roman" w:hAnsi="Times New Roman" w:cs="Times New Roman"/>
                <w:b/>
                <w:i w:val="0"/>
                <w:color w:val="000000"/>
                <w:sz w:val="20"/>
              </w:rPr>
              <w:t>Nguồn</w:t>
            </w:r>
          </w:p>
        </w:tc>
      </w:tr>
      <w:tr>
        <w:tc>
          <w:tcPr>
            <w:tcW w:type="dxa" w:w="2451"/>
          </w:tcPr>
          <w:p>
            <w:r/>
            <w:r>
              <w:rPr>
                <w:rFonts w:ascii="Times New Roman" w:hAnsi="Times New Roman" w:cs="Times New Roman"/>
                <w:b/>
                <w:i w:val="0"/>
                <w:color w:val="111111"/>
                <w:sz w:val="19"/>
              </w:rPr>
              <w:t>Manual</w:t>
            </w:r>
          </w:p>
        </w:tc>
        <w:tc>
          <w:tcPr>
            <w:tcW w:type="dxa" w:w="2451"/>
          </w:tcPr>
          <w:p>
            <w:r/>
            <w:r>
              <w:rPr>
                <w:rFonts w:ascii="Times New Roman" w:hAnsi="Times New Roman" w:cs="Times New Roman"/>
                <w:b w:val="0"/>
                <w:i w:val="0"/>
                <w:color w:val="111111"/>
                <w:sz w:val="19"/>
              </w:rPr>
              <w:t>Người nhập, không đếm tự động được</w:t>
            </w:r>
          </w:p>
        </w:tc>
        <w:tc>
          <w:tcPr>
            <w:tcW w:type="dxa" w:w="2451"/>
          </w:tcPr>
          <w:p>
            <w:r/>
            <w:r>
              <w:rPr>
                <w:rFonts w:ascii="Times New Roman" w:hAnsi="Times New Roman" w:cs="Times New Roman"/>
                <w:b w:val="0"/>
                <w:i w:val="0"/>
                <w:color w:val="111111"/>
                <w:sz w:val="19"/>
              </w:rPr>
              <w:t>Số văn bản phát hành lỗi/tháng</w:t>
            </w:r>
          </w:p>
        </w:tc>
        <w:tc>
          <w:tcPr>
            <w:tcW w:type="dxa" w:w="2451"/>
          </w:tcPr>
          <w:p>
            <w:r/>
            <w:r>
              <w:rPr>
                <w:rFonts w:ascii="Times New Roman" w:hAnsi="Times New Roman" w:cs="Times New Roman"/>
                <w:b w:val="0"/>
                <w:i w:val="0"/>
                <w:color w:val="111111"/>
                <w:sz w:val="19"/>
              </w:rPr>
              <w:t>form nhập + evidence</w:t>
            </w:r>
          </w:p>
        </w:tc>
      </w:tr>
      <w:tr>
        <w:tc>
          <w:tcPr>
            <w:tcW w:type="dxa" w:w="2451"/>
          </w:tcPr>
          <w:p>
            <w:r/>
            <w:r>
              <w:rPr>
                <w:rFonts w:ascii="Times New Roman" w:hAnsi="Times New Roman" w:cs="Times New Roman"/>
                <w:b/>
                <w:i w:val="0"/>
                <w:color w:val="111111"/>
                <w:sz w:val="19"/>
              </w:rPr>
              <w:t>System</w:t>
            </w:r>
          </w:p>
        </w:tc>
        <w:tc>
          <w:tcPr>
            <w:tcW w:type="dxa" w:w="2451"/>
          </w:tcPr>
          <w:p>
            <w:r/>
            <w:r>
              <w:rPr>
                <w:rFonts w:ascii="Times New Roman" w:hAnsi="Times New Roman" w:cs="Times New Roman"/>
                <w:b w:val="0"/>
                <w:i w:val="0"/>
                <w:color w:val="111111"/>
                <w:sz w:val="19"/>
              </w:rPr>
              <w:t>Đếm tự động từ dữ liệu tích hợp</w:t>
            </w:r>
          </w:p>
        </w:tc>
        <w:tc>
          <w:tcPr>
            <w:tcW w:type="dxa" w:w="2451"/>
          </w:tcPr>
          <w:p>
            <w:r/>
            <w:r>
              <w:rPr>
                <w:rFonts w:ascii="Times New Roman" w:hAnsi="Times New Roman" w:cs="Times New Roman"/>
                <w:b w:val="0"/>
                <w:i w:val="0"/>
                <w:color w:val="111111"/>
                <w:sz w:val="19"/>
              </w:rPr>
              <w:t>Số hồ sơ ký số, công việc hoàn thành/quá hạn, hợp đồng review</w:t>
            </w:r>
          </w:p>
        </w:tc>
        <w:tc>
          <w:tcPr>
            <w:tcW w:type="dxa" w:w="2451"/>
          </w:tcPr>
          <w:p>
            <w:r/>
            <w:r>
              <w:rPr>
                <w:rFonts w:ascii="Times New Roman" w:hAnsi="Times New Roman" w:cs="Times New Roman"/>
                <w:b w:val="0"/>
                <w:i w:val="0"/>
                <w:color w:val="111111"/>
                <w:sz w:val="19"/>
              </w:rPr>
              <w:t>connector §9</w:t>
            </w:r>
          </w:p>
        </w:tc>
      </w:tr>
    </w:tbl>
    <w:p/>
    <w:p>
      <w:pPr>
        <w:spacing w:before="120" w:after="60"/>
      </w:pPr>
      <w:r>
        <w:rPr>
          <w:rFonts w:ascii="Times New Roman" w:hAnsi="Times New Roman" w:cs="Times New Roman"/>
          <w:b/>
          <w:i w:val="0"/>
          <w:color w:val="111111"/>
          <w:sz w:val="25"/>
        </w:rPr>
        <w:t>8.3. Công thức &amp; điều kiện áp dụng</w:t>
      </w:r>
    </w:p>
    <w:p>
      <w:pPr>
        <w:pStyle w:val="ListBullet"/>
      </w:pPr>
      <w:r>
        <w:rPr>
          <w:rFonts w:ascii="Times New Roman" w:hAnsi="Times New Roman" w:cs="Times New Roman"/>
          <w:b w:val="0"/>
          <w:i w:val="0"/>
          <w:color w:val="111111"/>
          <w:sz w:val="24"/>
        </w:rPr>
        <w:t xml:space="preserve">Công thức </w:t>
      </w:r>
      <w:r>
        <w:rPr>
          <w:rFonts w:ascii="Times New Roman" w:hAnsi="Times New Roman" w:cs="Times New Roman"/>
          <w:b/>
          <w:i w:val="0"/>
          <w:color w:val="111111"/>
          <w:sz w:val="24"/>
        </w:rPr>
        <w:t>xuôi</w:t>
      </w:r>
      <w:r>
        <w:rPr>
          <w:rFonts w:ascii="Times New Roman" w:hAnsi="Times New Roman" w:cs="Times New Roman"/>
          <w:b w:val="0"/>
          <w:i w:val="0"/>
          <w:color w:val="111111"/>
          <w:sz w:val="24"/>
        </w:rPr>
        <w:t xml:space="preserve"> (càng cao càng tốt) / </w:t>
      </w:r>
      <w:r>
        <w:rPr>
          <w:rFonts w:ascii="Times New Roman" w:hAnsi="Times New Roman" w:cs="Times New Roman"/>
          <w:b/>
          <w:i w:val="0"/>
          <w:color w:val="111111"/>
          <w:sz w:val="24"/>
        </w:rPr>
        <w:t>ngược</w:t>
      </w:r>
      <w:r>
        <w:rPr>
          <w:rFonts w:ascii="Times New Roman" w:hAnsi="Times New Roman" w:cs="Times New Roman"/>
          <w:b w:val="0"/>
          <w:i w:val="0"/>
          <w:color w:val="111111"/>
          <w:sz w:val="24"/>
        </w:rPr>
        <w:t xml:space="preserve"> (càng thấp càng tốt).</w:t>
      </w:r>
    </w:p>
    <w:p>
      <w:pPr>
        <w:pStyle w:val="ListBullet"/>
      </w:pPr>
      <w:r>
        <w:rPr>
          <w:rFonts w:ascii="Times New Roman" w:hAnsi="Times New Roman" w:cs="Times New Roman"/>
          <w:b/>
          <w:i w:val="0"/>
          <w:color w:val="111111"/>
          <w:sz w:val="24"/>
        </w:rPr>
        <w:t>Điều kiện áp dụng</w:t>
      </w:r>
      <w:r>
        <w:rPr>
          <w:rFonts w:ascii="Times New Roman" w:hAnsi="Times New Roman" w:cs="Times New Roman"/>
          <w:b w:val="0"/>
          <w:i w:val="0"/>
          <w:color w:val="111111"/>
          <w:sz w:val="24"/>
        </w:rPr>
        <w:t xml:space="preserve"> theo: vị trí · thâm niên · trạng thái nhân sự (vd loại người đã nghỉ việc) → gán tiêu chí riêng từng trường/vai trò.</w:t>
      </w:r>
    </w:p>
    <w:p>
      <w:pPr>
        <w:pStyle w:val="ListBullet"/>
      </w:pPr>
      <w:r>
        <w:rPr>
          <w:rFonts w:ascii="Times New Roman" w:hAnsi="Times New Roman" w:cs="Times New Roman"/>
          <w:b w:val="0"/>
          <w:i w:val="0"/>
          <w:color w:val="111111"/>
          <w:sz w:val="24"/>
        </w:rPr>
        <w:t xml:space="preserve">Công thức </w:t>
      </w:r>
      <w:r>
        <w:rPr>
          <w:rFonts w:ascii="Times New Roman" w:hAnsi="Times New Roman" w:cs="Times New Roman"/>
          <w:b/>
          <w:i w:val="0"/>
          <w:color w:val="111111"/>
          <w:sz w:val="24"/>
        </w:rPr>
        <w:t>tham số hoá</w:t>
      </w:r>
      <w:r>
        <w:rPr>
          <w:rFonts w:ascii="Times New Roman" w:hAnsi="Times New Roman" w:cs="Times New Roman"/>
          <w:b w:val="0"/>
          <w:i w:val="0"/>
          <w:color w:val="111111"/>
          <w:sz w:val="24"/>
        </w:rPr>
        <w:t xml:space="preserve"> + version control (không hard-code theo từng đơn vị).</w:t>
      </w:r>
    </w:p>
    <w:p>
      <w:pPr>
        <w:spacing w:before="120" w:after="60"/>
      </w:pPr>
      <w:r>
        <w:rPr>
          <w:rFonts w:ascii="Times New Roman" w:hAnsi="Times New Roman" w:cs="Times New Roman"/>
          <w:b/>
          <w:i w:val="0"/>
          <w:color w:val="111111"/>
          <w:sz w:val="25"/>
        </w:rPr>
        <w:t>8.4. Tỷ trọng (weighting)</w:t>
      </w:r>
    </w:p>
    <w:p>
      <w:pPr>
        <w:pStyle w:val="ListBullet"/>
      </w:pPr>
      <w:r>
        <w:rPr>
          <w:rFonts w:ascii="Times New Roman" w:hAnsi="Times New Roman" w:cs="Times New Roman"/>
          <w:b w:val="0"/>
          <w:i w:val="0"/>
          <w:color w:val="111111"/>
          <w:sz w:val="24"/>
        </w:rPr>
        <w:t xml:space="preserve">Theo </w:t>
      </w:r>
      <w:r>
        <w:rPr>
          <w:rFonts w:ascii="Times New Roman" w:hAnsi="Times New Roman" w:cs="Times New Roman"/>
          <w:b/>
          <w:i w:val="0"/>
          <w:color w:val="111111"/>
          <w:sz w:val="24"/>
        </w:rPr>
        <w:t>từng tiêu chí</w:t>
      </w:r>
      <w:r>
        <w:rPr>
          <w:rFonts w:ascii="Times New Roman" w:hAnsi="Times New Roman" w:cs="Times New Roman"/>
          <w:b w:val="0"/>
          <w:i w:val="0"/>
          <w:color w:val="111111"/>
          <w:sz w:val="24"/>
        </w:rPr>
        <w:t xml:space="preserve">, hoặc theo </w:t>
      </w:r>
      <w:r>
        <w:rPr>
          <w:rFonts w:ascii="Times New Roman" w:hAnsi="Times New Roman" w:cs="Times New Roman"/>
          <w:b/>
          <w:i w:val="0"/>
          <w:color w:val="111111"/>
          <w:sz w:val="24"/>
        </w:rPr>
        <w:t>nhóm</w:t>
      </w:r>
      <w:r>
        <w:rPr>
          <w:rFonts w:ascii="Times New Roman" w:hAnsi="Times New Roman" w:cs="Times New Roman"/>
          <w:b w:val="0"/>
          <w:i w:val="0"/>
          <w:color w:val="111111"/>
          <w:sz w:val="24"/>
        </w:rPr>
        <w:t xml:space="preserve"> (vd nhóm kỹ năng = 30%, tự chia đều cho tiêu chí con).</w:t>
      </w:r>
    </w:p>
    <w:p>
      <w:pPr>
        <w:pStyle w:val="ListBullet"/>
      </w:pPr>
      <w:r>
        <w:rPr>
          <w:rFonts w:ascii="Times New Roman" w:hAnsi="Times New Roman" w:cs="Times New Roman"/>
          <w:b w:val="0"/>
          <w:i w:val="0"/>
          <w:color w:val="111111"/>
          <w:sz w:val="24"/>
        </w:rPr>
        <w:t>Tổng tỷ trọng scorecard = 100% (validation bắt buộc).</w:t>
      </w:r>
    </w:p>
    <w:p>
      <w:pPr>
        <w:spacing w:before="120" w:after="60"/>
      </w:pPr>
      <w:r>
        <w:rPr>
          <w:rFonts w:ascii="Times New Roman" w:hAnsi="Times New Roman" w:cs="Times New Roman"/>
          <w:b/>
          <w:i w:val="0"/>
          <w:color w:val="111111"/>
          <w:sz w:val="25"/>
        </w:rPr>
        <w:t>8.5. Bậc thang điểm (ví dụ tiêu chí 25 điểm)</w:t>
      </w:r>
    </w:p>
    <w:tbl>
      <w:tblPr>
        <w:tblStyle w:val="TableGrid"/>
        <w:tblW w:type="auto" w:w="0"/>
        <w:jc w:val="center"/>
        <w:tblLook w:firstColumn="1" w:firstRow="1" w:lastColumn="0" w:lastRow="0" w:noHBand="0" w:noVBand="1" w:val="04A0"/>
      </w:tblPr>
      <w:tblGrid>
        <w:gridCol w:w="4901"/>
        <w:gridCol w:w="4901"/>
      </w:tblGrid>
      <w:tr>
        <w:tc>
          <w:tcPr>
            <w:tcW w:type="dxa" w:w="4901"/>
            <w:shd w:val="clear" w:color="auto" w:fill="EEF3EF"/>
          </w:tcPr>
          <w:p>
            <w:r/>
            <w:r>
              <w:rPr>
                <w:rFonts w:ascii="Times New Roman" w:hAnsi="Times New Roman" w:cs="Times New Roman"/>
                <w:b/>
                <w:i w:val="0"/>
                <w:color w:val="000000"/>
                <w:sz w:val="20"/>
              </w:rPr>
              <w:t>Mức đạt</w:t>
            </w:r>
          </w:p>
        </w:tc>
        <w:tc>
          <w:tcPr>
            <w:tcW w:type="dxa" w:w="4901"/>
            <w:shd w:val="clear" w:color="auto" w:fill="EEF3EF"/>
          </w:tcPr>
          <w:p>
            <w:r/>
            <w:r>
              <w:rPr>
                <w:rFonts w:ascii="Times New Roman" w:hAnsi="Times New Roman" w:cs="Times New Roman"/>
                <w:b/>
                <w:i w:val="0"/>
                <w:color w:val="000000"/>
                <w:sz w:val="20"/>
              </w:rPr>
              <w:t>Điểm</w:t>
            </w:r>
          </w:p>
        </w:tc>
      </w:tr>
      <w:tr>
        <w:tc>
          <w:tcPr>
            <w:tcW w:type="dxa" w:w="4901"/>
          </w:tcPr>
          <w:p>
            <w:r/>
            <w:r>
              <w:rPr>
                <w:rFonts w:ascii="Times New Roman" w:hAnsi="Times New Roman" w:cs="Times New Roman"/>
                <w:b w:val="0"/>
                <w:i w:val="0"/>
                <w:color w:val="111111"/>
                <w:sz w:val="19"/>
              </w:rPr>
              <w:t>≥ 100%</w:t>
            </w:r>
          </w:p>
        </w:tc>
        <w:tc>
          <w:tcPr>
            <w:tcW w:type="dxa" w:w="4901"/>
          </w:tcPr>
          <w:p>
            <w:r/>
            <w:r>
              <w:rPr>
                <w:rFonts w:ascii="Times New Roman" w:hAnsi="Times New Roman" w:cs="Times New Roman"/>
                <w:b w:val="0"/>
                <w:i w:val="0"/>
                <w:color w:val="111111"/>
                <w:sz w:val="19"/>
              </w:rPr>
              <w:t>25</w:t>
            </w:r>
          </w:p>
        </w:tc>
      </w:tr>
      <w:tr>
        <w:tc>
          <w:tcPr>
            <w:tcW w:type="dxa" w:w="4901"/>
          </w:tcPr>
          <w:p>
            <w:r/>
            <w:r>
              <w:rPr>
                <w:rFonts w:ascii="Times New Roman" w:hAnsi="Times New Roman" w:cs="Times New Roman"/>
                <w:b w:val="0"/>
                <w:i w:val="0"/>
                <w:color w:val="111111"/>
                <w:sz w:val="19"/>
              </w:rPr>
              <w:t>≥ 90%</w:t>
            </w:r>
          </w:p>
        </w:tc>
        <w:tc>
          <w:tcPr>
            <w:tcW w:type="dxa" w:w="4901"/>
          </w:tcPr>
          <w:p>
            <w:r/>
            <w:r>
              <w:rPr>
                <w:rFonts w:ascii="Times New Roman" w:hAnsi="Times New Roman" w:cs="Times New Roman"/>
                <w:b w:val="0"/>
                <w:i w:val="0"/>
                <w:color w:val="111111"/>
                <w:sz w:val="19"/>
              </w:rPr>
              <w:t>22</w:t>
            </w:r>
          </w:p>
        </w:tc>
      </w:tr>
      <w:tr>
        <w:tc>
          <w:tcPr>
            <w:tcW w:type="dxa" w:w="4901"/>
          </w:tcPr>
          <w:p>
            <w:r/>
            <w:r>
              <w:rPr>
                <w:rFonts w:ascii="Times New Roman" w:hAnsi="Times New Roman" w:cs="Times New Roman"/>
                <w:b w:val="0"/>
                <w:i w:val="0"/>
                <w:color w:val="111111"/>
                <w:sz w:val="19"/>
              </w:rPr>
              <w:t>≥ 80%</w:t>
            </w:r>
          </w:p>
        </w:tc>
        <w:tc>
          <w:tcPr>
            <w:tcW w:type="dxa" w:w="4901"/>
          </w:tcPr>
          <w:p>
            <w:r/>
            <w:r>
              <w:rPr>
                <w:rFonts w:ascii="Times New Roman" w:hAnsi="Times New Roman" w:cs="Times New Roman"/>
                <w:b w:val="0"/>
                <w:i w:val="0"/>
                <w:color w:val="111111"/>
                <w:sz w:val="19"/>
              </w:rPr>
              <w:t>19</w:t>
            </w:r>
          </w:p>
        </w:tc>
      </w:tr>
      <w:tr>
        <w:tc>
          <w:tcPr>
            <w:tcW w:type="dxa" w:w="4901"/>
          </w:tcPr>
          <w:p>
            <w:r/>
            <w:r>
              <w:rPr>
                <w:rFonts w:ascii="Times New Roman" w:hAnsi="Times New Roman" w:cs="Times New Roman"/>
                <w:b w:val="0"/>
                <w:i w:val="0"/>
                <w:color w:val="111111"/>
                <w:sz w:val="19"/>
              </w:rPr>
              <w:t>≥ 70%</w:t>
            </w:r>
          </w:p>
        </w:tc>
        <w:tc>
          <w:tcPr>
            <w:tcW w:type="dxa" w:w="4901"/>
          </w:tcPr>
          <w:p>
            <w:r/>
            <w:r>
              <w:rPr>
                <w:rFonts w:ascii="Times New Roman" w:hAnsi="Times New Roman" w:cs="Times New Roman"/>
                <w:b w:val="0"/>
                <w:i w:val="0"/>
                <w:color w:val="111111"/>
                <w:sz w:val="19"/>
              </w:rPr>
              <w:t>16</w:t>
            </w:r>
          </w:p>
        </w:tc>
      </w:tr>
      <w:tr>
        <w:tc>
          <w:tcPr>
            <w:tcW w:type="dxa" w:w="4901"/>
          </w:tcPr>
          <w:p>
            <w:r/>
            <w:r>
              <w:rPr>
                <w:rFonts w:ascii="Times New Roman" w:hAnsi="Times New Roman" w:cs="Times New Roman"/>
                <w:b w:val="0"/>
                <w:i w:val="0"/>
                <w:color w:val="111111"/>
                <w:sz w:val="19"/>
              </w:rPr>
              <w:t>&lt; 70%</w:t>
            </w:r>
          </w:p>
        </w:tc>
        <w:tc>
          <w:tcPr>
            <w:tcW w:type="dxa" w:w="4901"/>
          </w:tcPr>
          <w:p>
            <w:r/>
            <w:r>
              <w:rPr>
                <w:rFonts w:ascii="Times New Roman" w:hAnsi="Times New Roman" w:cs="Times New Roman"/>
                <w:b w:val="0"/>
                <w:i w:val="0"/>
                <w:color w:val="111111"/>
                <w:sz w:val="19"/>
              </w:rPr>
              <w:t>0</w:t>
            </w:r>
          </w:p>
        </w:tc>
      </w:tr>
    </w:tbl>
    <w:p/>
    <w:p>
      <w:pPr>
        <w:spacing w:after="80"/>
        <w:jc w:val="both"/>
      </w:pPr>
      <w:r>
        <w:rPr>
          <w:rFonts w:ascii="Times New Roman" w:hAnsi="Times New Roman" w:cs="Times New Roman"/>
          <w:b w:val="0"/>
          <w:i w:val="0"/>
          <w:color w:val="111111"/>
          <w:sz w:val="24"/>
        </w:rPr>
        <w:t xml:space="preserve">→ Bậc thang </w:t>
      </w:r>
      <w:r>
        <w:rPr>
          <w:rFonts w:ascii="Times New Roman" w:hAnsi="Times New Roman" w:cs="Times New Roman"/>
          <w:b/>
          <w:i w:val="0"/>
          <w:color w:val="111111"/>
          <w:sz w:val="24"/>
        </w:rPr>
        <w:t>cấu hình được</w:t>
      </w:r>
      <w:r>
        <w:rPr>
          <w:rFonts w:ascii="Times New Roman" w:hAnsi="Times New Roman" w:cs="Times New Roman"/>
          <w:b w:val="0"/>
          <w:i w:val="0"/>
          <w:color w:val="111111"/>
          <w:sz w:val="24"/>
        </w:rPr>
        <w:t xml:space="preserve"> theo từng tiêu chí (không cố định).</w:t>
      </w:r>
    </w:p>
    <w:p>
      <w:pPr>
        <w:spacing w:before="120" w:after="60"/>
      </w:pPr>
      <w:r>
        <w:rPr>
          <w:rFonts w:ascii="Times New Roman" w:hAnsi="Times New Roman" w:cs="Times New Roman"/>
          <w:b/>
          <w:i w:val="0"/>
          <w:color w:val="111111"/>
          <w:sz w:val="25"/>
        </w:rPr>
        <w:t>8.6. Multi-rater</w:t>
      </w:r>
    </w:p>
    <w:p>
      <w:pPr>
        <w:pStyle w:val="ListBullet"/>
      </w:pPr>
      <w:r>
        <w:rPr>
          <w:rFonts w:ascii="Times New Roman" w:hAnsi="Times New Roman" w:cs="Times New Roman"/>
          <w:b w:val="0"/>
          <w:i w:val="0"/>
          <w:color w:val="111111"/>
          <w:sz w:val="24"/>
        </w:rPr>
        <w:t xml:space="preserve">1 người chấm hoặc </w:t>
      </w:r>
      <w:r>
        <w:rPr>
          <w:rFonts w:ascii="Times New Roman" w:hAnsi="Times New Roman" w:cs="Times New Roman"/>
          <w:b/>
          <w:i w:val="0"/>
          <w:color w:val="111111"/>
          <w:sz w:val="24"/>
        </w:rPr>
        <w:t>nhiều người</w:t>
      </w:r>
      <w:r>
        <w:rPr>
          <w:rFonts w:ascii="Times New Roman" w:hAnsi="Times New Roman" w:cs="Times New Roman"/>
          <w:b w:val="0"/>
          <w:i w:val="0"/>
          <w:color w:val="111111"/>
          <w:sz w:val="24"/>
        </w:rPr>
        <w:t xml:space="preserve"> chấm.</w:t>
      </w:r>
    </w:p>
    <w:p>
      <w:pPr>
        <w:pStyle w:val="ListBullet"/>
      </w:pPr>
      <w:r>
        <w:rPr>
          <w:rFonts w:ascii="Times New Roman" w:hAnsi="Times New Roman" w:cs="Times New Roman"/>
          <w:b/>
          <w:i w:val="0"/>
          <w:color w:val="111111"/>
          <w:sz w:val="24"/>
        </w:rPr>
        <w:t>Song song</w:t>
      </w:r>
      <w:r>
        <w:rPr>
          <w:rFonts w:ascii="Times New Roman" w:hAnsi="Times New Roman" w:cs="Times New Roman"/>
          <w:b w:val="0"/>
          <w:i w:val="0"/>
          <w:color w:val="111111"/>
          <w:sz w:val="24"/>
        </w:rPr>
        <w:t xml:space="preserve"> (ai chấm trước cũng được) hoặc </w:t>
      </w:r>
      <w:r>
        <w:rPr>
          <w:rFonts w:ascii="Times New Roman" w:hAnsi="Times New Roman" w:cs="Times New Roman"/>
          <w:b/>
          <w:i w:val="0"/>
          <w:color w:val="111111"/>
          <w:sz w:val="24"/>
        </w:rPr>
        <w:t>tuần tự</w:t>
      </w:r>
      <w:r>
        <w:rPr>
          <w:rFonts w:ascii="Times New Roman" w:hAnsi="Times New Roman" w:cs="Times New Roman"/>
          <w:b w:val="0"/>
          <w:i w:val="0"/>
          <w:color w:val="111111"/>
          <w:sz w:val="24"/>
        </w:rPr>
        <w:t xml:space="preserve"> (người sau dựa kết quả người trước).</w:t>
      </w:r>
    </w:p>
    <w:p>
      <w:pPr>
        <w:pStyle w:val="ListBullet"/>
      </w:pPr>
      <w:r>
        <w:rPr>
          <w:rFonts w:ascii="Times New Roman" w:hAnsi="Times New Roman" w:cs="Times New Roman"/>
          <w:b w:val="0"/>
          <w:i w:val="0"/>
          <w:color w:val="111111"/>
          <w:sz w:val="24"/>
        </w:rPr>
        <w:t xml:space="preserve">Cơ chế </w:t>
      </w:r>
      <w:r>
        <w:rPr>
          <w:rFonts w:ascii="Times New Roman" w:hAnsi="Times New Roman" w:cs="Times New Roman"/>
          <w:b/>
          <w:i w:val="0"/>
          <w:color w:val="111111"/>
          <w:sz w:val="24"/>
        </w:rPr>
        <w:t>giải trình / khiếu nại</w:t>
      </w:r>
      <w:r>
        <w:rPr>
          <w:rFonts w:ascii="Times New Roman" w:hAnsi="Times New Roman" w:cs="Times New Roman"/>
          <w:b w:val="0"/>
          <w:i w:val="0"/>
          <w:color w:val="111111"/>
          <w:sz w:val="24"/>
        </w:rPr>
        <w:t xml:space="preserve"> khi mở chấm (gắn Module 5 appeal workflow).</w:t>
      </w:r>
    </w:p>
    <w:p>
      <w:pPr>
        <w:spacing w:before="120" w:after="60"/>
      </w:pPr>
      <w:r>
        <w:rPr>
          <w:rFonts w:ascii="Times New Roman" w:hAnsi="Times New Roman" w:cs="Times New Roman"/>
          <w:b/>
          <w:i w:val="0"/>
          <w:color w:val="111111"/>
          <w:sz w:val="25"/>
        </w:rPr>
        <w:t>8.7. Chu kỳ</w:t>
      </w:r>
    </w:p>
    <w:p>
      <w:pPr>
        <w:spacing w:after="80"/>
        <w:jc w:val="both"/>
      </w:pPr>
      <w:r>
        <w:rPr>
          <w:rFonts w:ascii="Times New Roman" w:hAnsi="Times New Roman" w:cs="Times New Roman"/>
          <w:b w:val="0"/>
          <w:i w:val="0"/>
          <w:color w:val="111111"/>
          <w:sz w:val="24"/>
        </w:rPr>
        <w:t>Tuần / tháng / quý / năm — cấu hình theo scorecard/role.</w:t>
      </w:r>
    </w:p>
    <w:p>
      <w:pPr>
        <w:spacing w:before="120" w:after="60"/>
      </w:pPr>
      <w:r>
        <w:rPr>
          <w:rFonts w:ascii="Times New Roman" w:hAnsi="Times New Roman" w:cs="Times New Roman"/>
          <w:b/>
          <w:i w:val="0"/>
          <w:color w:val="111111"/>
          <w:sz w:val="25"/>
        </w:rPr>
        <w:t>8.8. Kết quả → Đãi ngộ</w:t>
      </w:r>
    </w:p>
    <w:p>
      <w:pPr>
        <w:ind w:left="227"/>
      </w:pPr>
      <w:r>
        <w:rPr>
          <w:rFonts w:ascii="Consolas" w:hAnsi="Consolas"/>
          <w:color w:val="8A3A0A"/>
          <w:sz w:val="19"/>
        </w:rPr>
        <w:t>Điểm KPI (thang 1–100) → quy đổi hạng IPC (A+, A, B…) → quy ra mức thưởng</w:t>
        <w:br/>
        <w:t xml:space="preserve">   (vd 90–100% nhận đủ; 70–90% nhận một phần) → ĐẦU RA API → bảng lương OneOffice</w:t>
      </w:r>
    </w:p>
    <w:p>
      <w:pPr>
        <w:pStyle w:val="ListBullet"/>
      </w:pPr>
      <w:r>
        <w:rPr>
          <w:rFonts w:ascii="Times New Roman" w:hAnsi="Times New Roman" w:cs="Times New Roman"/>
          <w:b w:val="0"/>
          <w:i w:val="0"/>
          <w:color w:val="111111"/>
          <w:sz w:val="24"/>
        </w:rPr>
        <w:t xml:space="preserve">Mapping điểm→hạng IPC và hạng→thưởng đều </w:t>
      </w:r>
      <w:r>
        <w:rPr>
          <w:rFonts w:ascii="Times New Roman" w:hAnsi="Times New Roman" w:cs="Times New Roman"/>
          <w:b/>
          <w:i w:val="0"/>
          <w:color w:val="111111"/>
          <w:sz w:val="24"/>
        </w:rPr>
        <w:t>cấu hình + version + audit</w:t>
      </w:r>
      <w:r>
        <w:rPr>
          <w:rFonts w:ascii="Times New Roman" w:hAnsi="Times New Roman" w:cs="Times New Roman"/>
          <w:b w:val="0"/>
          <w:i w:val="0"/>
          <w:color w:val="111111"/>
          <w:sz w:val="24"/>
        </w:rPr>
        <w:t xml:space="preserve">; theo </w:t>
      </w:r>
      <w:r>
        <w:rPr>
          <w:rFonts w:ascii="Times New Roman" w:hAnsi="Times New Roman" w:cs="Times New Roman"/>
          <w:b/>
          <w:i w:val="0"/>
          <w:color w:val="111111"/>
          <w:sz w:val="24"/>
        </w:rPr>
        <w:t>quy định</w:t>
      </w:r>
      <w:r>
        <w:rPr>
          <w:rFonts w:ascii="Times New Roman" w:hAnsi="Times New Roman" w:cs="Times New Roman"/>
          <w:b w:val="0"/>
          <w:i w:val="0"/>
          <w:color w:val="111111"/>
          <w:sz w:val="24"/>
        </w:rPr>
        <w:t xml:space="preserve"> (không tuỳ tiện).</w:t>
      </w:r>
    </w:p>
    <w:p>
      <w:pPr>
        <w:spacing w:before="120" w:after="60"/>
      </w:pPr>
      <w:r>
        <w:rPr>
          <w:rFonts w:ascii="Times New Roman" w:hAnsi="Times New Roman" w:cs="Times New Roman"/>
          <w:b/>
          <w:i w:val="0"/>
          <w:color w:val="111111"/>
          <w:sz w:val="25"/>
        </w:rPr>
        <w:t>8.9. AI Impact Score</w:t>
      </w:r>
    </w:p>
    <w:p>
      <w:pPr>
        <w:pStyle w:val="ListBullet"/>
      </w:pPr>
      <w:r>
        <w:rPr>
          <w:rFonts w:ascii="Times New Roman" w:hAnsi="Times New Roman" w:cs="Times New Roman"/>
          <w:b w:val="0"/>
          <w:i w:val="0"/>
          <w:color w:val="111111"/>
          <w:sz w:val="24"/>
        </w:rPr>
        <w:t>Đo AI đóng góp bao nhiêu trong mỗi đầu việc/Task Cell → tổng hợp lên Module 9 (AI Adoption).</w:t>
      </w:r>
    </w:p>
    <w:p>
      <w:pPr>
        <w:spacing w:before="200" w:after="60"/>
      </w:pPr>
      <w:r>
        <w:rPr>
          <w:rFonts w:ascii="Times New Roman" w:hAnsi="Times New Roman" w:cs="Times New Roman"/>
          <w:b/>
          <w:i w:val="0"/>
          <w:color w:val="037236"/>
          <w:sz w:val="28"/>
        </w:rPr>
        <w:t>9. Đặc tả Tích hợp (Integration)</w:t>
      </w:r>
    </w:p>
    <w:p>
      <w:pPr>
        <w:ind w:left="340"/>
      </w:pPr>
      <w:r>
        <w:rPr>
          <w:rFonts w:ascii="Times New Roman" w:hAnsi="Times New Roman" w:cs="Times New Roman"/>
          <w:b w:val="0"/>
          <w:i w:val="0"/>
          <w:color w:val="555555"/>
          <w:sz w:val="22"/>
        </w:rPr>
        <w:t xml:space="preserve">Yêu cầu </w:t>
      </w:r>
      <w:r>
        <w:rPr>
          <w:rFonts w:ascii="Times New Roman" w:hAnsi="Times New Roman" w:cs="Times New Roman"/>
          <w:b/>
          <w:i w:val="0"/>
          <w:color w:val="555555"/>
          <w:sz w:val="22"/>
        </w:rPr>
        <w:t>cốt lõi nhất</w:t>
      </w:r>
      <w:r>
        <w:rPr>
          <w:rFonts w:ascii="Times New Roman" w:hAnsi="Times New Roman" w:cs="Times New Roman"/>
          <w:b w:val="0"/>
          <w:i w:val="0"/>
          <w:color w:val="555555"/>
          <w:sz w:val="22"/>
        </w:rPr>
        <w:t xml:space="preserve"> (theo nghiệp vụ): nhân sự </w:t>
      </w:r>
      <w:r>
        <w:rPr>
          <w:rFonts w:ascii="Times New Roman" w:hAnsi="Times New Roman" w:cs="Times New Roman"/>
          <w:b/>
          <w:i w:val="0"/>
          <w:color w:val="555555"/>
          <w:sz w:val="22"/>
        </w:rPr>
        <w:t>KHỎI nhập tay</w:t>
      </w:r>
      <w:r>
        <w:rPr>
          <w:rFonts w:ascii="Times New Roman" w:hAnsi="Times New Roman" w:cs="Times New Roman"/>
          <w:b w:val="0"/>
          <w:i w:val="0"/>
          <w:color w:val="555555"/>
          <w:sz w:val="22"/>
        </w:rPr>
        <w:t xml:space="preserve"> — ghi nhận tác vụ thực tế tự động; đầu ra trả về bảng lương. </w:t>
      </w:r>
      <w:r>
        <w:rPr>
          <w:rFonts w:ascii="Times New Roman" w:hAnsi="Times New Roman" w:cs="Times New Roman"/>
          <w:b/>
          <w:i w:val="0"/>
          <w:color w:val="555555"/>
          <w:sz w:val="22"/>
        </w:rPr>
        <w:t>Tuyển sinh ưu tiên cao nhất</w:t>
      </w:r>
      <w:r>
        <w:rPr>
          <w:rFonts w:ascii="Times New Roman" w:hAnsi="Times New Roman" w:cs="Times New Roman"/>
          <w:b w:val="0"/>
          <w:i w:val="0"/>
          <w:color w:val="555555"/>
          <w:sz w:val="22"/>
        </w:rPr>
        <w:t xml:space="preserve"> (tác động thẳng doanh thu).</w:t>
      </w:r>
    </w:p>
    <w:p>
      <w:pPr>
        <w:spacing w:before="120" w:after="60"/>
      </w:pPr>
      <w:r>
        <w:rPr>
          <w:rFonts w:ascii="Times New Roman" w:hAnsi="Times New Roman" w:cs="Times New Roman"/>
          <w:b/>
          <w:i w:val="0"/>
          <w:color w:val="111111"/>
          <w:sz w:val="25"/>
        </w:rPr>
        <w:t>9.1. Bản đồ luồng</w:t>
      </w:r>
    </w:p>
    <w:p>
      <w:pPr>
        <w:ind w:left="227"/>
      </w:pPr>
      <w:r>
        <w:rPr>
          <w:rFonts w:ascii="Consolas" w:hAnsi="Consolas"/>
          <w:color w:val="8A3A0A"/>
          <w:sz w:val="19"/>
        </w:rPr>
        <w:t>ĐẦU VÀO (API/kế thừa) ──► iPMS (KPI Dictionary + Engine §8) ──► ĐẦU RA (API)</w:t>
      </w:r>
    </w:p>
    <w:p>
      <w:pPr>
        <w:spacing w:before="120" w:after="60"/>
      </w:pPr>
      <w:r>
        <w:rPr>
          <w:rFonts w:ascii="Times New Roman" w:hAnsi="Times New Roman" w:cs="Times New Roman"/>
          <w:b/>
          <w:i w:val="0"/>
          <w:color w:val="111111"/>
          <w:sz w:val="25"/>
        </w:rPr>
        <w:t>9.2. Nguồn ĐẦU VÀO</w:t>
      </w:r>
    </w:p>
    <w:tbl>
      <w:tblPr>
        <w:tblStyle w:val="TableGrid"/>
        <w:tblW w:type="auto" w:w="0"/>
        <w:jc w:val="center"/>
        <w:tblLook w:firstColumn="1" w:firstRow="1" w:lastColumn="0" w:lastRow="0" w:noHBand="0" w:noVBand="1" w:val="04A0"/>
      </w:tblPr>
      <w:tblGrid>
        <w:gridCol w:w="2451"/>
        <w:gridCol w:w="2451"/>
        <w:gridCol w:w="2451"/>
        <w:gridCol w:w="2451"/>
      </w:tblGrid>
      <w:tr>
        <w:tc>
          <w:tcPr>
            <w:tcW w:type="dxa" w:w="2451"/>
            <w:shd w:val="clear" w:color="auto" w:fill="EEF3EF"/>
          </w:tcPr>
          <w:p>
            <w:r/>
            <w:r>
              <w:rPr>
                <w:rFonts w:ascii="Times New Roman" w:hAnsi="Times New Roman" w:cs="Times New Roman"/>
                <w:b/>
                <w:i w:val="0"/>
                <w:color w:val="000000"/>
                <w:sz w:val="20"/>
              </w:rPr>
              <w:t>Hệ thống</w:t>
            </w:r>
          </w:p>
        </w:tc>
        <w:tc>
          <w:tcPr>
            <w:tcW w:type="dxa" w:w="2451"/>
            <w:shd w:val="clear" w:color="auto" w:fill="EEF3EF"/>
          </w:tcPr>
          <w:p>
            <w:r/>
            <w:r>
              <w:rPr>
                <w:rFonts w:ascii="Times New Roman" w:hAnsi="Times New Roman" w:cs="Times New Roman"/>
                <w:b/>
                <w:i w:val="0"/>
                <w:color w:val="000000"/>
                <w:sz w:val="20"/>
              </w:rPr>
              <w:t>Vai trò dữ liệu</w:t>
            </w:r>
          </w:p>
        </w:tc>
        <w:tc>
          <w:tcPr>
            <w:tcW w:type="dxa" w:w="2451"/>
            <w:shd w:val="clear" w:color="auto" w:fill="EEF3EF"/>
          </w:tcPr>
          <w:p>
            <w:r/>
            <w:r>
              <w:rPr>
                <w:rFonts w:ascii="Times New Roman" w:hAnsi="Times New Roman" w:cs="Times New Roman"/>
                <w:b/>
                <w:i w:val="0"/>
                <w:color w:val="000000"/>
                <w:sz w:val="20"/>
              </w:rPr>
              <w:t>Ưu tiên</w:t>
            </w:r>
          </w:p>
        </w:tc>
        <w:tc>
          <w:tcPr>
            <w:tcW w:type="dxa" w:w="2451"/>
            <w:shd w:val="clear" w:color="auto" w:fill="EEF3EF"/>
          </w:tcPr>
          <w:p>
            <w:r/>
            <w:r>
              <w:rPr>
                <w:rFonts w:ascii="Times New Roman" w:hAnsi="Times New Roman" w:cs="Times New Roman"/>
                <w:b/>
                <w:i w:val="0"/>
                <w:color w:val="000000"/>
                <w:sz w:val="20"/>
              </w:rPr>
              <w:t>Rủi ro API</w:t>
            </w:r>
          </w:p>
        </w:tc>
      </w:tr>
      <w:tr>
        <w:tc>
          <w:tcPr>
            <w:tcW w:type="dxa" w:w="2451"/>
          </w:tcPr>
          <w:p>
            <w:r/>
            <w:r>
              <w:rPr>
                <w:rFonts w:ascii="Times New Roman" w:hAnsi="Times New Roman" w:cs="Times New Roman"/>
                <w:b/>
                <w:i w:val="0"/>
                <w:color w:val="111111"/>
                <w:sz w:val="19"/>
              </w:rPr>
              <w:t>Notion task board</w:t>
            </w:r>
            <w:r>
              <w:rPr>
                <w:rFonts w:ascii="Times New Roman" w:hAnsi="Times New Roman" w:cs="Times New Roman"/>
                <w:b w:val="0"/>
                <w:i w:val="0"/>
                <w:color w:val="111111"/>
                <w:sz w:val="19"/>
              </w:rPr>
              <w:t xml:space="preserve"> (anh Trung / Task Architecture)</w:t>
            </w:r>
          </w:p>
        </w:tc>
        <w:tc>
          <w:tcPr>
            <w:tcW w:type="dxa" w:w="2451"/>
          </w:tcPr>
          <w:p>
            <w:r/>
            <w:r>
              <w:rPr>
                <w:rFonts w:ascii="Times New Roman" w:hAnsi="Times New Roman" w:cs="Times New Roman"/>
                <w:b w:val="0"/>
                <w:i w:val="0"/>
                <w:color w:val="111111"/>
                <w:sz w:val="19"/>
              </w:rPr>
              <w:t>đếm task hoàn thành, Task Cell</w:t>
            </w:r>
          </w:p>
        </w:tc>
        <w:tc>
          <w:tcPr>
            <w:tcW w:type="dxa" w:w="2451"/>
          </w:tcPr>
          <w:p>
            <w:r/>
            <w:r>
              <w:rPr>
                <w:rFonts w:ascii="Times New Roman" w:hAnsi="Times New Roman" w:cs="Times New Roman"/>
                <w:b w:val="0"/>
                <w:i w:val="0"/>
                <w:color w:val="111111"/>
                <w:sz w:val="19"/>
              </w:rPr>
              <w:t>Cao</w:t>
            </w:r>
          </w:p>
        </w:tc>
        <w:tc>
          <w:tcPr>
            <w:tcW w:type="dxa" w:w="2451"/>
          </w:tcPr>
          <w:p>
            <w:r/>
            <w:r>
              <w:rPr>
                <w:rFonts w:ascii="Times New Roman" w:hAnsi="Times New Roman" w:cs="Times New Roman"/>
                <w:b w:val="0"/>
                <w:i w:val="0"/>
                <w:color w:val="111111"/>
                <w:sz w:val="19"/>
              </w:rPr>
              <w:t>có API</w:t>
            </w:r>
          </w:p>
        </w:tc>
      </w:tr>
      <w:tr>
        <w:tc>
          <w:tcPr>
            <w:tcW w:type="dxa" w:w="2451"/>
          </w:tcPr>
          <w:p>
            <w:r/>
            <w:r>
              <w:rPr>
                <w:rFonts w:ascii="Times New Roman" w:hAnsi="Times New Roman" w:cs="Times New Roman"/>
                <w:b/>
                <w:i w:val="0"/>
                <w:color w:val="111111"/>
                <w:sz w:val="19"/>
              </w:rPr>
              <w:t>Bravo</w:t>
            </w:r>
            <w:r>
              <w:rPr>
                <w:rFonts w:ascii="Times New Roman" w:hAnsi="Times New Roman" w:cs="Times New Roman"/>
                <w:b w:val="0"/>
                <w:i w:val="0"/>
                <w:color w:val="111111"/>
                <w:sz w:val="19"/>
              </w:rPr>
              <w:t xml:space="preserve"> (ERP/kế toán)</w:t>
            </w:r>
          </w:p>
        </w:tc>
        <w:tc>
          <w:tcPr>
            <w:tcW w:type="dxa" w:w="2451"/>
          </w:tcPr>
          <w:p>
            <w:r/>
            <w:r>
              <w:rPr>
                <w:rFonts w:ascii="Times New Roman" w:hAnsi="Times New Roman" w:cs="Times New Roman"/>
                <w:b w:val="0"/>
                <w:i w:val="0"/>
                <w:color w:val="111111"/>
                <w:sz w:val="19"/>
              </w:rPr>
              <w:t>chứng từ, đơn hàng</w:t>
            </w:r>
          </w:p>
        </w:tc>
        <w:tc>
          <w:tcPr>
            <w:tcW w:type="dxa" w:w="2451"/>
          </w:tcPr>
          <w:p>
            <w:r/>
            <w:r>
              <w:rPr>
                <w:rFonts w:ascii="Times New Roman" w:hAnsi="Times New Roman" w:cs="Times New Roman"/>
                <w:b w:val="0"/>
                <w:i w:val="0"/>
                <w:color w:val="111111"/>
                <w:sz w:val="19"/>
              </w:rPr>
              <w:t>TB</w:t>
            </w:r>
          </w:p>
        </w:tc>
        <w:tc>
          <w:tcPr>
            <w:tcW w:type="dxa" w:w="2451"/>
          </w:tcPr>
          <w:p>
            <w:r/>
            <w:r>
              <w:rPr>
                <w:rFonts w:ascii="Times New Roman" w:hAnsi="Times New Roman" w:cs="Times New Roman"/>
                <w:b w:val="0"/>
                <w:i w:val="0"/>
                <w:color w:val="111111"/>
                <w:sz w:val="19"/>
              </w:rPr>
              <w:t>cần xác nhận</w:t>
            </w:r>
          </w:p>
        </w:tc>
      </w:tr>
      <w:tr>
        <w:tc>
          <w:tcPr>
            <w:tcW w:type="dxa" w:w="2451"/>
          </w:tcPr>
          <w:p>
            <w:r/>
            <w:r>
              <w:rPr>
                <w:rFonts w:ascii="Times New Roman" w:hAnsi="Times New Roman" w:cs="Times New Roman"/>
                <w:b/>
                <w:i w:val="0"/>
                <w:color w:val="111111"/>
                <w:sz w:val="19"/>
              </w:rPr>
              <w:t>EMS / iVolio</w:t>
            </w:r>
          </w:p>
        </w:tc>
        <w:tc>
          <w:tcPr>
            <w:tcW w:type="dxa" w:w="2451"/>
          </w:tcPr>
          <w:p>
            <w:r/>
            <w:r>
              <w:rPr>
                <w:rFonts w:ascii="Times New Roman" w:hAnsi="Times New Roman" w:cs="Times New Roman"/>
                <w:b w:val="0"/>
                <w:i w:val="0"/>
                <w:color w:val="111111"/>
                <w:sz w:val="19"/>
              </w:rPr>
              <w:t>tác vụ vận hành</w:t>
            </w:r>
          </w:p>
        </w:tc>
        <w:tc>
          <w:tcPr>
            <w:tcW w:type="dxa" w:w="2451"/>
          </w:tcPr>
          <w:p>
            <w:r/>
            <w:r>
              <w:rPr>
                <w:rFonts w:ascii="Times New Roman" w:hAnsi="Times New Roman" w:cs="Times New Roman"/>
                <w:b w:val="0"/>
                <w:i w:val="0"/>
                <w:color w:val="111111"/>
                <w:sz w:val="19"/>
              </w:rPr>
              <w:t>TB</w:t>
            </w:r>
          </w:p>
        </w:tc>
        <w:tc>
          <w:tcPr>
            <w:tcW w:type="dxa" w:w="2451"/>
          </w:tcPr>
          <w:p>
            <w:r/>
            <w:r>
              <w:rPr>
                <w:rFonts w:ascii="Times New Roman" w:hAnsi="Times New Roman" w:cs="Times New Roman"/>
                <w:b w:val="0"/>
                <w:i w:val="0"/>
                <w:color w:val="111111"/>
                <w:sz w:val="19"/>
              </w:rPr>
              <w:t>cần xác nhận</w:t>
            </w:r>
          </w:p>
        </w:tc>
      </w:tr>
      <w:tr>
        <w:tc>
          <w:tcPr>
            <w:tcW w:type="dxa" w:w="2451"/>
          </w:tcPr>
          <w:p>
            <w:r/>
            <w:r>
              <w:rPr>
                <w:rFonts w:ascii="Times New Roman" w:hAnsi="Times New Roman" w:cs="Times New Roman"/>
                <w:b/>
                <w:i w:val="0"/>
                <w:color w:val="111111"/>
                <w:sz w:val="19"/>
              </w:rPr>
              <w:t>AIC</w:t>
            </w:r>
          </w:p>
        </w:tc>
        <w:tc>
          <w:tcPr>
            <w:tcW w:type="dxa" w:w="2451"/>
          </w:tcPr>
          <w:p>
            <w:r/>
            <w:r>
              <w:rPr>
                <w:rFonts w:ascii="Times New Roman" w:hAnsi="Times New Roman" w:cs="Times New Roman"/>
                <w:b w:val="0"/>
                <w:i w:val="0"/>
                <w:color w:val="111111"/>
                <w:sz w:val="19"/>
              </w:rPr>
              <w:t>SV/học phí đại học</w:t>
            </w:r>
          </w:p>
        </w:tc>
        <w:tc>
          <w:tcPr>
            <w:tcW w:type="dxa" w:w="2451"/>
          </w:tcPr>
          <w:p>
            <w:r/>
            <w:r>
              <w:rPr>
                <w:rFonts w:ascii="Times New Roman" w:hAnsi="Times New Roman" w:cs="Times New Roman"/>
                <w:b w:val="0"/>
                <w:i w:val="0"/>
                <w:color w:val="111111"/>
                <w:sz w:val="19"/>
              </w:rPr>
              <w:t>Cao</w:t>
            </w:r>
          </w:p>
        </w:tc>
        <w:tc>
          <w:tcPr>
            <w:tcW w:type="dxa" w:w="2451"/>
          </w:tcPr>
          <w:p>
            <w:r/>
            <w:r>
              <w:rPr>
                <w:rFonts w:ascii="Times New Roman" w:hAnsi="Times New Roman" w:cs="Times New Roman"/>
                <w:b/>
                <w:i w:val="0"/>
                <w:color w:val="111111"/>
                <w:sz w:val="19"/>
              </w:rPr>
              <w:t>mua ngoài — chưa chắc có API mở</w:t>
            </w:r>
            <w:r>
              <w:rPr>
                <w:rFonts w:ascii="Times New Roman" w:hAnsi="Times New Roman" w:cs="Times New Roman"/>
                <w:b w:val="0"/>
                <w:i w:val="0"/>
                <w:color w:val="111111"/>
                <w:sz w:val="19"/>
              </w:rPr>
              <w:t xml:space="preserve"> ⚠</w:t>
            </w:r>
          </w:p>
        </w:tc>
      </w:tr>
      <w:tr>
        <w:tc>
          <w:tcPr>
            <w:tcW w:type="dxa" w:w="2451"/>
          </w:tcPr>
          <w:p>
            <w:r/>
            <w:r>
              <w:rPr>
                <w:rFonts w:ascii="Times New Roman" w:hAnsi="Times New Roman" w:cs="Times New Roman"/>
                <w:b/>
                <w:i w:val="0"/>
                <w:color w:val="111111"/>
                <w:sz w:val="19"/>
              </w:rPr>
              <w:t>SIS K-12</w:t>
            </w:r>
            <w:r>
              <w:rPr>
                <w:rFonts w:ascii="Times New Roman" w:hAnsi="Times New Roman" w:cs="Times New Roman"/>
                <w:b w:val="0"/>
                <w:i w:val="0"/>
                <w:color w:val="111111"/>
                <w:sz w:val="19"/>
              </w:rPr>
              <w:t xml:space="preserve"> (nội bộ, "AI bọc tồn")</w:t>
            </w:r>
          </w:p>
        </w:tc>
        <w:tc>
          <w:tcPr>
            <w:tcW w:type="dxa" w:w="2451"/>
          </w:tcPr>
          <w:p>
            <w:r/>
            <w:r>
              <w:rPr>
                <w:rFonts w:ascii="Times New Roman" w:hAnsi="Times New Roman" w:cs="Times New Roman"/>
                <w:b w:val="0"/>
                <w:i w:val="0"/>
                <w:color w:val="111111"/>
                <w:sz w:val="19"/>
              </w:rPr>
              <w:t>trạng thái học sinh</w:t>
            </w:r>
          </w:p>
        </w:tc>
        <w:tc>
          <w:tcPr>
            <w:tcW w:type="dxa" w:w="2451"/>
          </w:tcPr>
          <w:p>
            <w:r/>
            <w:r>
              <w:rPr>
                <w:rFonts w:ascii="Times New Roman" w:hAnsi="Times New Roman" w:cs="Times New Roman"/>
                <w:b w:val="0"/>
                <w:i w:val="0"/>
                <w:color w:val="111111"/>
                <w:sz w:val="19"/>
              </w:rPr>
              <w:t>Cao</w:t>
            </w:r>
          </w:p>
        </w:tc>
        <w:tc>
          <w:tcPr>
            <w:tcW w:type="dxa" w:w="2451"/>
          </w:tcPr>
          <w:p>
            <w:r/>
            <w:r>
              <w:rPr>
                <w:rFonts w:ascii="Times New Roman" w:hAnsi="Times New Roman" w:cs="Times New Roman"/>
                <w:b w:val="0"/>
                <w:i w:val="0"/>
                <w:color w:val="111111"/>
                <w:sz w:val="19"/>
              </w:rPr>
              <w:t>nội bộ — khả thi</w:t>
            </w:r>
          </w:p>
        </w:tc>
      </w:tr>
      <w:tr>
        <w:tc>
          <w:tcPr>
            <w:tcW w:type="dxa" w:w="2451"/>
          </w:tcPr>
          <w:p>
            <w:r/>
            <w:r>
              <w:rPr>
                <w:rFonts w:ascii="Times New Roman" w:hAnsi="Times New Roman" w:cs="Times New Roman"/>
                <w:b/>
                <w:i w:val="0"/>
                <w:color w:val="111111"/>
                <w:sz w:val="19"/>
              </w:rPr>
              <w:t>CRM tuyển sinh</w:t>
            </w:r>
            <w:r>
              <w:rPr>
                <w:rFonts w:ascii="Times New Roman" w:hAnsi="Times New Roman" w:cs="Times New Roman"/>
                <w:b w:val="0"/>
                <w:i w:val="0"/>
                <w:color w:val="111111"/>
                <w:sz w:val="19"/>
              </w:rPr>
              <w:t xml:space="preserve"> (local) + </w:t>
            </w:r>
            <w:r>
              <w:rPr>
                <w:rFonts w:ascii="Times New Roman" w:hAnsi="Times New Roman" w:cs="Times New Roman"/>
                <w:b/>
                <w:i w:val="0"/>
                <w:color w:val="111111"/>
                <w:sz w:val="19"/>
              </w:rPr>
              <w:t>Salesforce</w:t>
            </w:r>
          </w:p>
        </w:tc>
        <w:tc>
          <w:tcPr>
            <w:tcW w:type="dxa" w:w="2451"/>
          </w:tcPr>
          <w:p>
            <w:r/>
            <w:r>
              <w:rPr>
                <w:rFonts w:ascii="Times New Roman" w:hAnsi="Times New Roman" w:cs="Times New Roman"/>
                <w:b w:val="0"/>
                <w:i w:val="0"/>
                <w:color w:val="111111"/>
                <w:sz w:val="19"/>
              </w:rPr>
              <w:t>số lượng tuyển sinh/nhân viên</w:t>
            </w:r>
          </w:p>
        </w:tc>
        <w:tc>
          <w:tcPr>
            <w:tcW w:type="dxa" w:w="2451"/>
          </w:tcPr>
          <w:p>
            <w:r/>
            <w:r>
              <w:rPr>
                <w:rFonts w:ascii="Times New Roman" w:hAnsi="Times New Roman" w:cs="Times New Roman"/>
                <w:b/>
                <w:i w:val="0"/>
                <w:color w:val="111111"/>
                <w:sz w:val="19"/>
              </w:rPr>
              <w:t>Cao nhất</w:t>
            </w:r>
          </w:p>
        </w:tc>
        <w:tc>
          <w:tcPr>
            <w:tcW w:type="dxa" w:w="2451"/>
          </w:tcPr>
          <w:p>
            <w:r/>
            <w:r>
              <w:rPr>
                <w:rFonts w:ascii="Times New Roman" w:hAnsi="Times New Roman" w:cs="Times New Roman"/>
                <w:b w:val="0"/>
                <w:i w:val="0"/>
                <w:color w:val="111111"/>
                <w:sz w:val="19"/>
              </w:rPr>
              <w:t>Salesforce quốc tế — cần xác nhận ⚠</w:t>
            </w:r>
          </w:p>
        </w:tc>
      </w:tr>
      <w:tr>
        <w:tc>
          <w:tcPr>
            <w:tcW w:type="dxa" w:w="2451"/>
          </w:tcPr>
          <w:p>
            <w:r/>
            <w:r>
              <w:rPr>
                <w:rFonts w:ascii="Times New Roman" w:hAnsi="Times New Roman" w:cs="Times New Roman"/>
                <w:b/>
                <w:i w:val="0"/>
                <w:color w:val="111111"/>
                <w:sz w:val="19"/>
              </w:rPr>
              <w:t>Tổng đài YB</w:t>
            </w:r>
          </w:p>
        </w:tc>
        <w:tc>
          <w:tcPr>
            <w:tcW w:type="dxa" w:w="2451"/>
          </w:tcPr>
          <w:p>
            <w:r/>
            <w:r>
              <w:rPr>
                <w:rFonts w:ascii="Times New Roman" w:hAnsi="Times New Roman" w:cs="Times New Roman"/>
                <w:b w:val="0"/>
                <w:i w:val="0"/>
                <w:color w:val="111111"/>
                <w:sz w:val="19"/>
              </w:rPr>
              <w:t>cuộc gọi</w:t>
            </w:r>
          </w:p>
        </w:tc>
        <w:tc>
          <w:tcPr>
            <w:tcW w:type="dxa" w:w="2451"/>
          </w:tcPr>
          <w:p>
            <w:r/>
            <w:r>
              <w:rPr>
                <w:rFonts w:ascii="Times New Roman" w:hAnsi="Times New Roman" w:cs="Times New Roman"/>
                <w:b w:val="0"/>
                <w:i w:val="0"/>
                <w:color w:val="111111"/>
                <w:sz w:val="19"/>
              </w:rPr>
              <w:t>Thấp</w:t>
            </w:r>
          </w:p>
        </w:tc>
        <w:tc>
          <w:tcPr>
            <w:tcW w:type="dxa" w:w="2451"/>
          </w:tcPr>
          <w:p>
            <w:r/>
            <w:r>
              <w:rPr>
                <w:rFonts w:ascii="Times New Roman" w:hAnsi="Times New Roman" w:cs="Times New Roman"/>
                <w:b w:val="0"/>
                <w:i w:val="0"/>
                <w:color w:val="111111"/>
                <w:sz w:val="19"/>
              </w:rPr>
              <w:t>cần xác nhận</w:t>
            </w:r>
          </w:p>
        </w:tc>
      </w:tr>
      <w:tr>
        <w:tc>
          <w:tcPr>
            <w:tcW w:type="dxa" w:w="2451"/>
          </w:tcPr>
          <w:p>
            <w:r/>
            <w:r>
              <w:rPr>
                <w:rFonts w:ascii="Times New Roman" w:hAnsi="Times New Roman" w:cs="Times New Roman"/>
                <w:b/>
                <w:i w:val="0"/>
                <w:color w:val="111111"/>
                <w:sz w:val="19"/>
              </w:rPr>
              <w:t>HRIS</w:t>
            </w:r>
          </w:p>
        </w:tc>
        <w:tc>
          <w:tcPr>
            <w:tcW w:type="dxa" w:w="2451"/>
          </w:tcPr>
          <w:p>
            <w:r/>
            <w:r>
              <w:rPr>
                <w:rFonts w:ascii="Times New Roman" w:hAnsi="Times New Roman" w:cs="Times New Roman"/>
                <w:b w:val="0"/>
                <w:i w:val="0"/>
                <w:color w:val="111111"/>
                <w:sz w:val="19"/>
              </w:rPr>
              <w:t>hồ sơ nhân sự, cơ cấu, mapping quản lý</w:t>
            </w:r>
          </w:p>
        </w:tc>
        <w:tc>
          <w:tcPr>
            <w:tcW w:type="dxa" w:w="2451"/>
          </w:tcPr>
          <w:p>
            <w:r/>
            <w:r>
              <w:rPr>
                <w:rFonts w:ascii="Times New Roman" w:hAnsi="Times New Roman" w:cs="Times New Roman"/>
                <w:b w:val="0"/>
                <w:i w:val="0"/>
                <w:color w:val="111111"/>
                <w:sz w:val="19"/>
              </w:rPr>
              <w:t>Cao</w:t>
            </w:r>
          </w:p>
        </w:tc>
        <w:tc>
          <w:tcPr>
            <w:tcW w:type="dxa" w:w="2451"/>
          </w:tcPr>
          <w:p>
            <w:r/>
            <w:r>
              <w:rPr>
                <w:rFonts w:ascii="Times New Roman" w:hAnsi="Times New Roman" w:cs="Times New Roman"/>
                <w:b w:val="0"/>
                <w:i w:val="0"/>
                <w:color w:val="111111"/>
                <w:sz w:val="19"/>
              </w:rPr>
              <w:t>nội bộ</w:t>
            </w:r>
          </w:p>
        </w:tc>
      </w:tr>
    </w:tbl>
    <w:p/>
    <w:p>
      <w:pPr>
        <w:spacing w:before="120" w:after="60"/>
      </w:pPr>
      <w:r>
        <w:rPr>
          <w:rFonts w:ascii="Times New Roman" w:hAnsi="Times New Roman" w:cs="Times New Roman"/>
          <w:b/>
          <w:i w:val="0"/>
          <w:color w:val="111111"/>
          <w:sz w:val="25"/>
        </w:rPr>
        <w:t>9.3. ĐẦU RA</w:t>
      </w:r>
    </w:p>
    <w:p>
      <w:pPr>
        <w:pStyle w:val="ListBullet"/>
      </w:pPr>
      <w:r>
        <w:rPr>
          <w:rFonts w:ascii="Times New Roman" w:hAnsi="Times New Roman" w:cs="Times New Roman"/>
          <w:b/>
          <w:i w:val="0"/>
          <w:color w:val="111111"/>
          <w:sz w:val="24"/>
        </w:rPr>
        <w:t>Điểm KPI (1–100) → hạng IPC</w:t>
      </w:r>
      <w:r>
        <w:rPr>
          <w:rFonts w:ascii="Times New Roman" w:hAnsi="Times New Roman" w:cs="Times New Roman"/>
          <w:b w:val="0"/>
          <w:i w:val="0"/>
          <w:color w:val="111111"/>
          <w:sz w:val="24"/>
        </w:rPr>
        <w:t xml:space="preserve"> → </w:t>
      </w:r>
      <w:r>
        <w:rPr>
          <w:rFonts w:ascii="Times New Roman" w:hAnsi="Times New Roman" w:cs="Times New Roman"/>
          <w:b/>
          <w:i w:val="0"/>
          <w:color w:val="111111"/>
          <w:sz w:val="24"/>
        </w:rPr>
        <w:t>bảng lương OneOffice</w:t>
      </w:r>
      <w:r>
        <w:rPr>
          <w:rFonts w:ascii="Times New Roman" w:hAnsi="Times New Roman" w:cs="Times New Roman"/>
          <w:b w:val="0"/>
          <w:i w:val="0"/>
          <w:color w:val="111111"/>
          <w:sz w:val="24"/>
        </w:rPr>
        <w:t xml:space="preserve"> (tính thưởng/lương tự động, theo quy định).</w:t>
      </w:r>
    </w:p>
    <w:p>
      <w:pPr>
        <w:pStyle w:val="ListBullet"/>
      </w:pPr>
      <w:r>
        <w:rPr>
          <w:rFonts w:ascii="Times New Roman" w:hAnsi="Times New Roman" w:cs="Times New Roman"/>
          <w:b w:val="0"/>
          <w:i w:val="0"/>
          <w:color w:val="111111"/>
          <w:sz w:val="24"/>
        </w:rPr>
        <w:t xml:space="preserve">Export biểu mẫu theo </w:t>
      </w:r>
      <w:r>
        <w:rPr>
          <w:rFonts w:ascii="Times New Roman" w:hAnsi="Times New Roman" w:cs="Times New Roman"/>
          <w:b/>
          <w:i w:val="0"/>
          <w:color w:val="111111"/>
          <w:sz w:val="24"/>
        </w:rPr>
        <w:t>template &amp; từ khoá NHG</w:t>
      </w:r>
      <w:r>
        <w:rPr>
          <w:rFonts w:ascii="Times New Roman" w:hAnsi="Times New Roman" w:cs="Times New Roman"/>
          <w:b w:val="0"/>
          <w:i w:val="0"/>
          <w:color w:val="111111"/>
          <w:sz w:val="24"/>
        </w:rPr>
        <w:t xml:space="preserve"> (khắc phục khoảng trống hiện tại).</w:t>
      </w:r>
    </w:p>
    <w:p>
      <w:pPr>
        <w:spacing w:before="120" w:after="60"/>
      </w:pPr>
      <w:r>
        <w:rPr>
          <w:rFonts w:ascii="Times New Roman" w:hAnsi="Times New Roman" w:cs="Times New Roman"/>
          <w:b/>
          <w:i w:val="0"/>
          <w:color w:val="111111"/>
          <w:sz w:val="25"/>
        </w:rPr>
        <w:t>9.4. Tích hợp hệ sinh thái số</w:t>
      </w:r>
    </w:p>
    <w:p>
      <w:pPr>
        <w:spacing w:after="80"/>
        <w:jc w:val="both"/>
      </w:pPr>
      <w:r>
        <w:rPr>
          <w:rFonts w:ascii="Times New Roman" w:hAnsi="Times New Roman" w:cs="Times New Roman"/>
          <w:b w:val="0"/>
          <w:i w:val="0"/>
          <w:color w:val="111111"/>
          <w:sz w:val="24"/>
        </w:rPr>
        <w:t>IDP (nguồn evidence/LakeHouse) · Task Architecture · iLMS (learning) · TalentOS (talent/succession) · Entra ID (SSO/RBAC) · Notion/MS365.</w:t>
      </w:r>
    </w:p>
    <w:p>
      <w:pPr>
        <w:spacing w:before="120" w:after="60"/>
      </w:pPr>
      <w:r>
        <w:rPr>
          <w:rFonts w:ascii="Times New Roman" w:hAnsi="Times New Roman" w:cs="Times New Roman"/>
          <w:b/>
          <w:i w:val="0"/>
          <w:color w:val="111111"/>
          <w:sz w:val="25"/>
        </w:rPr>
        <w:t>9.5. Lớp tích hợp kỹ thuật</w:t>
      </w:r>
    </w:p>
    <w:p>
      <w:pPr>
        <w:spacing w:after="80"/>
        <w:jc w:val="both"/>
      </w:pPr>
      <w:r>
        <w:rPr>
          <w:rFonts w:ascii="Times New Roman" w:hAnsi="Times New Roman" w:cs="Times New Roman"/>
          <w:b w:val="0"/>
          <w:i w:val="0"/>
          <w:color w:val="111111"/>
          <w:sz w:val="24"/>
        </w:rPr>
        <w:t>API Gateway · Webhooks · Connectors · Workflow (n8n/Temporal/Airflow). Connector pattern chuẩn: auth → fetch → map → normalize → load → reconcile, có retry + dead-letter + audit.</w:t>
      </w:r>
    </w:p>
    <w:p>
      <w:pPr>
        <w:ind w:left="340"/>
      </w:pPr>
      <w:r>
        <w:rPr>
          <w:rFonts w:ascii="Times New Roman" w:hAnsi="Times New Roman" w:cs="Times New Roman"/>
          <w:b/>
          <w:i w:val="0"/>
          <w:color w:val="555555"/>
          <w:sz w:val="22"/>
        </w:rPr>
        <w:t>BLOCKER tiềm tàng</w:t>
      </w:r>
      <w:r>
        <w:rPr>
          <w:rFonts w:ascii="Times New Roman" w:hAnsi="Times New Roman" w:cs="Times New Roman"/>
          <w:b w:val="0"/>
          <w:i w:val="0"/>
          <w:color w:val="555555"/>
          <w:sz w:val="22"/>
        </w:rPr>
        <w:t xml:space="preserve">: API của AIC / Salesforce / CRM tuyển sinh chưa chắc mở → </w:t>
      </w:r>
      <w:r>
        <w:rPr>
          <w:rFonts w:ascii="Times New Roman" w:hAnsi="Times New Roman" w:cs="Times New Roman"/>
          <w:b/>
          <w:i w:val="0"/>
          <w:color w:val="555555"/>
          <w:sz w:val="22"/>
        </w:rPr>
        <w:t>xác nhận sớm Phase 0</w:t>
      </w:r>
      <w:r>
        <w:rPr>
          <w:rFonts w:ascii="Times New Roman" w:hAnsi="Times New Roman" w:cs="Times New Roman"/>
          <w:b w:val="0"/>
          <w:i w:val="0"/>
          <w:color w:val="555555"/>
          <w:sz w:val="22"/>
        </w:rPr>
        <w:t xml:space="preserve"> (đã giao hỏi anh Văn Đức/anh Khánh). Đây là điểm chặn của toàn luồng tích hợp.</w:t>
      </w:r>
    </w:p>
    <w:p>
      <w:pPr>
        <w:spacing w:before="200" w:after="60"/>
      </w:pPr>
      <w:r>
        <w:rPr>
          <w:rFonts w:ascii="Times New Roman" w:hAnsi="Times New Roman" w:cs="Times New Roman"/>
          <w:b/>
          <w:i w:val="0"/>
          <w:color w:val="037236"/>
          <w:sz w:val="28"/>
        </w:rPr>
        <w:t>10. Đặc tả API (domains)</w:t>
      </w:r>
    </w:p>
    <w:p>
      <w:pPr>
        <w:spacing w:after="80"/>
        <w:jc w:val="both"/>
      </w:pPr>
      <w:r>
        <w:rPr>
          <w:rFonts w:ascii="Times New Roman" w:hAnsi="Times New Roman" w:cs="Times New Roman"/>
          <w:b w:val="0"/>
          <w:i w:val="0"/>
          <w:color w:val="111111"/>
          <w:sz w:val="24"/>
        </w:rPr>
        <w:t xml:space="preserve">REST hoặc GraphQL. Domains: </w:t>
      </w:r>
      <w:r>
        <w:rPr>
          <w:rFonts w:ascii="Consolas" w:hAnsi="Consolas"/>
          <w:color w:val="8A3A0A"/>
          <w:sz w:val="21"/>
        </w:rPr>
        <w:t>Tenant · Organization · User · Role · Goal · KPI · Scorecard · Evidence · Check-in · Review · Calibration · Development Plan · Talent · AI Use Case · Dashboard · Audit</w:t>
      </w:r>
      <w:r>
        <w:rPr>
          <w:rFonts w:ascii="Times New Roman" w:hAnsi="Times New Roman" w:cs="Times New Roman"/>
          <w:b w:val="0"/>
          <w:i w:val="0"/>
          <w:color w:val="111111"/>
          <w:sz w:val="24"/>
        </w:rPr>
        <w:t>.</w:t>
      </w:r>
    </w:p>
    <w:p>
      <w:pPr>
        <w:spacing w:after="80"/>
        <w:jc w:val="both"/>
      </w:pPr>
      <w:r>
        <w:rPr>
          <w:rFonts w:ascii="Times New Roman" w:hAnsi="Times New Roman" w:cs="Times New Roman"/>
          <w:b w:val="0"/>
          <w:i w:val="0"/>
          <w:color w:val="111111"/>
          <w:sz w:val="24"/>
        </w:rPr>
        <w:t xml:space="preserve">Mỗi endpoint định nghĩa: </w:t>
      </w:r>
      <w:r>
        <w:rPr>
          <w:rFonts w:ascii="Consolas" w:hAnsi="Consolas"/>
          <w:color w:val="8A3A0A"/>
          <w:sz w:val="21"/>
        </w:rPr>
        <w:t>Method · Path · Purpose · Request body · Response body · Permission · Validation · Audit logging · Error handling</w:t>
      </w:r>
      <w:r>
        <w:rPr>
          <w:rFonts w:ascii="Times New Roman" w:hAnsi="Times New Roman" w:cs="Times New Roman"/>
          <w:b w:val="0"/>
          <w:i w:val="0"/>
          <w:color w:val="111111"/>
          <w:sz w:val="24"/>
        </w:rPr>
        <w:t xml:space="preserve">. Mọi thao tác ghi (mutation) trên goal/KPI/rating/evidence/calibration đều </w:t>
      </w:r>
      <w:r>
        <w:rPr>
          <w:rFonts w:ascii="Times New Roman" w:hAnsi="Times New Roman" w:cs="Times New Roman"/>
          <w:b/>
          <w:i w:val="0"/>
          <w:color w:val="111111"/>
          <w:sz w:val="24"/>
        </w:rPr>
        <w:t>audit-logged</w:t>
      </w:r>
      <w:r>
        <w:rPr>
          <w:rFonts w:ascii="Times New Roman" w:hAnsi="Times New Roman" w:cs="Times New Roman"/>
          <w:b w:val="0"/>
          <w:i w:val="0"/>
          <w:color w:val="111111"/>
          <w:sz w:val="24"/>
        </w:rPr>
        <w:t>.</w:t>
      </w:r>
    </w:p>
    <w:p>
      <w:pPr>
        <w:spacing w:before="200" w:after="60"/>
      </w:pPr>
      <w:r>
        <w:rPr>
          <w:rFonts w:ascii="Times New Roman" w:hAnsi="Times New Roman" w:cs="Times New Roman"/>
          <w:b/>
          <w:i w:val="0"/>
          <w:color w:val="037236"/>
          <w:sz w:val="28"/>
        </w:rPr>
        <w:t>11. RBAC &amp; Mô hình phân quyền</w:t>
      </w:r>
    </w:p>
    <w:p>
      <w:pPr>
        <w:pStyle w:val="ListBullet"/>
      </w:pPr>
      <w:r>
        <w:rPr>
          <w:rFonts w:ascii="Times New Roman" w:hAnsi="Times New Roman" w:cs="Times New Roman"/>
          <w:b/>
          <w:i w:val="0"/>
          <w:color w:val="111111"/>
          <w:sz w:val="24"/>
        </w:rPr>
        <w:t>Vai trò hệ thống</w:t>
      </w:r>
      <w:r>
        <w:rPr>
          <w:rFonts w:ascii="Times New Roman" w:hAnsi="Times New Roman" w:cs="Times New Roman"/>
          <w:b w:val="0"/>
          <w:i w:val="0"/>
          <w:color w:val="111111"/>
          <w:sz w:val="24"/>
        </w:rPr>
        <w:t xml:space="preserve"> (nhiều lớp): Employee · Manager · Department Head · BU Leader · HRBP · Group HR Admin · Executive Viewer · Auditor · </w:t>
      </w:r>
      <w:r>
        <w:rPr>
          <w:rFonts w:ascii="Times New Roman" w:hAnsi="Times New Roman" w:cs="Times New Roman"/>
          <w:b/>
          <w:i w:val="0"/>
          <w:color w:val="111111"/>
          <w:sz w:val="24"/>
        </w:rPr>
        <w:t>AI Service Account</w:t>
      </w:r>
      <w:r>
        <w:rPr>
          <w:rFonts w:ascii="Times New Roman" w:hAnsi="Times New Roman" w:cs="Times New Roman"/>
          <w:b w:val="0"/>
          <w:i w:val="0"/>
          <w:color w:val="111111"/>
          <w:sz w:val="24"/>
        </w:rPr>
        <w:t>.</w:t>
      </w:r>
    </w:p>
    <w:p>
      <w:pPr>
        <w:pStyle w:val="ListBullet"/>
      </w:pPr>
      <w:r>
        <w:rPr>
          <w:rFonts w:ascii="Times New Roman" w:hAnsi="Times New Roman" w:cs="Times New Roman"/>
          <w:b w:val="0"/>
          <w:i w:val="0"/>
          <w:color w:val="111111"/>
          <w:sz w:val="24"/>
        </w:rPr>
        <w:t xml:space="preserve">Nguyên tắc </w:t>
      </w:r>
      <w:r>
        <w:rPr>
          <w:rFonts w:ascii="Times New Roman" w:hAnsi="Times New Roman" w:cs="Times New Roman"/>
          <w:b/>
          <w:i w:val="0"/>
          <w:color w:val="111111"/>
          <w:sz w:val="24"/>
        </w:rPr>
        <w:t>minimum necessary access</w:t>
      </w:r>
      <w:r>
        <w:rPr>
          <w:rFonts w:ascii="Times New Roman" w:hAnsi="Times New Roman" w:cs="Times New Roman"/>
          <w:b w:val="0"/>
          <w:i w:val="0"/>
          <w:color w:val="111111"/>
          <w:sz w:val="24"/>
        </w:rPr>
        <w:t xml:space="preserve">; data permission theo tenant/OpCo/phòng/cá nhân; </w:t>
      </w:r>
      <w:r>
        <w:rPr>
          <w:rFonts w:ascii="Times New Roman" w:hAnsi="Times New Roman" w:cs="Times New Roman"/>
          <w:b/>
          <w:i w:val="0"/>
          <w:color w:val="111111"/>
          <w:sz w:val="24"/>
        </w:rPr>
        <w:t>confidentiality level</w:t>
      </w:r>
      <w:r>
        <w:rPr>
          <w:rFonts w:ascii="Times New Roman" w:hAnsi="Times New Roman" w:cs="Times New Roman"/>
          <w:b w:val="0"/>
          <w:i w:val="0"/>
          <w:color w:val="111111"/>
          <w:sz w:val="24"/>
        </w:rPr>
        <w:t xml:space="preserve"> trên evidence &amp; review.</w:t>
      </w:r>
    </w:p>
    <w:p>
      <w:pPr>
        <w:pStyle w:val="ListBullet"/>
      </w:pPr>
      <w:r>
        <w:rPr>
          <w:rFonts w:ascii="Times New Roman" w:hAnsi="Times New Roman" w:cs="Times New Roman"/>
          <w:b/>
          <w:i w:val="0"/>
          <w:color w:val="111111"/>
          <w:sz w:val="24"/>
        </w:rPr>
        <w:t>Phân vai dữ liệu</w:t>
      </w:r>
      <w:r>
        <w:rPr>
          <w:rFonts w:ascii="Times New Roman" w:hAnsi="Times New Roman" w:cs="Times New Roman"/>
          <w:b w:val="0"/>
          <w:i w:val="0"/>
          <w:color w:val="111111"/>
          <w:sz w:val="24"/>
        </w:rPr>
        <w:t xml:space="preserve"> (theo nghiệp vụ): B1 (chuyên gia nghiệp vụ KPI) nắm </w:t>
      </w:r>
      <w:r>
        <w:rPr>
          <w:rFonts w:ascii="Times New Roman" w:hAnsi="Times New Roman" w:cs="Times New Roman"/>
          <w:b/>
          <w:i w:val="0"/>
          <w:color w:val="111111"/>
          <w:sz w:val="24"/>
        </w:rPr>
        <w:t>công thức &amp; hệ thống</w:t>
      </w:r>
      <w:r>
        <w:rPr>
          <w:rFonts w:ascii="Times New Roman" w:hAnsi="Times New Roman" w:cs="Times New Roman"/>
          <w:b w:val="0"/>
          <w:i w:val="0"/>
          <w:color w:val="111111"/>
          <w:sz w:val="24"/>
        </w:rPr>
        <w:t xml:space="preserve">; nhân sự từng trường nắm </w:t>
      </w:r>
      <w:r>
        <w:rPr>
          <w:rFonts w:ascii="Times New Roman" w:hAnsi="Times New Roman" w:cs="Times New Roman"/>
          <w:b/>
          <w:i w:val="0"/>
          <w:color w:val="111111"/>
          <w:sz w:val="24"/>
        </w:rPr>
        <w:t>số chi tiết</w:t>
      </w:r>
      <w:r>
        <w:rPr>
          <w:rFonts w:ascii="Times New Roman" w:hAnsi="Times New Roman" w:cs="Times New Roman"/>
          <w:b w:val="0"/>
          <w:i w:val="0"/>
          <w:color w:val="111111"/>
          <w:sz w:val="24"/>
        </w:rPr>
        <w:t xml:space="preserve"> → giữ đúng phân quyền.</w:t>
      </w:r>
    </w:p>
    <w:p>
      <w:pPr>
        <w:pStyle w:val="ListBullet"/>
      </w:pPr>
      <w:r>
        <w:rPr>
          <w:rFonts w:ascii="Times New Roman" w:hAnsi="Times New Roman" w:cs="Times New Roman"/>
          <w:b w:val="0"/>
          <w:i w:val="0"/>
          <w:color w:val="111111"/>
          <w:sz w:val="24"/>
        </w:rPr>
        <w:t>Thao tác PHẢI log: sửa goal · duyệt evidence · đổi rating · export dữ liệu · AI-generated review · manual override.</w:t>
      </w:r>
    </w:p>
    <w:p>
      <w:pPr>
        <w:spacing w:before="200" w:after="60"/>
      </w:pPr>
      <w:r>
        <w:rPr>
          <w:rFonts w:ascii="Times New Roman" w:hAnsi="Times New Roman" w:cs="Times New Roman"/>
          <w:b/>
          <w:i w:val="0"/>
          <w:color w:val="037236"/>
          <w:sz w:val="28"/>
        </w:rPr>
        <w:t>12. AI Governance</w:t>
      </w:r>
    </w:p>
    <w:p>
      <w:pPr>
        <w:pStyle w:val="ListBullet"/>
      </w:pPr>
      <w:r>
        <w:rPr>
          <w:rFonts w:ascii="Times New Roman" w:hAnsi="Times New Roman" w:cs="Times New Roman"/>
          <w:b w:val="0"/>
          <w:i w:val="0"/>
          <w:color w:val="111111"/>
          <w:sz w:val="24"/>
        </w:rPr>
        <w:t xml:space="preserve">AI feature inventory · AI risk classification · human-in-the-loop rules · AI output labeling · </w:t>
      </w:r>
      <w:r>
        <w:rPr>
          <w:rFonts w:ascii="Times New Roman" w:hAnsi="Times New Roman" w:cs="Times New Roman"/>
          <w:b/>
          <w:i w:val="0"/>
          <w:color w:val="111111"/>
          <w:sz w:val="24"/>
        </w:rPr>
        <w:t>prompt versioning</w:t>
      </w:r>
      <w:r>
        <w:rPr>
          <w:rFonts w:ascii="Times New Roman" w:hAnsi="Times New Roman" w:cs="Times New Roman"/>
          <w:b w:val="0"/>
          <w:i w:val="0"/>
          <w:color w:val="111111"/>
          <w:sz w:val="24"/>
        </w:rPr>
        <w:t xml:space="preserve"> · </w:t>
      </w:r>
      <w:r>
        <w:rPr>
          <w:rFonts w:ascii="Times New Roman" w:hAnsi="Times New Roman" w:cs="Times New Roman"/>
          <w:b/>
          <w:i w:val="0"/>
          <w:color w:val="111111"/>
          <w:sz w:val="24"/>
        </w:rPr>
        <w:t>model versioning</w:t>
      </w:r>
      <w:r>
        <w:rPr>
          <w:rFonts w:ascii="Times New Roman" w:hAnsi="Times New Roman" w:cs="Times New Roman"/>
          <w:b w:val="0"/>
          <w:i w:val="0"/>
          <w:color w:val="111111"/>
          <w:sz w:val="24"/>
        </w:rPr>
        <w:t xml:space="preserve"> · AI interaction log · sensitive data filter · </w:t>
      </w:r>
      <w:r>
        <w:rPr>
          <w:rFonts w:ascii="Times New Roman" w:hAnsi="Times New Roman" w:cs="Times New Roman"/>
          <w:b/>
          <w:i w:val="0"/>
          <w:color w:val="111111"/>
          <w:sz w:val="24"/>
        </w:rPr>
        <w:t>PII protection</w:t>
      </w:r>
      <w:r>
        <w:rPr>
          <w:rFonts w:ascii="Times New Roman" w:hAnsi="Times New Roman" w:cs="Times New Roman"/>
          <w:b w:val="0"/>
          <w:i w:val="0"/>
          <w:color w:val="111111"/>
          <w:sz w:val="24"/>
        </w:rPr>
        <w:t xml:space="preserve"> · bias detection · explainability requirement · approval rules · </w:t>
      </w:r>
      <w:r>
        <w:rPr>
          <w:rFonts w:ascii="Times New Roman" w:hAnsi="Times New Roman" w:cs="Times New Roman"/>
          <w:b/>
          <w:i w:val="0"/>
          <w:color w:val="111111"/>
          <w:sz w:val="24"/>
        </w:rPr>
        <w:t>red-team testing</w:t>
      </w:r>
      <w:r>
        <w:rPr>
          <w:rFonts w:ascii="Times New Roman" w:hAnsi="Times New Roman" w:cs="Times New Roman"/>
          <w:b w:val="0"/>
          <w:i w:val="0"/>
          <w:color w:val="111111"/>
          <w:sz w:val="24"/>
        </w:rPr>
        <w:t xml:space="preserve"> · incident management · audit dashboard.</w:t>
      </w:r>
    </w:p>
    <w:p>
      <w:pPr>
        <w:pStyle w:val="ListBullet"/>
      </w:pPr>
      <w:r>
        <w:rPr>
          <w:rFonts w:ascii="Times New Roman" w:hAnsi="Times New Roman" w:cs="Times New Roman"/>
          <w:b/>
          <w:i w:val="0"/>
          <w:color w:val="111111"/>
          <w:sz w:val="24"/>
        </w:rPr>
        <w:t>Hard rule</w:t>
      </w:r>
      <w:r>
        <w:rPr>
          <w:rFonts w:ascii="Times New Roman" w:hAnsi="Times New Roman" w:cs="Times New Roman"/>
          <w:b w:val="0"/>
          <w:i w:val="0"/>
          <w:color w:val="111111"/>
          <w:sz w:val="24"/>
        </w:rPr>
        <w:t xml:space="preserve"> (nhắc lại §2.4): AI hỗ trợ, </w:t>
      </w:r>
      <w:r>
        <w:rPr>
          <w:rFonts w:ascii="Times New Roman" w:hAnsi="Times New Roman" w:cs="Times New Roman"/>
          <w:b/>
          <w:i w:val="0"/>
          <w:color w:val="111111"/>
          <w:sz w:val="24"/>
        </w:rPr>
        <w:t>không</w:t>
      </w:r>
      <w:r>
        <w:rPr>
          <w:rFonts w:ascii="Times New Roman" w:hAnsi="Times New Roman" w:cs="Times New Roman"/>
          <w:b w:val="0"/>
          <w:i w:val="0"/>
          <w:color w:val="111111"/>
          <w:sz w:val="24"/>
        </w:rPr>
        <w:t xml:space="preserve"> tự ra quyết định nhân sự high-impact.</w:t>
      </w:r>
    </w:p>
    <w:p>
      <w:pPr>
        <w:spacing w:before="200" w:after="60"/>
      </w:pPr>
      <w:r>
        <w:rPr>
          <w:rFonts w:ascii="Times New Roman" w:hAnsi="Times New Roman" w:cs="Times New Roman"/>
          <w:b/>
          <w:i w:val="0"/>
          <w:color w:val="037236"/>
          <w:sz w:val="28"/>
        </w:rPr>
        <w:t>13. Yêu cầu phi chức năng (NFR)</w:t>
      </w:r>
    </w:p>
    <w:tbl>
      <w:tblPr>
        <w:tblStyle w:val="TableGrid"/>
        <w:tblW w:type="auto" w:w="0"/>
        <w:jc w:val="center"/>
        <w:tblLook w:firstColumn="1" w:firstRow="1" w:lastColumn="0" w:lastRow="0" w:noHBand="0" w:noVBand="1" w:val="04A0"/>
      </w:tblPr>
      <w:tblGrid>
        <w:gridCol w:w="4901"/>
        <w:gridCol w:w="4901"/>
      </w:tblGrid>
      <w:tr>
        <w:tc>
          <w:tcPr>
            <w:tcW w:type="dxa" w:w="4901"/>
            <w:shd w:val="clear" w:color="auto" w:fill="EEF3EF"/>
          </w:tcPr>
          <w:p>
            <w:r/>
            <w:r>
              <w:rPr>
                <w:rFonts w:ascii="Times New Roman" w:hAnsi="Times New Roman" w:cs="Times New Roman"/>
                <w:b/>
                <w:i w:val="0"/>
                <w:color w:val="000000"/>
                <w:sz w:val="20"/>
              </w:rPr>
              <w:t>Nhóm</w:t>
            </w:r>
          </w:p>
        </w:tc>
        <w:tc>
          <w:tcPr>
            <w:tcW w:type="dxa" w:w="4901"/>
            <w:shd w:val="clear" w:color="auto" w:fill="EEF3EF"/>
          </w:tcPr>
          <w:p>
            <w:r/>
            <w:r>
              <w:rPr>
                <w:rFonts w:ascii="Times New Roman" w:hAnsi="Times New Roman" w:cs="Times New Roman"/>
                <w:b/>
                <w:i w:val="0"/>
                <w:color w:val="000000"/>
                <w:sz w:val="20"/>
              </w:rPr>
              <w:t>Yêu cầu</w:t>
            </w:r>
          </w:p>
        </w:tc>
      </w:tr>
      <w:tr>
        <w:tc>
          <w:tcPr>
            <w:tcW w:type="dxa" w:w="4901"/>
          </w:tcPr>
          <w:p>
            <w:r/>
            <w:r>
              <w:rPr>
                <w:rFonts w:ascii="Times New Roman" w:hAnsi="Times New Roman" w:cs="Times New Roman"/>
                <w:b/>
                <w:i w:val="0"/>
                <w:color w:val="111111"/>
                <w:sz w:val="19"/>
              </w:rPr>
              <w:t>Bảo mật</w:t>
            </w:r>
          </w:p>
        </w:tc>
        <w:tc>
          <w:tcPr>
            <w:tcW w:type="dxa" w:w="4901"/>
          </w:tcPr>
          <w:p>
            <w:r/>
            <w:r>
              <w:rPr>
                <w:rFonts w:ascii="Times New Roman" w:hAnsi="Times New Roman" w:cs="Times New Roman"/>
                <w:b w:val="0"/>
                <w:i w:val="0"/>
                <w:color w:val="111111"/>
                <w:sz w:val="19"/>
              </w:rPr>
              <w:t>SSO Entra ID; RBAC; mã hoá at-rest &amp; in-transit; PII protection; pentest trước go-live (bắt buộc — dữ liệu nhân sự); tuân thủ NHG-POL-CS-001</w:t>
            </w:r>
          </w:p>
        </w:tc>
      </w:tr>
      <w:tr>
        <w:tc>
          <w:tcPr>
            <w:tcW w:type="dxa" w:w="4901"/>
          </w:tcPr>
          <w:p>
            <w:r/>
            <w:r>
              <w:rPr>
                <w:rFonts w:ascii="Times New Roman" w:hAnsi="Times New Roman" w:cs="Times New Roman"/>
                <w:b/>
                <w:i w:val="0"/>
                <w:color w:val="111111"/>
                <w:sz w:val="19"/>
              </w:rPr>
              <w:t>Audit &amp; compliance</w:t>
            </w:r>
          </w:p>
        </w:tc>
        <w:tc>
          <w:tcPr>
            <w:tcW w:type="dxa" w:w="4901"/>
          </w:tcPr>
          <w:p>
            <w:r/>
            <w:r>
              <w:rPr>
                <w:rFonts w:ascii="Times New Roman" w:hAnsi="Times New Roman" w:cs="Times New Roman"/>
                <w:b w:val="0"/>
                <w:i w:val="0"/>
                <w:color w:val="111111"/>
                <w:sz w:val="19"/>
              </w:rPr>
              <w:t>Audit log bất biến; versioning; legal hold; data retention; export control; phù hợp Bộ luật LĐ 2019 (tiêu chí + bằng chứng + lịch sử phản hồi)</w:t>
            </w:r>
          </w:p>
        </w:tc>
      </w:tr>
      <w:tr>
        <w:tc>
          <w:tcPr>
            <w:tcW w:type="dxa" w:w="4901"/>
          </w:tcPr>
          <w:p>
            <w:r/>
            <w:r>
              <w:rPr>
                <w:rFonts w:ascii="Times New Roman" w:hAnsi="Times New Roman" w:cs="Times New Roman"/>
                <w:b/>
                <w:i w:val="0"/>
                <w:color w:val="111111"/>
                <w:sz w:val="19"/>
              </w:rPr>
              <w:t>Hiệu năng</w:t>
            </w:r>
          </w:p>
        </w:tc>
        <w:tc>
          <w:tcPr>
            <w:tcW w:type="dxa" w:w="4901"/>
          </w:tcPr>
          <w:p>
            <w:r/>
            <w:r>
              <w:rPr>
                <w:rFonts w:ascii="Times New Roman" w:hAnsi="Times New Roman" w:cs="Times New Roman"/>
                <w:b w:val="0"/>
                <w:i w:val="0"/>
                <w:color w:val="111111"/>
                <w:sz w:val="19"/>
              </w:rPr>
              <w:t>Hỗ trợ tới ~15.000 user full scale; dashboard tải &lt; 3s; check-in/review thao tác mượt trên mobile</w:t>
            </w:r>
          </w:p>
        </w:tc>
      </w:tr>
      <w:tr>
        <w:tc>
          <w:tcPr>
            <w:tcW w:type="dxa" w:w="4901"/>
          </w:tcPr>
          <w:p>
            <w:r/>
            <w:r>
              <w:rPr>
                <w:rFonts w:ascii="Times New Roman" w:hAnsi="Times New Roman" w:cs="Times New Roman"/>
                <w:b/>
                <w:i w:val="0"/>
                <w:color w:val="111111"/>
                <w:sz w:val="19"/>
              </w:rPr>
              <w:t>Sẵn sàng</w:t>
            </w:r>
          </w:p>
        </w:tc>
        <w:tc>
          <w:tcPr>
            <w:tcW w:type="dxa" w:w="4901"/>
          </w:tcPr>
          <w:p>
            <w:r/>
            <w:r>
              <w:rPr>
                <w:rFonts w:ascii="Times New Roman" w:hAnsi="Times New Roman" w:cs="Times New Roman"/>
                <w:b w:val="0"/>
                <w:i w:val="0"/>
                <w:color w:val="111111"/>
                <w:sz w:val="19"/>
              </w:rPr>
              <w:t>HA ≥ 2 node, autoscale; backup 3-2-1; DR site; observability (Grafana/Loki/Prometheus)</w:t>
            </w:r>
          </w:p>
        </w:tc>
      </w:tr>
      <w:tr>
        <w:tc>
          <w:tcPr>
            <w:tcW w:type="dxa" w:w="4901"/>
          </w:tcPr>
          <w:p>
            <w:r/>
            <w:r>
              <w:rPr>
                <w:rFonts w:ascii="Times New Roman" w:hAnsi="Times New Roman" w:cs="Times New Roman"/>
                <w:b/>
                <w:i w:val="0"/>
                <w:color w:val="111111"/>
                <w:sz w:val="19"/>
              </w:rPr>
              <w:t>Multi-tenancy</w:t>
            </w:r>
          </w:p>
        </w:tc>
        <w:tc>
          <w:tcPr>
            <w:tcW w:type="dxa" w:w="4901"/>
          </w:tcPr>
          <w:p>
            <w:r/>
            <w:r>
              <w:rPr>
                <w:rFonts w:ascii="Times New Roman" w:hAnsi="Times New Roman" w:cs="Times New Roman"/>
                <w:b w:val="0"/>
                <w:i w:val="0"/>
                <w:color w:val="111111"/>
                <w:sz w:val="19"/>
              </w:rPr>
              <w:t>Tách dữ liệu theo tenant từ đầu; cấu hình theo OpCo (config-driven, không fork code)</w:t>
            </w:r>
          </w:p>
        </w:tc>
      </w:tr>
      <w:tr>
        <w:tc>
          <w:tcPr>
            <w:tcW w:type="dxa" w:w="4901"/>
          </w:tcPr>
          <w:p>
            <w:r/>
            <w:r>
              <w:rPr>
                <w:rFonts w:ascii="Times New Roman" w:hAnsi="Times New Roman" w:cs="Times New Roman"/>
                <w:b/>
                <w:i w:val="0"/>
                <w:color w:val="111111"/>
                <w:sz w:val="19"/>
              </w:rPr>
              <w:t>i18n / a11y</w:t>
            </w:r>
          </w:p>
        </w:tc>
        <w:tc>
          <w:tcPr>
            <w:tcW w:type="dxa" w:w="4901"/>
          </w:tcPr>
          <w:p>
            <w:r/>
            <w:r>
              <w:rPr>
                <w:rFonts w:ascii="Times New Roman" w:hAnsi="Times New Roman" w:cs="Times New Roman"/>
                <w:b w:val="0"/>
                <w:i w:val="0"/>
                <w:color w:val="111111"/>
                <w:sz w:val="19"/>
              </w:rPr>
              <w:t xml:space="preserve">Song ngữ VI/EN (next-intl, default vi); accessibility AA; </w:t>
            </w:r>
            <w:r>
              <w:rPr>
                <w:rFonts w:ascii="Times New Roman" w:hAnsi="Times New Roman" w:cs="Times New Roman"/>
                <w:b/>
                <w:i w:val="0"/>
                <w:color w:val="111111"/>
                <w:sz w:val="19"/>
              </w:rPr>
              <w:t>Be Vietnam Pro</w:t>
            </w:r>
            <w:r>
              <w:rPr>
                <w:rFonts w:ascii="Times New Roman" w:hAnsi="Times New Roman" w:cs="Times New Roman"/>
                <w:b w:val="0"/>
                <w:i w:val="0"/>
                <w:color w:val="111111"/>
                <w:sz w:val="19"/>
              </w:rPr>
              <w:t>, tabular numbers cho số liệu</w:t>
            </w:r>
          </w:p>
        </w:tc>
      </w:tr>
      <w:tr>
        <w:tc>
          <w:tcPr>
            <w:tcW w:type="dxa" w:w="4901"/>
          </w:tcPr>
          <w:p>
            <w:r/>
            <w:r>
              <w:rPr>
                <w:rFonts w:ascii="Times New Roman" w:hAnsi="Times New Roman" w:cs="Times New Roman"/>
                <w:b/>
                <w:i w:val="0"/>
                <w:color w:val="111111"/>
                <w:sz w:val="19"/>
              </w:rPr>
              <w:t>UX/Design</w:t>
            </w:r>
          </w:p>
        </w:tc>
        <w:tc>
          <w:tcPr>
            <w:tcW w:type="dxa" w:w="4901"/>
          </w:tcPr>
          <w:p>
            <w:r/>
            <w:r>
              <w:rPr>
                <w:rFonts w:ascii="Times New Roman" w:hAnsi="Times New Roman" w:cs="Times New Roman"/>
                <w:b w:val="0"/>
                <w:i w:val="0"/>
                <w:color w:val="111111"/>
                <w:sz w:val="19"/>
              </w:rPr>
              <w:t xml:space="preserve">Tuân thủ </w:t>
            </w:r>
            <w:r>
              <w:rPr>
                <w:rFonts w:ascii="Times New Roman" w:hAnsi="Times New Roman" w:cs="Times New Roman"/>
                <w:b/>
                <w:i w:val="0"/>
                <w:color w:val="111111"/>
                <w:sz w:val="19"/>
              </w:rPr>
              <w:t>NHG Design System</w:t>
            </w:r>
            <w:r>
              <w:rPr>
                <w:rFonts w:ascii="Times New Roman" w:hAnsi="Times New Roman" w:cs="Times New Roman"/>
                <w:b w:val="0"/>
                <w:i w:val="0"/>
                <w:color w:val="111111"/>
                <w:sz w:val="19"/>
              </w:rPr>
              <w:t xml:space="preserve"> (semantic tokens, light/dark, Lucide icons); UI tham chiếu </w:t>
            </w:r>
            <w:r>
              <w:rPr>
                <w:rFonts w:ascii="Times New Roman" w:hAnsi="Times New Roman" w:cs="Times New Roman"/>
                <w:b/>
                <w:i w:val="0"/>
                <w:color w:val="111111"/>
                <w:sz w:val="19"/>
              </w:rPr>
              <w:t>OneOffice</w:t>
            </w:r>
            <w:r>
              <w:rPr>
                <w:rFonts w:ascii="Times New Roman" w:hAnsi="Times New Roman" w:cs="Times New Roman"/>
                <w:b w:val="0"/>
                <w:i w:val="0"/>
                <w:color w:val="111111"/>
                <w:sz w:val="19"/>
              </w:rPr>
              <w:t xml:space="preserve"> (bản trưởng thành, không "sáng tạo theo ý")</w:t>
            </w:r>
          </w:p>
        </w:tc>
      </w:tr>
      <w:tr>
        <w:tc>
          <w:tcPr>
            <w:tcW w:type="dxa" w:w="4901"/>
          </w:tcPr>
          <w:p>
            <w:r/>
            <w:r>
              <w:rPr>
                <w:rFonts w:ascii="Times New Roman" w:hAnsi="Times New Roman" w:cs="Times New Roman"/>
                <w:b/>
                <w:i w:val="0"/>
                <w:color w:val="111111"/>
                <w:sz w:val="19"/>
              </w:rPr>
              <w:t>AI cost</w:t>
            </w:r>
          </w:p>
        </w:tc>
        <w:tc>
          <w:tcPr>
            <w:tcW w:type="dxa" w:w="4901"/>
          </w:tcPr>
          <w:p>
            <w:r/>
            <w:r>
              <w:rPr>
                <w:rFonts w:ascii="Times New Roman" w:hAnsi="Times New Roman" w:cs="Times New Roman"/>
                <w:b w:val="0"/>
                <w:i w:val="0"/>
                <w:color w:val="111111"/>
                <w:sz w:val="19"/>
              </w:rPr>
              <w:t>Model routing theo độ khó; prompt caching; budget cap + alert theo OpCo; báo cáo AI ROI hằng quý</w:t>
            </w:r>
          </w:p>
        </w:tc>
      </w:tr>
    </w:tbl>
    <w:p/>
    <w:p>
      <w:pPr>
        <w:spacing w:before="200" w:after="60"/>
      </w:pPr>
      <w:r>
        <w:rPr>
          <w:rFonts w:ascii="Times New Roman" w:hAnsi="Times New Roman" w:cs="Times New Roman"/>
          <w:b/>
          <w:i w:val="0"/>
          <w:color w:val="037236"/>
          <w:sz w:val="28"/>
        </w:rPr>
        <w:t>14. Kiến trúc kỹ thuật &amp; Stack</w:t>
      </w:r>
    </w:p>
    <w:p>
      <w:pPr>
        <w:ind w:left="227"/>
      </w:pPr>
      <w:r>
        <w:rPr>
          <w:rFonts w:ascii="Consolas" w:hAnsi="Consolas"/>
          <w:color w:val="8A3A0A"/>
          <w:sz w:val="19"/>
        </w:rPr>
        <w:t>Frontend        → Next.js / React  (kế thừa NHG Design System)</w:t>
        <w:br/>
        <w:t>Backend         → NestJS / FastAPI / Django / Frappe Framework</w:t>
        <w:br/>
        <w:t>Database        → PostgreSQL</w:t>
        <w:br/>
        <w:t>Analytics WH    → BigQuery / Fabric / PostgreSQL analytical layer</w:t>
        <w:br/>
        <w:t>Object Storage  → S3-compatible / GCS / Azure Blob  (Evidence Hub)</w:t>
        <w:br/>
        <w:t>Identity        → Microsoft Entra ID / Keycloak</w:t>
        <w:br/>
        <w:t>Workflow        → n8n / Temporal / Airflow</w:t>
        <w:br/>
        <w:t>BI              → Power BI / Superset / Metabase</w:t>
        <w:br/>
        <w:t>AI Layer        → LLM Gateway → RAG → Prompt Registry → Agent Orchestrator → AI Audit Log</w:t>
        <w:br/>
        <w:t>Integration     → API Gateway · Webhooks · Connectors</w:t>
      </w:r>
    </w:p>
    <w:p>
      <w:pPr>
        <w:spacing w:after="80"/>
        <w:jc w:val="both"/>
      </w:pPr>
      <w:r>
        <w:rPr>
          <w:rFonts w:ascii="Times New Roman" w:hAnsi="Times New Roman" w:cs="Times New Roman"/>
          <w:b/>
          <w:i w:val="0"/>
          <w:color w:val="111111"/>
          <w:sz w:val="24"/>
        </w:rPr>
        <w:t>Tham chiếu open-source</w:t>
      </w:r>
      <w:r>
        <w:rPr>
          <w:rFonts w:ascii="Times New Roman" w:hAnsi="Times New Roman" w:cs="Times New Roman"/>
          <w:b w:val="0"/>
          <w:i w:val="0"/>
          <w:color w:val="111111"/>
          <w:sz w:val="24"/>
        </w:rPr>
        <w:t xml:space="preserve"> (KHÔNG coi cái nào là iPMS đủ): Frappe HR (HR/PMS foundation reference) · Plane/OpenProject (task &amp; evidence layer reference) · Superset/Metabase (dashboard) · n8n/Airflow (integration) · Keycloak/Entra (identity). </w:t>
      </w:r>
      <w:r>
        <w:rPr>
          <w:rFonts w:ascii="Times New Roman" w:hAnsi="Times New Roman" w:cs="Times New Roman"/>
          <w:b/>
          <w:i w:val="0"/>
          <w:color w:val="111111"/>
          <w:sz w:val="24"/>
        </w:rPr>
        <w:t>Build lớp iPMS riêng</w:t>
      </w:r>
      <w:r>
        <w:rPr>
          <w:rFonts w:ascii="Times New Roman" w:hAnsi="Times New Roman" w:cs="Times New Roman"/>
          <w:b w:val="0"/>
          <w:i w:val="0"/>
          <w:color w:val="111111"/>
          <w:sz w:val="24"/>
        </w:rPr>
        <w:t xml:space="preserve"> cho strategy cascade, evidence hub, calibration, AI governance, executive dashboard, </w:t>
      </w:r>
      <w:r>
        <w:rPr>
          <w:rFonts w:ascii="Times New Roman" w:hAnsi="Times New Roman" w:cs="Times New Roman"/>
          <w:b/>
          <w:i w:val="0"/>
          <w:color w:val="111111"/>
          <w:sz w:val="24"/>
        </w:rPr>
        <w:t>KPI engine §8</w:t>
      </w:r>
      <w:r>
        <w:rPr>
          <w:rFonts w:ascii="Times New Roman" w:hAnsi="Times New Roman" w:cs="Times New Roman"/>
          <w:b w:val="0"/>
          <w:i w:val="0"/>
          <w:color w:val="111111"/>
          <w:sz w:val="24"/>
        </w:rPr>
        <w:t>.</w:t>
      </w:r>
    </w:p>
    <w:p>
      <w:pPr>
        <w:ind w:left="340"/>
      </w:pPr>
      <w:r>
        <w:rPr>
          <w:rFonts w:ascii="Times New Roman" w:hAnsi="Times New Roman" w:cs="Times New Roman"/>
          <w:b w:val="0"/>
          <w:i w:val="0"/>
          <w:color w:val="555555"/>
          <w:sz w:val="22"/>
        </w:rPr>
        <w:t xml:space="preserve">License: kiến trúc OSS → chi phí bản quyền </w:t>
      </w:r>
      <w:r>
        <w:rPr>
          <w:rFonts w:ascii="Times New Roman" w:hAnsi="Times New Roman" w:cs="Times New Roman"/>
          <w:b/>
          <w:i w:val="0"/>
          <w:color w:val="555555"/>
          <w:sz w:val="22"/>
        </w:rPr>
        <w:t>≈ 0</w:t>
      </w:r>
      <w:r>
        <w:rPr>
          <w:rFonts w:ascii="Times New Roman" w:hAnsi="Times New Roman" w:cs="Times New Roman"/>
          <w:b w:val="0"/>
          <w:i w:val="0"/>
          <w:color w:val="555555"/>
          <w:sz w:val="22"/>
        </w:rPr>
        <w:t xml:space="preserve">; tiền đổ vào năng lực build (người + AI). So sánh: mua SaaS quốc tế ~$15–40/user/năm → 15.000 user ≈ </w:t>
      </w:r>
      <w:r>
        <w:rPr>
          <w:rFonts w:ascii="Times New Roman" w:hAnsi="Times New Roman" w:cs="Times New Roman"/>
          <w:b/>
          <w:i w:val="0"/>
          <w:color w:val="555555"/>
          <w:sz w:val="22"/>
        </w:rPr>
        <w:t>5,6–15 tỷ/năm</w:t>
      </w:r>
      <w:r>
        <w:rPr>
          <w:rFonts w:ascii="Times New Roman" w:hAnsi="Times New Roman" w:cs="Times New Roman"/>
          <w:b w:val="0"/>
          <w:i w:val="0"/>
          <w:color w:val="555555"/>
          <w:sz w:val="22"/>
        </w:rPr>
        <w:t>.</w:t>
      </w:r>
    </w:p>
    <w:p>
      <w:pPr>
        <w:spacing w:before="200" w:after="60"/>
      </w:pPr>
      <w:r>
        <w:rPr>
          <w:rFonts w:ascii="Times New Roman" w:hAnsi="Times New Roman" w:cs="Times New Roman"/>
          <w:b/>
          <w:i w:val="0"/>
          <w:color w:val="037236"/>
          <w:sz w:val="28"/>
        </w:rPr>
        <w:t>15. Màn hình ưu tiên (Key Screens)</w:t>
      </w:r>
    </w:p>
    <w:p>
      <w:pPr>
        <w:pStyle w:val="ListBullet"/>
      </w:pPr>
      <w:r>
        <w:rPr>
          <w:rFonts w:ascii="Times New Roman" w:hAnsi="Times New Roman" w:cs="Times New Roman"/>
          <w:b/>
          <w:i w:val="0"/>
          <w:color w:val="111111"/>
          <w:sz w:val="24"/>
        </w:rPr>
        <w:t>Executive</w:t>
      </w:r>
      <w:r>
        <w:rPr>
          <w:rFonts w:ascii="Times New Roman" w:hAnsi="Times New Roman" w:cs="Times New Roman"/>
          <w:b w:val="0"/>
          <w:i w:val="0"/>
          <w:color w:val="111111"/>
          <w:sz w:val="24"/>
        </w:rPr>
        <w:t>: Group Performance Cockpit · Strategy Execution Dashboard · OpCo Scorecard · Goal-at-Risk · Talent Risk · AI Adoption · Governance Exception.</w:t>
      </w:r>
    </w:p>
    <w:p>
      <w:pPr>
        <w:pStyle w:val="ListBullet"/>
      </w:pPr>
      <w:r>
        <w:rPr>
          <w:rFonts w:ascii="Times New Roman" w:hAnsi="Times New Roman" w:cs="Times New Roman"/>
          <w:b/>
          <w:i w:val="0"/>
          <w:color w:val="111111"/>
          <w:sz w:val="24"/>
        </w:rPr>
        <w:t>Manager</w:t>
      </w:r>
      <w:r>
        <w:rPr>
          <w:rFonts w:ascii="Times New Roman" w:hAnsi="Times New Roman" w:cs="Times New Roman"/>
          <w:b w:val="0"/>
          <w:i w:val="0"/>
          <w:color w:val="111111"/>
          <w:sz w:val="24"/>
        </w:rPr>
        <w:t>: Team Goals · Team Check-in · Evidence Timeline · Review Draft · Development Plan · Coaching Notes · Team Heatmap.</w:t>
      </w:r>
    </w:p>
    <w:p>
      <w:pPr>
        <w:pStyle w:val="ListBullet"/>
      </w:pPr>
      <w:r>
        <w:rPr>
          <w:rFonts w:ascii="Times New Roman" w:hAnsi="Times New Roman" w:cs="Times New Roman"/>
          <w:b/>
          <w:i w:val="0"/>
          <w:color w:val="111111"/>
          <w:sz w:val="24"/>
        </w:rPr>
        <w:t>Employee</w:t>
      </w:r>
      <w:r>
        <w:rPr>
          <w:rFonts w:ascii="Times New Roman" w:hAnsi="Times New Roman" w:cs="Times New Roman"/>
          <w:b w:val="0"/>
          <w:i w:val="0"/>
          <w:color w:val="111111"/>
          <w:sz w:val="24"/>
        </w:rPr>
        <w:t>: My Goals · My Evidence · My Check-ins · My Review · My Development Plan · My Learning Path.</w:t>
      </w:r>
    </w:p>
    <w:p>
      <w:pPr>
        <w:pStyle w:val="ListBullet"/>
      </w:pPr>
      <w:r>
        <w:rPr>
          <w:rFonts w:ascii="Times New Roman" w:hAnsi="Times New Roman" w:cs="Times New Roman"/>
          <w:b/>
          <w:i w:val="0"/>
          <w:color w:val="111111"/>
          <w:sz w:val="24"/>
        </w:rPr>
        <w:t>HR/B1</w:t>
      </w:r>
      <w:r>
        <w:rPr>
          <w:rFonts w:ascii="Times New Roman" w:hAnsi="Times New Roman" w:cs="Times New Roman"/>
          <w:b w:val="0"/>
          <w:i w:val="0"/>
          <w:color w:val="111111"/>
          <w:sz w:val="24"/>
        </w:rPr>
        <w:t>: KPI Library · Review Cycle Setup · Calibration Room · Talent Matrix · Development Analytics · Policy Management.</w:t>
      </w:r>
    </w:p>
    <w:p>
      <w:pPr>
        <w:pStyle w:val="ListBullet"/>
      </w:pPr>
      <w:r>
        <w:rPr>
          <w:rFonts w:ascii="Times New Roman" w:hAnsi="Times New Roman" w:cs="Times New Roman"/>
          <w:b/>
          <w:i w:val="0"/>
          <w:color w:val="111111"/>
          <w:sz w:val="24"/>
        </w:rPr>
        <w:t>Audit/B5/BOC</w:t>
      </w:r>
      <w:r>
        <w:rPr>
          <w:rFonts w:ascii="Times New Roman" w:hAnsi="Times New Roman" w:cs="Times New Roman"/>
          <w:b w:val="0"/>
          <w:i w:val="0"/>
          <w:color w:val="111111"/>
          <w:sz w:val="24"/>
        </w:rPr>
        <w:t>: Audit Log · Rating Change Log · Evidence Verification · AI Output Log · Policy Exception · Compliance Dashboard.</w:t>
      </w:r>
    </w:p>
    <w:p>
      <w:pPr>
        <w:spacing w:before="200" w:after="60"/>
      </w:pPr>
      <w:r>
        <w:rPr>
          <w:rFonts w:ascii="Times New Roman" w:hAnsi="Times New Roman" w:cs="Times New Roman"/>
          <w:b/>
          <w:i w:val="0"/>
          <w:color w:val="037236"/>
          <w:sz w:val="28"/>
        </w:rPr>
        <w:t>16. Lộ trình triển khai</w:t>
      </w:r>
    </w:p>
    <w:p>
      <w:pPr>
        <w:ind w:left="340"/>
      </w:pPr>
      <w:r>
        <w:rPr>
          <w:rFonts w:ascii="Times New Roman" w:hAnsi="Times New Roman" w:cs="Times New Roman"/>
          <w:b w:val="0"/>
          <w:i w:val="0"/>
          <w:color w:val="555555"/>
          <w:sz w:val="22"/>
        </w:rPr>
        <w:t xml:space="preserve">Chiến lược nền: </w:t>
      </w:r>
      <w:r>
        <w:rPr>
          <w:rFonts w:ascii="Times New Roman" w:hAnsi="Times New Roman" w:cs="Times New Roman"/>
          <w:b/>
          <w:i w:val="0"/>
          <w:color w:val="555555"/>
          <w:sz w:val="22"/>
        </w:rPr>
        <w:t>"Làm nhỏ để chuẩn hoá, rồi mới scale."</w:t>
      </w:r>
      <w:r>
        <w:rPr>
          <w:rFonts w:ascii="Times New Roman" w:hAnsi="Times New Roman" w:cs="Times New Roman"/>
          <w:b w:val="0"/>
          <w:i w:val="0"/>
          <w:color w:val="555555"/>
          <w:sz w:val="22"/>
        </w:rPr>
        <w:t xml:space="preserve"> Phương án build mặc định: </w:t>
      </w:r>
      <w:r>
        <w:rPr>
          <w:rFonts w:ascii="Times New Roman" w:hAnsi="Times New Roman" w:cs="Times New Roman"/>
          <w:b/>
          <w:i w:val="0"/>
          <w:color w:val="555555"/>
          <w:sz w:val="22"/>
        </w:rPr>
        <w:t>AI-Agent-augmented</w:t>
      </w:r>
      <w:r>
        <w:rPr>
          <w:rFonts w:ascii="Times New Roman" w:hAnsi="Times New Roman" w:cs="Times New Roman"/>
          <w:b w:val="0"/>
          <w:i w:val="0"/>
          <w:color w:val="555555"/>
          <w:sz w:val="22"/>
        </w:rPr>
        <w:t xml:space="preserve"> (rẻ ~40%, nhanh ~38% so với truyền thống).</w:t>
      </w:r>
    </w:p>
    <w:p>
      <w:pPr>
        <w:spacing w:before="120" w:after="60"/>
      </w:pPr>
      <w:r>
        <w:rPr>
          <w:rFonts w:ascii="Times New Roman" w:hAnsi="Times New Roman" w:cs="Times New Roman"/>
          <w:b/>
          <w:i w:val="0"/>
          <w:color w:val="111111"/>
          <w:sz w:val="25"/>
        </w:rPr>
        <w:t>16.1. 5 Phase</w:t>
      </w:r>
    </w:p>
    <w:tbl>
      <w:tblPr>
        <w:tblStyle w:val="TableGrid"/>
        <w:tblW w:type="auto" w:w="0"/>
        <w:jc w:val="center"/>
        <w:tblLook w:firstColumn="1" w:firstRow="1" w:lastColumn="0" w:lastRow="0" w:noHBand="0" w:noVBand="1" w:val="04A0"/>
      </w:tblPr>
      <w:tblGrid>
        <w:gridCol w:w="2451"/>
        <w:gridCol w:w="2451"/>
        <w:gridCol w:w="2451"/>
        <w:gridCol w:w="2451"/>
      </w:tblGrid>
      <w:tr>
        <w:tc>
          <w:tcPr>
            <w:tcW w:type="dxa" w:w="2451"/>
            <w:shd w:val="clear" w:color="auto" w:fill="EEF3EF"/>
          </w:tcPr>
          <w:p>
            <w:r/>
            <w:r>
              <w:rPr>
                <w:rFonts w:ascii="Times New Roman" w:hAnsi="Times New Roman" w:cs="Times New Roman"/>
                <w:b/>
                <w:i w:val="0"/>
                <w:color w:val="000000"/>
                <w:sz w:val="20"/>
              </w:rPr>
              <w:t>Phase</w:t>
            </w:r>
          </w:p>
        </w:tc>
        <w:tc>
          <w:tcPr>
            <w:tcW w:type="dxa" w:w="2451"/>
            <w:shd w:val="clear" w:color="auto" w:fill="EEF3EF"/>
          </w:tcPr>
          <w:p>
            <w:r/>
            <w:r>
              <w:rPr>
                <w:rFonts w:ascii="Times New Roman" w:hAnsi="Times New Roman" w:cs="Times New Roman"/>
                <w:b/>
                <w:i w:val="0"/>
                <w:color w:val="000000"/>
                <w:sz w:val="20"/>
              </w:rPr>
              <w:t>Mục tiêu</w:t>
            </w:r>
          </w:p>
        </w:tc>
        <w:tc>
          <w:tcPr>
            <w:tcW w:type="dxa" w:w="2451"/>
            <w:shd w:val="clear" w:color="auto" w:fill="EEF3EF"/>
          </w:tcPr>
          <w:p>
            <w:r/>
            <w:r>
              <w:rPr>
                <w:rFonts w:ascii="Times New Roman" w:hAnsi="Times New Roman" w:cs="Times New Roman"/>
                <w:b/>
                <w:i w:val="0"/>
                <w:color w:val="000000"/>
                <w:sz w:val="20"/>
              </w:rPr>
              <w:t>Phạm vi chính</w:t>
            </w:r>
          </w:p>
        </w:tc>
        <w:tc>
          <w:tcPr>
            <w:tcW w:type="dxa" w:w="2451"/>
            <w:shd w:val="clear" w:color="auto" w:fill="EEF3EF"/>
          </w:tcPr>
          <w:p>
            <w:r/>
            <w:r>
              <w:rPr>
                <w:rFonts w:ascii="Times New Roman" w:hAnsi="Times New Roman" w:cs="Times New Roman"/>
                <w:b/>
                <w:i w:val="0"/>
                <w:color w:val="000000"/>
                <w:sz w:val="20"/>
              </w:rPr>
              <w:t>Deliverable</w:t>
            </w:r>
          </w:p>
        </w:tc>
      </w:tr>
      <w:tr>
        <w:tc>
          <w:tcPr>
            <w:tcW w:type="dxa" w:w="2451"/>
          </w:tcPr>
          <w:p>
            <w:r/>
            <w:r>
              <w:rPr>
                <w:rFonts w:ascii="Times New Roman" w:hAnsi="Times New Roman" w:cs="Times New Roman"/>
                <w:b/>
                <w:i w:val="0"/>
                <w:color w:val="111111"/>
                <w:sz w:val="19"/>
              </w:rPr>
              <w:t>Phase 0 — Blueprint</w:t>
            </w:r>
          </w:p>
        </w:tc>
        <w:tc>
          <w:tcPr>
            <w:tcW w:type="dxa" w:w="2451"/>
          </w:tcPr>
          <w:p>
            <w:r/>
            <w:r>
              <w:rPr>
                <w:rFonts w:ascii="Times New Roman" w:hAnsi="Times New Roman" w:cs="Times New Roman"/>
                <w:b w:val="0"/>
                <w:i w:val="0"/>
                <w:color w:val="111111"/>
                <w:sz w:val="19"/>
              </w:rPr>
              <w:t>Triết lý + nền</w:t>
            </w:r>
          </w:p>
        </w:tc>
        <w:tc>
          <w:tcPr>
            <w:tcW w:type="dxa" w:w="2451"/>
          </w:tcPr>
          <w:p>
            <w:r/>
            <w:r>
              <w:rPr>
                <w:rFonts w:ascii="Times New Roman" w:hAnsi="Times New Roman" w:cs="Times New Roman"/>
                <w:b w:val="0"/>
                <w:i w:val="0"/>
                <w:color w:val="111111"/>
                <w:sz w:val="19"/>
              </w:rPr>
              <w:t xml:space="preserve">performance principles, object model, KPI philosophy, evidence standard, governance policy, pilot charter, success metrics, </w:t>
            </w:r>
            <w:r>
              <w:rPr>
                <w:rFonts w:ascii="Times New Roman" w:hAnsi="Times New Roman" w:cs="Times New Roman"/>
                <w:b/>
                <w:i w:val="0"/>
                <w:color w:val="111111"/>
                <w:sz w:val="19"/>
              </w:rPr>
              <w:t>data readiness + xác nhận API nguồn</w:t>
            </w:r>
          </w:p>
        </w:tc>
        <w:tc>
          <w:tcPr>
            <w:tcW w:type="dxa" w:w="2451"/>
          </w:tcPr>
          <w:p>
            <w:r/>
            <w:r>
              <w:rPr>
                <w:rFonts w:ascii="Times New Roman" w:hAnsi="Times New Roman" w:cs="Times New Roman"/>
                <w:b w:val="0"/>
                <w:i w:val="0"/>
                <w:color w:val="111111"/>
                <w:sz w:val="19"/>
              </w:rPr>
              <w:t>Charter ký, framework chốt</w:t>
            </w:r>
          </w:p>
        </w:tc>
      </w:tr>
      <w:tr>
        <w:tc>
          <w:tcPr>
            <w:tcW w:type="dxa" w:w="2451"/>
          </w:tcPr>
          <w:p>
            <w:r/>
            <w:r>
              <w:rPr>
                <w:rFonts w:ascii="Times New Roman" w:hAnsi="Times New Roman" w:cs="Times New Roman"/>
                <w:b/>
                <w:i w:val="0"/>
                <w:color w:val="111111"/>
                <w:sz w:val="19"/>
              </w:rPr>
              <w:t>Phase 1 — H.01 Pilot</w:t>
            </w:r>
          </w:p>
        </w:tc>
        <w:tc>
          <w:tcPr>
            <w:tcW w:type="dxa" w:w="2451"/>
          </w:tcPr>
          <w:p>
            <w:r/>
            <w:r>
              <w:rPr>
                <w:rFonts w:ascii="Times New Roman" w:hAnsi="Times New Roman" w:cs="Times New Roman"/>
                <w:b w:val="0"/>
                <w:i w:val="0"/>
                <w:color w:val="111111"/>
                <w:sz w:val="19"/>
              </w:rPr>
              <w:t>1 đơn vị chạy thật</w:t>
            </w:r>
          </w:p>
        </w:tc>
        <w:tc>
          <w:tcPr>
            <w:tcW w:type="dxa" w:w="2451"/>
          </w:tcPr>
          <w:p>
            <w:r/>
            <w:r>
              <w:rPr>
                <w:rFonts w:ascii="Times New Roman" w:hAnsi="Times New Roman" w:cs="Times New Roman"/>
                <w:b w:val="0"/>
                <w:i w:val="0"/>
                <w:color w:val="111111"/>
                <w:sz w:val="19"/>
              </w:rPr>
              <w:t>org structure, strategy cascade, role scorecard, KPI library, evidence hub, check-in, executive dashboard, AI evidence summary</w:t>
            </w:r>
          </w:p>
        </w:tc>
        <w:tc>
          <w:tcPr>
            <w:tcW w:type="dxa" w:w="2451"/>
          </w:tcPr>
          <w:p>
            <w:r/>
            <w:r>
              <w:rPr>
                <w:rFonts w:ascii="Times New Roman" w:hAnsi="Times New Roman" w:cs="Times New Roman"/>
                <w:b w:val="0"/>
                <w:i w:val="0"/>
                <w:color w:val="111111"/>
                <w:sz w:val="19"/>
              </w:rPr>
              <w:t>Pilot H.01 vận hành</w:t>
            </w:r>
          </w:p>
        </w:tc>
      </w:tr>
      <w:tr>
        <w:tc>
          <w:tcPr>
            <w:tcW w:type="dxa" w:w="2451"/>
          </w:tcPr>
          <w:p>
            <w:r/>
            <w:r>
              <w:rPr>
                <w:rFonts w:ascii="Times New Roman" w:hAnsi="Times New Roman" w:cs="Times New Roman"/>
                <w:b/>
                <w:i w:val="0"/>
                <w:color w:val="111111"/>
                <w:sz w:val="19"/>
              </w:rPr>
              <w:t>Phase 2 — OpCo Pilot</w:t>
            </w:r>
          </w:p>
        </w:tc>
        <w:tc>
          <w:tcPr>
            <w:tcW w:type="dxa" w:w="2451"/>
          </w:tcPr>
          <w:p>
            <w:r/>
            <w:r>
              <w:rPr>
                <w:rFonts w:ascii="Times New Roman" w:hAnsi="Times New Roman" w:cs="Times New Roman"/>
                <w:b w:val="0"/>
                <w:i w:val="0"/>
                <w:color w:val="111111"/>
                <w:sz w:val="19"/>
              </w:rPr>
              <w:t>mở rộng có kiểm soát</w:t>
            </w:r>
          </w:p>
        </w:tc>
        <w:tc>
          <w:tcPr>
            <w:tcW w:type="dxa" w:w="2451"/>
          </w:tcPr>
          <w:p>
            <w:r/>
            <w:r>
              <w:rPr>
                <w:rFonts w:ascii="Times New Roman" w:hAnsi="Times New Roman" w:cs="Times New Roman"/>
                <w:b w:val="0"/>
                <w:i w:val="0"/>
                <w:color w:val="111111"/>
                <w:sz w:val="19"/>
              </w:rPr>
              <w:t>chọn 1–2 OpCo, +education/service quality KPI, +manager review, +calibration, +development plan, connect iLMS/TalentOS</w:t>
            </w:r>
          </w:p>
        </w:tc>
        <w:tc>
          <w:tcPr>
            <w:tcW w:type="dxa" w:w="2451"/>
          </w:tcPr>
          <w:p>
            <w:r/>
            <w:r>
              <w:rPr>
                <w:rFonts w:ascii="Times New Roman" w:hAnsi="Times New Roman" w:cs="Times New Roman"/>
                <w:b w:val="0"/>
                <w:i w:val="0"/>
                <w:color w:val="111111"/>
                <w:sz w:val="19"/>
              </w:rPr>
              <w:t>v0.1 đa đơn vị</w:t>
            </w:r>
          </w:p>
        </w:tc>
      </w:tr>
      <w:tr>
        <w:tc>
          <w:tcPr>
            <w:tcW w:type="dxa" w:w="2451"/>
          </w:tcPr>
          <w:p>
            <w:r/>
            <w:r>
              <w:rPr>
                <w:rFonts w:ascii="Times New Roman" w:hAnsi="Times New Roman" w:cs="Times New Roman"/>
                <w:b/>
                <w:i w:val="0"/>
                <w:color w:val="111111"/>
                <w:sz w:val="19"/>
              </w:rPr>
              <w:t>Phase 3 — AI-powered iPMS</w:t>
            </w:r>
          </w:p>
        </w:tc>
        <w:tc>
          <w:tcPr>
            <w:tcW w:type="dxa" w:w="2451"/>
          </w:tcPr>
          <w:p>
            <w:r/>
            <w:r>
              <w:rPr>
                <w:rFonts w:ascii="Times New Roman" w:hAnsi="Times New Roman" w:cs="Times New Roman"/>
                <w:b w:val="0"/>
                <w:i w:val="0"/>
                <w:color w:val="111111"/>
                <w:sz w:val="19"/>
              </w:rPr>
              <w:t>chiều sâu AI</w:t>
            </w:r>
          </w:p>
        </w:tc>
        <w:tc>
          <w:tcPr>
            <w:tcW w:type="dxa" w:w="2451"/>
          </w:tcPr>
          <w:p>
            <w:r/>
            <w:r>
              <w:rPr>
                <w:rFonts w:ascii="Times New Roman" w:hAnsi="Times New Roman" w:cs="Times New Roman"/>
                <w:b w:val="0"/>
                <w:i w:val="0"/>
                <w:color w:val="111111"/>
                <w:sz w:val="19"/>
              </w:rPr>
              <w:t>đủ AI agent layer, AI adoption metrics, executive briefing, anomaly detection</w:t>
            </w:r>
          </w:p>
        </w:tc>
        <w:tc>
          <w:tcPr>
            <w:tcW w:type="dxa" w:w="2451"/>
          </w:tcPr>
          <w:p>
            <w:r/>
            <w:r>
              <w:rPr>
                <w:rFonts w:ascii="Times New Roman" w:hAnsi="Times New Roman" w:cs="Times New Roman"/>
                <w:b w:val="0"/>
                <w:i w:val="0"/>
                <w:color w:val="111111"/>
                <w:sz w:val="19"/>
              </w:rPr>
              <w:t>iPMS thông minh</w:t>
            </w:r>
          </w:p>
        </w:tc>
      </w:tr>
      <w:tr>
        <w:tc>
          <w:tcPr>
            <w:tcW w:type="dxa" w:w="2451"/>
          </w:tcPr>
          <w:p>
            <w:r/>
            <w:r>
              <w:rPr>
                <w:rFonts w:ascii="Times New Roman" w:hAnsi="Times New Roman" w:cs="Times New Roman"/>
                <w:b/>
                <w:i w:val="0"/>
                <w:color w:val="111111"/>
                <w:sz w:val="19"/>
              </w:rPr>
              <w:t>Phase 4 — Scale</w:t>
            </w:r>
          </w:p>
        </w:tc>
        <w:tc>
          <w:tcPr>
            <w:tcW w:type="dxa" w:w="2451"/>
          </w:tcPr>
          <w:p>
            <w:r/>
            <w:r>
              <w:rPr>
                <w:rFonts w:ascii="Times New Roman" w:hAnsi="Times New Roman" w:cs="Times New Roman"/>
                <w:b w:val="0"/>
                <w:i w:val="0"/>
                <w:color w:val="111111"/>
                <w:sz w:val="19"/>
              </w:rPr>
              <w:t>toàn tập đoàn</w:t>
            </w:r>
          </w:p>
        </w:tc>
        <w:tc>
          <w:tcPr>
            <w:tcW w:type="dxa" w:w="2451"/>
          </w:tcPr>
          <w:p>
            <w:r/>
            <w:r>
              <w:rPr>
                <w:rFonts w:ascii="Times New Roman" w:hAnsi="Times New Roman" w:cs="Times New Roman"/>
                <w:b w:val="0"/>
                <w:i w:val="0"/>
                <w:color w:val="111111"/>
                <w:sz w:val="19"/>
              </w:rPr>
              <w:t>multi-tenant, API integrations, governance dashboard, advanced analytics, SaaS-commercialization readiness</w:t>
            </w:r>
          </w:p>
        </w:tc>
        <w:tc>
          <w:tcPr>
            <w:tcW w:type="dxa" w:w="2451"/>
          </w:tcPr>
          <w:p>
            <w:r/>
            <w:r>
              <w:rPr>
                <w:rFonts w:ascii="Times New Roman" w:hAnsi="Times New Roman" w:cs="Times New Roman"/>
                <w:b w:val="0"/>
                <w:i w:val="0"/>
                <w:color w:val="111111"/>
                <w:sz w:val="19"/>
              </w:rPr>
              <w:t>Phủ 8 OpCo</w:t>
            </w:r>
          </w:p>
        </w:tc>
      </w:tr>
    </w:tbl>
    <w:p/>
    <w:p>
      <w:pPr>
        <w:spacing w:before="120" w:after="60"/>
      </w:pPr>
      <w:r>
        <w:rPr>
          <w:rFonts w:ascii="Times New Roman" w:hAnsi="Times New Roman" w:cs="Times New Roman"/>
          <w:b/>
          <w:i w:val="0"/>
          <w:color w:val="111111"/>
          <w:sz w:val="25"/>
        </w:rPr>
        <w:t>16.2. MVP scope (narrow nhưng đủ vòng)</w:t>
      </w:r>
    </w:p>
    <w:p>
      <w:pPr>
        <w:spacing w:after="80"/>
        <w:jc w:val="both"/>
      </w:pPr>
      <w:r>
        <w:rPr>
          <w:rFonts w:ascii="Times New Roman" w:hAnsi="Times New Roman" w:cs="Times New Roman"/>
          <w:b w:val="0"/>
          <w:i w:val="0"/>
          <w:color w:val="111111"/>
          <w:sz w:val="24"/>
        </w:rPr>
        <w:t xml:space="preserve">Org structure · user &amp; role permission · goal cascade · KPI/scorecard library · evidence hub · monthly check-in · review draft · calibration room · development plan · executive dashboard · AI evidence summary · audit log. → Vòng hoàn chỉnh: </w:t>
      </w:r>
      <w:r>
        <w:rPr>
          <w:rFonts w:ascii="Consolas" w:hAnsi="Consolas"/>
          <w:color w:val="8A3A0A"/>
          <w:sz w:val="21"/>
        </w:rPr>
        <w:t>Goal → KPI → Evidence → Check-in → Review → Calibration → Development Plan → Dashboard → Audit</w:t>
      </w:r>
      <w:r>
        <w:rPr>
          <w:rFonts w:ascii="Times New Roman" w:hAnsi="Times New Roman" w:cs="Times New Roman"/>
          <w:b w:val="0"/>
          <w:i w:val="0"/>
          <w:color w:val="111111"/>
          <w:sz w:val="24"/>
        </w:rPr>
        <w:t xml:space="preserve">. </w:t>
      </w:r>
      <w:r>
        <w:rPr>
          <w:rFonts w:ascii="Times New Roman" w:hAnsi="Times New Roman" w:cs="Times New Roman"/>
          <w:b/>
          <w:i w:val="0"/>
          <w:color w:val="111111"/>
          <w:sz w:val="24"/>
        </w:rPr>
        <w:t>Ngoài MVP 90 ngày</w:t>
      </w:r>
      <w:r>
        <w:rPr>
          <w:rFonts w:ascii="Times New Roman" w:hAnsi="Times New Roman" w:cs="Times New Roman"/>
          <w:b w:val="0"/>
          <w:i w:val="0"/>
          <w:color w:val="111111"/>
          <w:sz w:val="24"/>
        </w:rPr>
        <w:t>: compensation automation, 360 diện rộng, predictive talent flight, full payroll linkage, multi-campus benchmarking tự động.</w:t>
      </w:r>
    </w:p>
    <w:p>
      <w:pPr>
        <w:spacing w:before="120" w:after="60"/>
      </w:pPr>
      <w:r>
        <w:rPr>
          <w:rFonts w:ascii="Times New Roman" w:hAnsi="Times New Roman" w:cs="Times New Roman"/>
          <w:b/>
          <w:i w:val="0"/>
          <w:color w:val="111111"/>
          <w:sz w:val="25"/>
        </w:rPr>
        <w:t>16.3. Phương án nén (tham chiếu)</w:t>
      </w:r>
    </w:p>
    <w:p>
      <w:pPr>
        <w:pStyle w:val="ListBullet"/>
      </w:pPr>
      <w:r>
        <w:rPr>
          <w:rFonts w:ascii="Times New Roman" w:hAnsi="Times New Roman" w:cs="Times New Roman"/>
          <w:b/>
          <w:i w:val="0"/>
          <w:color w:val="111111"/>
          <w:sz w:val="24"/>
        </w:rPr>
        <w:t>Track A — Sprint 6 tuần (~1,5 tháng, ~2.040 trđ)</w:t>
      </w:r>
      <w:r>
        <w:rPr>
          <w:rFonts w:ascii="Times New Roman" w:hAnsi="Times New Roman" w:cs="Times New Roman"/>
          <w:b w:val="0"/>
          <w:i w:val="0"/>
          <w:color w:val="111111"/>
          <w:sz w:val="24"/>
        </w:rPr>
        <w:t xml:space="preserve">: go-live MVP/Pilot H.01. Chi tiết: </w:t>
      </w:r>
      <w:r>
        <w:rPr>
          <w:rFonts w:ascii="Consolas" w:hAnsi="Consolas"/>
          <w:color w:val="8A3A0A"/>
          <w:sz w:val="21"/>
        </w:rPr>
        <w:t>NHG_iPMS_Ke_Hoach_6_Tuan.html</w:t>
      </w:r>
      <w:r>
        <w:rPr>
          <w:rFonts w:ascii="Times New Roman" w:hAnsi="Times New Roman" w:cs="Times New Roman"/>
          <w:b w:val="0"/>
          <w:i w:val="0"/>
          <w:color w:val="111111"/>
          <w:sz w:val="24"/>
        </w:rPr>
        <w:t>.</w:t>
      </w:r>
    </w:p>
    <w:p>
      <w:pPr>
        <w:pStyle w:val="ListBullet"/>
      </w:pPr>
      <w:r>
        <w:rPr>
          <w:rFonts w:ascii="Times New Roman" w:hAnsi="Times New Roman" w:cs="Times New Roman"/>
          <w:b/>
          <w:i w:val="0"/>
          <w:color w:val="111111"/>
          <w:sz w:val="24"/>
        </w:rPr>
        <w:t>Track B — sau go-live (~3–4 tháng, ~3.000–3.500 trđ)</w:t>
      </w:r>
      <w:r>
        <w:rPr>
          <w:rFonts w:ascii="Times New Roman" w:hAnsi="Times New Roman" w:cs="Times New Roman"/>
          <w:b w:val="0"/>
          <w:i w:val="0"/>
          <w:color w:val="111111"/>
          <w:sz w:val="24"/>
        </w:rPr>
        <w:t xml:space="preserve">: AI Agent Layer sâu + scale 8 OpCo. Lộ trình 6 tháng tổng: </w:t>
      </w:r>
      <w:r>
        <w:rPr>
          <w:rFonts w:ascii="Consolas" w:hAnsi="Consolas"/>
          <w:color w:val="8A3A0A"/>
          <w:sz w:val="21"/>
        </w:rPr>
        <w:t>NHG_iPMS_Ke_Hoach_6_Thang.html</w:t>
      </w:r>
      <w:r>
        <w:rPr>
          <w:rFonts w:ascii="Times New Roman" w:hAnsi="Times New Roman" w:cs="Times New Roman"/>
          <w:b w:val="0"/>
          <w:i w:val="0"/>
          <w:color w:val="111111"/>
          <w:sz w:val="24"/>
        </w:rPr>
        <w:t>.</w:t>
      </w:r>
    </w:p>
    <w:p>
      <w:pPr>
        <w:pStyle w:val="ListBullet"/>
      </w:pPr>
      <w:r>
        <w:rPr>
          <w:rFonts w:ascii="Times New Roman" w:hAnsi="Times New Roman" w:cs="Times New Roman"/>
          <w:b w:val="0"/>
          <w:i w:val="0"/>
          <w:color w:val="111111"/>
          <w:sz w:val="24"/>
        </w:rPr>
        <w:t xml:space="preserve">Ngân sách BASE đầy đủ ~5.935 trđ / ~8 tháng; dải MIN–MAX 4.500–7.200 trđ. Chi tiết: </w:t>
      </w:r>
      <w:r>
        <w:rPr>
          <w:rFonts w:ascii="Consolas" w:hAnsi="Consolas"/>
          <w:color w:val="8A3A0A"/>
          <w:sz w:val="21"/>
        </w:rPr>
        <w:t>NHG_iPMS_Ngan_Sach_Xay_Dung_Va_Van_Hanh.md</w:t>
      </w:r>
      <w:r>
        <w:rPr>
          <w:rFonts w:ascii="Times New Roman" w:hAnsi="Times New Roman" w:cs="Times New Roman"/>
          <w:b w:val="0"/>
          <w:i w:val="0"/>
          <w:color w:val="111111"/>
          <w:sz w:val="24"/>
        </w:rPr>
        <w:t>.</w:t>
      </w:r>
    </w:p>
    <w:p>
      <w:pPr>
        <w:spacing w:before="200" w:after="60"/>
      </w:pPr>
      <w:r>
        <w:rPr>
          <w:rFonts w:ascii="Times New Roman" w:hAnsi="Times New Roman" w:cs="Times New Roman"/>
          <w:b/>
          <w:i w:val="0"/>
          <w:color w:val="037236"/>
          <w:sz w:val="28"/>
        </w:rPr>
        <w:t>17. Tiêu chí nghiệm thu &amp; Success metrics (Pilot H.01)</w:t>
      </w:r>
    </w:p>
    <w:p>
      <w:pPr>
        <w:pStyle w:val="ListBullet"/>
      </w:pPr>
      <w:r>
        <w:rPr>
          <w:rFonts w:ascii="Times New Roman" w:hAnsi="Times New Roman" w:cs="Times New Roman"/>
          <w:b w:val="0"/>
          <w:i w:val="0"/>
          <w:color w:val="111111"/>
          <w:sz w:val="24"/>
        </w:rPr>
        <w:t xml:space="preserve">Tạo được </w:t>
      </w:r>
      <w:r>
        <w:rPr>
          <w:rFonts w:ascii="Times New Roman" w:hAnsi="Times New Roman" w:cs="Times New Roman"/>
          <w:b/>
          <w:i w:val="0"/>
          <w:color w:val="111111"/>
          <w:sz w:val="24"/>
        </w:rPr>
        <w:t>cây mục tiêu H.01</w:t>
      </w:r>
      <w:r>
        <w:rPr>
          <w:rFonts w:ascii="Times New Roman" w:hAnsi="Times New Roman" w:cs="Times New Roman"/>
          <w:b w:val="0"/>
          <w:i w:val="0"/>
          <w:color w:val="111111"/>
          <w:sz w:val="24"/>
        </w:rPr>
        <w:t xml:space="preserve"> (cascade OKR→KGI→KPI) + </w:t>
      </w:r>
      <w:r>
        <w:rPr>
          <w:rFonts w:ascii="Times New Roman" w:hAnsi="Times New Roman" w:cs="Times New Roman"/>
          <w:b/>
          <w:i w:val="0"/>
          <w:color w:val="111111"/>
          <w:sz w:val="24"/>
        </w:rPr>
        <w:t>5 role scorecard</w:t>
      </w:r>
      <w:r>
        <w:rPr>
          <w:rFonts w:ascii="Times New Roman" w:hAnsi="Times New Roman" w:cs="Times New Roman"/>
          <w:b w:val="0"/>
          <w:i w:val="0"/>
          <w:color w:val="111111"/>
          <w:sz w:val="24"/>
        </w:rPr>
        <w:t xml:space="preserve"> mẫu.</w:t>
      </w:r>
    </w:p>
    <w:p>
      <w:pPr>
        <w:pStyle w:val="ListBullet"/>
      </w:pPr>
      <w:r>
        <w:rPr>
          <w:rFonts w:ascii="Times New Roman" w:hAnsi="Times New Roman" w:cs="Times New Roman"/>
          <w:b w:val="0"/>
          <w:i w:val="0"/>
          <w:color w:val="111111"/>
          <w:sz w:val="24"/>
        </w:rPr>
        <w:t xml:space="preserve">Chạy </w:t>
      </w:r>
      <w:r>
        <w:rPr>
          <w:rFonts w:ascii="Times New Roman" w:hAnsi="Times New Roman" w:cs="Times New Roman"/>
          <w:b/>
          <w:i w:val="0"/>
          <w:color w:val="111111"/>
          <w:sz w:val="24"/>
        </w:rPr>
        <w:t>≥ 1 chu kỳ monthly check-in thật</w:t>
      </w:r>
      <w:r>
        <w:rPr>
          <w:rFonts w:ascii="Times New Roman" w:hAnsi="Times New Roman" w:cs="Times New Roman"/>
          <w:b w:val="0"/>
          <w:i w:val="0"/>
          <w:color w:val="111111"/>
          <w:sz w:val="24"/>
        </w:rPr>
        <w:t xml:space="preserve"> + </w:t>
      </w:r>
      <w:r>
        <w:rPr>
          <w:rFonts w:ascii="Times New Roman" w:hAnsi="Times New Roman" w:cs="Times New Roman"/>
          <w:b/>
          <w:i w:val="0"/>
          <w:color w:val="111111"/>
          <w:sz w:val="24"/>
        </w:rPr>
        <w:t>1 vòng calibration</w:t>
      </w:r>
      <w:r>
        <w:rPr>
          <w:rFonts w:ascii="Times New Roman" w:hAnsi="Times New Roman" w:cs="Times New Roman"/>
          <w:b w:val="0"/>
          <w:i w:val="0"/>
          <w:color w:val="111111"/>
          <w:sz w:val="24"/>
        </w:rPr>
        <w:t xml:space="preserve"> có hỗ trợ.</w:t>
      </w:r>
    </w:p>
    <w:p>
      <w:pPr>
        <w:pStyle w:val="ListBullet"/>
      </w:pPr>
      <w:r>
        <w:rPr>
          <w:rFonts w:ascii="Times New Roman" w:hAnsi="Times New Roman" w:cs="Times New Roman"/>
          <w:b w:val="0"/>
          <w:i w:val="0"/>
          <w:color w:val="111111"/>
          <w:sz w:val="24"/>
        </w:rPr>
        <w:t xml:space="preserve">Evidence gắn goal </w:t>
      </w:r>
      <w:r>
        <w:rPr>
          <w:rFonts w:ascii="Times New Roman" w:hAnsi="Times New Roman" w:cs="Times New Roman"/>
          <w:b/>
          <w:i w:val="0"/>
          <w:color w:val="111111"/>
          <w:sz w:val="24"/>
        </w:rPr>
        <w:t>có nguồn + timestamp + audit</w:t>
      </w:r>
      <w:r>
        <w:rPr>
          <w:rFonts w:ascii="Times New Roman" w:hAnsi="Times New Roman" w:cs="Times New Roman"/>
          <w:b w:val="0"/>
          <w:i w:val="0"/>
          <w:color w:val="111111"/>
          <w:sz w:val="24"/>
        </w:rPr>
        <w:t>; ≥ X% KPI lấy điểm tự động (System) thay vì manual.</w:t>
      </w:r>
    </w:p>
    <w:p>
      <w:pPr>
        <w:pStyle w:val="ListBullet"/>
      </w:pPr>
      <w:r>
        <w:rPr>
          <w:rFonts w:ascii="Times New Roman" w:hAnsi="Times New Roman" w:cs="Times New Roman"/>
          <w:b/>
          <w:i w:val="0"/>
          <w:color w:val="111111"/>
          <w:sz w:val="24"/>
        </w:rPr>
        <w:t>1 vòng review end-to-end</w:t>
      </w:r>
      <w:r>
        <w:rPr>
          <w:rFonts w:ascii="Times New Roman" w:hAnsi="Times New Roman" w:cs="Times New Roman"/>
          <w:b w:val="0"/>
          <w:i w:val="0"/>
          <w:color w:val="111111"/>
          <w:sz w:val="24"/>
        </w:rPr>
        <w:t xml:space="preserve"> (self → manager → rating do người chốt) với AI draft + bias check.</w:t>
      </w:r>
    </w:p>
    <w:p>
      <w:pPr>
        <w:pStyle w:val="ListBullet"/>
      </w:pPr>
      <w:r>
        <w:rPr>
          <w:rFonts w:ascii="Times New Roman" w:hAnsi="Times New Roman" w:cs="Times New Roman"/>
          <w:b/>
          <w:i w:val="0"/>
          <w:color w:val="111111"/>
          <w:sz w:val="24"/>
        </w:rPr>
        <w:t>Executive dashboard</w:t>
      </w:r>
      <w:r>
        <w:rPr>
          <w:rFonts w:ascii="Times New Roman" w:hAnsi="Times New Roman" w:cs="Times New Roman"/>
          <w:b w:val="0"/>
          <w:i w:val="0"/>
          <w:color w:val="111111"/>
          <w:sz w:val="24"/>
        </w:rPr>
        <w:t xml:space="preserve"> trả lời được goal-at-risk theo BU.</w:t>
      </w:r>
    </w:p>
    <w:p>
      <w:pPr>
        <w:pStyle w:val="ListBullet"/>
      </w:pPr>
      <w:r>
        <w:rPr>
          <w:rFonts w:ascii="Times New Roman" w:hAnsi="Times New Roman" w:cs="Times New Roman"/>
          <w:b/>
          <w:i w:val="0"/>
          <w:color w:val="111111"/>
          <w:sz w:val="24"/>
        </w:rPr>
        <w:t>Pentest pass</w:t>
      </w:r>
      <w:r>
        <w:rPr>
          <w:rFonts w:ascii="Times New Roman" w:hAnsi="Times New Roman" w:cs="Times New Roman"/>
          <w:b w:val="0"/>
          <w:i w:val="0"/>
          <w:color w:val="111111"/>
          <w:sz w:val="24"/>
        </w:rPr>
        <w:t xml:space="preserve"> (fix critical/high) trước go-live.</w:t>
      </w:r>
    </w:p>
    <w:p>
      <w:pPr>
        <w:pStyle w:val="ListBullet"/>
      </w:pPr>
      <w:r>
        <w:rPr>
          <w:rFonts w:ascii="Times New Roman" w:hAnsi="Times New Roman" w:cs="Times New Roman"/>
          <w:b w:val="0"/>
          <w:i w:val="0"/>
          <w:color w:val="111111"/>
          <w:sz w:val="24"/>
        </w:rPr>
        <w:t xml:space="preserve">Đầu ra điểm KPI → hạng IPC → mapping thưởng chạy thử về </w:t>
      </w:r>
      <w:r>
        <w:rPr>
          <w:rFonts w:ascii="Times New Roman" w:hAnsi="Times New Roman" w:cs="Times New Roman"/>
          <w:b/>
          <w:i w:val="0"/>
          <w:color w:val="111111"/>
          <w:sz w:val="24"/>
        </w:rPr>
        <w:t>bảng lương OneOffice</w:t>
      </w:r>
      <w:r>
        <w:rPr>
          <w:rFonts w:ascii="Times New Roman" w:hAnsi="Times New Roman" w:cs="Times New Roman"/>
          <w:b w:val="0"/>
          <w:i w:val="0"/>
          <w:color w:val="111111"/>
          <w:sz w:val="24"/>
        </w:rPr>
        <w:t>.</w:t>
      </w:r>
    </w:p>
    <w:p>
      <w:pPr>
        <w:pStyle w:val="ListBullet"/>
      </w:pPr>
      <w:r>
        <w:rPr>
          <w:rFonts w:ascii="Times New Roman" w:hAnsi="Times New Roman" w:cs="Times New Roman"/>
          <w:b w:val="0"/>
          <w:i w:val="0"/>
          <w:color w:val="111111"/>
          <w:sz w:val="24"/>
        </w:rPr>
        <w:t xml:space="preserve">Báo cáo pilot trình Ban điều hành → </w:t>
      </w:r>
      <w:r>
        <w:rPr>
          <w:rFonts w:ascii="Times New Roman" w:hAnsi="Times New Roman" w:cs="Times New Roman"/>
          <w:b/>
          <w:i w:val="0"/>
          <w:color w:val="111111"/>
          <w:sz w:val="24"/>
        </w:rPr>
        <w:t>Gate quyết định Track B</w:t>
      </w:r>
      <w:r>
        <w:rPr>
          <w:rFonts w:ascii="Times New Roman" w:hAnsi="Times New Roman" w:cs="Times New Roman"/>
          <w:b w:val="0"/>
          <w:i w:val="0"/>
          <w:color w:val="111111"/>
          <w:sz w:val="24"/>
        </w:rPr>
        <w:t>.</w:t>
      </w:r>
    </w:p>
    <w:p>
      <w:pPr>
        <w:spacing w:before="200" w:after="60"/>
      </w:pPr>
      <w:r>
        <w:rPr>
          <w:rFonts w:ascii="Times New Roman" w:hAnsi="Times New Roman" w:cs="Times New Roman"/>
          <w:b/>
          <w:i w:val="0"/>
          <w:color w:val="037236"/>
          <w:sz w:val="28"/>
        </w:rPr>
        <w:t>18. Rủi ro &amp; Câu hỏi mở</w:t>
      </w:r>
    </w:p>
    <w:tbl>
      <w:tblPr>
        <w:tblStyle w:val="TableGrid"/>
        <w:tblW w:type="auto" w:w="0"/>
        <w:jc w:val="center"/>
        <w:tblLook w:firstColumn="1" w:firstRow="1" w:lastColumn="0" w:lastRow="0" w:noHBand="0" w:noVBand="1" w:val="04A0"/>
      </w:tblPr>
      <w:tblGrid>
        <w:gridCol w:w="3268"/>
        <w:gridCol w:w="3268"/>
        <w:gridCol w:w="3268"/>
      </w:tblGrid>
      <w:tr>
        <w:tc>
          <w:tcPr>
            <w:tcW w:type="dxa" w:w="3268"/>
            <w:shd w:val="clear" w:color="auto" w:fill="EEF3EF"/>
          </w:tcPr>
          <w:p>
            <w:r/>
            <w:r>
              <w:rPr>
                <w:rFonts w:ascii="Times New Roman" w:hAnsi="Times New Roman" w:cs="Times New Roman"/>
                <w:b/>
                <w:i w:val="0"/>
                <w:color w:val="000000"/>
                <w:sz w:val="20"/>
              </w:rPr>
              <w:t>#</w:t>
            </w:r>
          </w:p>
        </w:tc>
        <w:tc>
          <w:tcPr>
            <w:tcW w:type="dxa" w:w="3268"/>
            <w:shd w:val="clear" w:color="auto" w:fill="EEF3EF"/>
          </w:tcPr>
          <w:p>
            <w:r/>
            <w:r>
              <w:rPr>
                <w:rFonts w:ascii="Times New Roman" w:hAnsi="Times New Roman" w:cs="Times New Roman"/>
                <w:b/>
                <w:i w:val="0"/>
                <w:color w:val="000000"/>
                <w:sz w:val="20"/>
              </w:rPr>
              <w:t>Rủi ro / câu hỏi</w:t>
            </w:r>
          </w:p>
        </w:tc>
        <w:tc>
          <w:tcPr>
            <w:tcW w:type="dxa" w:w="3268"/>
            <w:shd w:val="clear" w:color="auto" w:fill="EEF3EF"/>
          </w:tcPr>
          <w:p>
            <w:r/>
            <w:r>
              <w:rPr>
                <w:rFonts w:ascii="Times New Roman" w:hAnsi="Times New Roman" w:cs="Times New Roman"/>
                <w:b/>
                <w:i w:val="0"/>
                <w:color w:val="000000"/>
                <w:sz w:val="20"/>
              </w:rPr>
              <w:t>Giảm thiểu</w:t>
            </w:r>
          </w:p>
        </w:tc>
      </w:tr>
      <w:tr>
        <w:tc>
          <w:tcPr>
            <w:tcW w:type="dxa" w:w="3268"/>
          </w:tcPr>
          <w:p>
            <w:r/>
            <w:r>
              <w:rPr>
                <w:rFonts w:ascii="Times New Roman" w:hAnsi="Times New Roman" w:cs="Times New Roman"/>
                <w:b w:val="0"/>
                <w:i w:val="0"/>
                <w:color w:val="111111"/>
                <w:sz w:val="19"/>
              </w:rPr>
              <w:t>1</w:t>
            </w:r>
          </w:p>
        </w:tc>
        <w:tc>
          <w:tcPr>
            <w:tcW w:type="dxa" w:w="3268"/>
          </w:tcPr>
          <w:p>
            <w:r/>
            <w:r>
              <w:rPr>
                <w:rFonts w:ascii="Times New Roman" w:hAnsi="Times New Roman" w:cs="Times New Roman"/>
                <w:b/>
                <w:i w:val="0"/>
                <w:color w:val="111111"/>
                <w:sz w:val="19"/>
              </w:rPr>
              <w:t>Phụ thuộc tri thức 1 người</w:t>
            </w:r>
            <w:r>
              <w:rPr>
                <w:rFonts w:ascii="Times New Roman" w:hAnsi="Times New Roman" w:cs="Times New Roman"/>
                <w:b w:val="0"/>
                <w:i w:val="0"/>
                <w:color w:val="111111"/>
                <w:sz w:val="19"/>
              </w:rPr>
              <w:t xml:space="preserve"> (logic lõi ở chuyên gia nghiệp vụ KPI)</w:t>
            </w:r>
          </w:p>
        </w:tc>
        <w:tc>
          <w:tcPr>
            <w:tcW w:type="dxa" w:w="3268"/>
          </w:tcPr>
          <w:p>
            <w:r/>
            <w:r>
              <w:rPr>
                <w:rFonts w:ascii="Times New Roman" w:hAnsi="Times New Roman" w:cs="Times New Roman"/>
                <w:b w:val="0"/>
                <w:i w:val="0"/>
                <w:color w:val="111111"/>
                <w:sz w:val="19"/>
              </w:rPr>
              <w:t>Tài liệu hoá KPI Dictionary + công thức (không chỉ Excel cá nhân)</w:t>
            </w:r>
          </w:p>
        </w:tc>
      </w:tr>
      <w:tr>
        <w:tc>
          <w:tcPr>
            <w:tcW w:type="dxa" w:w="3268"/>
          </w:tcPr>
          <w:p>
            <w:r/>
            <w:r>
              <w:rPr>
                <w:rFonts w:ascii="Times New Roman" w:hAnsi="Times New Roman" w:cs="Times New Roman"/>
                <w:b w:val="0"/>
                <w:i w:val="0"/>
                <w:color w:val="111111"/>
                <w:sz w:val="19"/>
              </w:rPr>
              <w:t>2</w:t>
            </w:r>
          </w:p>
        </w:tc>
        <w:tc>
          <w:tcPr>
            <w:tcW w:type="dxa" w:w="3268"/>
          </w:tcPr>
          <w:p>
            <w:r/>
            <w:r>
              <w:rPr>
                <w:rFonts w:ascii="Times New Roman" w:hAnsi="Times New Roman" w:cs="Times New Roman"/>
                <w:b/>
                <w:i w:val="0"/>
                <w:color w:val="111111"/>
                <w:sz w:val="19"/>
              </w:rPr>
              <w:t>API hệ mua ngoài</w:t>
            </w:r>
            <w:r>
              <w:rPr>
                <w:rFonts w:ascii="Times New Roman" w:hAnsi="Times New Roman" w:cs="Times New Roman"/>
                <w:b w:val="0"/>
                <w:i w:val="0"/>
                <w:color w:val="111111"/>
                <w:sz w:val="19"/>
              </w:rPr>
              <w:t xml:space="preserve"> (AIC, Salesforce, CRM tuyển sinh) chưa chắc mở — </w:t>
            </w:r>
            <w:r>
              <w:rPr>
                <w:rFonts w:ascii="Times New Roman" w:hAnsi="Times New Roman" w:cs="Times New Roman"/>
                <w:b/>
                <w:i w:val="0"/>
                <w:color w:val="111111"/>
                <w:sz w:val="19"/>
              </w:rPr>
              <w:t>blocker</w:t>
            </w:r>
          </w:p>
        </w:tc>
        <w:tc>
          <w:tcPr>
            <w:tcW w:type="dxa" w:w="3268"/>
          </w:tcPr>
          <w:p>
            <w:r/>
            <w:r>
              <w:rPr>
                <w:rFonts w:ascii="Times New Roman" w:hAnsi="Times New Roman" w:cs="Times New Roman"/>
                <w:b w:val="0"/>
                <w:i w:val="0"/>
                <w:color w:val="111111"/>
                <w:sz w:val="19"/>
              </w:rPr>
              <w:t>Xác nhận sớm Phase 0; có fallback import/ETL nếu thiếu API</w:t>
            </w:r>
          </w:p>
        </w:tc>
      </w:tr>
      <w:tr>
        <w:tc>
          <w:tcPr>
            <w:tcW w:type="dxa" w:w="3268"/>
          </w:tcPr>
          <w:p>
            <w:r/>
            <w:r>
              <w:rPr>
                <w:rFonts w:ascii="Times New Roman" w:hAnsi="Times New Roman" w:cs="Times New Roman"/>
                <w:b w:val="0"/>
                <w:i w:val="0"/>
                <w:color w:val="111111"/>
                <w:sz w:val="19"/>
              </w:rPr>
              <w:t>3</w:t>
            </w:r>
          </w:p>
        </w:tc>
        <w:tc>
          <w:tcPr>
            <w:tcW w:type="dxa" w:w="3268"/>
          </w:tcPr>
          <w:p>
            <w:r/>
            <w:r>
              <w:rPr>
                <w:rFonts w:ascii="Times New Roman" w:hAnsi="Times New Roman" w:cs="Times New Roman"/>
                <w:b w:val="0"/>
                <w:i w:val="0"/>
                <w:color w:val="111111"/>
                <w:sz w:val="19"/>
              </w:rPr>
              <w:t>"Build 10 ngày" lạc quan</w:t>
            </w:r>
          </w:p>
        </w:tc>
        <w:tc>
          <w:tcPr>
            <w:tcW w:type="dxa" w:w="3268"/>
          </w:tcPr>
          <w:p>
            <w:r/>
            <w:r>
              <w:rPr>
                <w:rFonts w:ascii="Times New Roman" w:hAnsi="Times New Roman" w:cs="Times New Roman"/>
                <w:b w:val="0"/>
                <w:i w:val="0"/>
                <w:color w:val="111111"/>
                <w:sz w:val="19"/>
              </w:rPr>
              <w:t>Tách prototype lõi vs production; nghiệp vụ+tích hợp+governance lâu hơn</w:t>
            </w:r>
          </w:p>
        </w:tc>
      </w:tr>
      <w:tr>
        <w:tc>
          <w:tcPr>
            <w:tcW w:type="dxa" w:w="3268"/>
          </w:tcPr>
          <w:p>
            <w:r/>
            <w:r>
              <w:rPr>
                <w:rFonts w:ascii="Times New Roman" w:hAnsi="Times New Roman" w:cs="Times New Roman"/>
                <w:b w:val="0"/>
                <w:i w:val="0"/>
                <w:color w:val="111111"/>
                <w:sz w:val="19"/>
              </w:rPr>
              <w:t>4</w:t>
            </w:r>
          </w:p>
        </w:tc>
        <w:tc>
          <w:tcPr>
            <w:tcW w:type="dxa" w:w="3268"/>
          </w:tcPr>
          <w:p>
            <w:r/>
            <w:r>
              <w:rPr>
                <w:rFonts w:ascii="Times New Roman" w:hAnsi="Times New Roman" w:cs="Times New Roman"/>
                <w:b w:val="0"/>
                <w:i w:val="0"/>
                <w:color w:val="111111"/>
                <w:sz w:val="19"/>
              </w:rPr>
              <w:t>"Quy mô lớn ngay v1" vs khuyến nghị pilot 90 ngày</w:t>
            </w:r>
          </w:p>
        </w:tc>
        <w:tc>
          <w:tcPr>
            <w:tcW w:type="dxa" w:w="3268"/>
          </w:tcPr>
          <w:p>
            <w:r/>
            <w:r>
              <w:rPr>
                <w:rFonts w:ascii="Times New Roman" w:hAnsi="Times New Roman" w:cs="Times New Roman"/>
                <w:b w:val="0"/>
                <w:i w:val="0"/>
                <w:color w:val="111111"/>
                <w:sz w:val="19"/>
              </w:rPr>
              <w:t xml:space="preserve">Ưu tiên </w:t>
            </w:r>
            <w:r>
              <w:rPr>
                <w:rFonts w:ascii="Times New Roman" w:hAnsi="Times New Roman" w:cs="Times New Roman"/>
                <w:b/>
                <w:i w:val="0"/>
                <w:color w:val="111111"/>
                <w:sz w:val="19"/>
              </w:rPr>
              <w:t>pilot H.01</w:t>
            </w:r>
            <w:r>
              <w:rPr>
                <w:rFonts w:ascii="Times New Roman" w:hAnsi="Times New Roman" w:cs="Times New Roman"/>
                <w:b w:val="0"/>
                <w:i w:val="0"/>
                <w:color w:val="111111"/>
                <w:sz w:val="19"/>
              </w:rPr>
              <w:t xml:space="preserve"> trước, multi-tenant-ready nhưng rollout theo wave</w:t>
            </w:r>
          </w:p>
        </w:tc>
      </w:tr>
      <w:tr>
        <w:tc>
          <w:tcPr>
            <w:tcW w:type="dxa" w:w="3268"/>
          </w:tcPr>
          <w:p>
            <w:r/>
            <w:r>
              <w:rPr>
                <w:rFonts w:ascii="Times New Roman" w:hAnsi="Times New Roman" w:cs="Times New Roman"/>
                <w:b w:val="0"/>
                <w:i w:val="0"/>
                <w:color w:val="111111"/>
                <w:sz w:val="19"/>
              </w:rPr>
              <w:t>5</w:t>
            </w:r>
          </w:p>
        </w:tc>
        <w:tc>
          <w:tcPr>
            <w:tcW w:type="dxa" w:w="3268"/>
          </w:tcPr>
          <w:p>
            <w:r/>
            <w:r>
              <w:rPr>
                <w:rFonts w:ascii="Times New Roman" w:hAnsi="Times New Roman" w:cs="Times New Roman"/>
                <w:b w:val="0"/>
                <w:i w:val="0"/>
                <w:color w:val="111111"/>
                <w:sz w:val="19"/>
              </w:rPr>
              <w:t>Scope creep đa trường (customise tràn lan)</w:t>
            </w:r>
          </w:p>
        </w:tc>
        <w:tc>
          <w:tcPr>
            <w:tcW w:type="dxa" w:w="3268"/>
          </w:tcPr>
          <w:p>
            <w:r/>
            <w:r>
              <w:rPr>
                <w:rFonts w:ascii="Times New Roman" w:hAnsi="Times New Roman" w:cs="Times New Roman"/>
                <w:b w:val="0"/>
                <w:i w:val="0"/>
                <w:color w:val="111111"/>
                <w:sz w:val="19"/>
              </w:rPr>
              <w:t>Thư viện công thức chuẩn + tham số hoá; chốt "chuẩn chung bắt buộc"</w:t>
            </w:r>
          </w:p>
        </w:tc>
      </w:tr>
      <w:tr>
        <w:tc>
          <w:tcPr>
            <w:tcW w:type="dxa" w:w="3268"/>
          </w:tcPr>
          <w:p>
            <w:r/>
            <w:r>
              <w:rPr>
                <w:rFonts w:ascii="Times New Roman" w:hAnsi="Times New Roman" w:cs="Times New Roman"/>
                <w:b w:val="0"/>
                <w:i w:val="0"/>
                <w:color w:val="111111"/>
                <w:sz w:val="19"/>
              </w:rPr>
              <w:t>6</w:t>
            </w:r>
          </w:p>
        </w:tc>
        <w:tc>
          <w:tcPr>
            <w:tcW w:type="dxa" w:w="3268"/>
          </w:tcPr>
          <w:p>
            <w:r/>
            <w:r>
              <w:rPr>
                <w:rFonts w:ascii="Times New Roman" w:hAnsi="Times New Roman" w:cs="Times New Roman"/>
                <w:b w:val="0"/>
                <w:i w:val="0"/>
                <w:color w:val="111111"/>
                <w:sz w:val="19"/>
              </w:rPr>
              <w:t>Governance/pháp lý chưa bàn sâu</w:t>
            </w:r>
          </w:p>
        </w:tc>
        <w:tc>
          <w:tcPr>
            <w:tcW w:type="dxa" w:w="3268"/>
          </w:tcPr>
          <w:p>
            <w:r/>
            <w:r>
              <w:rPr>
                <w:rFonts w:ascii="Times New Roman" w:hAnsi="Times New Roman" w:cs="Times New Roman"/>
                <w:b w:val="0"/>
                <w:i w:val="0"/>
                <w:color w:val="111111"/>
                <w:sz w:val="19"/>
              </w:rPr>
              <w:t>Review sớm HR–Legal; audit trail + calibration + tiêu chí rõ ngay MVP</w:t>
            </w:r>
          </w:p>
        </w:tc>
      </w:tr>
      <w:tr>
        <w:tc>
          <w:tcPr>
            <w:tcW w:type="dxa" w:w="3268"/>
          </w:tcPr>
          <w:p>
            <w:r/>
            <w:r>
              <w:rPr>
                <w:rFonts w:ascii="Times New Roman" w:hAnsi="Times New Roman" w:cs="Times New Roman"/>
                <w:b w:val="0"/>
                <w:i w:val="0"/>
                <w:color w:val="111111"/>
                <w:sz w:val="19"/>
              </w:rPr>
              <w:t>7</w:t>
            </w:r>
          </w:p>
        </w:tc>
        <w:tc>
          <w:tcPr>
            <w:tcW w:type="dxa" w:w="3268"/>
          </w:tcPr>
          <w:p>
            <w:r/>
            <w:r>
              <w:rPr>
                <w:rFonts w:ascii="Times New Roman" w:hAnsi="Times New Roman" w:cs="Times New Roman"/>
                <w:b w:val="0"/>
                <w:i w:val="0"/>
                <w:color w:val="111111"/>
                <w:sz w:val="19"/>
              </w:rPr>
              <w:t>Lãnh đạo xem là "dự án HR"</w:t>
            </w:r>
          </w:p>
        </w:tc>
        <w:tc>
          <w:tcPr>
            <w:tcW w:type="dxa" w:w="3268"/>
          </w:tcPr>
          <w:p>
            <w:r/>
            <w:r>
              <w:rPr>
                <w:rFonts w:ascii="Times New Roman" w:hAnsi="Times New Roman" w:cs="Times New Roman"/>
                <w:b w:val="0"/>
                <w:i w:val="0"/>
                <w:color w:val="111111"/>
                <w:sz w:val="19"/>
              </w:rPr>
              <w:t xml:space="preserve">Định vị </w:t>
            </w:r>
            <w:r>
              <w:rPr>
                <w:rFonts w:ascii="Times New Roman" w:hAnsi="Times New Roman" w:cs="Times New Roman"/>
                <w:b/>
                <w:i w:val="0"/>
                <w:color w:val="111111"/>
                <w:sz w:val="19"/>
              </w:rPr>
              <w:t>operating model</w:t>
            </w:r>
            <w:r>
              <w:rPr>
                <w:rFonts w:ascii="Times New Roman" w:hAnsi="Times New Roman" w:cs="Times New Roman"/>
                <w:b w:val="0"/>
                <w:i w:val="0"/>
                <w:color w:val="111111"/>
                <w:sz w:val="19"/>
              </w:rPr>
              <w:t>; steering committee liên chức năng</w:t>
            </w:r>
          </w:p>
        </w:tc>
      </w:tr>
      <w:tr>
        <w:tc>
          <w:tcPr>
            <w:tcW w:type="dxa" w:w="3268"/>
          </w:tcPr>
          <w:p>
            <w:r/>
            <w:r>
              <w:rPr>
                <w:rFonts w:ascii="Times New Roman" w:hAnsi="Times New Roman" w:cs="Times New Roman"/>
                <w:b w:val="0"/>
                <w:i w:val="0"/>
                <w:color w:val="111111"/>
                <w:sz w:val="19"/>
              </w:rPr>
              <w:t>8</w:t>
            </w:r>
          </w:p>
        </w:tc>
        <w:tc>
          <w:tcPr>
            <w:tcW w:type="dxa" w:w="3268"/>
          </w:tcPr>
          <w:p>
            <w:r/>
            <w:r>
              <w:rPr>
                <w:rFonts w:ascii="Times New Roman" w:hAnsi="Times New Roman" w:cs="Times New Roman"/>
                <w:b w:val="0"/>
                <w:i w:val="0"/>
                <w:color w:val="111111"/>
                <w:sz w:val="19"/>
              </w:rPr>
              <w:t>Chi phí LLM tăng</w:t>
            </w:r>
          </w:p>
        </w:tc>
        <w:tc>
          <w:tcPr>
            <w:tcW w:type="dxa" w:w="3268"/>
          </w:tcPr>
          <w:p>
            <w:r/>
            <w:r>
              <w:rPr>
                <w:rFonts w:ascii="Times New Roman" w:hAnsi="Times New Roman" w:cs="Times New Roman"/>
                <w:b w:val="0"/>
                <w:i w:val="0"/>
                <w:color w:val="111111"/>
                <w:sz w:val="19"/>
              </w:rPr>
              <w:t>Model routing + caching + budget cap theo OpCo</w:t>
            </w:r>
          </w:p>
        </w:tc>
      </w:tr>
      <w:tr>
        <w:tc>
          <w:tcPr>
            <w:tcW w:type="dxa" w:w="3268"/>
          </w:tcPr>
          <w:p>
            <w:r/>
            <w:r>
              <w:rPr>
                <w:rFonts w:ascii="Times New Roman" w:hAnsi="Times New Roman" w:cs="Times New Roman"/>
                <w:b w:val="0"/>
                <w:i w:val="0"/>
                <w:color w:val="111111"/>
                <w:sz w:val="19"/>
              </w:rPr>
              <w:t>9</w:t>
            </w:r>
          </w:p>
        </w:tc>
        <w:tc>
          <w:tcPr>
            <w:tcW w:type="dxa" w:w="3268"/>
          </w:tcPr>
          <w:p>
            <w:r/>
            <w:r>
              <w:rPr>
                <w:rFonts w:ascii="Times New Roman" w:hAnsi="Times New Roman" w:cs="Times New Roman"/>
                <w:b w:val="0"/>
                <w:i w:val="0"/>
                <w:color w:val="111111"/>
                <w:sz w:val="19"/>
              </w:rPr>
              <w:t>Dữ liệu nguồn bẩn</w:t>
            </w:r>
          </w:p>
        </w:tc>
        <w:tc>
          <w:tcPr>
            <w:tcW w:type="dxa" w:w="3268"/>
          </w:tcPr>
          <w:p>
            <w:r/>
            <w:r>
              <w:rPr>
                <w:rFonts w:ascii="Times New Roman" w:hAnsi="Times New Roman" w:cs="Times New Roman"/>
                <w:b w:val="0"/>
                <w:i w:val="0"/>
                <w:color w:val="111111"/>
                <w:sz w:val="19"/>
              </w:rPr>
              <w:t>Data owner từng nguồn; làm sạch &amp; đối soát ở Phase 0–2</w:t>
            </w:r>
          </w:p>
        </w:tc>
      </w:tr>
    </w:tbl>
    <w:p/>
    <w:p>
      <w:pPr>
        <w:spacing w:before="120" w:after="60"/>
      </w:pPr>
      <w:r>
        <w:rPr>
          <w:rFonts w:ascii="Times New Roman" w:hAnsi="Times New Roman" w:cs="Times New Roman"/>
          <w:b/>
          <w:i w:val="0"/>
          <w:color w:val="111111"/>
          <w:sz w:val="25"/>
        </w:rPr>
        <w:t>Việc cần B1 (nghiệp vụ KPI) cung cấp</w:t>
      </w:r>
    </w:p>
    <w:p>
      <w:pPr>
        <w:pStyle w:val="ListBullet"/>
      </w:pPr>
      <w:r>
        <w:rPr>
          <w:rFonts w:ascii="Times New Roman" w:hAnsi="Times New Roman" w:cs="Times New Roman"/>
          <w:b w:val="0"/>
          <w:i w:val="0"/>
          <w:color w:val="111111"/>
          <w:sz w:val="24"/>
        </w:rPr>
        <w:t>Link phần mềm nguồn (CRM tuyển sinh, Salesforce, AIC, SIS K-12) để nghiên cứu API.</w:t>
      </w:r>
    </w:p>
    <w:p>
      <w:pPr>
        <w:pStyle w:val="ListBullet"/>
      </w:pPr>
      <w:r>
        <w:rPr>
          <w:rFonts w:ascii="Times New Roman" w:hAnsi="Times New Roman" w:cs="Times New Roman"/>
          <w:b/>
          <w:i w:val="0"/>
          <w:color w:val="111111"/>
          <w:sz w:val="24"/>
        </w:rPr>
        <w:t>Excel bộ công thức KPI + bảng lương</w:t>
      </w:r>
      <w:r>
        <w:rPr>
          <w:rFonts w:ascii="Times New Roman" w:hAnsi="Times New Roman" w:cs="Times New Roman"/>
          <w:b w:val="0"/>
          <w:i w:val="0"/>
          <w:color w:val="111111"/>
          <w:sz w:val="24"/>
        </w:rPr>
        <w:t>.</w:t>
      </w:r>
    </w:p>
    <w:p>
      <w:pPr>
        <w:pStyle w:val="ListBullet"/>
      </w:pPr>
      <w:r>
        <w:rPr>
          <w:rFonts w:ascii="Times New Roman" w:hAnsi="Times New Roman" w:cs="Times New Roman"/>
          <w:b w:val="0"/>
          <w:i w:val="0"/>
          <w:color w:val="111111"/>
          <w:sz w:val="24"/>
        </w:rPr>
        <w:t xml:space="preserve">1 ví dụ flow mẫu: </w:t>
      </w:r>
      <w:r>
        <w:rPr>
          <w:rFonts w:ascii="Times New Roman" w:hAnsi="Times New Roman" w:cs="Times New Roman"/>
          <w:b/>
          <w:i w:val="0"/>
          <w:color w:val="111111"/>
          <w:sz w:val="24"/>
        </w:rPr>
        <w:t>từ tuyển sinh → ra KPI</w:t>
      </w:r>
      <w:r>
        <w:rPr>
          <w:rFonts w:ascii="Times New Roman" w:hAnsi="Times New Roman" w:cs="Times New Roman"/>
          <w:b w:val="0"/>
          <w:i w:val="0"/>
          <w:color w:val="111111"/>
          <w:sz w:val="24"/>
        </w:rPr>
        <w:t>.</w:t>
      </w:r>
    </w:p>
    <w:p>
      <w:pPr>
        <w:spacing w:before="200" w:after="60"/>
      </w:pPr>
      <w:r>
        <w:rPr>
          <w:rFonts w:ascii="Times New Roman" w:hAnsi="Times New Roman" w:cs="Times New Roman"/>
          <w:b/>
          <w:i w:val="0"/>
          <w:color w:val="037236"/>
          <w:sz w:val="28"/>
        </w:rPr>
        <w:t>19. Tiêu chuẩn chất lượng đầu ra (mọi build request)</w:t>
      </w:r>
    </w:p>
    <w:p>
      <w:pPr>
        <w:spacing w:after="80"/>
        <w:jc w:val="both"/>
      </w:pPr>
      <w:r>
        <w:rPr>
          <w:rFonts w:ascii="Times New Roman" w:hAnsi="Times New Roman" w:cs="Times New Roman"/>
          <w:b w:val="0"/>
          <w:i w:val="0"/>
          <w:color w:val="111111"/>
          <w:sz w:val="24"/>
        </w:rPr>
        <w:t xml:space="preserve">Mỗi đầu ra phải: strategic-but-buildable · enterprise-grade · SaaS-ready · evidence-based · AI-governed · human-in-the-loop · audit-ready · đủ đơn giản cho manager · đủ mạnh cho executive · modular để thương mại hoá. </w:t>
      </w:r>
      <w:r>
        <w:rPr>
          <w:rFonts w:ascii="Times New Roman" w:hAnsi="Times New Roman" w:cs="Times New Roman"/>
          <w:b/>
          <w:i w:val="0"/>
          <w:color w:val="111111"/>
          <w:sz w:val="24"/>
        </w:rPr>
        <w:t>Tránh</w:t>
      </w:r>
      <w:r>
        <w:rPr>
          <w:rFonts w:ascii="Times New Roman" w:hAnsi="Times New Roman" w:cs="Times New Roman"/>
          <w:b w:val="0"/>
          <w:i w:val="0"/>
          <w:color w:val="111111"/>
          <w:sz w:val="24"/>
        </w:rPr>
        <w:t>: generic HR language · KPI không đo được · AI hype · dashboard không logic quyết định · review không evidence · rating không calibration · learning không gắn gap · performance không development · automation không governance.</w:t>
      </w:r>
    </w:p>
    <w:p>
      <w:pPr>
        <w:spacing w:after="80"/>
        <w:jc w:val="both"/>
      </w:pPr>
      <w:r>
        <w:rPr>
          <w:rFonts w:ascii="Times New Roman" w:hAnsi="Times New Roman" w:cs="Times New Roman"/>
          <w:b/>
          <w:i w:val="0"/>
          <w:color w:val="111111"/>
          <w:sz w:val="24"/>
        </w:rPr>
        <w:t>Default output format khi build</w:t>
      </w:r>
      <w:r>
        <w:rPr>
          <w:rFonts w:ascii="Times New Roman" w:hAnsi="Times New Roman" w:cs="Times New Roman"/>
          <w:b w:val="0"/>
          <w:i w:val="0"/>
          <w:color w:val="111111"/>
          <w:sz w:val="24"/>
        </w:rPr>
        <w:t xml:space="preserve"> (theo Master Prompt): </w:t>
      </w:r>
      <w:r>
        <w:rPr>
          <w:rFonts w:ascii="Consolas" w:hAnsi="Consolas"/>
          <w:color w:val="8A3A0A"/>
          <w:sz w:val="21"/>
        </w:rPr>
        <w:t>Objective · Strategic Logic · Product Requirement · User Stories · Data Objects · Workflow · AI Support · Governance/Risk · MVP Scope · Implementation Notes · Open Questions</w:t>
      </w:r>
      <w:r>
        <w:rPr>
          <w:rFonts w:ascii="Times New Roman" w:hAnsi="Times New Roman" w:cs="Times New Roman"/>
          <w:b w:val="0"/>
          <w:i w:val="0"/>
          <w:color w:val="111111"/>
          <w:sz w:val="24"/>
        </w:rPr>
        <w:t>. Hỏi tối đa 3 câu critical nếu thiếu thông tin; nêu rõ giả định.</w:t>
      </w:r>
    </w:p>
    <w:p>
      <w:pPr>
        <w:spacing w:before="200" w:after="60"/>
      </w:pPr>
      <w:r>
        <w:rPr>
          <w:rFonts w:ascii="Times New Roman" w:hAnsi="Times New Roman" w:cs="Times New Roman"/>
          <w:b/>
          <w:i w:val="0"/>
          <w:color w:val="037236"/>
          <w:sz w:val="28"/>
        </w:rPr>
        <w:t>20. Glossary</w:t>
      </w:r>
    </w:p>
    <w:tbl>
      <w:tblPr>
        <w:tblStyle w:val="TableGrid"/>
        <w:tblW w:type="auto" w:w="0"/>
        <w:jc w:val="center"/>
        <w:tblLook w:firstColumn="1" w:firstRow="1" w:lastColumn="0" w:lastRow="0" w:noHBand="0" w:noVBand="1" w:val="04A0"/>
      </w:tblPr>
      <w:tblGrid>
        <w:gridCol w:w="4901"/>
        <w:gridCol w:w="4901"/>
      </w:tblGrid>
      <w:tr>
        <w:tc>
          <w:tcPr>
            <w:tcW w:type="dxa" w:w="4901"/>
            <w:shd w:val="clear" w:color="auto" w:fill="EEF3EF"/>
          </w:tcPr>
          <w:p>
            <w:r/>
            <w:r>
              <w:rPr>
                <w:rFonts w:ascii="Times New Roman" w:hAnsi="Times New Roman" w:cs="Times New Roman"/>
                <w:b/>
                <w:i w:val="0"/>
                <w:color w:val="000000"/>
                <w:sz w:val="20"/>
              </w:rPr>
              <w:t>Thuật ngữ</w:t>
            </w:r>
          </w:p>
        </w:tc>
        <w:tc>
          <w:tcPr>
            <w:tcW w:type="dxa" w:w="4901"/>
            <w:shd w:val="clear" w:color="auto" w:fill="EEF3EF"/>
          </w:tcPr>
          <w:p>
            <w:r/>
            <w:r>
              <w:rPr>
                <w:rFonts w:ascii="Times New Roman" w:hAnsi="Times New Roman" w:cs="Times New Roman"/>
                <w:b/>
                <w:i w:val="0"/>
                <w:color w:val="000000"/>
                <w:sz w:val="20"/>
              </w:rPr>
              <w:t>Nghĩa</w:t>
            </w:r>
          </w:p>
        </w:tc>
      </w:tr>
      <w:tr>
        <w:tc>
          <w:tcPr>
            <w:tcW w:type="dxa" w:w="4901"/>
          </w:tcPr>
          <w:p>
            <w:r/>
            <w:r>
              <w:rPr>
                <w:rFonts w:ascii="Times New Roman" w:hAnsi="Times New Roman" w:cs="Times New Roman"/>
                <w:b/>
                <w:i w:val="0"/>
                <w:color w:val="111111"/>
                <w:sz w:val="19"/>
              </w:rPr>
              <w:t>OKR</w:t>
            </w:r>
          </w:p>
        </w:tc>
        <w:tc>
          <w:tcPr>
            <w:tcW w:type="dxa" w:w="4901"/>
          </w:tcPr>
          <w:p>
            <w:r/>
            <w:r>
              <w:rPr>
                <w:rFonts w:ascii="Times New Roman" w:hAnsi="Times New Roman" w:cs="Times New Roman"/>
                <w:b w:val="0"/>
                <w:i w:val="0"/>
                <w:color w:val="111111"/>
                <w:sz w:val="19"/>
              </w:rPr>
              <w:t>Objectives &amp; Key Results — mục tiêu cấp lãnh đạo, top-down</w:t>
            </w:r>
          </w:p>
        </w:tc>
      </w:tr>
      <w:tr>
        <w:tc>
          <w:tcPr>
            <w:tcW w:type="dxa" w:w="4901"/>
          </w:tcPr>
          <w:p>
            <w:r/>
            <w:r>
              <w:rPr>
                <w:rFonts w:ascii="Times New Roman" w:hAnsi="Times New Roman" w:cs="Times New Roman"/>
                <w:b/>
                <w:i w:val="0"/>
                <w:color w:val="111111"/>
                <w:sz w:val="19"/>
              </w:rPr>
              <w:t>KGI</w:t>
            </w:r>
          </w:p>
        </w:tc>
        <w:tc>
          <w:tcPr>
            <w:tcW w:type="dxa" w:w="4901"/>
          </w:tcPr>
          <w:p>
            <w:r/>
            <w:r>
              <w:rPr>
                <w:rFonts w:ascii="Times New Roman" w:hAnsi="Times New Roman" w:cs="Times New Roman"/>
                <w:b w:val="0"/>
                <w:i w:val="0"/>
                <w:color w:val="111111"/>
                <w:sz w:val="19"/>
              </w:rPr>
              <w:t>Key Goal Indicator — mục tiêu kết quả trung gian giữa OKR và KPI</w:t>
            </w:r>
          </w:p>
        </w:tc>
      </w:tr>
      <w:tr>
        <w:tc>
          <w:tcPr>
            <w:tcW w:type="dxa" w:w="4901"/>
          </w:tcPr>
          <w:p>
            <w:r/>
            <w:r>
              <w:rPr>
                <w:rFonts w:ascii="Times New Roman" w:hAnsi="Times New Roman" w:cs="Times New Roman"/>
                <w:b/>
                <w:i w:val="0"/>
                <w:color w:val="111111"/>
                <w:sz w:val="19"/>
              </w:rPr>
              <w:t>KPI</w:t>
            </w:r>
          </w:p>
        </w:tc>
        <w:tc>
          <w:tcPr>
            <w:tcW w:type="dxa" w:w="4901"/>
          </w:tcPr>
          <w:p>
            <w:r/>
            <w:r>
              <w:rPr>
                <w:rFonts w:ascii="Times New Roman" w:hAnsi="Times New Roman" w:cs="Times New Roman"/>
                <w:b w:val="0"/>
                <w:i w:val="0"/>
                <w:color w:val="111111"/>
                <w:sz w:val="19"/>
              </w:rPr>
              <w:t>Key Performance Indicator — chỉ số đo, gắn Task Cell</w:t>
            </w:r>
          </w:p>
        </w:tc>
      </w:tr>
      <w:tr>
        <w:tc>
          <w:tcPr>
            <w:tcW w:type="dxa" w:w="4901"/>
          </w:tcPr>
          <w:p>
            <w:r/>
            <w:r>
              <w:rPr>
                <w:rFonts w:ascii="Times New Roman" w:hAnsi="Times New Roman" w:cs="Times New Roman"/>
                <w:b/>
                <w:i w:val="0"/>
                <w:color w:val="111111"/>
                <w:sz w:val="19"/>
              </w:rPr>
              <w:t>Task Cell</w:t>
            </w:r>
          </w:p>
        </w:tc>
        <w:tc>
          <w:tcPr>
            <w:tcW w:type="dxa" w:w="4901"/>
          </w:tcPr>
          <w:p>
            <w:r/>
            <w:r>
              <w:rPr>
                <w:rFonts w:ascii="Times New Roman" w:hAnsi="Times New Roman" w:cs="Times New Roman"/>
                <w:b w:val="0"/>
                <w:i w:val="0"/>
                <w:color w:val="111111"/>
                <w:sz w:val="19"/>
              </w:rPr>
              <w:t>Đơn vị tác vụ nhỏ nhất trong Task Architecture (có chủ trì, mục tiêu, đầu bài)</w:t>
            </w:r>
          </w:p>
        </w:tc>
      </w:tr>
      <w:tr>
        <w:tc>
          <w:tcPr>
            <w:tcW w:type="dxa" w:w="4901"/>
          </w:tcPr>
          <w:p>
            <w:r/>
            <w:r>
              <w:rPr>
                <w:rFonts w:ascii="Times New Roman" w:hAnsi="Times New Roman" w:cs="Times New Roman"/>
                <w:b/>
                <w:i w:val="0"/>
                <w:color w:val="111111"/>
                <w:sz w:val="19"/>
              </w:rPr>
              <w:t>Scorecard</w:t>
            </w:r>
          </w:p>
        </w:tc>
        <w:tc>
          <w:tcPr>
            <w:tcW w:type="dxa" w:w="4901"/>
          </w:tcPr>
          <w:p>
            <w:r/>
            <w:r>
              <w:rPr>
                <w:rFonts w:ascii="Times New Roman" w:hAnsi="Times New Roman" w:cs="Times New Roman"/>
                <w:b w:val="0"/>
                <w:i w:val="0"/>
                <w:color w:val="111111"/>
                <w:sz w:val="19"/>
              </w:rPr>
              <w:t>Tập KPI có tỷ trọng theo vai trò/đơn vị</w:t>
            </w:r>
          </w:p>
        </w:tc>
      </w:tr>
      <w:tr>
        <w:tc>
          <w:tcPr>
            <w:tcW w:type="dxa" w:w="4901"/>
          </w:tcPr>
          <w:p>
            <w:r/>
            <w:r>
              <w:rPr>
                <w:rFonts w:ascii="Times New Roman" w:hAnsi="Times New Roman" w:cs="Times New Roman"/>
                <w:b/>
                <w:i w:val="0"/>
                <w:color w:val="111111"/>
                <w:sz w:val="19"/>
              </w:rPr>
              <w:t>Evidence</w:t>
            </w:r>
          </w:p>
        </w:tc>
        <w:tc>
          <w:tcPr>
            <w:tcW w:type="dxa" w:w="4901"/>
          </w:tcPr>
          <w:p>
            <w:r/>
            <w:r>
              <w:rPr>
                <w:rFonts w:ascii="Times New Roman" w:hAnsi="Times New Roman" w:cs="Times New Roman"/>
                <w:b w:val="0"/>
                <w:i w:val="0"/>
                <w:color w:val="111111"/>
                <w:sz w:val="19"/>
              </w:rPr>
              <w:t>Bằng chứng hiệu suất (có nguồn, timestamp, verifier)</w:t>
            </w:r>
          </w:p>
        </w:tc>
      </w:tr>
      <w:tr>
        <w:tc>
          <w:tcPr>
            <w:tcW w:type="dxa" w:w="4901"/>
          </w:tcPr>
          <w:p>
            <w:r/>
            <w:r>
              <w:rPr>
                <w:rFonts w:ascii="Times New Roman" w:hAnsi="Times New Roman" w:cs="Times New Roman"/>
                <w:b/>
                <w:i w:val="0"/>
                <w:color w:val="111111"/>
                <w:sz w:val="19"/>
              </w:rPr>
              <w:t>Calibration</w:t>
            </w:r>
          </w:p>
        </w:tc>
        <w:tc>
          <w:tcPr>
            <w:tcW w:type="dxa" w:w="4901"/>
          </w:tcPr>
          <w:p>
            <w:r/>
            <w:r>
              <w:rPr>
                <w:rFonts w:ascii="Times New Roman" w:hAnsi="Times New Roman" w:cs="Times New Roman"/>
                <w:b w:val="0"/>
                <w:i w:val="0"/>
                <w:color w:val="111111"/>
                <w:sz w:val="19"/>
              </w:rPr>
              <w:t>Hiệu chỉnh rating cho công bằng/nhất quán giữa BU/manager</w:t>
            </w:r>
          </w:p>
        </w:tc>
      </w:tr>
      <w:tr>
        <w:tc>
          <w:tcPr>
            <w:tcW w:type="dxa" w:w="4901"/>
          </w:tcPr>
          <w:p>
            <w:r/>
            <w:r>
              <w:rPr>
                <w:rFonts w:ascii="Times New Roman" w:hAnsi="Times New Roman" w:cs="Times New Roman"/>
                <w:b/>
                <w:i w:val="0"/>
                <w:color w:val="111111"/>
                <w:sz w:val="19"/>
              </w:rPr>
              <w:t>IPC</w:t>
            </w:r>
          </w:p>
        </w:tc>
        <w:tc>
          <w:tcPr>
            <w:tcW w:type="dxa" w:w="4901"/>
          </w:tcPr>
          <w:p>
            <w:r/>
            <w:r>
              <w:rPr>
                <w:rFonts w:ascii="Times New Roman" w:hAnsi="Times New Roman" w:cs="Times New Roman"/>
                <w:b w:val="0"/>
                <w:i w:val="0"/>
                <w:color w:val="111111"/>
                <w:sz w:val="19"/>
              </w:rPr>
              <w:t>Hạng xếp loại hiệu suất (A+, A, B…) quy từ điểm KPI</w:t>
            </w:r>
          </w:p>
        </w:tc>
      </w:tr>
      <w:tr>
        <w:tc>
          <w:tcPr>
            <w:tcW w:type="dxa" w:w="4901"/>
          </w:tcPr>
          <w:p>
            <w:r/>
            <w:r>
              <w:rPr>
                <w:rFonts w:ascii="Times New Roman" w:hAnsi="Times New Roman" w:cs="Times New Roman"/>
                <w:b/>
                <w:i w:val="0"/>
                <w:color w:val="111111"/>
                <w:sz w:val="19"/>
              </w:rPr>
              <w:t>AI Impact Score</w:t>
            </w:r>
          </w:p>
        </w:tc>
        <w:tc>
          <w:tcPr>
            <w:tcW w:type="dxa" w:w="4901"/>
          </w:tcPr>
          <w:p>
            <w:r/>
            <w:r>
              <w:rPr>
                <w:rFonts w:ascii="Times New Roman" w:hAnsi="Times New Roman" w:cs="Times New Roman"/>
                <w:b w:val="0"/>
                <w:i w:val="0"/>
                <w:color w:val="111111"/>
                <w:sz w:val="19"/>
              </w:rPr>
              <w:t>Mức AI đóng góp trong một đầu việc/Task Cell</w:t>
            </w:r>
          </w:p>
        </w:tc>
      </w:tr>
      <w:tr>
        <w:tc>
          <w:tcPr>
            <w:tcW w:type="dxa" w:w="4901"/>
          </w:tcPr>
          <w:p>
            <w:r/>
            <w:r>
              <w:rPr>
                <w:rFonts w:ascii="Times New Roman" w:hAnsi="Times New Roman" w:cs="Times New Roman"/>
                <w:b/>
                <w:i w:val="0"/>
                <w:color w:val="111111"/>
                <w:sz w:val="19"/>
              </w:rPr>
              <w:t>IDP</w:t>
            </w:r>
          </w:p>
        </w:tc>
        <w:tc>
          <w:tcPr>
            <w:tcW w:type="dxa" w:w="4901"/>
          </w:tcPr>
          <w:p>
            <w:r/>
            <w:r>
              <w:rPr>
                <w:rFonts w:ascii="Times New Roman" w:hAnsi="Times New Roman" w:cs="Times New Roman"/>
                <w:b w:val="0"/>
                <w:i w:val="0"/>
                <w:color w:val="111111"/>
                <w:sz w:val="19"/>
              </w:rPr>
              <w:t>Intelligence Data Portal — hồ dữ liệu thông minh của NHG</w:t>
            </w:r>
          </w:p>
        </w:tc>
      </w:tr>
      <w:tr>
        <w:tc>
          <w:tcPr>
            <w:tcW w:type="dxa" w:w="4901"/>
          </w:tcPr>
          <w:p>
            <w:r/>
            <w:r>
              <w:rPr>
                <w:rFonts w:ascii="Times New Roman" w:hAnsi="Times New Roman" w:cs="Times New Roman"/>
                <w:b/>
                <w:i w:val="0"/>
                <w:color w:val="111111"/>
                <w:sz w:val="19"/>
              </w:rPr>
              <w:t>OneOffice</w:t>
            </w:r>
          </w:p>
        </w:tc>
        <w:tc>
          <w:tcPr>
            <w:tcW w:type="dxa" w:w="4901"/>
          </w:tcPr>
          <w:p>
            <w:r/>
            <w:r>
              <w:rPr>
                <w:rFonts w:ascii="Times New Roman" w:hAnsi="Times New Roman" w:cs="Times New Roman"/>
                <w:b w:val="0"/>
                <w:i w:val="0"/>
                <w:color w:val="111111"/>
                <w:sz w:val="19"/>
              </w:rPr>
              <w:t>Bộ HR/lương đang dùng — UI tham chiếu + đích xuất bảng lương</w:t>
            </w:r>
          </w:p>
        </w:tc>
      </w:tr>
      <w:tr>
        <w:tc>
          <w:tcPr>
            <w:tcW w:type="dxa" w:w="4901"/>
          </w:tcPr>
          <w:p>
            <w:r/>
            <w:r>
              <w:rPr>
                <w:rFonts w:ascii="Times New Roman" w:hAnsi="Times New Roman" w:cs="Times New Roman"/>
                <w:b/>
                <w:i w:val="0"/>
                <w:color w:val="111111"/>
                <w:sz w:val="19"/>
              </w:rPr>
              <w:t>H.01</w:t>
            </w:r>
          </w:p>
        </w:tc>
        <w:tc>
          <w:tcPr>
            <w:tcW w:type="dxa" w:w="4901"/>
          </w:tcPr>
          <w:p>
            <w:r/>
            <w:r>
              <w:rPr>
                <w:rFonts w:ascii="Times New Roman" w:hAnsi="Times New Roman" w:cs="Times New Roman"/>
                <w:b w:val="0"/>
                <w:i w:val="0"/>
                <w:color w:val="111111"/>
                <w:sz w:val="19"/>
              </w:rPr>
              <w:t>Holding Company — đơn vị pilot</w:t>
            </w:r>
          </w:p>
        </w:tc>
      </w:tr>
      <w:tr>
        <w:tc>
          <w:tcPr>
            <w:tcW w:type="dxa" w:w="4901"/>
          </w:tcPr>
          <w:p>
            <w:r/>
            <w:r>
              <w:rPr>
                <w:rFonts w:ascii="Times New Roman" w:hAnsi="Times New Roman" w:cs="Times New Roman"/>
                <w:b/>
                <w:i w:val="0"/>
                <w:color w:val="111111"/>
                <w:sz w:val="19"/>
              </w:rPr>
              <w:t>Human-in-the-loop</w:t>
            </w:r>
          </w:p>
        </w:tc>
        <w:tc>
          <w:tcPr>
            <w:tcW w:type="dxa" w:w="4901"/>
          </w:tcPr>
          <w:p>
            <w:r/>
            <w:r>
              <w:rPr>
                <w:rFonts w:ascii="Times New Roman" w:hAnsi="Times New Roman" w:cs="Times New Roman"/>
                <w:b w:val="0"/>
                <w:i w:val="0"/>
                <w:color w:val="111111"/>
                <w:sz w:val="19"/>
              </w:rPr>
              <w:t>Người luôn giữ quyền quyết định cuối; AI chỉ hỗ trợ</w:t>
            </w:r>
          </w:p>
        </w:tc>
      </w:tr>
    </w:tbl>
    <w:p/>
    <w:p>
      <w:pPr>
        <w:ind w:left="340"/>
      </w:pPr>
      <w:r>
        <w:rPr>
          <w:rFonts w:ascii="Times New Roman" w:hAnsi="Times New Roman" w:cs="Times New Roman"/>
          <w:b/>
          <w:i w:val="0"/>
          <w:color w:val="555555"/>
          <w:sz w:val="22"/>
        </w:rPr>
        <w:t>Tóm tắt 1 dòng:</w:t>
      </w:r>
      <w:r>
        <w:rPr>
          <w:rFonts w:ascii="Times New Roman" w:hAnsi="Times New Roman" w:cs="Times New Roman"/>
          <w:b w:val="0"/>
          <w:i w:val="0"/>
          <w:color w:val="555555"/>
          <w:sz w:val="22"/>
        </w:rPr>
        <w:t xml:space="preserve"> iPMS = </w:t>
      </w:r>
      <w:r>
        <w:rPr>
          <w:rFonts w:ascii="Times New Roman" w:hAnsi="Times New Roman" w:cs="Times New Roman"/>
          <w:b/>
          <w:i w:val="0"/>
          <w:color w:val="555555"/>
          <w:sz w:val="22"/>
        </w:rPr>
        <w:t>kế thừa logic KPI lõi của NHG (nghiệp vụ B1 hiện hữu)</w:t>
      </w:r>
      <w:r>
        <w:rPr>
          <w:rFonts w:ascii="Times New Roman" w:hAnsi="Times New Roman" w:cs="Times New Roman"/>
          <w:b w:val="0"/>
          <w:i w:val="0"/>
          <w:color w:val="555555"/>
          <w:sz w:val="22"/>
        </w:rPr>
        <w:t xml:space="preserve"> + </w:t>
      </w:r>
      <w:r>
        <w:rPr>
          <w:rFonts w:ascii="Times New Roman" w:hAnsi="Times New Roman" w:cs="Times New Roman"/>
          <w:b/>
          <w:i w:val="0"/>
          <w:color w:val="555555"/>
          <w:sz w:val="22"/>
        </w:rPr>
        <w:t>khung OKR→KGI→KPI gắn Task Cell</w:t>
      </w:r>
      <w:r>
        <w:rPr>
          <w:rFonts w:ascii="Times New Roman" w:hAnsi="Times New Roman" w:cs="Times New Roman"/>
          <w:b w:val="0"/>
          <w:i w:val="0"/>
          <w:color w:val="555555"/>
          <w:sz w:val="22"/>
        </w:rPr>
        <w:t xml:space="preserve"> + </w:t>
      </w:r>
      <w:r>
        <w:rPr>
          <w:rFonts w:ascii="Times New Roman" w:hAnsi="Times New Roman" w:cs="Times New Roman"/>
          <w:b/>
          <w:i w:val="0"/>
          <w:color w:val="555555"/>
          <w:sz w:val="22"/>
        </w:rPr>
        <w:t>tích hợp API</w:t>
      </w:r>
      <w:r>
        <w:rPr>
          <w:rFonts w:ascii="Times New Roman" w:hAnsi="Times New Roman" w:cs="Times New Roman"/>
          <w:b w:val="0"/>
          <w:i w:val="0"/>
          <w:color w:val="555555"/>
          <w:sz w:val="22"/>
        </w:rPr>
        <w:t xml:space="preserve"> (đầu vào từ hệ vận hành, đầu ra về bảng lương OneOffice) + </w:t>
      </w:r>
      <w:r>
        <w:rPr>
          <w:rFonts w:ascii="Times New Roman" w:hAnsi="Times New Roman" w:cs="Times New Roman"/>
          <w:b/>
          <w:i w:val="0"/>
          <w:color w:val="555555"/>
          <w:sz w:val="22"/>
        </w:rPr>
        <w:t>lớp AI human-in-the-loop</w:t>
      </w:r>
      <w:r>
        <w:rPr>
          <w:rFonts w:ascii="Times New Roman" w:hAnsi="Times New Roman" w:cs="Times New Roman"/>
          <w:b w:val="0"/>
          <w:i w:val="0"/>
          <w:color w:val="555555"/>
          <w:sz w:val="22"/>
        </w:rPr>
        <w:t xml:space="preserve"> + </w:t>
      </w:r>
      <w:r>
        <w:rPr>
          <w:rFonts w:ascii="Times New Roman" w:hAnsi="Times New Roman" w:cs="Times New Roman"/>
          <w:b/>
          <w:i w:val="0"/>
          <w:color w:val="555555"/>
          <w:sz w:val="22"/>
        </w:rPr>
        <w:t>governance/audit chặt</w:t>
      </w:r>
      <w:r>
        <w:rPr>
          <w:rFonts w:ascii="Times New Roman" w:hAnsi="Times New Roman" w:cs="Times New Roman"/>
          <w:b w:val="0"/>
          <w:i w:val="0"/>
          <w:color w:val="555555"/>
          <w:sz w:val="22"/>
        </w:rPr>
        <w:t xml:space="preserve"> — build multi-tenant SaaS bằng AI agent, UI tham chiếu OneOffice, pilot H.01 trước rồi scale 8 OpCo.</w:t>
      </w:r>
    </w:p>
    <w:sectPr w:rsidR="00FC693F" w:rsidRPr="0006063C" w:rsidSect="00034616">
      <w:footerReference w:type="default" r:id="rId9"/>
      <w:pgSz w:w="12240" w:h="15840"/>
      <w:pgMar w:top="1134" w:right="1020" w:bottom="102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803" w:val="right"/>
      </w:tabs>
      <w:pBdr>
        <w:top w:val="single" w:sz="4" w:space="3" w:color="BBBBBB"/>
      </w:pBdr>
    </w:pPr>
    <w:r/>
    <w:r>
      <w:rPr>
        <w:rFonts w:ascii="Times New Roman" w:hAnsi="Times New Roman" w:cs="Times New Roman" w:eastAsia="Times New Roman"/>
        <w:color w:val="555555"/>
        <w:sz w:val="18"/>
      </w:rPr>
      <w:t>Ban Nghiên cứu, Phát triển và Ứng dụng Công Nghệ (B3)</w:t>
    </w:r>
    <w:r>
      <w:rPr>
        <w:rFonts w:ascii="Times New Roman" w:hAnsi="Times New Roman" w:cs="Times New Roman" w:eastAsia="Times New Roman"/>
        <w:color w:val="555555"/>
        <w:sz w:val="18"/>
      </w:rPr>
      <w:tab/>
    </w:r>
    <w:r>
      <w:rPr>
        <w:rFonts w:ascii="Times New Roman" w:hAnsi="Times New Roman" w:cs="Times New Roman" w:eastAsia="Times New Roman"/>
        <w:color w:val="555555"/>
        <w:sz w:val="18"/>
      </w:rPr>
      <w:t xml:space="preserve">Trang </w:t>
    </w:r>
    <w:r>
      <w:rPr>
        <w:rFonts w:ascii="Times New Roman" w:hAnsi="Times New Roman" w:cs="Times New Roman" w:eastAsia="Times New Roman"/>
        <w:color w:val="555555"/>
        <w:sz w:val="18"/>
      </w:rPr>
      <w:fldChar w:fldCharType="begin"/>
      <w:instrText xml:space="preserve">PAGE</w:instrText>
      <w:fldChar w:fldCharType="end"/>
    </w:r>
    <w:r>
      <w:rPr>
        <w:rFonts w:ascii="Times New Roman" w:hAnsi="Times New Roman" w:cs="Times New Roman" w:eastAsia="Times New Roman"/>
        <w:color w:val="555555"/>
        <w:sz w:val="18"/>
      </w:rPr>
      <w:t>/</w:t>
    </w:r>
    <w:r>
      <w:rPr>
        <w:rFonts w:ascii="Times New Roman" w:hAnsi="Times New Roman" w:cs="Times New Roman" w:eastAsia="Times New Roman"/>
        <w:color w:val="555555"/>
        <w:sz w:val="18"/>
      </w:rP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