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i w:val="0"/>
          <w:color w:val="037236"/>
          <w:sz w:val="34"/>
        </w:rPr>
        <w:t>Ngân sách Xây dựng và Vận hành iPMS</w:t>
      </w:r>
    </w:p>
    <w:p>
      <w:pPr>
        <w:jc w:val="center"/>
      </w:pPr>
      <w:r>
        <w:rPr>
          <w:rFonts w:ascii="Times New Roman" w:hAnsi="Times New Roman" w:cs="Times New Roman"/>
          <w:b w:val="0"/>
          <w:i/>
          <w:color w:val="555555"/>
          <w:sz w:val="21"/>
        </w:rPr>
        <w:t>Tập đoàn Giáo dục Nguyễn Hoàng · Dự án Nền tảng iPMS</w:t>
      </w:r>
    </w:p>
    <w:p/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32"/>
        </w:rPr>
        <w:t>NGÂN SÁCH XÂY DỰNG &amp; VẬN HÀNH NỀN TẢNG NHG iPMS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>Intelligent Performance Management System — Lớp vận hành hiệu suất thông minh của Tập đoàn Nguyễn Hoàng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>Phiên bản dự toán: 06/2026 · Đơn vị: triệu VND (tham chiếu USD @ 25.000 VND/USD)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0. Tóm tắt điều hành (Executive Summary)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Hạng mục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Truyền thống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AI-Agent-augmented (khuyến nghị) ⭐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CAPEX — Xây dựng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(one-time)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~9.900 trđ / </w:t>
            </w:r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~13 tháng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~5.935 trđ (~235K USD) / ~8 tháng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−40% chi phí, −38% thời gian (xem §2.4)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OPEX năm 1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(pilot/mở rộng)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~4.500 trđ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~4.000 trđ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đội vận hành AI-assisted nhỏ hơn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OPEX năm ổn định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(full 8 OpCo)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~7.200 trđ/năm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~6.600 trđ (~260K USD)/năm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toàn hệ sinh thái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TCO 3 năm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~28.800 trđ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~22.000 trđ (~870K USD)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Build + 3 năm vận hành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Hai cột là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hai cách build cùng một sản phẩm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. Khuyến nghị chọn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AI-Agent-augmented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— rẻ hơn ~40%, nhanh hơn ~38%, đồng thời là case study sống cho chiến lược AI-First (chi tiết &amp; điều kiện thành công: §2.4). Kịch bản </w:t>
      </w:r>
      <w:r>
        <w:rPr>
          <w:rFonts w:ascii="Times New Roman" w:hAnsi="Times New Roman" w:cs="Times New Roman"/>
          <w:b w:val="0"/>
          <w:i/>
          <w:color w:val="555555"/>
          <w:sz w:val="22"/>
        </w:rPr>
        <w:t>Lean tối ưu OSS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(~6.700 trđ truyền thống / ~4.500 trđ AI-agent) vẫn khả dụng nếu cần cắt giảm thêm.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⚡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PHƯƠNG ÁN NÉN 1,5 THÁNG (sprint cường độ cao — chi tiết §2.7):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đưa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MVP/Pilot H.01 go-live trong 6 tuần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với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~2.040 trđ (~82K USD)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pod ~10 senior, AI Agent tối đa. Phần </w:t>
      </w:r>
      <w:r>
        <w:rPr>
          <w:rFonts w:ascii="Times New Roman" w:hAnsi="Times New Roman" w:cs="Times New Roman"/>
          <w:b w:val="0"/>
          <w:i/>
          <w:color w:val="555555"/>
          <w:sz w:val="22"/>
        </w:rPr>
        <w:t>AI Agent Layer sâu + scale đa BU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tiếp tục như track sau go-live (~3.000–3.500 trđ, ~3–4 tháng). Tổng chương trình trọn vẹn ~5.000–5.500 trđ. → Cách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giảm rủi ro tối đa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: thấy giá trị thật trong 6 tuần rồi mới cam kết ngân sách scale.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Thông điệp ngân sách: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chi phí lớn nhất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không phải hạ tầng hay license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(phần lớn dùng open-source và kế thừa nền tảng dùng chung của Ban B3), mà là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đội ngũ build + AI Agent Layer + quản trị thay đổi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. Đây là khoản đầu tư xây </w:t>
      </w:r>
      <w:r>
        <w:rPr>
          <w:rFonts w:ascii="Times New Roman" w:hAnsi="Times New Roman" w:cs="Times New Roman"/>
          <w:b w:val="0"/>
          <w:i/>
          <w:color w:val="111111"/>
          <w:sz w:val="24"/>
        </w:rPr>
        <w:t>năng lực thực thi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, không phải mua phần mềm.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Chi phí hạ tầng (đã tách riêng — chi tiết §5):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Build ~400 trđ (one-time) · Production ~720 trđ/năm ở full scale (~10% OPEX). Nếu chạy 100% trên Data Center NHG có thể giảm còn ~350 trđ/năm. Phần hạ tầng lõi (Data Center, IDP, Entra ID)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do Holding/Ban B3 đầu tư — không tính vào ngân sách iPMS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1. Nguyên tắc &amp; phạm vi ngân sách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Tính vào ngân sách iPMS: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Đội ngũ thiết kế – phát triển – vận hành iPMS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Custom platform layer (Strategy Cascade, Scorecard, Evidence Hub, Check-in, Review, Calibration, Development Plan, Dashboard, Governance/Audit)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AI Agent Layer (Goal Builder, Evidence Collector, Review Drafting, Bias Detection, Calibration Assistant, Coaching, Executive Briefing)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Chi phí LLM/AI API (Claude) phục vụ riêng iPMS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Tích hợp iPMS ↔ IDP / Task Architecture / iLMS / TalentOS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Đào tạo, quản trị thay đổi, audit/pentest cho iPMS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KHÔNG tính vào ngân sách iPMS (kế thừa nền tảng dùng chung Holding/Ban B3 — One Data, One Platform):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IDP / LakeHouse, Data Center / Cloud tiered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Microsoft Entra ID (SSO/RBAC), MS365, Notion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An ninh mạng nền tảng, Atlas/Ranger/OPA governance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Nền tảng Nhân sự &amp; Tài chính dùng chung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Cách phân bổ này phản ánh đúng mô hình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Holding gánh hạ tầng nặng – OpCo/Platform thừa hưởng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trong Chiến lược Công nghệ 2026–2030.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2. CAPEX — Ngân sách xây dựng (one-time)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2.1. Chi phí đội ngũ theo phase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Đơn giá nhân sự =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chi phí công ty/tháng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(gross + chi phí sử dụng lao động ~1,2×), mặt bằng VN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Vai trò</w:t>
            </w:r>
          </w:p>
        </w:tc>
        <w:tc>
          <w:tcPr>
            <w:tcW w:type="dxa" w:w="490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Đơn giá/tháng (trđ)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Product Owner / PM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50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Solution Architect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70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Backend Engineer (Frappe/Python, Node)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40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Frontend Engineer (Next.js — kế thừa NHG Design System)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38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AI/ML Engineer (Agent Layer, LLM)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60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Data/Integration Engineer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45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QA Engineer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30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UX/UI Designer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35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DevOps/SRE (0,5 FTE giai đoạn build)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25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HR Domain Expert (nội bộ, biệt phái — chi phí cơ hội)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1"/>
        <w:gridCol w:w="1961"/>
        <w:gridCol w:w="1961"/>
        <w:gridCol w:w="1961"/>
        <w:gridCol w:w="1961"/>
      </w:tblGrid>
      <w:tr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Phase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Thời lượng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Quy mô đội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Nhân sự/tháng (trđ)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Thành tiền (trđ)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Phase 0 — PMS Philosophy &amp; Blueprint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 tháng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PM, Architect, UX, AI, HR (5)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~245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245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Phase 1 — H.01 Pilot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 tháng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+2 BE, 1 FE, 1 Data (8)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~450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900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Phase 2 — PMS v0.1 Core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 tháng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Full ~11 + QA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~600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1.800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Phase 3 — AI-powered iPMS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 tháng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Full + tăng cường AI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~650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1.950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Phase 4 — Scale Multi-BU (khởi động)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 tháng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Full + rollout/change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~600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2.400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Quản lý dự án/overhead ~ đã gộp trong đơn giá</w:t>
            </w:r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—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 chi phí đội ngũ build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~13 tháng</w:t>
            </w:r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~7.295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>Phase 4 kéo sang 2027; phần rollout sâu toàn 8 OpCo sẽ chuyển dần sang OPEX.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2.2. Chi phí ngoài nhân sự (build)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Hạng mục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Thành tiền (trđ)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Hạ tầng Dev/Staging (chi tiết §5)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~30 trđ/tháng × 13 — bóc tách ở §5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LLM/AI API trong giai đoạn phát triển &amp; test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270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~30 trđ/tháng × 9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Công cụ phát triển (repo, CI/CD, Figma, observability)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phần lớn OSS/đã có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Tư vấn chuyên môn PMS/HR + thiết kế khung quản trị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benchmark, rating framework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Security review / Pentest trước go-live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bắt buộc cho hệ nhân sự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Đào tạo, tài liệu, quản trị thay đổi (pilot)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playbook manager, coaching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 ngoài nhân sự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1.470</w:t>
            </w:r>
          </w:p>
        </w:tc>
        <w:tc>
          <w:tcPr>
            <w:tcW w:type="dxa" w:w="3268"/>
          </w:tcPr>
          <w:p>
            <w:r/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2.3. Tổng CAPEX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Standard (trđ)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Lean (trđ)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Đội ngũ build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7.295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~4.800 (đội nhỏ hơn, nhiều OSS sẵn)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Ngoài nhân sự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1.470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~1.000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Dự phòng 15%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1.315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~870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TỔNG CAPEX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~9.880 (~390K USD)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~6.670 (~265K USD)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Các con số §2.1–§2.3 là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phương án Truyền thống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(đội người viết tay). Phương án dùng AI Agent để build xem §2.4.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2.4. Phương án build bằng AI Agent vs Truyền thống ⭐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NHG đang đặt mục tiêu </w:t>
      </w:r>
      <w:r>
        <w:rPr>
          <w:rFonts w:ascii="Times New Roman" w:hAnsi="Times New Roman" w:cs="Times New Roman"/>
          <w:b w:val="0"/>
          <w:i/>
          <w:color w:val="555555"/>
          <w:sz w:val="22"/>
        </w:rPr>
        <w:t>"rút thời gian từ ý tưởng đến triển khai từ 12–18 tháng xuống 4–6 tháng"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và </w:t>
      </w:r>
      <w:r>
        <w:rPr>
          <w:rFonts w:ascii="Times New Roman" w:hAnsi="Times New Roman" w:cs="Times New Roman"/>
          <w:b w:val="0"/>
          <w:i/>
          <w:color w:val="555555"/>
          <w:sz w:val="22"/>
        </w:rPr>
        <w:t>"tăng tốc CĐS 3×"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. Chính dự án iPMS nên là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case study đầu tiên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chứng minh điều đó: dùng AI coding agent (Claude Code, Cursor, GitHub Copilot, agent tự động hóa test) để build, thay vì 100% viết tay.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Vì sao AI-Agent-augmented khả thi &amp; nhanh hơn cho iPMS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iPMS là loại bài toán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AI agent build cực hiệu quả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Nhiều CRUD/DocType lặp (Goal, KPI, Scorecard, Evidence, Review, Calibration…) → agent sinh nhanh.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Đã có sẵn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NHG Design System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(tokens, component, i18n) → FE generate từ design system, không vẽ lại.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Có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Frappe HR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làm reference kiến trúc → agent học pattern, không sáng tạo từ số 0.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Tích hợp qua API/n8n, schema rõ → agent viết connector, test, seed data nhanh.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AI Agent Layer (Goal Builder, Review Drafting…) vốn là prompt/orchestration → đúng "sân nhà" của coding agent.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Giả định năng suất (thận trọng, không "10×")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Loại công việc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Tỷ trọng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Mức tăng tốc nhờ AI agent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CRUD, form, DocType, FE từ design system, seed/test data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~45%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2,5–3×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Tích hợp API/connector, migration, script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~20%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~2×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AI Agent Layer (prompt, orchestration, eval)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~15%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~1,8×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Kiến trúc, bảo mật, calibration logic, quyết định nghiệp vụ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~12%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~1,2× (vẫn cần người)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Quản trị thay đổi, đào tạo, HR domain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~8%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~1× (không tăng tốc)</w:t>
            </w:r>
          </w:p>
        </w:tc>
      </w:tr>
    </w:tbl>
    <w:p/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→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Hệ số tăng tốc blended ~1,9–2,1×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trên phần kỹ thuật; quy ra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giảm ~35–40% effort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và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rút ~38% thời gian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So sánh tổng (CAPEX &amp; thời gian)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Tiêu chí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Truyền thống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AI-Agent-augmented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 xml:space="preserve"> ⭐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Chênh lệch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Quy mô đội (đỉnh)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~11 FTE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~7 FTE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(senior-heavy, "AI orchestrator")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−36%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Thời gian build (Phase 0→3)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~9 tháng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~5,5 tháng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−38%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Tới scale-start (Phase 0→4)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~13 tháng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~8 tháng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−38%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Chi phí đội ngũ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7.295 trđ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~3.400 trđ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−53%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AI coding tools (seat)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—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+210 trđ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mới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LLM/API phục vụ build &amp; codegen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270 trđ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~600 trđ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+330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Hạ tầng Dev/Staging (thời gian ngắn hơn)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400 trđ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~250 trđ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−150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Khác (tư vấn, security, đào tạo)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800 trđ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700 trđ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−100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Dự phòng 15%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1.315 trđ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~775 trđ</w:t>
            </w:r>
          </w:p>
        </w:tc>
        <w:tc>
          <w:tcPr>
            <w:tcW w:type="dxa" w:w="2451"/>
          </w:tcPr>
          <w:p>
            <w:r/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TỔNG CAPEX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~9.880 trđ (~390K USD)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~5.935 trđ (~235K USD)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−40%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Tiết kiệm ~3.900 trđ (~155K USD) và rút ~5 tháng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so với build truyền thống. Đội nhỏ hơn nhưng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trình độ cao hơn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(senior orchestrate agent + review code), không phải đội đông người viết tay.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So sánh tiến độ theo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Phase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Truyền thống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AI-Agent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Phase 0 — Blueprint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1,0 tháng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1,0 tháng (chiến lược — không tăng tốc)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Phase 1 — H.01 Pilot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2,0 tháng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1,0 tháng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Phase 2 — v0.1 Core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3,0 tháng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1,8 tháng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Phase 3 — AI-powered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3,0 tháng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1,7 tháng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Phase 4 — Scale start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4,0 tháng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2,5 tháng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13 tháng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~8 tháng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Điều kiện để đạt được mức trên (không tự nhiên có)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Cần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2–3 senior engineer biết orchestrate agent + review code chặt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(chất lượng, bảo mật) — đây là lý do đội nhỏ nhưng đơn giá cao.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Bắt buộc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test tự động + CI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để agent không tạo nợ kỹ thuật; agent viết test, người duyệt.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Kiến trúc &amp; bảo mật do người chốt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(RBAC, audit, dữ liệu nhân sự nhạy cảm) — không khoán cho agent.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Quản trị thay đổi/đào tạo manager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không tăng tốc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vẫn theo lịch người thật.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Lợi ích kép ngoài tiền &amp; thời gian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Dogfooding AI-First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: iPMS tự nó là bằng chứng "3× nhanh hơn" — vật liệu thuyết phục HĐQT mạnh hơn mọi slide.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Năng lực nội bộ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: đội học cách build-with-AI, dùng lại cho iLMS, TalentOS, EduOS…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OPEX cũng giảm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: bảo trì/feature về sau cũng AI-assisted → đội vận hành có thể nhỏ hơn ~1 FTE (xem khuyến nghị §3).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Khuyến nghị: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chọn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phương án AI-Agent-augmented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làm mặc định, giữ phương án Truyền thống làm "đường lui" nếu thiếu senior orchestrator. Đây là lựa chọn vừa rẻ hơn 40%, nhanh hơn 38%, vừa đúng tinh thần chiến lược AI-First 2026–2030.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2.5. Bóc tách chi tiết đầu mục chi phí BUILD (phương án AI-Agent) 🔍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>Dự toán bottom-up cho toàn bộ giai đoạn build (~8 tháng, Phase 0→4 khởi động). Số tháng tham gia (person-month) đã tính theo nhịp ramp-up/ramp-down thực tế, không phải ai cũng full 8 tháng.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B1. Chi phí nhân sự (theo vai trò)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1"/>
        <w:gridCol w:w="1961"/>
        <w:gridCol w:w="1961"/>
        <w:gridCol w:w="1961"/>
        <w:gridCol w:w="1961"/>
      </w:tblGrid>
      <w:tr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Vai trò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Đơn giá/tháng (trđ)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Person-month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Thành tiền (trđ)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Product Owner / PM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50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8,0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400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Solution Architect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7,0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490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Senior Full-stack #1 (AI orchestrator)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50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8,0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400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Senior Full-stack #2 (AI orchestrator)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50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7,0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350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AI/ML Engineer (Agent Layer)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60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7,0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420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6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Data/Integration Engineer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7,0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315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QA Engineer (AI-assisted testing)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6,0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180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8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UX/UI Designer (đã có Design System)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4,0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140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9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DevOps/SRE (0,5 FTE)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7,0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175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HR Domain Expert (biệt phái nội bộ)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8,0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240</w:t>
            </w:r>
          </w:p>
        </w:tc>
      </w:tr>
      <w:tr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 nhân sự trực tiếp</w:t>
            </w:r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69,0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3.110</w:t>
            </w:r>
          </w:p>
        </w:tc>
      </w:tr>
      <w:tr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Quản lý/tuyển dụng/overhead ~9%</w:t>
            </w:r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~290</w:t>
            </w:r>
          </w:p>
        </w:tc>
      </w:tr>
      <w:tr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TỔNG NHÂN SỰ BUILD</w:t>
            </w:r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~3.400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B2. Chi phí AI tools &amp; LLM (đặc thù AI-Agent build)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Đầu mục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Cách tính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Thành tiền (trđ)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11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Seat AI coding agent (Claude Code / Cursor / Copilot)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~7 seat × ~$150/tháng × 8 tháng ≈ $8,4K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~210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12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LLM/AI API phục vụ codegen + build &amp; eval 7 AI Agent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~$24K (Sonnet chủ đạo + Opus cho phần khó, có caching)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~600</w:t>
            </w:r>
          </w:p>
        </w:tc>
      </w:tr>
      <w:tr>
        <w:tc>
          <w:tcPr>
            <w:tcW w:type="dxa" w:w="2451"/>
          </w:tcPr>
          <w:p>
            <w:r/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 AI tools &amp; LLM</w:t>
            </w:r>
          </w:p>
        </w:tc>
        <w:tc>
          <w:tcPr>
            <w:tcW w:type="dxa" w:w="2451"/>
          </w:tcPr>
          <w:p>
            <w:r/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~810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B3. Hạ tầng giai đoạn build (chi tiết §5.2)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Đầu mục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Thành tiền (trđ)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13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Môi trường Dev + Staging/UAT + CI/CD (8 tháng)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~250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B4. Phần mềm &amp; license (nếu có) — phần lớn OPEN-SOURCE = 0₫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Hạng mục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Loại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License/năm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14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Frappe HR / Frappe Framework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OSS (GPLv3)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15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Plane / OpenProject (Community)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OSS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16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Apache Superset / Metabase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OSS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17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n8n (self-host community)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fair-code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18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Keycloak — hoặc dùng Entra ID đã có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OSS / đã license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19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PostgreSQL · Redis · OpenSearch · Grafana/Loki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OSS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NHG Design System (đã xây nội bộ)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nội bộ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21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Figma (2–3 seat) + tiện ích dev lẻ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SaaS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~50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22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Repo/CI (GitHub/GitLab) — thường đã có license NHG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SaaS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0 (đã có)</w:t>
            </w:r>
          </w:p>
        </w:tc>
      </w:tr>
      <w:tr>
        <w:tc>
          <w:tcPr>
            <w:tcW w:type="dxa" w:w="2451"/>
          </w:tcPr>
          <w:p>
            <w:r/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 license phải trả thêm</w:t>
            </w:r>
          </w:p>
        </w:tc>
        <w:tc>
          <w:tcPr>
            <w:tcW w:type="dxa" w:w="2451"/>
          </w:tcPr>
          <w:p>
            <w:r/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~50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Điểm cốt lõi: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kiến trúc OSS giúp chi phí license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gần như bằng 0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— tiền đổ vào </w:t>
      </w:r>
      <w:r>
        <w:rPr>
          <w:rFonts w:ascii="Times New Roman" w:hAnsi="Times New Roman" w:cs="Times New Roman"/>
          <w:b w:val="0"/>
          <w:i/>
          <w:color w:val="555555"/>
          <w:sz w:val="22"/>
        </w:rPr>
        <w:t>năng lực build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(người + AI), không vào </w:t>
      </w:r>
      <w:r>
        <w:rPr>
          <w:rFonts w:ascii="Times New Roman" w:hAnsi="Times New Roman" w:cs="Times New Roman"/>
          <w:b w:val="0"/>
          <w:i/>
          <w:color w:val="555555"/>
          <w:sz w:val="22"/>
        </w:rPr>
        <w:t>bản quyền phần mềm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 Đây là khác biệt lớn so với mua SaaS (xem §7).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B5. Dịch vụ &amp; chi phí một lần khác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Đầu mục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Thành tiền (trđ)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23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Tư vấn chuyên môn PMS/HR + khung rating &amp; calibration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~150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24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Security review / Pentest trước go-live (bắt buộc — dữ liệu nhân sự)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~300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25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Đào tạo, tài liệu, quản trị thay đổi (playbook manager, coaching pilot)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~200</w:t>
            </w:r>
          </w:p>
        </w:tc>
      </w:tr>
      <w:tr>
        <w:tc>
          <w:tcPr>
            <w:tcW w:type="dxa" w:w="3268"/>
          </w:tcPr>
          <w:p>
            <w:r/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 dịch vụ khác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~650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B6. Tổng hợp CAPEX build (AI-Agent)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Nhóm đầu mục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Thành tiền (trđ)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Tỷ trọng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B1 · Nhân sự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3.400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57%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B2 · AI tools &amp; LLM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810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14%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B3 · Hạ tầng dev/staging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250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4%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B4 · Phần mềm &amp; license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50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1%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B5 · Dịch vụ &amp; một lần khác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650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11%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 trực tiếp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5.160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87%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Dự phòng 15%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~774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13%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TỔNG CAPEX BUILD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~5.934 (~235K USD)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100%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Đầu mục đắt nhất là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nhân sự (57%)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và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AI (14%)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— đúng bản chất "đầu tư năng lực thực thi". Hạ tầng + license cộng lại chỉ ~5%. Các con số là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dự kiến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, sẽ được chốt lại sau Phase 0 khi có thiết kế chi tiết và xác nhận quy mô người dùng.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2.6. Kịch bản MIN – BASE – MAX khi ứng dụng tối đa AI Agent 🎯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Cả ba kịch bản đều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ứng dụng AI Agent tối đa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để build. Khác nhau ở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mức đòn bẩy thực tế đạt được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(phụ thuộc độ "sạch" dữ liệu nguồn, độ chín của agent, năng lực senior orchestrator) → cho ra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dải chi phí &amp; thời gian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Yếu tố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MIN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 xml:space="preserve"> (lạc quan)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BASE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 xml:space="preserve"> (kỳ vọng)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MAX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 xml:space="preserve"> (thận trọng)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Đòn bẩy AI thực tế (blended)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~2,3×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~2,0×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~1,6×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Quy mô đội (đỉnh)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~5–6 FTE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~7 FTE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~8 FTE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Thời gian build → scale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~6 tháng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~8 tháng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~9,5 tháng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Nhân sự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~2.500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3.400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~4.300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AI tools + LLM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~900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810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~750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Hạ tầng dev/staging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~180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250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~300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Phần mềm &amp; license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~50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50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~60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Dịch vụ &amp; một lần khác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~550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650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~750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Dự phòng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10%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15%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18%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TỔNG CAPEX BUILD (trđ)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~4.500 (~180K USD)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~5.935 (~235K USD)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~7.200 (~285K USD)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Điều gì đẩy về MIN hay MAX?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 xml:space="preserve">Hướng về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MIN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 xml:space="preserve"> (rẻ – nhanh)</w:t>
            </w:r>
          </w:p>
        </w:tc>
        <w:tc>
          <w:tcPr>
            <w:tcW w:type="dxa" w:w="490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 xml:space="preserve">Hướng về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MAX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 xml:space="preserve"> (đắt – chậm)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Dữ liệu nguồn (HRIS, Task, IDP) đã sạch, có API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Dữ liệu rời rạc, phải làm sạch &amp; đối soát nhiều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2–3 senior giỏi orchestrate agent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Thiếu senior → agent tạo nợ kỹ thuật, phải sửa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Scope pilot kỷ luật, chốt "chuẩn chung bắt buộc"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Scope creep: mỗi OpCo đòi đặc thù riêng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Tái dùng mạnh Design System + Frappe reference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Yêu cầu UX/nghiệp vụ custom sâu, ít tái dùng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Agent layer dùng pattern chuẩn, ít eval lại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AI governance/eval khắt khe, nhiều vòng kiểm thử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Thông điệp chốt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Dải chi phí AI-Agent: 4.500 – 7.200 trđ; thời gian: 6 – 9,5 tháng.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Ngay cả kịch bản MAX (~7.200 trđ)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vẫn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rẻ hơn build truyền thống (~9.880 trđ) ~27%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và nhanh hơn ~3,5 tháng.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Khuyến nghị duyệt theo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BASE (~5.935 trđ)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, đặt trần MAX 7.200 trđ làm mức kiểm soát; phần tiết kiệm nếu đạt MIN sẽ hoàn lại ngân sách.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Cách giảm rủi ro về phía MAX: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đầu tư §Phase 0 cho </w:t>
      </w:r>
      <w:r>
        <w:rPr>
          <w:rFonts w:ascii="Times New Roman" w:hAnsi="Times New Roman" w:cs="Times New Roman"/>
          <w:b w:val="0"/>
          <w:i/>
          <w:color w:val="555555"/>
          <w:sz w:val="22"/>
        </w:rPr>
        <w:t>data readiness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(xác định data owner, làm sạch nguồn) và chốt senior orchestrator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trước khi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vào Phase 2 — đây là hai đòn bẩy quyết định việc dự án rơi về MIN hay MAX.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2.7. ⚡ Phương án nén: Build SPRINT 1,5 THÁNG (AI-Agent tối đa)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Phạm vi giao trong 1,5 tháng = MVP / Pilot go-live: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Phase 0 (Blueprint nén) + Phase 1 (H.01 Pilot) + Phase 2 core (iPMS v0.1 chạy được: Goal cascade, Role Scorecard, Evidence Hub, Check-in, Self/Manager Review, Dashboard cơ bản, AI draft hỗ trợ).</w:t>
      </w:r>
    </w:p>
    <w:p>
      <w:pPr>
        <w:ind w:left="340"/>
      </w:pP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⚠️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KHÔNG nằm trong 1,5 tháng: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chiều sâu AI Agent Layer (Phase 3) và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scale đa BU 8 OpCo (Phase 4)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— phần này cần </w:t>
      </w:r>
      <w:r>
        <w:rPr>
          <w:rFonts w:ascii="Times New Roman" w:hAnsi="Times New Roman" w:cs="Times New Roman"/>
          <w:b w:val="0"/>
          <w:i/>
          <w:color w:val="555555"/>
          <w:sz w:val="22"/>
        </w:rPr>
        <w:t>thời gian lịch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(calibration cycle, tích hợp, quản trị thay đổi), tiếp tục như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track sau go-live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Đội hình sprint cường độ cao (pod song song ~10 người × 1,5 tháng)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1"/>
        <w:gridCol w:w="1961"/>
        <w:gridCol w:w="1961"/>
        <w:gridCol w:w="1961"/>
        <w:gridCol w:w="1961"/>
      </w:tblGrid>
      <w:tr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Vai trò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FTE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Đơn giá/th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Thành tiền (trđ)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Product Owner / PM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1,5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50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75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Solution Architect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1,5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105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Senior Full-stack (AI orchestrator)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1,5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50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225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AI/ML Engineer (Agent Layer)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1,5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60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180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Data / Integration Engineer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1,5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68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QA (AI-assisted testing)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1,5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45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UX/UI Designer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1,0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35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DevOps / SRE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0,5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1,5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19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HR Domain Expert (biệt phái)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1,5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45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 nhân sự trực tiếp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~10,5</w:t>
            </w:r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~797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Sprint premium (crunch 6 tuần, ~15%)</w:t>
            </w:r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~118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Tổng nhân sự sprint</w:t>
            </w:r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~915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Chi phí ngoài nhân sự (nén 1,5 tháng)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Đầu mục</w:t>
            </w:r>
          </w:p>
        </w:tc>
        <w:tc>
          <w:tcPr>
            <w:tcW w:type="dxa" w:w="490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Thành tiền (trđ)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Seat AI coding agent (~10 × $150 × 1,5)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~60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LLM/AI API — codegen cường độ cao + eval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~250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Hạ tầng Dev/Staging (1,5 tháng)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~60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Phần mềm &amp; license (Figma… prorated)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~20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Tư vấn PMS/HR (front-load vào Phase 0)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~100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Security / Pentest trước go-live (khó nén)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~250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Đào tạo &amp; quản trị thay đổi (pilot H.01)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~120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 ngoài nhân sự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~860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Tổng CAPEX build sprint 1,5 tháng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EEF3EF"/>
          </w:tcPr>
          <w:p>
            <w:r/>
          </w:p>
        </w:tc>
        <w:tc>
          <w:tcPr>
            <w:tcW w:type="dxa" w:w="490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Thành tiền (trđ)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Nhân sự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915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Ngoài nhân sự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860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Dự phòng 15%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~266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TỔNG CAPEX SPRINT (MVP/Pilot)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~2.040 (~82K USD)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/>
                <w:color w:val="111111"/>
                <w:sz w:val="19"/>
              </w:rPr>
              <w:t>Dải Min–Max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/>
                <w:color w:val="111111"/>
                <w:sz w:val="19"/>
              </w:rPr>
              <w:t>~1.800 – ~2.500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Bức tranh tổng thể nếu chọn nén 1,5 tháng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Track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Phạm vi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Thời gian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Chi phí (trđ)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Track A — Sprint go-live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MVP/Pilot H.01 (Phase 0–2 core)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1,5 tháng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~2.040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Track B — Hoàn thiện (sau go-live)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AI Agent Layer sâu (Phase 3) + scale đa BU (Phase 4)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~3–4 tháng tiếp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~3.000–3.500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Tổng chương trình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(nếu làm trọn)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Pilot → full 8 OpCo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~5–5,5 tháng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~5.000–5.500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Diễn giải cho lãnh đạo: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chọn 1,5 tháng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không phải làm rẻ hơn cả chương trình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mà là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đưa sản phẩm chạy được ra trong 6 tuần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(~2 tỷ ₫) để học nhanh và tạo niềm tin, rồi mới đầu tư tiếp phần scale. Đây là cách </w:t>
      </w:r>
      <w:r>
        <w:rPr>
          <w:rFonts w:ascii="Times New Roman" w:hAnsi="Times New Roman" w:cs="Times New Roman"/>
          <w:b w:val="0"/>
          <w:i/>
          <w:color w:val="555555"/>
          <w:sz w:val="22"/>
        </w:rPr>
        <w:t>giảm rủi ro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tối đa: thấy giá trị thật trước khi cam kết toàn bộ ngân sách.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Điều kiện bắt buộc để đạt 1,5 tháng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Phase 0 phải xong trước hoặc gối đầu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: triết lý PMS, role family, rating framework, KPI taxonomy đã chốt → pod không mất thời gian quyết định nghiệp vụ.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Dữ liệu H.01 sẵn sàng + có API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(HRIS, Task) — nếu dữ liệu bẩn, không kịp 1,5 tháng.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Pod toàn senior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(3 full-stack + 2 AI orchestrate giỏi), không người junior cần kèm.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Scope đóng băng tuyệt đối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cho pilot — mọi yêu cầu phát sinh đẩy sang Track B.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Pentest chạy song song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tuần cuối, không chờ tuần tự.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3. OPEX — Ngân sách vận hành (recurring/năm)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3.1. Đội ngũ vận hành &amp; phát triển tiếp (steady state)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Vai trò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FTE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Chi phí/năm (trđ)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Product Owner / PM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600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Backend Engineer (maintain + feature)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960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AI/ML Engineer (vận hành Agent Layer)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720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Data/Integration Engineer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540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Application Support / Admin (RBAC, calibration ops)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360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DevOps/SRE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0,5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300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 đội ngũ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6,5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~3.480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Overhead/quản lý ~12%</w:t>
            </w:r>
          </w:p>
        </w:tc>
        <w:tc>
          <w:tcPr>
            <w:tcW w:type="dxa" w:w="3268"/>
          </w:tcPr>
          <w:p>
            <w:r/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~420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Tổng nhân sự vận hành/năm</w:t>
            </w:r>
          </w:p>
        </w:tc>
        <w:tc>
          <w:tcPr>
            <w:tcW w:type="dxa" w:w="3268"/>
          </w:tcPr>
          <w:p>
            <w:r/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~3.900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Với phương án AI-Agent (§2.4):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bảo trì + phát triển feature về sau cũng AI-assisted → có thể giảm ~1 FTE (1 BE), đưa nhân sự vận hành về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~3.300 trđ/năm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và tổng OPEX ổn định về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~6.600 trđ/năm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3.2. Hạ tầng, AI &amp; dịch vụ (full scale toàn tập đoàn)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Hạng mục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/năm (trđ)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Hạ tầng Production (compute, DB, storage, HA, backup, DR)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720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bóc tách chi tiết ở §5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LLM/AI API (Claude) — driver chính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1.200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xem §4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Phần mềm/SaaS phụ trợ (observability, BI nâng cao)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phần lớn OSS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Security: pentest định kỳ + giám sát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250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tuân thủ NHG-POL-CS-001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Đào tạo refresh, quản trị thay đổi, governance/audit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calibration, manager coaching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 (gồm hạ tầng 720)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~2.670</w:t>
            </w:r>
          </w:p>
        </w:tc>
        <w:tc>
          <w:tcPr>
            <w:tcW w:type="dxa" w:w="3268"/>
          </w:tcPr>
          <w:p>
            <w:r/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3.3. Tổng OPEX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1"/>
        <w:gridCol w:w="1961"/>
        <w:gridCol w:w="1961"/>
        <w:gridCol w:w="1961"/>
        <w:gridCol w:w="1961"/>
      </w:tblGrid>
      <w:tr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Kịch bản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Nhân sự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Hạ tầng &amp; DV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Dự phòng 10%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Tổng/năm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Năm 1 (pilot → mở rộng, chưa full)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~3.000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~1.100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~410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~4.500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Vận hành ổn định (full 8 OpCo)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3.900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2.670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657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~7.230 (~285K USD)</w:t>
            </w:r>
          </w:p>
        </w:tc>
      </w:tr>
    </w:tbl>
    <w:p/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4. Dự toán chi phí AI/LLM (Claude API) — phân tích riêng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Đây là khoản dễ bị ước sai nhất, nên tách riêng.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Giả định mô hình sử dụng (full scale ~15.000 CBNV được quản trị):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Phần lớn tác vụ (review draft, evidence summary, coaching) dùng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Claude Sonnet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($3/MTok input, $15/MTok output).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Tác vụ cao cấp (Executive Briefing, calibration cross-BU) dùng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Claude Opus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Bật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prompt caching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cho context lặp (scorecard, policy) → giảm 30–50% chi phí input.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Mức sử dụng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Token/năm (ước)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Chi phí blended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/năm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Pilot H.01 (~1.000 user)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~0,3 tỷ token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~$8/MTok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~300–400 trđ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Mở rộng (~5.000 user)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~1,2 tỷ token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~$8/MTok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~600–800 trđ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Full scale (~15.000 user)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~3 tỷ token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~$8–10/MTok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~1.000–1.500 trđ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Khuyến nghị kiểm soát chi phí AI: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(1) định tuyến model theo độ khó (Haiku/Sonnet cho phần lớn, Opus cho exec); (2) bật caching; (3) đặt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budget cap + alert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theo OpCo; (4) đo </w:t>
      </w:r>
      <w:r>
        <w:rPr>
          <w:rFonts w:ascii="Times New Roman" w:hAnsi="Times New Roman" w:cs="Times New Roman"/>
          <w:b w:val="0"/>
          <w:i/>
          <w:color w:val="555555"/>
          <w:sz w:val="22"/>
        </w:rPr>
        <w:t>AI ROI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theo giờ tiết kiệm — đúng tinh thần "đo AI adoption" của iPMS.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5. Hạ tầng (Infrastructure) — bóc tách chi tiết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Mục này tách riêng toàn bộ chi phí hạ tầng (đã gộp ở §2.2 và §3.2) để lãnh đạo nhìn rõ.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Nguyên tắc: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iPMS chạy trên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Data Center / Cloud tiered của NHG (Ban B3)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→ phần lớn hạ tầng lõi là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kế thừa (chi phí = 0 với iPMS)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; ngân sách iPMS chỉ gánh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phần tài nguyên tăng thêm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mà iPMS thực sự tiêu thụ.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5.1. Phân định: Kế thừa vs Tính cho iPMS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Thành phần hạ tầng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Nguồn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Tính vào ngân sách iPMS?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Data Center / Cloud tiered, mạng lõi, điện/làm mát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Holding · Ban B3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❌ Kế thừa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Entra ID (SSO/RBAC), MS365, Notion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Holding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❌ Kế thừa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IDP / LakeHouse (nguồn dữ liệu evidence)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Holding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❌ Kế thừa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An ninh mạng nền tảng (firewall, SIEM, WAF chung)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Holding · Ban B3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❌ Kế thừa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Compute/RAM riêng cho app iPMS (K8s namespace/VM)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iPMS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✅ Tính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Database iPMS (PostgreSQL/MariaDB) + replica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iPMS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✅ Tính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Object storage cho Evidence Hub (file/ảnh/log)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iPMS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✅ Tính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Backup, snapshot, DR riêng cho dữ liệu iPMS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iPMS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✅ Tính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Observability/log riêng (OSS: Grafana/Loki)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iPMS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✅ Tính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5.2. Hạ tầng giai đoạn BUILD (Dev + Staging) — gộp trong CAPEX §2.2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Môi trường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Cấu hình ước tính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trđ/tháng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× 13 tháng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Dev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4–8 vCPU, 16–32GB RAM, DB nhỏ, storage 100GB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~12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156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Staging/UAT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gần giống Prod thu nhỏ, DB + 1 replica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~13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169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CI/CD runner, registry, observability (phần lớn OSS)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self-host trên Data Center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~5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65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 hạ tầng Build</w:t>
            </w:r>
          </w:p>
        </w:tc>
        <w:tc>
          <w:tcPr>
            <w:tcW w:type="dxa" w:w="2451"/>
          </w:tcPr>
          <w:p>
            <w:r/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~30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~390 → làm tròn 400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5.3. Hạ tầng giai đoạn VẬN HÀNH (Production) — gộp trong OPEX §3.2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Quy mô Prod tăng theo số người dùng. Dưới đây là mức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full scale (~15.000 user)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Thành phần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Cấu hình ước tính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trđ/tháng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trđ/năm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Compute app (HA, ≥2 node, autoscale)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K8s: app + worker + AI gateway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~22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264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Database (Primary + Replica, HA)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PostgreSQL/MariaDB managed hoặc self-host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~15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180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Object storage — Evidence Hub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~5–10TB tài liệu/bằng chứng + versioning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~7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84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Backup / Snapshot / DR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sao lưu 3-2-1, DR site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~8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96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Observability &amp; Log (OSS)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Grafana/Loki/Prometheus, lưu log audit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~5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60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Hàng đợi / cache / search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Redis, queue, OpenSearch (evidence)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~3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36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Cộng hạ tầng Production (full scale)</w:t>
            </w:r>
          </w:p>
        </w:tc>
        <w:tc>
          <w:tcPr>
            <w:tcW w:type="dxa" w:w="2451"/>
          </w:tcPr>
          <w:p>
            <w:r/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~60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~720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Nếu chạy 100% trên Data Center NHG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(không thuê cloud công cộng): chi phí tiền mặt có thể giảm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~40–60%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(chỉ còn phần phân bổ tài nguyên nội bộ + vận hành) →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~300–430 trđ/năm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. Con số 720 trđ là mức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thận trọng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giả định một phần dùng cloud.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5.4. Hạ tầng theo lộ trình quy mô (Production)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Giai đoạn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Quy mô user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Hạ tầng Prod (trđ/năm)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Pilot H.01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~1.000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~180–240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Mở rộng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~5.000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~420–500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Full scale 8 OpCo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~15.000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~720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5.5. Tổng chi phí hạ tầng (tách riêng)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Standard (trđ)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Nếu tối ưu trên Data Center NHG (trđ)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Hạ tầng Build (one-time, trong CAPEX)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~250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Hạ tầng Production năm 1 (pilot→mở rộng)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~400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~250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Hạ tầng Production/năm (full scale)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720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~350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Kết luận: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hạ tầng chỉ chiếm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~4% CAPEX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và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~10% OPEX/năm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— không phải khoản chi lớn. Phần lõi đã được Holding/Ban B3 đầu tư; iPMS chỉ trả phần tài nguyên tăng thêm. Driver chi phí thật sự vẫn là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đội ngũ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và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AI/LLM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6. TCO 3 năm — Truyền thống vs AI-Agent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Năm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Hạng mục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Truyền thống (trđ)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AI-Agent (trđ)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2026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CAPEX Build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9.880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5.935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2026–27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OPEX năm 1 (pilot → mở rộng)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4.500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4.000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2027–28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OPEX năm 2 (tiến tới full)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7.230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6.600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2028–29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OPEX năm 3 (full scale)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7.230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6.600</w:t>
            </w:r>
          </w:p>
        </w:tc>
      </w:tr>
      <w:tr>
        <w:tc>
          <w:tcPr>
            <w:tcW w:type="dxa" w:w="2451"/>
          </w:tcPr>
          <w:p>
            <w:r/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TỔNG TCO 3 NĂM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~28.840 (~1,13tr USD)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~23.135 (~915K USD)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Phương án AI-Agent tiết kiệm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~5.700 trđ (~225K USD)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TCO 3 năm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và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đưa sản phẩm ra thị trường sớm hơn ~5 tháng — giá trị "time-to-value" này còn lớn hơn con số tiết kiệm tiền mặt.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7. So sánh phương án (Build vs Buy)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1"/>
        <w:gridCol w:w="1961"/>
        <w:gridCol w:w="1961"/>
        <w:gridCol w:w="1961"/>
        <w:gridCol w:w="1961"/>
      </w:tblGrid>
      <w:tr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Phương án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Ưu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Nhược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Chi phí 3 năm (ước)</w:t>
            </w:r>
          </w:p>
        </w:tc>
        <w:tc>
          <w:tcPr>
            <w:tcW w:type="dxa" w:w="196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Khuyến nghị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Custom build (OSS-based)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— </w:t>
            </w:r>
            <w:r>
              <w:rPr>
                <w:rFonts w:ascii="Times New Roman" w:hAnsi="Times New Roman" w:cs="Times New Roman"/>
                <w:b w:val="0"/>
                <w:i/>
                <w:color w:val="111111"/>
                <w:sz w:val="19"/>
              </w:rPr>
              <w:t>khuyến nghị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Đúng đặc thù tập đoàn GD đa BU; tự chủ AI Layer; tích hợp sâu IDP; xây năng lực nội bộ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Cần đội kỹ thuật mạnh, thời gian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~29.000 trđ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✅ Phù hợp chiến lược AI-First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Mua SaaS HR/PMS quốc tế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(Lattice/Betterworks/SuccessFactors…)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Triển khai nhanh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License/người/năm cao ở quy mô 15.000; khó tích hợp IDP &amp; AI riêng; data ra ngoài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License đơn lẻ có thể ~$15–40/user/năm → </w:t>
            </w:r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15.000 user ≈ 5,6–15 tỷ/năm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, chưa kể tùy biến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❌ Đắt &amp; lệ thuộc khi scale</w:t>
            </w:r>
          </w:p>
        </w:tc>
      </w:tr>
      <w:tr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Fork Frappe HR thuần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Nhanh, rẻ ban đầu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Không phải iPMS; thiếu strategy cascade, calibration, AI governance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~12.000 trđ</w:t>
            </w:r>
          </w:p>
        </w:tc>
        <w:tc>
          <w:tcPr>
            <w:tcW w:type="dxa" w:w="196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⚠️ Chỉ làm base, vẫn phải custom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Ở quy mô NHG,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chi phí license SaaS theo đầu người vượt xa chi phí tự build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chỉ sau 1–2 năm — đó là lý do build custom trên OSS là tối ưu tài chính lẫn chiến lược.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8. Giả định &amp; rủi ro ngân sách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Giả định chính: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Tỷ giá 25.000 VND/USD; mặt bằng lương kỹ thuật VN 2026.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Kế thừa miễn phí (với iPMS): IDP, Data Center, Entra ID, MS365, Notion, Claude AI nền tảng.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Pilot H.01 trước, scale sau — không big-bang.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Rủi ro làm tăng ngân sách (cần theo dõi):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Chi phí LLM tăng nếu không kiểm soát định tuyến model &amp; caching → đặt budget cap.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Dữ liệu nguồn "bẩn" → phát sinh effort tích hợp/đối soát (Phase 2–3).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Scope creep từ các OpCo (mỗi BU muốn đặc thù riêng) → chốt "chuẩn chung bắt buộc" như mô hình quản trị liên hợp.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Quản trị thay đổi yếu → đội thêm chi phí đào tạo manager về coaching/feedback.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Đòn bẩy giảm chi phí: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Tối đa hóa OSS (Frappe, Plane/OpenProject, Superset, n8n, Keycloak/Entra).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Tận dụng Data Center NHG thay vì cloud công cộng cho production.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Biệt phái HR domain expert nội bộ thay vì thuê tư vấn ngoài dài hạn.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Dùng NHG Design System đã có → tiết kiệm chi phí FE/UX.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9. Khuyến nghị phê duyệt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Chọn phương án AI-Agent-augmented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làm mặc định (§2.4): CAPEX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~5.935 trđ / ~8 tháng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thay vì 9.900 trđ / 13 tháng — rẻ hơn 40%, nhanh hơn 38%, và là case study sống cho AI-First. Giữ phương án Truyền thống làm đường lui.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Phê duyệt CAPEX Phase 0–1 trước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(~900 trđ theo AI-Agent) để làm Blueprint + Pilot H.01 trong ~60–90 ngày — chi phí thấp, học nhanh, giảm rủi ro.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Phê duyệt khung CAPEX tổng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theo cơ chế giải ngân theo phase (stage-gate), mỗi phase có deliverable đo được.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Đặt OPEX vận hành ổn định ~6.600 trđ/năm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vào kế hoạch tài chính 2027–2028.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Đặt budget cap AI riêng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(cả AI build-time lẫn AI vận hành) theo OpCo và báo cáo AI ROI hằng quý.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>iPMS là khoản đầu tư hạ tầng quản trị chiến lược — chi phí build chỉ ~0,4 triệu USD, nhưng nó là điều kiện để toàn bộ chiến lược AI-First, IDP và KPI 2026–2030 thật sự đi vào thực thi thay vì chỉ được báo cáo.</w:t>
      </w:r>
    </w:p>
    <w:sectPr w:rsidR="00FC693F" w:rsidRPr="0006063C" w:rsidSect="00034616">
      <w:footerReference w:type="default" r:id="rId9"/>
      <w:pgSz w:w="12240" w:h="15840"/>
      <w:pgMar w:top="1134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03" w:val="right"/>
      </w:tabs>
      <w:pBdr>
        <w:top w:val="single" w:sz="4" w:space="3" w:color="BBBBBB"/>
      </w:pBdr>
    </w:pPr>
    <w:r/>
    <w:r>
      <w:rPr>
        <w:rFonts w:ascii="Times New Roman" w:hAnsi="Times New Roman" w:cs="Times New Roman" w:eastAsia="Times New Roman"/>
        <w:color w:val="555555"/>
        <w:sz w:val="18"/>
      </w:rPr>
      <w:t>Ban Nghiên cứu, Phát triển và Ứng dụng Công Nghệ (B3)</w:t>
    </w:r>
    <w:r>
      <w:rPr>
        <w:rFonts w:ascii="Times New Roman" w:hAnsi="Times New Roman" w:cs="Times New Roman" w:eastAsia="Times New Roman"/>
        <w:color w:val="555555"/>
        <w:sz w:val="18"/>
      </w:rPr>
      <w:tab/>
    </w:r>
    <w:r>
      <w:rPr>
        <w:rFonts w:ascii="Times New Roman" w:hAnsi="Times New Roman" w:cs="Times New Roman" w:eastAsia="Times New Roman"/>
        <w:color w:val="555555"/>
        <w:sz w:val="18"/>
      </w:rPr>
      <w:t xml:space="preserve">Trang </w:t>
    </w:r>
    <w:r>
      <w:rPr>
        <w:rFonts w:ascii="Times New Roman" w:hAnsi="Times New Roman" w:cs="Times New Roman" w:eastAsia="Times New Roman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cs="Times New Roman" w:eastAsia="Times New Roman"/>
        <w:color w:val="555555"/>
        <w:sz w:val="18"/>
      </w:rPr>
      <w:t>/</w:t>
    </w:r>
    <w:r>
      <w:rPr>
        <w:rFonts w:ascii="Times New Roman" w:hAnsi="Times New Roman" w:cs="Times New Roman" w:eastAsia="Times New Roman"/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