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TÀI LIỆU DEVOPS</w:t>
      </w:r>
    </w:p>
    <w:p>
      <w:pPr>
        <w:spacing w:after="40"/>
      </w:pPr>
      <w:r>
        <w:rPr>
          <w:b/>
          <w:bCs/>
          <w:color w:val="404040"/>
          <w:sz w:val="28"/>
          <w:szCs w:val="28"/>
        </w:rPr>
        <w:t xml:space="preserve">Hệ thống Quản lý Học viên — Trung tâm Anh ngữ</w:t>
      </w:r>
    </w:p>
    <w:p>
      <w:pPr>
        <w:spacing w:after="300"/>
      </w:pPr>
      <w:r>
        <w:rPr>
          <w:i/>
          <w:iCs/>
          <w:color w:val="595959"/>
          <w:sz w:val="20"/>
          <w:szCs w:val="20"/>
        </w:rPr>
        <w:t xml:space="preserve">Công cụ, quy trình CI/CD, phân tách môi trường Dev/Prod và lựa chọn hạ tầng triển khai (AWS/VPC)</w:t>
      </w:r>
    </w:p>
    <w:p>
      <w:pPr>
        <w:pBdr>
          <w:bottom w:val="single" w:color="1F3864" w:sz="8" w:space="4"/>
        </w:pBdr>
        <w:spacing w:after="200"/>
      </w:pPr>
    </w:p>
    <w:p>
      <w:pPr>
        <w:pStyle w:val="Heading1"/>
        <w:spacing w:after="150" w:before="300"/>
      </w:pPr>
      <w:r>
        <w:t xml:space="preserve">1. Tổng quan các nhóm công cụ DevOps</w:t>
      </w:r>
    </w:p>
    <w:p>
      <w:pPr>
        <w:spacing w:after="120"/>
      </w:pPr>
      <w:r>
        <w:t xml:space="preserve">Bảng dưới đây tổng hợp các nhóm công cụ DevOps phổ biến, mục đích sử dụng và công cụ tiêu biểu, làm nền tảng để lựa chọn stack phù hợp cho hệ thống quản lý học viên.</w:t>
      </w:r>
    </w:p>
    <w:tbl>
      <w:tblPr>
        <w:tblW w:type="dxa" w:w="994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200"/>
        <w:gridCol w:w="354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Nhóm</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Mục đích sử dụng</w:t>
            </w:r>
          </w:p>
        </w:tc>
        <w:tc>
          <w:tcPr>
            <w:tcW w:type="dxa" w:w="3540"/>
            <w:shd w:fill="1F3864" w:val="clear"/>
            <w:tcMar>
              <w:top w:type="dxa" w:w="100"/>
              <w:left w:type="dxa" w:w="120"/>
              <w:bottom w:type="dxa" w:w="100"/>
              <w:right w:type="dxa" w:w="120"/>
            </w:tcMar>
            <w:vAlign w:val="center"/>
          </w:tcPr>
          <w:p>
            <w:r>
              <w:rPr>
                <w:b/>
                <w:bCs/>
                <w:color w:val="FFFFFF"/>
                <w:sz w:val="20"/>
                <w:szCs w:val="20"/>
              </w:rPr>
              <w:t xml:space="preserve">Công cụ tiêu biểu</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Version Control</w:t>
            </w:r>
          </w:p>
        </w:tc>
        <w:tc>
          <w:tcPr>
            <w:tcW w:type="dxa" w:w="4200"/>
            <w:shd w:fill="FFFFFF" w:val="clear"/>
            <w:tcMar>
              <w:top w:type="dxa" w:w="100"/>
              <w:left w:type="dxa" w:w="120"/>
              <w:bottom w:type="dxa" w:w="100"/>
              <w:right w:type="dxa" w:w="120"/>
            </w:tcMar>
            <w:vAlign w:val="center"/>
          </w:tcPr>
          <w:p>
            <w:r>
              <w:rPr>
                <w:sz w:val="19"/>
                <w:szCs w:val="19"/>
              </w:rPr>
              <w:t xml:space="preserve">Quản lý source code, review, cộng tác nhóm</w:t>
            </w:r>
          </w:p>
        </w:tc>
        <w:tc>
          <w:tcPr>
            <w:tcW w:type="dxa" w:w="3540"/>
            <w:shd w:fill="FFFFFF" w:val="clear"/>
            <w:tcMar>
              <w:top w:type="dxa" w:w="100"/>
              <w:left w:type="dxa" w:w="120"/>
              <w:bottom w:type="dxa" w:w="100"/>
              <w:right w:type="dxa" w:w="120"/>
            </w:tcMar>
            <w:vAlign w:val="center"/>
          </w:tcPr>
          <w:p>
            <w:r>
              <w:rPr>
                <w:sz w:val="19"/>
                <w:szCs w:val="19"/>
              </w:rPr>
              <w:t xml:space="preserve">Git, GitHub, GitLab, Bitbucket</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CI/CD</w:t>
            </w:r>
          </w:p>
        </w:tc>
        <w:tc>
          <w:tcPr>
            <w:tcW w:type="dxa" w:w="4200"/>
            <w:shd w:fill="F2F2F2" w:val="clear"/>
            <w:tcMar>
              <w:top w:type="dxa" w:w="100"/>
              <w:left w:type="dxa" w:w="120"/>
              <w:bottom w:type="dxa" w:w="100"/>
              <w:right w:type="dxa" w:w="120"/>
            </w:tcMar>
            <w:vAlign w:val="center"/>
          </w:tcPr>
          <w:p>
            <w:r>
              <w:rPr>
                <w:sz w:val="19"/>
                <w:szCs w:val="19"/>
              </w:rPr>
              <w:t xml:space="preserve">Build, test, deploy tự động khi push code</w:t>
            </w:r>
          </w:p>
        </w:tc>
        <w:tc>
          <w:tcPr>
            <w:tcW w:type="dxa" w:w="3540"/>
            <w:shd w:fill="F2F2F2" w:val="clear"/>
            <w:tcMar>
              <w:top w:type="dxa" w:w="100"/>
              <w:left w:type="dxa" w:w="120"/>
              <w:bottom w:type="dxa" w:w="100"/>
              <w:right w:type="dxa" w:w="120"/>
            </w:tcMar>
            <w:vAlign w:val="center"/>
          </w:tcPr>
          <w:p>
            <w:r>
              <w:rPr>
                <w:sz w:val="19"/>
                <w:szCs w:val="19"/>
              </w:rPr>
              <w:t xml:space="preserve">Jenkins, GitHub Actions, GitLab CI/CD, Argo CD</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Container</w:t>
            </w:r>
          </w:p>
        </w:tc>
        <w:tc>
          <w:tcPr>
            <w:tcW w:type="dxa" w:w="4200"/>
            <w:shd w:fill="FFFFFF" w:val="clear"/>
            <w:tcMar>
              <w:top w:type="dxa" w:w="100"/>
              <w:left w:type="dxa" w:w="120"/>
              <w:bottom w:type="dxa" w:w="100"/>
              <w:right w:type="dxa" w:w="120"/>
            </w:tcMar>
            <w:vAlign w:val="center"/>
          </w:tcPr>
          <w:p>
            <w:r>
              <w:rPr>
                <w:sz w:val="19"/>
                <w:szCs w:val="19"/>
              </w:rPr>
              <w:t xml:space="preserve">Đóng gói và chạy ứng dụng đồng nhất mọi nơi</w:t>
            </w:r>
          </w:p>
        </w:tc>
        <w:tc>
          <w:tcPr>
            <w:tcW w:type="dxa" w:w="3540"/>
            <w:shd w:fill="FFFFFF" w:val="clear"/>
            <w:tcMar>
              <w:top w:type="dxa" w:w="100"/>
              <w:left w:type="dxa" w:w="120"/>
              <w:bottom w:type="dxa" w:w="100"/>
              <w:right w:type="dxa" w:w="120"/>
            </w:tcMar>
            <w:vAlign w:val="center"/>
          </w:tcPr>
          <w:p>
            <w:r>
              <w:rPr>
                <w:sz w:val="19"/>
                <w:szCs w:val="19"/>
              </w:rPr>
              <w:t xml:space="preserve">Docker, Podman</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Container Orchestration</w:t>
            </w:r>
          </w:p>
        </w:tc>
        <w:tc>
          <w:tcPr>
            <w:tcW w:type="dxa" w:w="4200"/>
            <w:shd w:fill="F2F2F2" w:val="clear"/>
            <w:tcMar>
              <w:top w:type="dxa" w:w="100"/>
              <w:left w:type="dxa" w:w="120"/>
              <w:bottom w:type="dxa" w:w="100"/>
              <w:right w:type="dxa" w:w="120"/>
            </w:tcMar>
            <w:vAlign w:val="center"/>
          </w:tcPr>
          <w:p>
            <w:r>
              <w:rPr>
                <w:sz w:val="19"/>
                <w:szCs w:val="19"/>
              </w:rPr>
              <w:t xml:space="preserve">Quản lý container ở quy mô lớn, tự heal/scale</w:t>
            </w:r>
          </w:p>
        </w:tc>
        <w:tc>
          <w:tcPr>
            <w:tcW w:type="dxa" w:w="3540"/>
            <w:shd w:fill="F2F2F2" w:val="clear"/>
            <w:tcMar>
              <w:top w:type="dxa" w:w="100"/>
              <w:left w:type="dxa" w:w="120"/>
              <w:bottom w:type="dxa" w:w="100"/>
              <w:right w:type="dxa" w:w="120"/>
            </w:tcMar>
            <w:vAlign w:val="center"/>
          </w:tcPr>
          <w:p>
            <w:r>
              <w:rPr>
                <w:sz w:val="19"/>
                <w:szCs w:val="19"/>
              </w:rPr>
              <w:t xml:space="preserve">Kubernetes, Docker Swarm</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Infrastructure as Code</w:t>
            </w:r>
          </w:p>
        </w:tc>
        <w:tc>
          <w:tcPr>
            <w:tcW w:type="dxa" w:w="4200"/>
            <w:shd w:fill="FFFFFF" w:val="clear"/>
            <w:tcMar>
              <w:top w:type="dxa" w:w="100"/>
              <w:left w:type="dxa" w:w="120"/>
              <w:bottom w:type="dxa" w:w="100"/>
              <w:right w:type="dxa" w:w="120"/>
            </w:tcMar>
            <w:vAlign w:val="center"/>
          </w:tcPr>
          <w:p>
            <w:r>
              <w:rPr>
                <w:sz w:val="19"/>
                <w:szCs w:val="19"/>
              </w:rPr>
              <w:t xml:space="preserve">Tạo/quản lý hạ tầng bằng code</w:t>
            </w:r>
          </w:p>
        </w:tc>
        <w:tc>
          <w:tcPr>
            <w:tcW w:type="dxa" w:w="3540"/>
            <w:shd w:fill="FFFFFF" w:val="clear"/>
            <w:tcMar>
              <w:top w:type="dxa" w:w="100"/>
              <w:left w:type="dxa" w:w="120"/>
              <w:bottom w:type="dxa" w:w="100"/>
              <w:right w:type="dxa" w:w="120"/>
            </w:tcMar>
            <w:vAlign w:val="center"/>
          </w:tcPr>
          <w:p>
            <w:r>
              <w:rPr>
                <w:sz w:val="19"/>
                <w:szCs w:val="19"/>
              </w:rPr>
              <w:t xml:space="preserve">Terraform, OpenTofu, Pulumi</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Configuration Management</w:t>
            </w:r>
          </w:p>
        </w:tc>
        <w:tc>
          <w:tcPr>
            <w:tcW w:type="dxa" w:w="4200"/>
            <w:shd w:fill="F2F2F2" w:val="clear"/>
            <w:tcMar>
              <w:top w:type="dxa" w:w="100"/>
              <w:left w:type="dxa" w:w="120"/>
              <w:bottom w:type="dxa" w:w="100"/>
              <w:right w:type="dxa" w:w="120"/>
            </w:tcMar>
            <w:vAlign w:val="center"/>
          </w:tcPr>
          <w:p>
            <w:r>
              <w:rPr>
                <w:sz w:val="19"/>
                <w:szCs w:val="19"/>
              </w:rPr>
              <w:t xml:space="preserve">Cấu hình và quản lý server</w:t>
            </w:r>
          </w:p>
        </w:tc>
        <w:tc>
          <w:tcPr>
            <w:tcW w:type="dxa" w:w="3540"/>
            <w:shd w:fill="F2F2F2" w:val="clear"/>
            <w:tcMar>
              <w:top w:type="dxa" w:w="100"/>
              <w:left w:type="dxa" w:w="120"/>
              <w:bottom w:type="dxa" w:w="100"/>
              <w:right w:type="dxa" w:w="120"/>
            </w:tcMar>
            <w:vAlign w:val="center"/>
          </w:tcPr>
          <w:p>
            <w:r>
              <w:rPr>
                <w:sz w:val="19"/>
                <w:szCs w:val="19"/>
              </w:rPr>
              <w:t xml:space="preserve">Ansible, Chef, Puppet</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Cloud</w:t>
            </w:r>
          </w:p>
        </w:tc>
        <w:tc>
          <w:tcPr>
            <w:tcW w:type="dxa" w:w="4200"/>
            <w:shd w:fill="FFFFFF" w:val="clear"/>
            <w:tcMar>
              <w:top w:type="dxa" w:w="100"/>
              <w:left w:type="dxa" w:w="120"/>
              <w:bottom w:type="dxa" w:w="100"/>
              <w:right w:type="dxa" w:w="120"/>
            </w:tcMar>
            <w:vAlign w:val="center"/>
          </w:tcPr>
          <w:p>
            <w:r>
              <w:rPr>
                <w:sz w:val="19"/>
                <w:szCs w:val="19"/>
              </w:rPr>
              <w:t xml:space="preserve">Hạ tầng cloud</w:t>
            </w:r>
          </w:p>
        </w:tc>
        <w:tc>
          <w:tcPr>
            <w:tcW w:type="dxa" w:w="3540"/>
            <w:shd w:fill="FFFFFF" w:val="clear"/>
            <w:tcMar>
              <w:top w:type="dxa" w:w="100"/>
              <w:left w:type="dxa" w:w="120"/>
              <w:bottom w:type="dxa" w:w="100"/>
              <w:right w:type="dxa" w:w="120"/>
            </w:tcMar>
            <w:vAlign w:val="center"/>
          </w:tcPr>
          <w:p>
            <w:r>
              <w:rPr>
                <w:sz w:val="19"/>
                <w:szCs w:val="19"/>
              </w:rPr>
              <w:t xml:space="preserve">AWS, Azure, Google Cloud</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Monitoring</w:t>
            </w:r>
          </w:p>
        </w:tc>
        <w:tc>
          <w:tcPr>
            <w:tcW w:type="dxa" w:w="4200"/>
            <w:shd w:fill="F2F2F2" w:val="clear"/>
            <w:tcMar>
              <w:top w:type="dxa" w:w="100"/>
              <w:left w:type="dxa" w:w="120"/>
              <w:bottom w:type="dxa" w:w="100"/>
              <w:right w:type="dxa" w:w="120"/>
            </w:tcMar>
            <w:vAlign w:val="center"/>
          </w:tcPr>
          <w:p>
            <w:r>
              <w:rPr>
                <w:sz w:val="19"/>
                <w:szCs w:val="19"/>
              </w:rPr>
              <w:t xml:space="preserve">Theo dõi hệ thống, metric, cảnh báo hiệu năng</w:t>
            </w:r>
          </w:p>
        </w:tc>
        <w:tc>
          <w:tcPr>
            <w:tcW w:type="dxa" w:w="3540"/>
            <w:shd w:fill="F2F2F2" w:val="clear"/>
            <w:tcMar>
              <w:top w:type="dxa" w:w="100"/>
              <w:left w:type="dxa" w:w="120"/>
              <w:bottom w:type="dxa" w:w="100"/>
              <w:right w:type="dxa" w:w="120"/>
            </w:tcMar>
            <w:vAlign w:val="center"/>
          </w:tcPr>
          <w:p>
            <w:r>
              <w:rPr>
                <w:sz w:val="19"/>
                <w:szCs w:val="19"/>
              </w:rPr>
              <w:t xml:space="preserve">Prometheus, Grafana, Zabbix</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Logging</w:t>
            </w:r>
          </w:p>
        </w:tc>
        <w:tc>
          <w:tcPr>
            <w:tcW w:type="dxa" w:w="4200"/>
            <w:shd w:fill="FFFFFF" w:val="clear"/>
            <w:tcMar>
              <w:top w:type="dxa" w:w="100"/>
              <w:left w:type="dxa" w:w="120"/>
              <w:bottom w:type="dxa" w:w="100"/>
              <w:right w:type="dxa" w:w="120"/>
            </w:tcMar>
            <w:vAlign w:val="center"/>
          </w:tcPr>
          <w:p>
            <w:r>
              <w:rPr>
                <w:sz w:val="19"/>
                <w:szCs w:val="19"/>
              </w:rPr>
              <w:t xml:space="preserve">Thu thập và phân tích log tập trung</w:t>
            </w:r>
          </w:p>
        </w:tc>
        <w:tc>
          <w:tcPr>
            <w:tcW w:type="dxa" w:w="3540"/>
            <w:shd w:fill="FFFFFF" w:val="clear"/>
            <w:tcMar>
              <w:top w:type="dxa" w:w="100"/>
              <w:left w:type="dxa" w:w="120"/>
              <w:bottom w:type="dxa" w:w="100"/>
              <w:right w:type="dxa" w:w="120"/>
            </w:tcMar>
            <w:vAlign w:val="center"/>
          </w:tcPr>
          <w:p>
            <w:r>
              <w:rPr>
                <w:sz w:val="19"/>
                <w:szCs w:val="19"/>
              </w:rPr>
              <w:t xml:space="preserve">ELK/Elastic Stack, Loki, Fluent Bit</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Security</w:t>
            </w:r>
          </w:p>
        </w:tc>
        <w:tc>
          <w:tcPr>
            <w:tcW w:type="dxa" w:w="4200"/>
            <w:shd w:fill="F2F2F2" w:val="clear"/>
            <w:tcMar>
              <w:top w:type="dxa" w:w="100"/>
              <w:left w:type="dxa" w:w="120"/>
              <w:bottom w:type="dxa" w:w="100"/>
              <w:right w:type="dxa" w:w="120"/>
            </w:tcMar>
            <w:vAlign w:val="center"/>
          </w:tcPr>
          <w:p>
            <w:r>
              <w:rPr>
                <w:sz w:val="19"/>
                <w:szCs w:val="19"/>
              </w:rPr>
              <w:t xml:space="preserve">Scan vulnerability, code, quản lý secrets</w:t>
            </w:r>
          </w:p>
        </w:tc>
        <w:tc>
          <w:tcPr>
            <w:tcW w:type="dxa" w:w="3540"/>
            <w:shd w:fill="F2F2F2" w:val="clear"/>
            <w:tcMar>
              <w:top w:type="dxa" w:w="100"/>
              <w:left w:type="dxa" w:w="120"/>
              <w:bottom w:type="dxa" w:w="100"/>
              <w:right w:type="dxa" w:w="120"/>
            </w:tcMar>
            <w:vAlign w:val="center"/>
          </w:tcPr>
          <w:p>
            <w:r>
              <w:rPr>
                <w:sz w:val="19"/>
                <w:szCs w:val="19"/>
              </w:rPr>
              <w:t xml:space="preserve">Trivy, Snyk, SonarQube, Vault</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Artifact Repository</w:t>
            </w:r>
          </w:p>
        </w:tc>
        <w:tc>
          <w:tcPr>
            <w:tcW w:type="dxa" w:w="4200"/>
            <w:shd w:fill="FFFFFF" w:val="clear"/>
            <w:tcMar>
              <w:top w:type="dxa" w:w="100"/>
              <w:left w:type="dxa" w:w="120"/>
              <w:bottom w:type="dxa" w:w="100"/>
              <w:right w:type="dxa" w:w="120"/>
            </w:tcMar>
            <w:vAlign w:val="center"/>
          </w:tcPr>
          <w:p>
            <w:r>
              <w:rPr>
                <w:sz w:val="19"/>
                <w:szCs w:val="19"/>
              </w:rPr>
              <w:t xml:space="preserve">Lưu Docker image/package đã build</w:t>
            </w:r>
          </w:p>
        </w:tc>
        <w:tc>
          <w:tcPr>
            <w:tcW w:type="dxa" w:w="3540"/>
            <w:shd w:fill="FFFFFF" w:val="clear"/>
            <w:tcMar>
              <w:top w:type="dxa" w:w="100"/>
              <w:left w:type="dxa" w:w="120"/>
              <w:bottom w:type="dxa" w:w="100"/>
              <w:right w:type="dxa" w:w="120"/>
            </w:tcMar>
            <w:vAlign w:val="center"/>
          </w:tcPr>
          <w:p>
            <w:r>
              <w:rPr>
                <w:sz w:val="19"/>
                <w:szCs w:val="19"/>
              </w:rPr>
              <w:t xml:space="preserve">Nexus, JFrog Artifactory, GitHub Packages</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Networking/Proxy</w:t>
            </w:r>
          </w:p>
        </w:tc>
        <w:tc>
          <w:tcPr>
            <w:tcW w:type="dxa" w:w="4200"/>
            <w:shd w:fill="F2F2F2" w:val="clear"/>
            <w:tcMar>
              <w:top w:type="dxa" w:w="100"/>
              <w:left w:type="dxa" w:w="120"/>
              <w:bottom w:type="dxa" w:w="100"/>
              <w:right w:type="dxa" w:w="120"/>
            </w:tcMar>
            <w:vAlign w:val="center"/>
          </w:tcPr>
          <w:p>
            <w:r>
              <w:rPr>
                <w:sz w:val="19"/>
                <w:szCs w:val="19"/>
              </w:rPr>
              <w:t xml:space="preserve">Reverse proxy, load balancing</w:t>
            </w:r>
          </w:p>
        </w:tc>
        <w:tc>
          <w:tcPr>
            <w:tcW w:type="dxa" w:w="3540"/>
            <w:shd w:fill="F2F2F2" w:val="clear"/>
            <w:tcMar>
              <w:top w:type="dxa" w:w="100"/>
              <w:left w:type="dxa" w:w="120"/>
              <w:bottom w:type="dxa" w:w="100"/>
              <w:right w:type="dxa" w:w="120"/>
            </w:tcMar>
            <w:vAlign w:val="center"/>
          </w:tcPr>
          <w:p>
            <w:r>
              <w:rPr>
                <w:sz w:val="19"/>
                <w:szCs w:val="19"/>
              </w:rPr>
              <w:t xml:space="preserve">Nginx, HAProxy, Traefik</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GitOps</w:t>
            </w:r>
          </w:p>
        </w:tc>
        <w:tc>
          <w:tcPr>
            <w:tcW w:type="dxa" w:w="4200"/>
            <w:shd w:fill="FFFFFF" w:val="clear"/>
            <w:tcMar>
              <w:top w:type="dxa" w:w="100"/>
              <w:left w:type="dxa" w:w="120"/>
              <w:bottom w:type="dxa" w:w="100"/>
              <w:right w:type="dxa" w:w="120"/>
            </w:tcMar>
            <w:vAlign w:val="center"/>
          </w:tcPr>
          <w:p>
            <w:r>
              <w:rPr>
                <w:sz w:val="19"/>
                <w:szCs w:val="19"/>
              </w:rPr>
              <w:t xml:space="preserve">Deploy Kubernetes theo trạng thái khai báo trong Git</w:t>
            </w:r>
          </w:p>
        </w:tc>
        <w:tc>
          <w:tcPr>
            <w:tcW w:type="dxa" w:w="3540"/>
            <w:shd w:fill="FFFFFF" w:val="clear"/>
            <w:tcMar>
              <w:top w:type="dxa" w:w="100"/>
              <w:left w:type="dxa" w:w="120"/>
              <w:bottom w:type="dxa" w:w="100"/>
              <w:right w:type="dxa" w:w="120"/>
            </w:tcMar>
            <w:vAlign w:val="center"/>
          </w:tcPr>
          <w:p>
            <w:r>
              <w:rPr>
                <w:sz w:val="19"/>
                <w:szCs w:val="19"/>
              </w:rPr>
              <w:t xml:space="preserve">Argo CD, Flux</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Incident/Alerting</w:t>
            </w:r>
          </w:p>
        </w:tc>
        <w:tc>
          <w:tcPr>
            <w:tcW w:type="dxa" w:w="4200"/>
            <w:shd w:fill="F2F2F2" w:val="clear"/>
            <w:tcMar>
              <w:top w:type="dxa" w:w="100"/>
              <w:left w:type="dxa" w:w="120"/>
              <w:bottom w:type="dxa" w:w="100"/>
              <w:right w:type="dxa" w:w="120"/>
            </w:tcMar>
            <w:vAlign w:val="center"/>
          </w:tcPr>
          <w:p>
            <w:r>
              <w:rPr>
                <w:sz w:val="19"/>
                <w:szCs w:val="19"/>
              </w:rPr>
              <w:t xml:space="preserve">Cảnh báo và xử lý sự cố hệ thống</w:t>
            </w:r>
          </w:p>
        </w:tc>
        <w:tc>
          <w:tcPr>
            <w:tcW w:type="dxa" w:w="3540"/>
            <w:shd w:fill="F2F2F2" w:val="clear"/>
            <w:tcMar>
              <w:top w:type="dxa" w:w="100"/>
              <w:left w:type="dxa" w:w="120"/>
              <w:bottom w:type="dxa" w:w="100"/>
              <w:right w:type="dxa" w:w="120"/>
            </w:tcMar>
            <w:vAlign w:val="center"/>
          </w:tcPr>
          <w:p>
            <w:r>
              <w:rPr>
                <w:sz w:val="19"/>
                <w:szCs w:val="19"/>
              </w:rPr>
              <w:t xml:space="preserve">PagerDuty, Alertmanager</w:t>
            </w:r>
          </w:p>
        </w:tc>
      </w:tr>
    </w:tbl>
    <w:p>
      <w:pPr>
        <w:pStyle w:val="Heading2"/>
        <w:spacing w:after="150" w:before="300"/>
      </w:pPr>
      <w:r>
        <w:t xml:space="preserve">1.1. Đề xuất lựa chọn công cụ cho dự án</w:t>
      </w:r>
    </w:p>
    <w:p>
      <w:pPr>
        <w:spacing w:after="120"/>
      </w:pPr>
      <w:r>
        <w:t xml:space="preserve">Với quy mô đồ án/dự án cá nhân (1 backend Spring Boot + 1 frontend React + 1 database), không cần dùng hết mọi công cụ trong bảng trên. Đề xuất bộ công cụ tối giản nhưng đủ thể hiện quy trình DevOps hoàn chỉnh, dễ triển khai và có giá trị khi đưa vào CV/phỏng vấn:</w:t>
      </w:r>
    </w:p>
    <w:tbl>
      <w:tblPr>
        <w:tblW w:type="dxa" w:w="994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414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Nhóm</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Công cụ đề xuất</w:t>
            </w:r>
          </w:p>
        </w:tc>
        <w:tc>
          <w:tcPr>
            <w:tcW w:type="dxa" w:w="4140"/>
            <w:shd w:fill="1F3864" w:val="clear"/>
            <w:tcMar>
              <w:top w:type="dxa" w:w="100"/>
              <w:left w:type="dxa" w:w="120"/>
              <w:bottom w:type="dxa" w:w="100"/>
              <w:right w:type="dxa" w:w="120"/>
            </w:tcMar>
            <w:vAlign w:val="center"/>
          </w:tcPr>
          <w:p>
            <w:r>
              <w:rPr>
                <w:b/>
                <w:bCs/>
                <w:color w:val="FFFFFF"/>
                <w:sz w:val="20"/>
                <w:szCs w:val="20"/>
              </w:rPr>
              <w:t xml:space="preserve">Lý do chọn</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Version Control</w:t>
            </w:r>
          </w:p>
        </w:tc>
        <w:tc>
          <w:tcPr>
            <w:tcW w:type="dxa" w:w="3600"/>
            <w:shd w:fill="FFFFFF" w:val="clear"/>
            <w:tcMar>
              <w:top w:type="dxa" w:w="100"/>
              <w:left w:type="dxa" w:w="120"/>
              <w:bottom w:type="dxa" w:w="100"/>
              <w:right w:type="dxa" w:w="120"/>
            </w:tcMar>
            <w:vAlign w:val="center"/>
          </w:tcPr>
          <w:p>
            <w:r>
              <w:rPr>
                <w:sz w:val="19"/>
                <w:szCs w:val="19"/>
              </w:rPr>
              <w:t xml:space="preserve">Git + GitHub</w:t>
            </w:r>
          </w:p>
        </w:tc>
        <w:tc>
          <w:tcPr>
            <w:tcW w:type="dxa" w:w="4140"/>
            <w:shd w:fill="FFFFFF" w:val="clear"/>
            <w:tcMar>
              <w:top w:type="dxa" w:w="100"/>
              <w:left w:type="dxa" w:w="120"/>
              <w:bottom w:type="dxa" w:w="100"/>
              <w:right w:type="dxa" w:w="120"/>
            </w:tcMar>
            <w:vAlign w:val="center"/>
          </w:tcPr>
          <w:p>
            <w:r>
              <w:rPr>
                <w:sz w:val="19"/>
                <w:szCs w:val="19"/>
              </w:rPr>
              <w:t xml:space="preserve">Miễn phí, phổ biến nhất, tích hợp sẵn CI/CD (Actions) và Packages</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CI/CD</w:t>
            </w:r>
          </w:p>
        </w:tc>
        <w:tc>
          <w:tcPr>
            <w:tcW w:type="dxa" w:w="3600"/>
            <w:shd w:fill="F2F2F2" w:val="clear"/>
            <w:tcMar>
              <w:top w:type="dxa" w:w="100"/>
              <w:left w:type="dxa" w:w="120"/>
              <w:bottom w:type="dxa" w:w="100"/>
              <w:right w:type="dxa" w:w="120"/>
            </w:tcMar>
            <w:vAlign w:val="center"/>
          </w:tcPr>
          <w:p>
            <w:r>
              <w:rPr>
                <w:sz w:val="19"/>
                <w:szCs w:val="19"/>
              </w:rPr>
              <w:t xml:space="preserve">GitHub Actions</w:t>
            </w:r>
          </w:p>
        </w:tc>
        <w:tc>
          <w:tcPr>
            <w:tcW w:type="dxa" w:w="4140"/>
            <w:shd w:fill="F2F2F2" w:val="clear"/>
            <w:tcMar>
              <w:top w:type="dxa" w:w="100"/>
              <w:left w:type="dxa" w:w="120"/>
              <w:bottom w:type="dxa" w:w="100"/>
              <w:right w:type="dxa" w:w="120"/>
            </w:tcMar>
            <w:vAlign w:val="center"/>
          </w:tcPr>
          <w:p>
            <w:r>
              <w:rPr>
                <w:sz w:val="19"/>
                <w:szCs w:val="19"/>
              </w:rPr>
              <w:t xml:space="preserve">Không cần server riêng, cấu hình bằng YAML, tích hợp thẳng vào GitHub repo</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Container</w:t>
            </w:r>
          </w:p>
        </w:tc>
        <w:tc>
          <w:tcPr>
            <w:tcW w:type="dxa" w:w="3600"/>
            <w:shd w:fill="FFFFFF" w:val="clear"/>
            <w:tcMar>
              <w:top w:type="dxa" w:w="100"/>
              <w:left w:type="dxa" w:w="120"/>
              <w:bottom w:type="dxa" w:w="100"/>
              <w:right w:type="dxa" w:w="120"/>
            </w:tcMar>
            <w:vAlign w:val="center"/>
          </w:tcPr>
          <w:p>
            <w:r>
              <w:rPr>
                <w:sz w:val="19"/>
                <w:szCs w:val="19"/>
              </w:rPr>
              <w:t xml:space="preserve">Docker</w:t>
            </w:r>
          </w:p>
        </w:tc>
        <w:tc>
          <w:tcPr>
            <w:tcW w:type="dxa" w:w="4140"/>
            <w:shd w:fill="FFFFFF" w:val="clear"/>
            <w:tcMar>
              <w:top w:type="dxa" w:w="100"/>
              <w:left w:type="dxa" w:w="120"/>
              <w:bottom w:type="dxa" w:w="100"/>
              <w:right w:type="dxa" w:w="120"/>
            </w:tcMar>
            <w:vAlign w:val="center"/>
          </w:tcPr>
          <w:p>
            <w:r>
              <w:rPr>
                <w:sz w:val="19"/>
                <w:szCs w:val="19"/>
              </w:rPr>
              <w:t xml:space="preserve">Bắt buộc phải biết, đóng gói backend/frontend chạy đồng nhất Dev/Prod</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Container Orchestration</w:t>
            </w:r>
          </w:p>
        </w:tc>
        <w:tc>
          <w:tcPr>
            <w:tcW w:type="dxa" w:w="3600"/>
            <w:shd w:fill="F2F2F2" w:val="clear"/>
            <w:tcMar>
              <w:top w:type="dxa" w:w="100"/>
              <w:left w:type="dxa" w:w="120"/>
              <w:bottom w:type="dxa" w:w="100"/>
              <w:right w:type="dxa" w:w="120"/>
            </w:tcMar>
            <w:vAlign w:val="center"/>
          </w:tcPr>
          <w:p>
            <w:r>
              <w:rPr>
                <w:sz w:val="19"/>
                <w:szCs w:val="19"/>
              </w:rPr>
              <w:t xml:space="preserve">Docker Compose (chưa cần Kubernetes)</w:t>
            </w:r>
          </w:p>
        </w:tc>
        <w:tc>
          <w:tcPr>
            <w:tcW w:type="dxa" w:w="4140"/>
            <w:shd w:fill="F2F2F2" w:val="clear"/>
            <w:tcMar>
              <w:top w:type="dxa" w:w="100"/>
              <w:left w:type="dxa" w:w="120"/>
              <w:bottom w:type="dxa" w:w="100"/>
              <w:right w:type="dxa" w:w="120"/>
            </w:tcMar>
            <w:vAlign w:val="center"/>
          </w:tcPr>
          <w:p>
            <w:r>
              <w:rPr>
                <w:sz w:val="19"/>
                <w:szCs w:val="19"/>
              </w:rPr>
              <w:t xml:space="preserve">Đủ dùng cho 1 VPS/1 server; Kubernetes overkill cho quy mô nhỏ</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Infrastructure as Code</w:t>
            </w:r>
          </w:p>
        </w:tc>
        <w:tc>
          <w:tcPr>
            <w:tcW w:type="dxa" w:w="3600"/>
            <w:shd w:fill="FFFFFF" w:val="clear"/>
            <w:tcMar>
              <w:top w:type="dxa" w:w="100"/>
              <w:left w:type="dxa" w:w="120"/>
              <w:bottom w:type="dxa" w:w="100"/>
              <w:right w:type="dxa" w:w="120"/>
            </w:tcMar>
            <w:vAlign w:val="center"/>
          </w:tcPr>
          <w:p>
            <w:r>
              <w:rPr>
                <w:sz w:val="19"/>
                <w:szCs w:val="19"/>
              </w:rPr>
              <w:t xml:space="preserve">Terraform (nếu triển khai AWS)</w:t>
            </w:r>
          </w:p>
        </w:tc>
        <w:tc>
          <w:tcPr>
            <w:tcW w:type="dxa" w:w="4140"/>
            <w:shd w:fill="FFFFFF" w:val="clear"/>
            <w:tcMar>
              <w:top w:type="dxa" w:w="100"/>
              <w:left w:type="dxa" w:w="120"/>
              <w:bottom w:type="dxa" w:w="100"/>
              <w:right w:type="dxa" w:w="120"/>
            </w:tcMar>
            <w:vAlign w:val="center"/>
          </w:tcPr>
          <w:p>
            <w:r>
              <w:rPr>
                <w:sz w:val="19"/>
                <w:szCs w:val="19"/>
              </w:rPr>
              <w:t xml:space="preserve">Định nghĩa hạ tầng bằng code, dễ tái tạo môi trường, phổ biến nhất khi phỏng vấn</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Configuration Management</w:t>
            </w:r>
          </w:p>
        </w:tc>
        <w:tc>
          <w:tcPr>
            <w:tcW w:type="dxa" w:w="3600"/>
            <w:shd w:fill="F2F2F2" w:val="clear"/>
            <w:tcMar>
              <w:top w:type="dxa" w:w="100"/>
              <w:left w:type="dxa" w:w="120"/>
              <w:bottom w:type="dxa" w:w="100"/>
              <w:right w:type="dxa" w:w="120"/>
            </w:tcMar>
            <w:vAlign w:val="center"/>
          </w:tcPr>
          <w:p>
            <w:r>
              <w:rPr>
                <w:sz w:val="19"/>
                <w:szCs w:val="19"/>
              </w:rPr>
              <w:t xml:space="preserve">Bỏ qua / dùng biến môi trường (.env)</w:t>
            </w:r>
          </w:p>
        </w:tc>
        <w:tc>
          <w:tcPr>
            <w:tcW w:type="dxa" w:w="4140"/>
            <w:shd w:fill="F2F2F2" w:val="clear"/>
            <w:tcMar>
              <w:top w:type="dxa" w:w="100"/>
              <w:left w:type="dxa" w:w="120"/>
              <w:bottom w:type="dxa" w:w="100"/>
              <w:right w:type="dxa" w:w="120"/>
            </w:tcMar>
            <w:vAlign w:val="center"/>
          </w:tcPr>
          <w:p>
            <w:r>
              <w:rPr>
                <w:sz w:val="19"/>
                <w:szCs w:val="19"/>
              </w:rPr>
              <w:t xml:space="preserve">Quy mô nhỏ chưa cần Ansible; .env + Docker Compose là đủ</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Cloud/VPS</w:t>
            </w:r>
          </w:p>
        </w:tc>
        <w:tc>
          <w:tcPr>
            <w:tcW w:type="dxa" w:w="3600"/>
            <w:shd w:fill="FFFFFF" w:val="clear"/>
            <w:tcMar>
              <w:top w:type="dxa" w:w="100"/>
              <w:left w:type="dxa" w:w="120"/>
              <w:bottom w:type="dxa" w:w="100"/>
              <w:right w:type="dxa" w:w="120"/>
            </w:tcMar>
            <w:vAlign w:val="center"/>
          </w:tcPr>
          <w:p>
            <w:r>
              <w:rPr>
                <w:sz w:val="19"/>
                <w:szCs w:val="19"/>
              </w:rPr>
              <w:t xml:space="preserve">VPS (giai đoạn đồ án) → AWS (giai đoạn có traffic thật)</w:t>
            </w:r>
          </w:p>
        </w:tc>
        <w:tc>
          <w:tcPr>
            <w:tcW w:type="dxa" w:w="4140"/>
            <w:shd w:fill="FFFFFF" w:val="clear"/>
            <w:tcMar>
              <w:top w:type="dxa" w:w="100"/>
              <w:left w:type="dxa" w:w="120"/>
              <w:bottom w:type="dxa" w:w="100"/>
              <w:right w:type="dxa" w:w="120"/>
            </w:tcMar>
            <w:vAlign w:val="center"/>
          </w:tcPr>
          <w:p>
            <w:r>
              <w:rPr>
                <w:sz w:val="19"/>
                <w:szCs w:val="19"/>
              </w:rPr>
              <w:t xml:space="preserve">Tối ưu chi phí trước, chuyển sang managed service khi cần scale</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Monitoring</w:t>
            </w:r>
          </w:p>
        </w:tc>
        <w:tc>
          <w:tcPr>
            <w:tcW w:type="dxa" w:w="3600"/>
            <w:shd w:fill="F2F2F2" w:val="clear"/>
            <w:tcMar>
              <w:top w:type="dxa" w:w="100"/>
              <w:left w:type="dxa" w:w="120"/>
              <w:bottom w:type="dxa" w:w="100"/>
              <w:right w:type="dxa" w:w="120"/>
            </w:tcMar>
            <w:vAlign w:val="center"/>
          </w:tcPr>
          <w:p>
            <w:r>
              <w:rPr>
                <w:sz w:val="19"/>
                <w:szCs w:val="19"/>
              </w:rPr>
              <w:t xml:space="preserve">Grafana + Prometheus (tự host) hoặc CloudWatch (nếu dùng AWS)</w:t>
            </w:r>
          </w:p>
        </w:tc>
        <w:tc>
          <w:tcPr>
            <w:tcW w:type="dxa" w:w="4140"/>
            <w:shd w:fill="F2F2F2" w:val="clear"/>
            <w:tcMar>
              <w:top w:type="dxa" w:w="100"/>
              <w:left w:type="dxa" w:w="120"/>
              <w:bottom w:type="dxa" w:w="100"/>
              <w:right w:type="dxa" w:w="120"/>
            </w:tcMar>
            <w:vAlign w:val="center"/>
          </w:tcPr>
          <w:p>
            <w:r>
              <w:rPr>
                <w:sz w:val="19"/>
                <w:szCs w:val="19"/>
              </w:rPr>
              <w:t xml:space="preserve">Prometheus/Grafana miễn phí, tự host trên VPS; CloudWatch tiện nếu đã ở AWS</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Logging</w:t>
            </w:r>
          </w:p>
        </w:tc>
        <w:tc>
          <w:tcPr>
            <w:tcW w:type="dxa" w:w="3600"/>
            <w:shd w:fill="FFFFFF" w:val="clear"/>
            <w:tcMar>
              <w:top w:type="dxa" w:w="100"/>
              <w:left w:type="dxa" w:w="120"/>
              <w:bottom w:type="dxa" w:w="100"/>
              <w:right w:type="dxa" w:w="120"/>
            </w:tcMar>
            <w:vAlign w:val="center"/>
          </w:tcPr>
          <w:p>
            <w:r>
              <w:rPr>
                <w:sz w:val="19"/>
                <w:szCs w:val="19"/>
              </w:rPr>
              <w:t xml:space="preserve">Docker logs + Fluent Bit → Loki (nhẹ, dễ setup)</w:t>
            </w:r>
          </w:p>
        </w:tc>
        <w:tc>
          <w:tcPr>
            <w:tcW w:type="dxa" w:w="4140"/>
            <w:shd w:fill="FFFFFF" w:val="clear"/>
            <w:tcMar>
              <w:top w:type="dxa" w:w="100"/>
              <w:left w:type="dxa" w:w="120"/>
              <w:bottom w:type="dxa" w:w="100"/>
              <w:right w:type="dxa" w:w="120"/>
            </w:tcMar>
            <w:vAlign w:val="center"/>
          </w:tcPr>
          <w:p>
            <w:r>
              <w:rPr>
                <w:sz w:val="19"/>
                <w:szCs w:val="19"/>
              </w:rPr>
              <w:t xml:space="preserve">Loki nhẹ hơn ELK rất nhiều, phù hợp VPS cấu hình thấp</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Security</w:t>
            </w:r>
          </w:p>
        </w:tc>
        <w:tc>
          <w:tcPr>
            <w:tcW w:type="dxa" w:w="3600"/>
            <w:shd w:fill="F2F2F2" w:val="clear"/>
            <w:tcMar>
              <w:top w:type="dxa" w:w="100"/>
              <w:left w:type="dxa" w:w="120"/>
              <w:bottom w:type="dxa" w:w="100"/>
              <w:right w:type="dxa" w:w="120"/>
            </w:tcMar>
            <w:vAlign w:val="center"/>
          </w:tcPr>
          <w:p>
            <w:r>
              <w:rPr>
                <w:sz w:val="19"/>
                <w:szCs w:val="19"/>
              </w:rPr>
              <w:t xml:space="preserve">Trivy (scan Docker image) + Vault hoặc .env mã hoá</w:t>
            </w:r>
          </w:p>
        </w:tc>
        <w:tc>
          <w:tcPr>
            <w:tcW w:type="dxa" w:w="4140"/>
            <w:shd w:fill="F2F2F2" w:val="clear"/>
            <w:tcMar>
              <w:top w:type="dxa" w:w="100"/>
              <w:left w:type="dxa" w:w="120"/>
              <w:bottom w:type="dxa" w:w="100"/>
              <w:right w:type="dxa" w:w="120"/>
            </w:tcMar>
            <w:vAlign w:val="center"/>
          </w:tcPr>
          <w:p>
            <w:r>
              <w:rPr>
                <w:sz w:val="19"/>
                <w:szCs w:val="19"/>
              </w:rPr>
              <w:t xml:space="preserve">Trivy miễn phí, tích hợp thẳng vào CI/CD để scan trước khi deploy</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Artifact Repository</w:t>
            </w:r>
          </w:p>
        </w:tc>
        <w:tc>
          <w:tcPr>
            <w:tcW w:type="dxa" w:w="3600"/>
            <w:shd w:fill="FFFFFF" w:val="clear"/>
            <w:tcMar>
              <w:top w:type="dxa" w:w="100"/>
              <w:left w:type="dxa" w:w="120"/>
              <w:bottom w:type="dxa" w:w="100"/>
              <w:right w:type="dxa" w:w="120"/>
            </w:tcMar>
            <w:vAlign w:val="center"/>
          </w:tcPr>
          <w:p>
            <w:r>
              <w:rPr>
                <w:sz w:val="19"/>
                <w:szCs w:val="19"/>
              </w:rPr>
              <w:t xml:space="preserve">GitHub Container Registry (ghcr.io)</w:t>
            </w:r>
          </w:p>
        </w:tc>
        <w:tc>
          <w:tcPr>
            <w:tcW w:type="dxa" w:w="4140"/>
            <w:shd w:fill="FFFFFF" w:val="clear"/>
            <w:tcMar>
              <w:top w:type="dxa" w:w="100"/>
              <w:left w:type="dxa" w:w="120"/>
              <w:bottom w:type="dxa" w:w="100"/>
              <w:right w:type="dxa" w:w="120"/>
            </w:tcMar>
            <w:vAlign w:val="center"/>
          </w:tcPr>
          <w:p>
            <w:r>
              <w:rPr>
                <w:sz w:val="19"/>
                <w:szCs w:val="19"/>
              </w:rPr>
              <w:t xml:space="preserve">Miễn phí, tích hợp sẵn với GitHub Actions, không cần setup Nexus/Artifactory riêng</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Networking/Proxy</w:t>
            </w:r>
          </w:p>
        </w:tc>
        <w:tc>
          <w:tcPr>
            <w:tcW w:type="dxa" w:w="3600"/>
            <w:shd w:fill="F2F2F2" w:val="clear"/>
            <w:tcMar>
              <w:top w:type="dxa" w:w="100"/>
              <w:left w:type="dxa" w:w="120"/>
              <w:bottom w:type="dxa" w:w="100"/>
              <w:right w:type="dxa" w:w="120"/>
            </w:tcMar>
            <w:vAlign w:val="center"/>
          </w:tcPr>
          <w:p>
            <w:r>
              <w:rPr>
                <w:sz w:val="19"/>
                <w:szCs w:val="19"/>
              </w:rPr>
              <w:t xml:space="preserve">Nginx</w:t>
            </w:r>
          </w:p>
        </w:tc>
        <w:tc>
          <w:tcPr>
            <w:tcW w:type="dxa" w:w="4140"/>
            <w:shd w:fill="F2F2F2" w:val="clear"/>
            <w:tcMar>
              <w:top w:type="dxa" w:w="100"/>
              <w:left w:type="dxa" w:w="120"/>
              <w:bottom w:type="dxa" w:w="100"/>
              <w:right w:type="dxa" w:w="120"/>
            </w:tcMar>
            <w:vAlign w:val="center"/>
          </w:tcPr>
          <w:p>
            <w:r>
              <w:rPr>
                <w:sz w:val="19"/>
                <w:szCs w:val="19"/>
              </w:rPr>
              <w:t xml:space="preserve">Nhẹ, phổ biến, đủ làm reverse proxy + SSL (Let's Encrypt) trên VPS</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GitOps</w:t>
            </w:r>
          </w:p>
        </w:tc>
        <w:tc>
          <w:tcPr>
            <w:tcW w:type="dxa" w:w="3600"/>
            <w:shd w:fill="FFFFFF" w:val="clear"/>
            <w:tcMar>
              <w:top w:type="dxa" w:w="100"/>
              <w:left w:type="dxa" w:w="120"/>
              <w:bottom w:type="dxa" w:w="100"/>
              <w:right w:type="dxa" w:w="120"/>
            </w:tcMar>
            <w:vAlign w:val="center"/>
          </w:tcPr>
          <w:p>
            <w:r>
              <w:rPr>
                <w:sz w:val="19"/>
                <w:szCs w:val="19"/>
              </w:rPr>
              <w:t xml:space="preserve">Bỏ qua (chưa cần Argo CD/Flux)</w:t>
            </w:r>
          </w:p>
        </w:tc>
        <w:tc>
          <w:tcPr>
            <w:tcW w:type="dxa" w:w="4140"/>
            <w:shd w:fill="FFFFFF" w:val="clear"/>
            <w:tcMar>
              <w:top w:type="dxa" w:w="100"/>
              <w:left w:type="dxa" w:w="120"/>
              <w:bottom w:type="dxa" w:w="100"/>
              <w:right w:type="dxa" w:w="120"/>
            </w:tcMar>
            <w:vAlign w:val="center"/>
          </w:tcPr>
          <w:p>
            <w:r>
              <w:rPr>
                <w:sz w:val="19"/>
                <w:szCs w:val="19"/>
              </w:rPr>
              <w:t xml:space="preserve">Chỉ cần thiết khi dùng Kubernetes; dự án nhỏ dùng GitHub Actions deploy trực tiếp là đủ</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Incident/Alerting</w:t>
            </w:r>
          </w:p>
        </w:tc>
        <w:tc>
          <w:tcPr>
            <w:tcW w:type="dxa" w:w="3600"/>
            <w:shd w:fill="F2F2F2" w:val="clear"/>
            <w:tcMar>
              <w:top w:type="dxa" w:w="100"/>
              <w:left w:type="dxa" w:w="120"/>
              <w:bottom w:type="dxa" w:w="100"/>
              <w:right w:type="dxa" w:w="120"/>
            </w:tcMar>
            <w:vAlign w:val="center"/>
          </w:tcPr>
          <w:p>
            <w:r>
              <w:rPr>
                <w:sz w:val="19"/>
                <w:szCs w:val="19"/>
              </w:rPr>
              <w:t xml:space="preserve">Alertmanager (đi kèm Prometheus) hoặc thông báo qua Telegram/Discord webhook</w:t>
            </w:r>
          </w:p>
        </w:tc>
        <w:tc>
          <w:tcPr>
            <w:tcW w:type="dxa" w:w="4140"/>
            <w:shd w:fill="F2F2F2" w:val="clear"/>
            <w:tcMar>
              <w:top w:type="dxa" w:w="100"/>
              <w:left w:type="dxa" w:w="120"/>
              <w:bottom w:type="dxa" w:w="100"/>
              <w:right w:type="dxa" w:w="120"/>
            </w:tcMar>
            <w:vAlign w:val="center"/>
          </w:tcPr>
          <w:p>
            <w:r>
              <w:rPr>
                <w:sz w:val="19"/>
                <w:szCs w:val="19"/>
              </w:rPr>
              <w:t xml:space="preserve">Miễn phí, đơn giản, đủ cảnh báo khi server down hoặc lỗi cao</w:t>
            </w:r>
          </w:p>
        </w:tc>
      </w:tr>
    </w:tbl>
    <w:p>
      <w:pPr>
        <w:spacing w:after="120"/>
      </w:pPr>
      <w:r>
        <w:t xml:space="preserve"/>
      </w:r>
    </w:p>
    <w:p>
      <w:pPr>
        <w:spacing w:after="120"/>
      </w:pPr>
      <w:r>
        <w:rPr>
          <w:i/>
          <w:iCs/>
        </w:rPr>
        <w:t xml:space="preserve">Lộ trình học/triển khai theo thứ tự ưu tiên: Git/GitHub → Docker &amp; Docker Compose → GitHub Actions (CI/CD) → Nginx + VPS deploy → Terraform (khi chuyển sang AWS) → Prometheus/Grafana (khi cần giám sát chính thức).</w:t>
      </w:r>
    </w:p>
    <w:p>
      <w:pPr>
        <w:pStyle w:val="Heading1"/>
        <w:spacing w:after="150" w:before="300"/>
      </w:pPr>
      <w:r>
        <w:t xml:space="preserve">2. Áp dụng vào bài toán Quản lý học viên</w:t>
      </w:r>
    </w:p>
    <w:p>
      <w:pPr>
        <w:spacing w:after="120"/>
      </w:pPr>
      <w:r>
        <w:rPr>
          <w:b w:val="false"/>
          <w:bCs w:val="false"/>
        </w:rPr>
        <w:t xml:space="preserve">Kiến trúc giả định: Backend (Spring Boot) + Frontend (React) + Database (MySQL/PostgreSQL). Quy trình DevOps đề xuất gồm 5 bước:</w:t>
      </w:r>
    </w:p>
    <w:p>
      <w:pPr>
        <w:pStyle w:val="ListParagraph"/>
        <w:numPr>
          <w:ilvl w:val="0"/>
          <w:numId w:val="2"/>
        </w:numPr>
        <w:spacing w:after="60"/>
      </w:pPr>
      <w:r>
        <w:t xml:space="preserve">Bước 1 — Containerize: viết Dockerfile cho backend, frontend; docker-compose.yml gộp backend + frontend + DB (+ Redis nếu cần cache).</w:t>
      </w:r>
    </w:p>
    <w:p>
      <w:pPr>
        <w:pStyle w:val="ListParagraph"/>
        <w:numPr>
          <w:ilvl w:val="0"/>
          <w:numId w:val="2"/>
        </w:numPr>
        <w:spacing w:after="60"/>
      </w:pPr>
      <w:r>
        <w:t xml:space="preserve">Bước 2 — CI/CD với GitHub Actions: chạy unit test → build Docker image → push lên Amazon ECR → deploy lên ECS/Fargate.</w:t>
      </w:r>
    </w:p>
    <w:p>
      <w:pPr>
        <w:pStyle w:val="ListParagraph"/>
        <w:numPr>
          <w:ilvl w:val="0"/>
          <w:numId w:val="2"/>
        </w:numPr>
        <w:spacing w:after="60"/>
      </w:pPr>
      <w:r>
        <w:t xml:space="preserve">Bước 3 — Hạ tầng AWS: ECS Fargate (chạy container), RDS (DB học viên/khóa học/lịch học), S3 (file, chứng chỉ), Secrets Manager, CloudWatch, Application Load Balancer.</w:t>
      </w:r>
    </w:p>
    <w:p>
      <w:pPr>
        <w:pStyle w:val="ListParagraph"/>
        <w:numPr>
          <w:ilvl w:val="0"/>
          <w:numId w:val="2"/>
        </w:numPr>
        <w:spacing w:after="60"/>
      </w:pPr>
      <w:r>
        <w:t xml:space="preserve">Bước 4 — IaC với Terraform: định nghĩa VPC, ECS, RDS, ALB bằng code để tái tạo môi trường dev/staging/prod dễ dàng.</w:t>
      </w:r>
    </w:p>
    <w:p>
      <w:pPr>
        <w:pStyle w:val="ListParagraph"/>
        <w:numPr>
          <w:ilvl w:val="0"/>
          <w:numId w:val="2"/>
        </w:numPr>
        <w:spacing w:after="60"/>
      </w:pPr>
      <w:r>
        <w:t xml:space="preserve">Bước 5 — Monitoring: CloudWatch Dashboard theo dõi request/latency/error rate; Alarm qua SNS khi CPU RDS quá tải hoặc app down.</w:t>
      </w:r>
    </w:p>
    <w:p>
      <w:pPr>
        <w:pStyle w:val="Heading1"/>
        <w:spacing w:after="150" w:before="300"/>
      </w:pPr>
      <w:r>
        <w:t xml:space="preserve">3. Phân chia môi trường Dev và Prod</w:t>
      </w:r>
    </w:p>
    <w:p>
      <w:pPr>
        <w:spacing w:after="120"/>
      </w:pPr>
      <w:r>
        <w:t xml:space="preserve">Việc tách biệt môi trường giúp kiểm thử an toàn trước khi phát hành, tránh ảnh hưởng dữ liệu học viên thật. Đề xuất tối thiểu 2 môi trường (có thể thêm Staging nếu quy mô lớn hơn).</w:t>
      </w:r>
    </w:p>
    <w:tbl>
      <w:tblPr>
        <w:tblW w:type="dxa" w:w="994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400"/>
        <w:gridCol w:w="4540"/>
      </w:tblGrid>
      <w:tr>
        <w:trPr>
          <w:tblHeader/>
        </w:trPr>
        <w:tc>
          <w:tcPr>
            <w:tcW w:type="dxa" w:w="2000"/>
            <w:shd w:fill="1F3864" w:val="clear"/>
            <w:tcMar>
              <w:top w:type="dxa" w:w="100"/>
              <w:left w:type="dxa" w:w="120"/>
              <w:bottom w:type="dxa" w:w="100"/>
              <w:right w:type="dxa" w:w="120"/>
            </w:tcMar>
            <w:vAlign w:val="center"/>
          </w:tcPr>
          <w:p>
            <w:r>
              <w:rPr>
                <w:b/>
                <w:bCs/>
                <w:color w:val="FFFFFF"/>
                <w:sz w:val="20"/>
                <w:szCs w:val="20"/>
              </w:rPr>
              <w:t xml:space="preserve">Tiêu chí</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Development (Dev)</w:t>
            </w:r>
          </w:p>
        </w:tc>
        <w:tc>
          <w:tcPr>
            <w:tcW w:type="dxa" w:w="4540"/>
            <w:shd w:fill="1F3864" w:val="clear"/>
            <w:tcMar>
              <w:top w:type="dxa" w:w="100"/>
              <w:left w:type="dxa" w:w="120"/>
              <w:bottom w:type="dxa" w:w="100"/>
              <w:right w:type="dxa" w:w="120"/>
            </w:tcMar>
            <w:vAlign w:val="center"/>
          </w:tcPr>
          <w:p>
            <w:r>
              <w:rPr>
                <w:b/>
                <w:bCs/>
                <w:color w:val="FFFFFF"/>
                <w:sz w:val="20"/>
                <w:szCs w:val="20"/>
              </w:rPr>
              <w:t xml:space="preserve">Production (Prod)</w:t>
            </w:r>
          </w:p>
        </w:tc>
      </w:tr>
      <w:tr>
        <w:trPr>
          <w:cantSplit/>
        </w:trPr>
        <w:tc>
          <w:tcPr>
            <w:tcW w:type="dxa" w:w="2000"/>
            <w:shd w:fill="FFFFFF" w:val="clear"/>
            <w:tcMar>
              <w:top w:type="dxa" w:w="100"/>
              <w:left w:type="dxa" w:w="120"/>
              <w:bottom w:type="dxa" w:w="100"/>
              <w:right w:type="dxa" w:w="120"/>
            </w:tcMar>
            <w:vAlign w:val="center"/>
          </w:tcPr>
          <w:p>
            <w:r>
              <w:rPr>
                <w:sz w:val="19"/>
                <w:szCs w:val="19"/>
              </w:rPr>
              <w:t xml:space="preserve">Mục đích</w:t>
            </w:r>
          </w:p>
        </w:tc>
        <w:tc>
          <w:tcPr>
            <w:tcW w:type="dxa" w:w="3400"/>
            <w:shd w:fill="FFFFFF" w:val="clear"/>
            <w:tcMar>
              <w:top w:type="dxa" w:w="100"/>
              <w:left w:type="dxa" w:w="120"/>
              <w:bottom w:type="dxa" w:w="100"/>
              <w:right w:type="dxa" w:w="120"/>
            </w:tcMar>
            <w:vAlign w:val="center"/>
          </w:tcPr>
          <w:p>
            <w:r>
              <w:rPr>
                <w:sz w:val="19"/>
                <w:szCs w:val="19"/>
              </w:rPr>
              <w:t xml:space="preserve">Phát triển, thử nghiệm tính năng mới</w:t>
            </w:r>
          </w:p>
        </w:tc>
        <w:tc>
          <w:tcPr>
            <w:tcW w:type="dxa" w:w="4540"/>
            <w:shd w:fill="FFFFFF" w:val="clear"/>
            <w:tcMar>
              <w:top w:type="dxa" w:w="100"/>
              <w:left w:type="dxa" w:w="120"/>
              <w:bottom w:type="dxa" w:w="100"/>
              <w:right w:type="dxa" w:w="120"/>
            </w:tcMar>
            <w:vAlign w:val="center"/>
          </w:tcPr>
          <w:p>
            <w:r>
              <w:rPr>
                <w:sz w:val="19"/>
                <w:szCs w:val="19"/>
              </w:rPr>
              <w:t xml:space="preserve">Phục vụ người dùng thật (học viên, giáo viên, admin)</w:t>
            </w:r>
          </w:p>
        </w:tc>
      </w:tr>
      <w:tr>
        <w:trPr>
          <w:cantSplit/>
        </w:trPr>
        <w:tc>
          <w:tcPr>
            <w:tcW w:type="dxa" w:w="2000"/>
            <w:shd w:fill="F2F2F2" w:val="clear"/>
            <w:tcMar>
              <w:top w:type="dxa" w:w="100"/>
              <w:left w:type="dxa" w:w="120"/>
              <w:bottom w:type="dxa" w:w="100"/>
              <w:right w:type="dxa" w:w="120"/>
            </w:tcMar>
            <w:vAlign w:val="center"/>
          </w:tcPr>
          <w:p>
            <w:r>
              <w:rPr>
                <w:sz w:val="19"/>
                <w:szCs w:val="19"/>
              </w:rPr>
              <w:t xml:space="preserve">Compute</w:t>
            </w:r>
          </w:p>
        </w:tc>
        <w:tc>
          <w:tcPr>
            <w:tcW w:type="dxa" w:w="3400"/>
            <w:shd w:fill="F2F2F2" w:val="clear"/>
            <w:tcMar>
              <w:top w:type="dxa" w:w="100"/>
              <w:left w:type="dxa" w:w="120"/>
              <w:bottom w:type="dxa" w:w="100"/>
              <w:right w:type="dxa" w:w="120"/>
            </w:tcMar>
            <w:vAlign w:val="center"/>
          </w:tcPr>
          <w:p>
            <w:r>
              <w:rPr>
                <w:sz w:val="19"/>
                <w:szCs w:val="19"/>
              </w:rPr>
              <w:t xml:space="preserve">ECS Fargate 1 task, cấu hình nhỏ (0.25 vCPU/0.5GB)
hoặc chạy local Docker Compose</w:t>
            </w:r>
          </w:p>
        </w:tc>
        <w:tc>
          <w:tcPr>
            <w:tcW w:type="dxa" w:w="4540"/>
            <w:shd w:fill="F2F2F2" w:val="clear"/>
            <w:tcMar>
              <w:top w:type="dxa" w:w="100"/>
              <w:left w:type="dxa" w:w="120"/>
              <w:bottom w:type="dxa" w:w="100"/>
              <w:right w:type="dxa" w:w="120"/>
            </w:tcMar>
            <w:vAlign w:val="center"/>
          </w:tcPr>
          <w:p>
            <w:r>
              <w:rPr>
                <w:sz w:val="19"/>
                <w:szCs w:val="19"/>
              </w:rPr>
              <w:t xml:space="preserve">ECS Fargate ≥2 task (auto scaling), cấu hình đủ tải</w:t>
            </w:r>
          </w:p>
        </w:tc>
      </w:tr>
      <w:tr>
        <w:trPr>
          <w:cantSplit/>
        </w:trPr>
        <w:tc>
          <w:tcPr>
            <w:tcW w:type="dxa" w:w="2000"/>
            <w:shd w:fill="FFFFFF" w:val="clear"/>
            <w:tcMar>
              <w:top w:type="dxa" w:w="100"/>
              <w:left w:type="dxa" w:w="120"/>
              <w:bottom w:type="dxa" w:w="100"/>
              <w:right w:type="dxa" w:w="120"/>
            </w:tcMar>
            <w:vAlign w:val="center"/>
          </w:tcPr>
          <w:p>
            <w:r>
              <w:rPr>
                <w:sz w:val="19"/>
                <w:szCs w:val="19"/>
              </w:rPr>
              <w:t xml:space="preserve">Database</w:t>
            </w:r>
          </w:p>
        </w:tc>
        <w:tc>
          <w:tcPr>
            <w:tcW w:type="dxa" w:w="3400"/>
            <w:shd w:fill="FFFFFF" w:val="clear"/>
            <w:tcMar>
              <w:top w:type="dxa" w:w="100"/>
              <w:left w:type="dxa" w:w="120"/>
              <w:bottom w:type="dxa" w:w="100"/>
              <w:right w:type="dxa" w:w="120"/>
            </w:tcMar>
            <w:vAlign w:val="center"/>
          </w:tcPr>
          <w:p>
            <w:r>
              <w:rPr>
                <w:sz w:val="19"/>
                <w:szCs w:val="19"/>
              </w:rPr>
              <w:t xml:space="preserve">RDS instance nhỏ (db.t3.micro) hoặc DB local trong container</w:t>
            </w:r>
          </w:p>
        </w:tc>
        <w:tc>
          <w:tcPr>
            <w:tcW w:type="dxa" w:w="4540"/>
            <w:shd w:fill="FFFFFF" w:val="clear"/>
            <w:tcMar>
              <w:top w:type="dxa" w:w="100"/>
              <w:left w:type="dxa" w:w="120"/>
              <w:bottom w:type="dxa" w:w="100"/>
              <w:right w:type="dxa" w:w="120"/>
            </w:tcMar>
            <w:vAlign w:val="center"/>
          </w:tcPr>
          <w:p>
            <w:r>
              <w:rPr>
                <w:sz w:val="19"/>
                <w:szCs w:val="19"/>
              </w:rPr>
              <w:t xml:space="preserve">RDS Multi-AZ, backup tự động, snapshot định kỳ</w:t>
            </w:r>
          </w:p>
        </w:tc>
      </w:tr>
      <w:tr>
        <w:trPr>
          <w:cantSplit/>
        </w:trPr>
        <w:tc>
          <w:tcPr>
            <w:tcW w:type="dxa" w:w="2000"/>
            <w:shd w:fill="F2F2F2" w:val="clear"/>
            <w:tcMar>
              <w:top w:type="dxa" w:w="100"/>
              <w:left w:type="dxa" w:w="120"/>
              <w:bottom w:type="dxa" w:w="100"/>
              <w:right w:type="dxa" w:w="120"/>
            </w:tcMar>
            <w:vAlign w:val="center"/>
          </w:tcPr>
          <w:p>
            <w:r>
              <w:rPr>
                <w:sz w:val="19"/>
                <w:szCs w:val="19"/>
              </w:rPr>
              <w:t xml:space="preserve">Domain/SSL</w:t>
            </w:r>
          </w:p>
        </w:tc>
        <w:tc>
          <w:tcPr>
            <w:tcW w:type="dxa" w:w="3400"/>
            <w:shd w:fill="F2F2F2" w:val="clear"/>
            <w:tcMar>
              <w:top w:type="dxa" w:w="100"/>
              <w:left w:type="dxa" w:w="120"/>
              <w:bottom w:type="dxa" w:w="100"/>
              <w:right w:type="dxa" w:w="120"/>
            </w:tcMar>
            <w:vAlign w:val="center"/>
          </w:tcPr>
          <w:p>
            <w:r>
              <w:rPr>
                <w:sz w:val="19"/>
                <w:szCs w:val="19"/>
              </w:rPr>
              <w:t xml:space="preserve">Subdomain riêng, VD: dev.ttanhngu.com</w:t>
            </w:r>
          </w:p>
        </w:tc>
        <w:tc>
          <w:tcPr>
            <w:tcW w:type="dxa" w:w="4540"/>
            <w:shd w:fill="F2F2F2" w:val="clear"/>
            <w:tcMar>
              <w:top w:type="dxa" w:w="100"/>
              <w:left w:type="dxa" w:w="120"/>
              <w:bottom w:type="dxa" w:w="100"/>
              <w:right w:type="dxa" w:w="120"/>
            </w:tcMar>
            <w:vAlign w:val="center"/>
          </w:tcPr>
          <w:p>
            <w:r>
              <w:rPr>
                <w:sz w:val="19"/>
                <w:szCs w:val="19"/>
              </w:rPr>
              <w:t xml:space="preserve">Domain chính thức, chứng chỉ SSL qua ACM</w:t>
            </w:r>
          </w:p>
        </w:tc>
      </w:tr>
      <w:tr>
        <w:trPr>
          <w:cantSplit/>
        </w:trPr>
        <w:tc>
          <w:tcPr>
            <w:tcW w:type="dxa" w:w="2000"/>
            <w:shd w:fill="FFFFFF" w:val="clear"/>
            <w:tcMar>
              <w:top w:type="dxa" w:w="100"/>
              <w:left w:type="dxa" w:w="120"/>
              <w:bottom w:type="dxa" w:w="100"/>
              <w:right w:type="dxa" w:w="120"/>
            </w:tcMar>
            <w:vAlign w:val="center"/>
          </w:tcPr>
          <w:p>
            <w:r>
              <w:rPr>
                <w:sz w:val="19"/>
                <w:szCs w:val="19"/>
              </w:rPr>
              <w:t xml:space="preserve">Secrets/Config</w:t>
            </w:r>
          </w:p>
        </w:tc>
        <w:tc>
          <w:tcPr>
            <w:tcW w:type="dxa" w:w="3400"/>
            <w:shd w:fill="FFFFFF" w:val="clear"/>
            <w:tcMar>
              <w:top w:type="dxa" w:w="100"/>
              <w:left w:type="dxa" w:w="120"/>
              <w:bottom w:type="dxa" w:w="100"/>
              <w:right w:type="dxa" w:w="120"/>
            </w:tcMar>
            <w:vAlign w:val="center"/>
          </w:tcPr>
          <w:p>
            <w:r>
              <w:rPr>
                <w:sz w:val="19"/>
                <w:szCs w:val="19"/>
              </w:rPr>
              <w:t xml:space="preserve">Giá trị test, ít ràng buộc bảo mật</w:t>
            </w:r>
          </w:p>
        </w:tc>
        <w:tc>
          <w:tcPr>
            <w:tcW w:type="dxa" w:w="4540"/>
            <w:shd w:fill="FFFFFF" w:val="clear"/>
            <w:tcMar>
              <w:top w:type="dxa" w:w="100"/>
              <w:left w:type="dxa" w:w="120"/>
              <w:bottom w:type="dxa" w:w="100"/>
              <w:right w:type="dxa" w:w="120"/>
            </w:tcMar>
            <w:vAlign w:val="center"/>
          </w:tcPr>
          <w:p>
            <w:r>
              <w:rPr>
                <w:sz w:val="19"/>
                <w:szCs w:val="19"/>
              </w:rPr>
              <w:t xml:space="preserve">Secrets Manager, IAM least-privilege, mã hoá đầy đủ</w:t>
            </w:r>
          </w:p>
        </w:tc>
      </w:tr>
      <w:tr>
        <w:trPr>
          <w:cantSplit/>
        </w:trPr>
        <w:tc>
          <w:tcPr>
            <w:tcW w:type="dxa" w:w="2000"/>
            <w:shd w:fill="F2F2F2" w:val="clear"/>
            <w:tcMar>
              <w:top w:type="dxa" w:w="100"/>
              <w:left w:type="dxa" w:w="120"/>
              <w:bottom w:type="dxa" w:w="100"/>
              <w:right w:type="dxa" w:w="120"/>
            </w:tcMar>
            <w:vAlign w:val="center"/>
          </w:tcPr>
          <w:p>
            <w:r>
              <w:rPr>
                <w:sz w:val="19"/>
                <w:szCs w:val="19"/>
              </w:rPr>
              <w:t xml:space="preserve">Dữ liệu</w:t>
            </w:r>
          </w:p>
        </w:tc>
        <w:tc>
          <w:tcPr>
            <w:tcW w:type="dxa" w:w="3400"/>
            <w:shd w:fill="F2F2F2" w:val="clear"/>
            <w:tcMar>
              <w:top w:type="dxa" w:w="100"/>
              <w:left w:type="dxa" w:w="120"/>
              <w:bottom w:type="dxa" w:w="100"/>
              <w:right w:type="dxa" w:w="120"/>
            </w:tcMar>
            <w:vAlign w:val="center"/>
          </w:tcPr>
          <w:p>
            <w:r>
              <w:rPr>
                <w:sz w:val="19"/>
                <w:szCs w:val="19"/>
              </w:rPr>
              <w:t xml:space="preserve">Dữ liệu giả lập/seed data</w:t>
            </w:r>
          </w:p>
        </w:tc>
        <w:tc>
          <w:tcPr>
            <w:tcW w:type="dxa" w:w="4540"/>
            <w:shd w:fill="F2F2F2" w:val="clear"/>
            <w:tcMar>
              <w:top w:type="dxa" w:w="100"/>
              <w:left w:type="dxa" w:w="120"/>
              <w:bottom w:type="dxa" w:w="100"/>
              <w:right w:type="dxa" w:w="120"/>
            </w:tcMar>
            <w:vAlign w:val="center"/>
          </w:tcPr>
          <w:p>
            <w:r>
              <w:rPr>
                <w:sz w:val="19"/>
                <w:szCs w:val="19"/>
              </w:rPr>
              <w:t xml:space="preserve">Dữ liệu thật của học viên — cần backup &amp; tuân thủ bảo mật</w:t>
            </w:r>
          </w:p>
        </w:tc>
      </w:tr>
      <w:tr>
        <w:trPr>
          <w:cantSplit/>
        </w:trPr>
        <w:tc>
          <w:tcPr>
            <w:tcW w:type="dxa" w:w="2000"/>
            <w:shd w:fill="FFFFFF" w:val="clear"/>
            <w:tcMar>
              <w:top w:type="dxa" w:w="100"/>
              <w:left w:type="dxa" w:w="120"/>
              <w:bottom w:type="dxa" w:w="100"/>
              <w:right w:type="dxa" w:w="120"/>
            </w:tcMar>
            <w:vAlign w:val="center"/>
          </w:tcPr>
          <w:p>
            <w:r>
              <w:rPr>
                <w:sz w:val="19"/>
                <w:szCs w:val="19"/>
              </w:rPr>
              <w:t xml:space="preserve">Logging/Monitoring</w:t>
            </w:r>
          </w:p>
        </w:tc>
        <w:tc>
          <w:tcPr>
            <w:tcW w:type="dxa" w:w="3400"/>
            <w:shd w:fill="FFFFFF" w:val="clear"/>
            <w:tcMar>
              <w:top w:type="dxa" w:w="100"/>
              <w:left w:type="dxa" w:w="120"/>
              <w:bottom w:type="dxa" w:w="100"/>
              <w:right w:type="dxa" w:w="120"/>
            </w:tcMar>
            <w:vAlign w:val="center"/>
          </w:tcPr>
          <w:p>
            <w:r>
              <w:rPr>
                <w:sz w:val="19"/>
                <w:szCs w:val="19"/>
              </w:rPr>
              <w:t xml:space="preserve">Log cơ bản, mức DEBUG</w:t>
            </w:r>
          </w:p>
        </w:tc>
        <w:tc>
          <w:tcPr>
            <w:tcW w:type="dxa" w:w="4540"/>
            <w:shd w:fill="FFFFFF" w:val="clear"/>
            <w:tcMar>
              <w:top w:type="dxa" w:w="100"/>
              <w:left w:type="dxa" w:w="120"/>
              <w:bottom w:type="dxa" w:w="100"/>
              <w:right w:type="dxa" w:w="120"/>
            </w:tcMar>
            <w:vAlign w:val="center"/>
          </w:tcPr>
          <w:p>
            <w:r>
              <w:rPr>
                <w:sz w:val="19"/>
                <w:szCs w:val="19"/>
              </w:rPr>
              <w:t xml:space="preserve">CloudWatch đầy đủ, Alarm, mức INFO/ERROR</w:t>
            </w:r>
          </w:p>
        </w:tc>
      </w:tr>
      <w:tr>
        <w:trPr>
          <w:cantSplit/>
        </w:trPr>
        <w:tc>
          <w:tcPr>
            <w:tcW w:type="dxa" w:w="2000"/>
            <w:shd w:fill="F2F2F2" w:val="clear"/>
            <w:tcMar>
              <w:top w:type="dxa" w:w="100"/>
              <w:left w:type="dxa" w:w="120"/>
              <w:bottom w:type="dxa" w:w="100"/>
              <w:right w:type="dxa" w:w="120"/>
            </w:tcMar>
            <w:vAlign w:val="center"/>
          </w:tcPr>
          <w:p>
            <w:r>
              <w:rPr>
                <w:sz w:val="19"/>
                <w:szCs w:val="19"/>
              </w:rPr>
              <w:t xml:space="preserve">Triển khai (CI/CD)</w:t>
            </w:r>
          </w:p>
        </w:tc>
        <w:tc>
          <w:tcPr>
            <w:tcW w:type="dxa" w:w="3400"/>
            <w:shd w:fill="F2F2F2" w:val="clear"/>
            <w:tcMar>
              <w:top w:type="dxa" w:w="100"/>
              <w:left w:type="dxa" w:w="120"/>
              <w:bottom w:type="dxa" w:w="100"/>
              <w:right w:type="dxa" w:w="120"/>
            </w:tcMar>
            <w:vAlign w:val="center"/>
          </w:tcPr>
          <w:p>
            <w:r>
              <w:rPr>
                <w:sz w:val="19"/>
                <w:szCs w:val="19"/>
              </w:rPr>
              <w:t xml:space="preserve">Tự động deploy khi push nhánh develop</w:t>
            </w:r>
          </w:p>
        </w:tc>
        <w:tc>
          <w:tcPr>
            <w:tcW w:type="dxa" w:w="4540"/>
            <w:shd w:fill="F2F2F2" w:val="clear"/>
            <w:tcMar>
              <w:top w:type="dxa" w:w="100"/>
              <w:left w:type="dxa" w:w="120"/>
              <w:bottom w:type="dxa" w:w="100"/>
              <w:right w:type="dxa" w:w="120"/>
            </w:tcMar>
            <w:vAlign w:val="center"/>
          </w:tcPr>
          <w:p>
            <w:r>
              <w:rPr>
                <w:sz w:val="19"/>
                <w:szCs w:val="19"/>
              </w:rPr>
              <w:t xml:space="preserve">Deploy khi merge vào main + có bước approve thủ công</w:t>
            </w:r>
          </w:p>
        </w:tc>
      </w:tr>
      <w:tr>
        <w:trPr>
          <w:cantSplit/>
        </w:trPr>
        <w:tc>
          <w:tcPr>
            <w:tcW w:type="dxa" w:w="2000"/>
            <w:shd w:fill="FFFFFF" w:val="clear"/>
            <w:tcMar>
              <w:top w:type="dxa" w:w="100"/>
              <w:left w:type="dxa" w:w="120"/>
              <w:bottom w:type="dxa" w:w="100"/>
              <w:right w:type="dxa" w:w="120"/>
            </w:tcMar>
            <w:vAlign w:val="center"/>
          </w:tcPr>
          <w:p>
            <w:r>
              <w:rPr>
                <w:sz w:val="19"/>
                <w:szCs w:val="19"/>
              </w:rPr>
              <w:t xml:space="preserve">Chi phí</w:t>
            </w:r>
          </w:p>
        </w:tc>
        <w:tc>
          <w:tcPr>
            <w:tcW w:type="dxa" w:w="3400"/>
            <w:shd w:fill="FFFFFF" w:val="clear"/>
            <w:tcMar>
              <w:top w:type="dxa" w:w="100"/>
              <w:left w:type="dxa" w:w="120"/>
              <w:bottom w:type="dxa" w:w="100"/>
              <w:right w:type="dxa" w:w="120"/>
            </w:tcMar>
            <w:vAlign w:val="center"/>
          </w:tcPr>
          <w:p>
            <w:r>
              <w:rPr>
                <w:sz w:val="19"/>
                <w:szCs w:val="19"/>
              </w:rPr>
              <w:t xml:space="preserve">Tối ưu chi phí thấp nhất (có thể tắt ngoài giờ)</w:t>
            </w:r>
          </w:p>
        </w:tc>
        <w:tc>
          <w:tcPr>
            <w:tcW w:type="dxa" w:w="4540"/>
            <w:shd w:fill="FFFFFF" w:val="clear"/>
            <w:tcMar>
              <w:top w:type="dxa" w:w="100"/>
              <w:left w:type="dxa" w:w="120"/>
              <w:bottom w:type="dxa" w:w="100"/>
              <w:right w:type="dxa" w:w="120"/>
            </w:tcMar>
            <w:vAlign w:val="center"/>
          </w:tcPr>
          <w:p>
            <w:r>
              <w:rPr>
                <w:sz w:val="19"/>
                <w:szCs w:val="19"/>
              </w:rPr>
              <w:t xml:space="preserve">Đảm bảo uptime, chấp nhận chi phí cao hơn</w:t>
            </w:r>
          </w:p>
        </w:tc>
      </w:tr>
    </w:tbl>
    <w:p>
      <w:pPr>
        <w:spacing w:after="120"/>
      </w:pPr>
      <w:r>
        <w:t xml:space="preserve"/>
      </w:r>
    </w:p>
    <w:p>
      <w:pPr>
        <w:spacing w:after="120"/>
      </w:pPr>
      <w:r>
        <w:rPr>
          <w:b/>
          <w:bCs/>
        </w:rPr>
        <w:t xml:space="preserve">Gợi ý quy trình nhánh Git tương ứng:</w:t>
      </w:r>
    </w:p>
    <w:p>
      <w:pPr>
        <w:pStyle w:val="ListParagraph"/>
        <w:numPr>
          <w:ilvl w:val="0"/>
          <w:numId w:val="2"/>
        </w:numPr>
        <w:spacing w:after="60"/>
      </w:pPr>
      <w:r>
        <w:t xml:space="preserve">Nhánh develop → tự động deploy lên môi trường Dev (GitHub Actions trigger on push).</w:t>
      </w:r>
    </w:p>
    <w:p>
      <w:pPr>
        <w:pStyle w:val="ListParagraph"/>
        <w:numPr>
          <w:ilvl w:val="0"/>
          <w:numId w:val="2"/>
        </w:numPr>
        <w:spacing w:after="60"/>
      </w:pPr>
      <w:r>
        <w:t xml:space="preserve">Nhánh main → deploy lên môi trường Prod, có thể thêm bước manual approval trong GitHub Actions (environment protection rules).</w:t>
      </w:r>
    </w:p>
    <w:p>
      <w:pPr>
        <w:pStyle w:val="ListParagraph"/>
        <w:numPr>
          <w:ilvl w:val="0"/>
          <w:numId w:val="2"/>
        </w:numPr>
        <w:spacing w:after="60"/>
      </w:pPr>
      <w:r>
        <w:t xml:space="preserve">Tuỳ chọn thêm nhánh/môi trường staging nếu cần kiểm thử UAT trước khi lên Prod.</w:t>
      </w:r>
    </w:p>
    <w:p>
      <w:r>
        <w:br w:type="page"/>
      </w:r>
    </w:p>
    <w:p>
      <w:pPr>
        <w:pStyle w:val="Heading1"/>
        <w:spacing w:after="150" w:before="300"/>
      </w:pPr>
      <w:r>
        <w:t xml:space="preserve">4. Kiến trúc mạng &amp; Lựa chọn nền tảng triển khai</w:t>
      </w:r>
    </w:p>
    <w:p>
      <w:pPr>
        <w:pStyle w:val="Heading2"/>
        <w:spacing w:after="150" w:before="300"/>
      </w:pPr>
      <w:r>
        <w:t xml:space="preserve">4.1. Thiết kế VPC đề xuất</w:t>
      </w:r>
    </w:p>
    <w:p>
      <w:pPr>
        <w:spacing w:after="120"/>
      </w:pPr>
      <w:r>
        <w:t xml:space="preserve">Một VPC dùng chung cho cả Dev và Prod (subnet khác nhau), hoặc tách 2 VPC riêng biệt nếu ngân sách và yêu cầu bảo mật cho phép.</w:t>
      </w:r>
    </w:p>
    <w:p>
      <w:pPr>
        <w:pStyle w:val="ListParagraph"/>
        <w:numPr>
          <w:ilvl w:val="0"/>
          <w:numId w:val="2"/>
        </w:numPr>
        <w:spacing w:after="60"/>
      </w:pPr>
      <w:r>
        <w:t xml:space="preserve">Public Subnet: đặt Application Load Balancer (ALB) — điểm vào duy nhất từ Internet.</w:t>
      </w:r>
    </w:p>
    <w:p>
      <w:pPr>
        <w:pStyle w:val="ListParagraph"/>
        <w:numPr>
          <w:ilvl w:val="0"/>
          <w:numId w:val="2"/>
        </w:numPr>
        <w:spacing w:after="60"/>
      </w:pPr>
      <w:r>
        <w:t xml:space="preserve">Private Subnet (App layer): ECS Fargate tasks (backend, frontend nếu SSR) — không có IP public trực tiếp.</w:t>
      </w:r>
    </w:p>
    <w:p>
      <w:pPr>
        <w:pStyle w:val="ListParagraph"/>
        <w:numPr>
          <w:ilvl w:val="0"/>
          <w:numId w:val="2"/>
        </w:numPr>
        <w:spacing w:after="60"/>
      </w:pPr>
      <w:r>
        <w:t xml:space="preserve">Private Subnet (Data layer): RDS (MySQL/PostgreSQL) — chỉ cho phép truy cập từ App layer qua Security Group.</w:t>
      </w:r>
    </w:p>
    <w:p>
      <w:pPr>
        <w:pStyle w:val="ListParagraph"/>
        <w:numPr>
          <w:ilvl w:val="0"/>
          <w:numId w:val="2"/>
        </w:numPr>
        <w:spacing w:after="60"/>
      </w:pPr>
      <w:r>
        <w:t xml:space="preserve">NAT Gateway: đặt ở Public Subnet để App layer trong Private Subnet có thể gọi ra ngoài (VD: gọi API bên thứ 3) mà không bị truy cập từ ngoài vào.</w:t>
      </w:r>
    </w:p>
    <w:p>
      <w:pPr>
        <w:pStyle w:val="ListParagraph"/>
        <w:numPr>
          <w:ilvl w:val="0"/>
          <w:numId w:val="2"/>
        </w:numPr>
        <w:spacing w:after="60"/>
      </w:pPr>
      <w:r>
        <w:t xml:space="preserve">Security Group: tách riêng cho ALB (mở 80/443), ECS (chỉ nhận traffic từ ALB), RDS (chỉ nhận traffic từ ECS).</w:t>
      </w:r>
    </w:p>
    <w:p>
      <w:pPr>
        <w:pStyle w:val="ListParagraph"/>
        <w:numPr>
          <w:ilvl w:val="0"/>
          <w:numId w:val="2"/>
        </w:numPr>
        <w:spacing w:after="60"/>
      </w:pPr>
      <w:r>
        <w:t xml:space="preserve">Môi trường Dev và Prod nên dùng VPC/subnet khác nhau (hoặc ít nhất khác Security Group + tag rõ ràng) để tránh rủi ro thao tác nhầm ảnh hưởng dữ liệu Prod.</w:t>
      </w:r>
    </w:p>
    <w:p>
      <w:pPr>
        <w:pStyle w:val="Heading2"/>
        <w:spacing w:after="150" w:before="300"/>
      </w:pPr>
      <w:r>
        <w:t xml:space="preserve">4.2. So sánh các phương án triển khai lên AWS</w:t>
      </w:r>
    </w:p>
    <w:tbl>
      <w:tblPr>
        <w:tblW w:type="dxa" w:w="994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500"/>
        <w:gridCol w:w="2500"/>
        <w:gridCol w:w="2940"/>
      </w:tblGrid>
      <w:tr>
        <w:trPr>
          <w:tblHeader/>
        </w:trPr>
        <w:tc>
          <w:tcPr>
            <w:tcW w:type="dxa" w:w="2000"/>
            <w:shd w:fill="1F3864" w:val="clear"/>
            <w:tcMar>
              <w:top w:type="dxa" w:w="100"/>
              <w:left w:type="dxa" w:w="120"/>
              <w:bottom w:type="dxa" w:w="100"/>
              <w:right w:type="dxa" w:w="120"/>
            </w:tcMar>
            <w:vAlign w:val="center"/>
          </w:tcPr>
          <w:p>
            <w:r>
              <w:rPr>
                <w:b/>
                <w:bCs/>
                <w:color w:val="FFFFFF"/>
                <w:sz w:val="20"/>
                <w:szCs w:val="20"/>
              </w:rPr>
              <w:t xml:space="preserve">Phương án</w:t>
            </w:r>
          </w:p>
        </w:tc>
        <w:tc>
          <w:tcPr>
            <w:tcW w:type="dxa" w:w="2500"/>
            <w:shd w:fill="1F3864" w:val="clear"/>
            <w:tcMar>
              <w:top w:type="dxa" w:w="100"/>
              <w:left w:type="dxa" w:w="120"/>
              <w:bottom w:type="dxa" w:w="100"/>
              <w:right w:type="dxa" w:w="120"/>
            </w:tcMar>
            <w:vAlign w:val="center"/>
          </w:tcPr>
          <w:p>
            <w:r>
              <w:rPr>
                <w:b/>
                <w:bCs/>
                <w:color w:val="FFFFFF"/>
                <w:sz w:val="20"/>
                <w:szCs w:val="20"/>
              </w:rPr>
              <w:t xml:space="preserve">Ưu điểm</w:t>
            </w:r>
          </w:p>
        </w:tc>
        <w:tc>
          <w:tcPr>
            <w:tcW w:type="dxa" w:w="2500"/>
            <w:shd w:fill="1F3864" w:val="clear"/>
            <w:tcMar>
              <w:top w:type="dxa" w:w="100"/>
              <w:left w:type="dxa" w:w="120"/>
              <w:bottom w:type="dxa" w:w="100"/>
              <w:right w:type="dxa" w:w="120"/>
            </w:tcMar>
            <w:vAlign w:val="center"/>
          </w:tcPr>
          <w:p>
            <w:r>
              <w:rPr>
                <w:b/>
                <w:bCs/>
                <w:color w:val="FFFFFF"/>
                <w:sz w:val="20"/>
                <w:szCs w:val="20"/>
              </w:rPr>
              <w:t xml:space="preserve">Nhược điểm</w:t>
            </w:r>
          </w:p>
        </w:tc>
        <w:tc>
          <w:tcPr>
            <w:tcW w:type="dxa" w:w="2940"/>
            <w:shd w:fill="1F3864" w:val="clear"/>
            <w:tcMar>
              <w:top w:type="dxa" w:w="100"/>
              <w:left w:type="dxa" w:w="120"/>
              <w:bottom w:type="dxa" w:w="100"/>
              <w:right w:type="dxa" w:w="120"/>
            </w:tcMar>
            <w:vAlign w:val="center"/>
          </w:tcPr>
          <w:p>
            <w:r>
              <w:rPr>
                <w:b/>
                <w:bCs/>
                <w:color w:val="FFFFFF"/>
                <w:sz w:val="20"/>
                <w:szCs w:val="20"/>
              </w:rPr>
              <w:t xml:space="preserve">Phù hợp</w:t>
            </w:r>
          </w:p>
        </w:tc>
      </w:tr>
      <w:tr>
        <w:trPr>
          <w:cantSplit/>
        </w:trPr>
        <w:tc>
          <w:tcPr>
            <w:tcW w:type="dxa" w:w="2000"/>
            <w:shd w:fill="FFFFFF" w:val="clear"/>
            <w:tcMar>
              <w:top w:type="dxa" w:w="100"/>
              <w:left w:type="dxa" w:w="120"/>
              <w:bottom w:type="dxa" w:w="100"/>
              <w:right w:type="dxa" w:w="120"/>
            </w:tcMar>
            <w:vAlign w:val="center"/>
          </w:tcPr>
          <w:p>
            <w:r>
              <w:rPr>
                <w:sz w:val="19"/>
                <w:szCs w:val="19"/>
              </w:rPr>
              <w:t xml:space="preserve">EC2 (tự quản lý server)</w:t>
            </w:r>
          </w:p>
        </w:tc>
        <w:tc>
          <w:tcPr>
            <w:tcW w:type="dxa" w:w="2500"/>
            <w:shd w:fill="FFFFFF" w:val="clear"/>
            <w:tcMar>
              <w:top w:type="dxa" w:w="100"/>
              <w:left w:type="dxa" w:w="120"/>
              <w:bottom w:type="dxa" w:w="100"/>
              <w:right w:type="dxa" w:w="120"/>
            </w:tcMar>
            <w:vAlign w:val="center"/>
          </w:tcPr>
          <w:p>
            <w:r>
              <w:rPr>
                <w:sz w:val="19"/>
                <w:szCs w:val="19"/>
              </w:rPr>
              <w:t xml:space="preserve">Toàn quyền kiểm soát, chi phí có thể thấp nếu tối ưu</w:t>
            </w:r>
          </w:p>
        </w:tc>
        <w:tc>
          <w:tcPr>
            <w:tcW w:type="dxa" w:w="2500"/>
            <w:shd w:fill="FFFFFF" w:val="clear"/>
            <w:tcMar>
              <w:top w:type="dxa" w:w="100"/>
              <w:left w:type="dxa" w:w="120"/>
              <w:bottom w:type="dxa" w:w="100"/>
              <w:right w:type="dxa" w:w="120"/>
            </w:tcMar>
            <w:vAlign w:val="center"/>
          </w:tcPr>
          <w:p>
            <w:r>
              <w:rPr>
                <w:sz w:val="19"/>
                <w:szCs w:val="19"/>
              </w:rPr>
              <w:t xml:space="preserve">Phải tự cài Docker, tự vá lỗi OS, tự scale</w:t>
            </w:r>
          </w:p>
        </w:tc>
        <w:tc>
          <w:tcPr>
            <w:tcW w:type="dxa" w:w="2940"/>
            <w:shd w:fill="FFFFFF" w:val="clear"/>
            <w:tcMar>
              <w:top w:type="dxa" w:w="100"/>
              <w:left w:type="dxa" w:w="120"/>
              <w:bottom w:type="dxa" w:w="100"/>
              <w:right w:type="dxa" w:w="120"/>
            </w:tcMar>
            <w:vAlign w:val="center"/>
          </w:tcPr>
          <w:p>
            <w:r>
              <w:rPr>
                <w:sz w:val="19"/>
                <w:szCs w:val="19"/>
              </w:rPr>
              <w:t xml:space="preserve">Dev/test, ngân sách sinh viên, muốn hiểu sâu hạ tầng</w:t>
            </w:r>
          </w:p>
        </w:tc>
      </w:tr>
      <w:tr>
        <w:trPr>
          <w:cantSplit/>
        </w:trPr>
        <w:tc>
          <w:tcPr>
            <w:tcW w:type="dxa" w:w="2000"/>
            <w:shd w:fill="F2F2F2" w:val="clear"/>
            <w:tcMar>
              <w:top w:type="dxa" w:w="100"/>
              <w:left w:type="dxa" w:w="120"/>
              <w:bottom w:type="dxa" w:w="100"/>
              <w:right w:type="dxa" w:w="120"/>
            </w:tcMar>
            <w:vAlign w:val="center"/>
          </w:tcPr>
          <w:p>
            <w:r>
              <w:rPr>
                <w:sz w:val="19"/>
                <w:szCs w:val="19"/>
              </w:rPr>
              <w:t xml:space="preserve">ECS Fargate (serverless container)</w:t>
            </w:r>
          </w:p>
        </w:tc>
        <w:tc>
          <w:tcPr>
            <w:tcW w:type="dxa" w:w="2500"/>
            <w:shd w:fill="F2F2F2" w:val="clear"/>
            <w:tcMar>
              <w:top w:type="dxa" w:w="100"/>
              <w:left w:type="dxa" w:w="120"/>
              <w:bottom w:type="dxa" w:w="100"/>
              <w:right w:type="dxa" w:w="120"/>
            </w:tcMar>
            <w:vAlign w:val="center"/>
          </w:tcPr>
          <w:p>
            <w:r>
              <w:rPr>
                <w:sz w:val="19"/>
                <w:szCs w:val="19"/>
              </w:rPr>
              <w:t xml:space="preserve">Không quản lý server, auto scaling, tích hợp ALB/CloudWatch dễ</w:t>
            </w:r>
          </w:p>
        </w:tc>
        <w:tc>
          <w:tcPr>
            <w:tcW w:type="dxa" w:w="2500"/>
            <w:shd w:fill="F2F2F2" w:val="clear"/>
            <w:tcMar>
              <w:top w:type="dxa" w:w="100"/>
              <w:left w:type="dxa" w:w="120"/>
              <w:bottom w:type="dxa" w:w="100"/>
              <w:right w:type="dxa" w:w="120"/>
            </w:tcMar>
            <w:vAlign w:val="center"/>
          </w:tcPr>
          <w:p>
            <w:r>
              <w:rPr>
                <w:sz w:val="19"/>
                <w:szCs w:val="19"/>
              </w:rPr>
              <w:t xml:space="preserve">Chi phí cao hơn EC2 khi chạy 24/7 liên tục</w:t>
            </w:r>
          </w:p>
        </w:tc>
        <w:tc>
          <w:tcPr>
            <w:tcW w:type="dxa" w:w="2940"/>
            <w:shd w:fill="F2F2F2" w:val="clear"/>
            <w:tcMar>
              <w:top w:type="dxa" w:w="100"/>
              <w:left w:type="dxa" w:w="120"/>
              <w:bottom w:type="dxa" w:w="100"/>
              <w:right w:type="dxa" w:w="120"/>
            </w:tcMar>
            <w:vAlign w:val="center"/>
          </w:tcPr>
          <w:p>
            <w:r>
              <w:rPr>
                <w:sz w:val="19"/>
                <w:szCs w:val="19"/>
              </w:rPr>
              <w:t xml:space="preserve">Prod quy mô vừa, ít nhân sự vận hành</w:t>
            </w:r>
          </w:p>
        </w:tc>
      </w:tr>
      <w:tr>
        <w:trPr>
          <w:cantSplit/>
        </w:trPr>
        <w:tc>
          <w:tcPr>
            <w:tcW w:type="dxa" w:w="2000"/>
            <w:shd w:fill="FFFFFF" w:val="clear"/>
            <w:tcMar>
              <w:top w:type="dxa" w:w="100"/>
              <w:left w:type="dxa" w:w="120"/>
              <w:bottom w:type="dxa" w:w="100"/>
              <w:right w:type="dxa" w:w="120"/>
            </w:tcMar>
            <w:vAlign w:val="center"/>
          </w:tcPr>
          <w:p>
            <w:r>
              <w:rPr>
                <w:sz w:val="19"/>
                <w:szCs w:val="19"/>
              </w:rPr>
              <w:t xml:space="preserve">EKS (Kubernetes)</w:t>
            </w:r>
          </w:p>
        </w:tc>
        <w:tc>
          <w:tcPr>
            <w:tcW w:type="dxa" w:w="2500"/>
            <w:shd w:fill="FFFFFF" w:val="clear"/>
            <w:tcMar>
              <w:top w:type="dxa" w:w="100"/>
              <w:left w:type="dxa" w:w="120"/>
              <w:bottom w:type="dxa" w:w="100"/>
              <w:right w:type="dxa" w:w="120"/>
            </w:tcMar>
            <w:vAlign w:val="center"/>
          </w:tcPr>
          <w:p>
            <w:r>
              <w:rPr>
                <w:sz w:val="19"/>
                <w:szCs w:val="19"/>
              </w:rPr>
              <w:t xml:space="preserve">Chuẩn công nghiệp, linh hoạt, hệ sinh thái lớn</w:t>
            </w:r>
          </w:p>
        </w:tc>
        <w:tc>
          <w:tcPr>
            <w:tcW w:type="dxa" w:w="2500"/>
            <w:shd w:fill="FFFFFF" w:val="clear"/>
            <w:tcMar>
              <w:top w:type="dxa" w:w="100"/>
              <w:left w:type="dxa" w:w="120"/>
              <w:bottom w:type="dxa" w:w="100"/>
              <w:right w:type="dxa" w:w="120"/>
            </w:tcMar>
            <w:vAlign w:val="center"/>
          </w:tcPr>
          <w:p>
            <w:r>
              <w:rPr>
                <w:sz w:val="19"/>
                <w:szCs w:val="19"/>
              </w:rPr>
              <w:t xml:space="preserve">Phức tạp, chi phí control plane, overkill cho hệ thống nhỏ</w:t>
            </w:r>
          </w:p>
        </w:tc>
        <w:tc>
          <w:tcPr>
            <w:tcW w:type="dxa" w:w="2940"/>
            <w:shd w:fill="FFFFFF" w:val="clear"/>
            <w:tcMar>
              <w:top w:type="dxa" w:w="100"/>
              <w:left w:type="dxa" w:w="120"/>
              <w:bottom w:type="dxa" w:w="100"/>
              <w:right w:type="dxa" w:w="120"/>
            </w:tcMar>
            <w:vAlign w:val="center"/>
          </w:tcPr>
          <w:p>
            <w:r>
              <w:rPr>
                <w:sz w:val="19"/>
                <w:szCs w:val="19"/>
              </w:rPr>
              <w:t xml:space="preserve">Hệ thống lớn, nhiều microservice, có kinh nghiệm K8s</w:t>
            </w:r>
          </w:p>
        </w:tc>
      </w:tr>
      <w:tr>
        <w:trPr>
          <w:cantSplit/>
        </w:trPr>
        <w:tc>
          <w:tcPr>
            <w:tcW w:type="dxa" w:w="2000"/>
            <w:shd w:fill="F2F2F2" w:val="clear"/>
            <w:tcMar>
              <w:top w:type="dxa" w:w="100"/>
              <w:left w:type="dxa" w:w="120"/>
              <w:bottom w:type="dxa" w:w="100"/>
              <w:right w:type="dxa" w:w="120"/>
            </w:tcMar>
            <w:vAlign w:val="center"/>
          </w:tcPr>
          <w:p>
            <w:r>
              <w:rPr>
                <w:sz w:val="19"/>
                <w:szCs w:val="19"/>
              </w:rPr>
              <w:t xml:space="preserve">Elastic Beanstalk</w:t>
            </w:r>
          </w:p>
        </w:tc>
        <w:tc>
          <w:tcPr>
            <w:tcW w:type="dxa" w:w="2500"/>
            <w:shd w:fill="F2F2F2" w:val="clear"/>
            <w:tcMar>
              <w:top w:type="dxa" w:w="100"/>
              <w:left w:type="dxa" w:w="120"/>
              <w:bottom w:type="dxa" w:w="100"/>
              <w:right w:type="dxa" w:w="120"/>
            </w:tcMar>
            <w:vAlign w:val="center"/>
          </w:tcPr>
          <w:p>
            <w:r>
              <w:rPr>
                <w:sz w:val="19"/>
                <w:szCs w:val="19"/>
              </w:rPr>
              <w:t xml:space="preserve">Deploy nhanh, ít cấu hình, PaaS-like</w:t>
            </w:r>
          </w:p>
        </w:tc>
        <w:tc>
          <w:tcPr>
            <w:tcW w:type="dxa" w:w="2500"/>
            <w:shd w:fill="F2F2F2" w:val="clear"/>
            <w:tcMar>
              <w:top w:type="dxa" w:w="100"/>
              <w:left w:type="dxa" w:w="120"/>
              <w:bottom w:type="dxa" w:w="100"/>
              <w:right w:type="dxa" w:w="120"/>
            </w:tcMar>
            <w:vAlign w:val="center"/>
          </w:tcPr>
          <w:p>
            <w:r>
              <w:rPr>
                <w:sz w:val="19"/>
                <w:szCs w:val="19"/>
              </w:rPr>
              <w:t xml:space="preserve">Ít linh hoạt khi cần tuỳ biến hạ tầng sâu</w:t>
            </w:r>
          </w:p>
        </w:tc>
        <w:tc>
          <w:tcPr>
            <w:tcW w:type="dxa" w:w="2940"/>
            <w:shd w:fill="F2F2F2" w:val="clear"/>
            <w:tcMar>
              <w:top w:type="dxa" w:w="100"/>
              <w:left w:type="dxa" w:w="120"/>
              <w:bottom w:type="dxa" w:w="100"/>
              <w:right w:type="dxa" w:w="120"/>
            </w:tcMar>
            <w:vAlign w:val="center"/>
          </w:tcPr>
          <w:p>
            <w:r>
              <w:rPr>
                <w:sz w:val="19"/>
                <w:szCs w:val="19"/>
              </w:rPr>
              <w:t xml:space="preserve">MVP/demo nhanh, không cần custom nhiều</w:t>
            </w:r>
          </w:p>
        </w:tc>
      </w:tr>
      <w:tr>
        <w:trPr>
          <w:cantSplit/>
        </w:trPr>
        <w:tc>
          <w:tcPr>
            <w:tcW w:type="dxa" w:w="2000"/>
            <w:shd w:fill="FFFFFF" w:val="clear"/>
            <w:tcMar>
              <w:top w:type="dxa" w:w="100"/>
              <w:left w:type="dxa" w:w="120"/>
              <w:bottom w:type="dxa" w:w="100"/>
              <w:right w:type="dxa" w:w="120"/>
            </w:tcMar>
            <w:vAlign w:val="center"/>
          </w:tcPr>
          <w:p>
            <w:r>
              <w:rPr>
                <w:sz w:val="19"/>
                <w:szCs w:val="19"/>
              </w:rPr>
              <w:t xml:space="preserve">AWS Amplify (frontend)</w:t>
            </w:r>
          </w:p>
        </w:tc>
        <w:tc>
          <w:tcPr>
            <w:tcW w:type="dxa" w:w="2500"/>
            <w:shd w:fill="FFFFFF" w:val="clear"/>
            <w:tcMar>
              <w:top w:type="dxa" w:w="100"/>
              <w:left w:type="dxa" w:w="120"/>
              <w:bottom w:type="dxa" w:w="100"/>
              <w:right w:type="dxa" w:w="120"/>
            </w:tcMar>
            <w:vAlign w:val="center"/>
          </w:tcPr>
          <w:p>
            <w:r>
              <w:rPr>
                <w:sz w:val="19"/>
                <w:szCs w:val="19"/>
              </w:rPr>
              <w:t xml:space="preserve">Deploy frontend React cực nhanh, CI/CD tích hợp sẵn, có CDN</w:t>
            </w:r>
          </w:p>
        </w:tc>
        <w:tc>
          <w:tcPr>
            <w:tcW w:type="dxa" w:w="2500"/>
            <w:shd w:fill="FFFFFF" w:val="clear"/>
            <w:tcMar>
              <w:top w:type="dxa" w:w="100"/>
              <w:left w:type="dxa" w:w="120"/>
              <w:bottom w:type="dxa" w:w="100"/>
              <w:right w:type="dxa" w:w="120"/>
            </w:tcMar>
            <w:vAlign w:val="center"/>
          </w:tcPr>
          <w:p>
            <w:r>
              <w:rPr>
                <w:sz w:val="19"/>
                <w:szCs w:val="19"/>
              </w:rPr>
              <w:t xml:space="preserve">Chỉ phù hợp frontend/static, không thay được backend</w:t>
            </w:r>
          </w:p>
        </w:tc>
        <w:tc>
          <w:tcPr>
            <w:tcW w:type="dxa" w:w="2940"/>
            <w:shd w:fill="FFFFFF" w:val="clear"/>
            <w:tcMar>
              <w:top w:type="dxa" w:w="100"/>
              <w:left w:type="dxa" w:w="120"/>
              <w:bottom w:type="dxa" w:w="100"/>
              <w:right w:type="dxa" w:w="120"/>
            </w:tcMar>
            <w:vAlign w:val="center"/>
          </w:tcPr>
          <w:p>
            <w:r>
              <w:rPr>
                <w:sz w:val="19"/>
                <w:szCs w:val="19"/>
              </w:rPr>
              <w:t xml:space="preserve">Kết hợp: Amplify cho React + ECS/EC2 cho Spring Boot</w:t>
            </w:r>
          </w:p>
        </w:tc>
      </w:tr>
    </w:tbl>
    <w:p>
      <w:pPr>
        <w:spacing w:after="120"/>
      </w:pPr>
      <w:r>
        <w:t xml:space="preserve"/>
      </w:r>
    </w:p>
    <w:p>
      <w:pPr>
        <w:spacing w:after="120"/>
      </w:pPr>
      <w:r>
        <w:rPr>
          <w:b/>
          <w:bCs/>
        </w:rPr>
        <w:t xml:space="preserve">Khuyến nghị theo giai đoạn:</w:t>
      </w:r>
    </w:p>
    <w:p>
      <w:pPr>
        <w:pStyle w:val="ListParagraph"/>
        <w:numPr>
          <w:ilvl w:val="0"/>
          <w:numId w:val="2"/>
        </w:numPr>
        <w:spacing w:after="60"/>
      </w:pPr>
      <w:r>
        <w:t xml:space="preserve">Giai đoạn học tập/đồ án, chưa có traffic thật: EC2 đơn giản hoặc Elastic Beanstalk, tối thiểu hoá chi phí, dễ demo và giải thích trong phỏng vấn.</w:t>
      </w:r>
    </w:p>
    <w:p>
      <w:pPr>
        <w:pStyle w:val="ListParagraph"/>
        <w:numPr>
          <w:ilvl w:val="0"/>
          <w:numId w:val="2"/>
        </w:numPr>
        <w:spacing w:after="60"/>
      </w:pPr>
      <w:r>
        <w:t xml:space="preserve">Giai đoạn có người dùng thật, cần độ ổn định: ECS Fargate + RDS Multi-AZ + ALB, có auto scaling và ít việc vận hành thủ công.</w:t>
      </w:r>
    </w:p>
    <w:p>
      <w:pPr>
        <w:pStyle w:val="ListParagraph"/>
        <w:numPr>
          <w:ilvl w:val="0"/>
          <w:numId w:val="2"/>
        </w:numPr>
        <w:spacing w:after="60"/>
      </w:pPr>
      <w:r>
        <w:t xml:space="preserve">Nếu chỉ có backend Spring Boot cần container hoá, frontend React có thể tách deploy qua AWS Amplify hoặc S3 + CloudFront để giảm tải và tối ưu chi phí.</w:t>
      </w:r>
    </w:p>
    <w:p>
      <w:pPr>
        <w:pStyle w:val="Heading2"/>
        <w:spacing w:after="150" w:before="300"/>
      </w:pPr>
      <w:r>
        <w:t xml:space="preserve">4.3. Bảng tổng hợp Dev vs Prod theo hạ tầng AWS</w:t>
      </w:r>
    </w:p>
    <w:tbl>
      <w:tblPr>
        <w:tblW w:type="dxa" w:w="1094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200"/>
        <w:gridCol w:w="454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Thành phần</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Môi trường Dev</w:t>
            </w:r>
          </w:p>
        </w:tc>
        <w:tc>
          <w:tcPr>
            <w:tcW w:type="dxa" w:w="4540"/>
            <w:shd w:fill="1F3864" w:val="clear"/>
            <w:tcMar>
              <w:top w:type="dxa" w:w="100"/>
              <w:left w:type="dxa" w:w="120"/>
              <w:bottom w:type="dxa" w:w="100"/>
              <w:right w:type="dxa" w:w="120"/>
            </w:tcMar>
            <w:vAlign w:val="center"/>
          </w:tcPr>
          <w:p>
            <w:r>
              <w:rPr>
                <w:b/>
                <w:bCs/>
                <w:color w:val="FFFFFF"/>
                <w:sz w:val="20"/>
                <w:szCs w:val="20"/>
              </w:rPr>
              <w:t xml:space="preserve">Môi trường Prod</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Compute</w:t>
            </w:r>
          </w:p>
        </w:tc>
        <w:tc>
          <w:tcPr>
            <w:tcW w:type="dxa" w:w="4200"/>
            <w:shd w:fill="FFFFFF" w:val="clear"/>
            <w:tcMar>
              <w:top w:type="dxa" w:w="100"/>
              <w:left w:type="dxa" w:w="120"/>
              <w:bottom w:type="dxa" w:w="100"/>
              <w:right w:type="dxa" w:w="120"/>
            </w:tcMar>
            <w:vAlign w:val="center"/>
          </w:tcPr>
          <w:p>
            <w:r>
              <w:rPr>
                <w:sz w:val="19"/>
                <w:szCs w:val="19"/>
              </w:rPr>
              <w:t xml:space="preserve">EC2 t3.micro hoặc ECS Fargate 1 task nhỏ</w:t>
            </w:r>
          </w:p>
        </w:tc>
        <w:tc>
          <w:tcPr>
            <w:tcW w:type="dxa" w:w="4540"/>
            <w:shd w:fill="FFFFFF" w:val="clear"/>
            <w:tcMar>
              <w:top w:type="dxa" w:w="100"/>
              <w:left w:type="dxa" w:w="120"/>
              <w:bottom w:type="dxa" w:w="100"/>
              <w:right w:type="dxa" w:w="120"/>
            </w:tcMar>
            <w:vAlign w:val="center"/>
          </w:tcPr>
          <w:p>
            <w:r>
              <w:rPr>
                <w:sz w:val="19"/>
                <w:szCs w:val="19"/>
              </w:rPr>
              <w:t xml:space="preserve">ECS Fargate với Auto Scaling (min 2 task)</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Database</w:t>
            </w:r>
          </w:p>
        </w:tc>
        <w:tc>
          <w:tcPr>
            <w:tcW w:type="dxa" w:w="4200"/>
            <w:shd w:fill="F2F2F2" w:val="clear"/>
            <w:tcMar>
              <w:top w:type="dxa" w:w="100"/>
              <w:left w:type="dxa" w:w="120"/>
              <w:bottom w:type="dxa" w:w="100"/>
              <w:right w:type="dxa" w:w="120"/>
            </w:tcMar>
            <w:vAlign w:val="center"/>
          </w:tcPr>
          <w:p>
            <w:r>
              <w:rPr>
                <w:sz w:val="19"/>
                <w:szCs w:val="19"/>
              </w:rPr>
              <w:t xml:space="preserve">RDS db.t3.micro, Single-AZ</w:t>
            </w:r>
          </w:p>
        </w:tc>
        <w:tc>
          <w:tcPr>
            <w:tcW w:type="dxa" w:w="4540"/>
            <w:shd w:fill="F2F2F2" w:val="clear"/>
            <w:tcMar>
              <w:top w:type="dxa" w:w="100"/>
              <w:left w:type="dxa" w:w="120"/>
              <w:bottom w:type="dxa" w:w="100"/>
              <w:right w:type="dxa" w:w="120"/>
            </w:tcMar>
            <w:vAlign w:val="center"/>
          </w:tcPr>
          <w:p>
            <w:r>
              <w:rPr>
                <w:sz w:val="19"/>
                <w:szCs w:val="19"/>
              </w:rPr>
              <w:t xml:space="preserve">RDS db.t3.medium+, Multi-AZ, backup tự động</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Networking</w:t>
            </w:r>
          </w:p>
        </w:tc>
        <w:tc>
          <w:tcPr>
            <w:tcW w:type="dxa" w:w="4200"/>
            <w:shd w:fill="FFFFFF" w:val="clear"/>
            <w:tcMar>
              <w:top w:type="dxa" w:w="100"/>
              <w:left w:type="dxa" w:w="120"/>
              <w:bottom w:type="dxa" w:w="100"/>
              <w:right w:type="dxa" w:w="120"/>
            </w:tcMar>
            <w:vAlign w:val="center"/>
          </w:tcPr>
          <w:p>
            <w:r>
              <w:rPr>
                <w:sz w:val="19"/>
                <w:szCs w:val="19"/>
              </w:rPr>
              <w:t xml:space="preserve">VPC riêng/subnet riêng, NAT Gateway dùng chung để tiết kiệm</w:t>
            </w:r>
          </w:p>
        </w:tc>
        <w:tc>
          <w:tcPr>
            <w:tcW w:type="dxa" w:w="4540"/>
            <w:shd w:fill="FFFFFF" w:val="clear"/>
            <w:tcMar>
              <w:top w:type="dxa" w:w="100"/>
              <w:left w:type="dxa" w:w="120"/>
              <w:bottom w:type="dxa" w:w="100"/>
              <w:right w:type="dxa" w:w="120"/>
            </w:tcMar>
            <w:vAlign w:val="center"/>
          </w:tcPr>
          <w:p>
            <w:r>
              <w:rPr>
                <w:sz w:val="19"/>
                <w:szCs w:val="19"/>
              </w:rPr>
              <w:t xml:space="preserve">VPC tách biệt, NAT Gateway riêng, Security Group chặt chẽ hơn</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Frontend hosting</w:t>
            </w:r>
          </w:p>
        </w:tc>
        <w:tc>
          <w:tcPr>
            <w:tcW w:type="dxa" w:w="4200"/>
            <w:shd w:fill="F2F2F2" w:val="clear"/>
            <w:tcMar>
              <w:top w:type="dxa" w:w="100"/>
              <w:left w:type="dxa" w:w="120"/>
              <w:bottom w:type="dxa" w:w="100"/>
              <w:right w:type="dxa" w:w="120"/>
            </w:tcMar>
            <w:vAlign w:val="center"/>
          </w:tcPr>
          <w:p>
            <w:r>
              <w:rPr>
                <w:sz w:val="19"/>
                <w:szCs w:val="19"/>
              </w:rPr>
              <w:t xml:space="preserve">S3 static hoặc chạy local</w:t>
            </w:r>
          </w:p>
        </w:tc>
        <w:tc>
          <w:tcPr>
            <w:tcW w:type="dxa" w:w="4540"/>
            <w:shd w:fill="F2F2F2" w:val="clear"/>
            <w:tcMar>
              <w:top w:type="dxa" w:w="100"/>
              <w:left w:type="dxa" w:w="120"/>
              <w:bottom w:type="dxa" w:w="100"/>
              <w:right w:type="dxa" w:w="120"/>
            </w:tcMar>
            <w:vAlign w:val="center"/>
          </w:tcPr>
          <w:p>
            <w:r>
              <w:rPr>
                <w:sz w:val="19"/>
                <w:szCs w:val="19"/>
              </w:rPr>
              <w:t xml:space="preserve">S3 + CloudFront (CDN) hoặc AWS Amplify</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CI/CD trigger</w:t>
            </w:r>
          </w:p>
        </w:tc>
        <w:tc>
          <w:tcPr>
            <w:tcW w:type="dxa" w:w="4200"/>
            <w:shd w:fill="FFFFFF" w:val="clear"/>
            <w:tcMar>
              <w:top w:type="dxa" w:w="100"/>
              <w:left w:type="dxa" w:w="120"/>
              <w:bottom w:type="dxa" w:w="100"/>
              <w:right w:type="dxa" w:w="120"/>
            </w:tcMar>
            <w:vAlign w:val="center"/>
          </w:tcPr>
          <w:p>
            <w:r>
              <w:rPr>
                <w:sz w:val="19"/>
                <w:szCs w:val="19"/>
              </w:rPr>
              <w:t xml:space="preserve">Push nhánh develop → auto deploy</w:t>
            </w:r>
          </w:p>
        </w:tc>
        <w:tc>
          <w:tcPr>
            <w:tcW w:type="dxa" w:w="4540"/>
            <w:shd w:fill="FFFFFF" w:val="clear"/>
            <w:tcMar>
              <w:top w:type="dxa" w:w="100"/>
              <w:left w:type="dxa" w:w="120"/>
              <w:bottom w:type="dxa" w:w="100"/>
              <w:right w:type="dxa" w:w="120"/>
            </w:tcMar>
            <w:vAlign w:val="center"/>
          </w:tcPr>
          <w:p>
            <w:r>
              <w:rPr>
                <w:sz w:val="19"/>
                <w:szCs w:val="19"/>
              </w:rPr>
              <w:t xml:space="preserve">Merge vào main → cần approval thủ công</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Chi phí ước tính</w:t>
            </w:r>
          </w:p>
        </w:tc>
        <w:tc>
          <w:tcPr>
            <w:tcW w:type="dxa" w:w="4200"/>
            <w:shd w:fill="F2F2F2" w:val="clear"/>
            <w:tcMar>
              <w:top w:type="dxa" w:w="100"/>
              <w:left w:type="dxa" w:w="120"/>
              <w:bottom w:type="dxa" w:w="100"/>
              <w:right w:type="dxa" w:w="120"/>
            </w:tcMar>
            <w:vAlign w:val="center"/>
          </w:tcPr>
          <w:p>
            <w:r>
              <w:rPr>
                <w:sz w:val="19"/>
                <w:szCs w:val="19"/>
              </w:rPr>
              <w:t xml:space="preserve">Thấp, có thể auto-stop ngoài giờ làm việc</w:t>
            </w:r>
          </w:p>
        </w:tc>
        <w:tc>
          <w:tcPr>
            <w:tcW w:type="dxa" w:w="4540"/>
            <w:shd w:fill="F2F2F2" w:val="clear"/>
            <w:tcMar>
              <w:top w:type="dxa" w:w="100"/>
              <w:left w:type="dxa" w:w="120"/>
              <w:bottom w:type="dxa" w:w="100"/>
              <w:right w:type="dxa" w:w="120"/>
            </w:tcMar>
            <w:vAlign w:val="center"/>
          </w:tcPr>
          <w:p>
            <w:r>
              <w:rPr>
                <w:sz w:val="19"/>
                <w:szCs w:val="19"/>
              </w:rPr>
              <w:t xml:space="preserve">Cao hơn, ưu tiên uptime và độ tin cậy</w:t>
            </w:r>
          </w:p>
        </w:tc>
      </w:tr>
    </w:tbl>
    <w:p>
      <w:r>
        <w:br w:type="page"/>
      </w:r>
    </w:p>
    <w:p>
      <w:pPr>
        <w:pStyle w:val="Heading1"/>
        <w:spacing w:after="150" w:before="300"/>
      </w:pPr>
      <w:r>
        <w:t xml:space="preserve">5. Hướng đi thay thế: Thuê VPS và so sánh với AWS</w:t>
      </w:r>
    </w:p>
    <w:p>
      <w:pPr>
        <w:spacing w:after="120"/>
      </w:pPr>
      <w:r>
        <w:t xml:space="preserve">Ngoài phương án dùng dịch vụ managed của AWS, một hướng phổ biến và tiết kiệm chi phí (đặc biệt với đồ án/dự án quy mô nhỏ) là thuê VPS (Virtual Private Server) từ các nhà cung cấp như DigitalOcean, Vultr, Linode, hoặc VPS trong nước (Viettel, VNG Cloud, Tinohost...) rồi tự cài đặt, quản lý toàn bộ stack (Docker, Nginx, CI/CD runner...) trên đó.</w:t>
      </w:r>
    </w:p>
    <w:p>
      <w:pPr>
        <w:pStyle w:val="Heading2"/>
        <w:spacing w:after="150" w:before="300"/>
      </w:pPr>
      <w:r>
        <w:t xml:space="preserve">5.1. Mô hình triển khai trên VPS</w:t>
      </w:r>
    </w:p>
    <w:p>
      <w:pPr>
        <w:pStyle w:val="ListParagraph"/>
        <w:numPr>
          <w:ilvl w:val="0"/>
          <w:numId w:val="2"/>
        </w:numPr>
        <w:spacing w:after="60"/>
      </w:pPr>
      <w:r>
        <w:t xml:space="preserve">1 VPS duy nhất (dùng cho quy mô nhỏ): cài Docker + Docker Compose, chạy backend, frontend, database, Nginx reverse proxy tất cả trên cùng 1 máy.</w:t>
      </w:r>
    </w:p>
    <w:p>
      <w:pPr>
        <w:pStyle w:val="ListParagraph"/>
        <w:numPr>
          <w:ilvl w:val="0"/>
          <w:numId w:val="2"/>
        </w:numPr>
        <w:spacing w:after="60"/>
      </w:pPr>
      <w:r>
        <w:t xml:space="preserve">Nginx làm reverse proxy: nhận traffic từ Internet, route vào container backend/frontend theo domain/path, đồng thời xử lý SSL (Let's Encrypt/Certbot).</w:t>
      </w:r>
    </w:p>
    <w:p>
      <w:pPr>
        <w:pStyle w:val="ListParagraph"/>
        <w:numPr>
          <w:ilvl w:val="0"/>
          <w:numId w:val="2"/>
        </w:numPr>
        <w:spacing w:after="60"/>
      </w:pPr>
      <w:r>
        <w:t xml:space="preserve">CI/CD: dùng GitHub Actions self-hosted runner cài trên chính VPS, hoặc SSH deploy (Actions build xong → SSH vào VPS → docker compose pull &amp;&amp; up -d).</w:t>
      </w:r>
    </w:p>
    <w:p>
      <w:pPr>
        <w:pStyle w:val="ListParagraph"/>
        <w:numPr>
          <w:ilvl w:val="0"/>
          <w:numId w:val="2"/>
        </w:numPr>
        <w:spacing w:after="60"/>
      </w:pPr>
      <w:r>
        <w:t xml:space="preserve">Tách môi trường Dev/Prod: thuê 2 VPS riêng biệt (VPS nhỏ cho Dev, VPS lớn hơn cho Prod), hoặc dùng 1 VPS nhưng chạy 2 bộ container trên 2 port/domain khác nhau nếu ngân sách hạn chế.</w:t>
      </w:r>
    </w:p>
    <w:p>
      <w:pPr>
        <w:pStyle w:val="ListParagraph"/>
        <w:numPr>
          <w:ilvl w:val="0"/>
          <w:numId w:val="2"/>
        </w:numPr>
        <w:spacing w:after="60"/>
      </w:pPr>
      <w:r>
        <w:t xml:space="preserve">Backup: cron job tự động dump database định kỳ, đẩy lên nơi lưu trữ ngoài VPS (VD: S3, Google Drive) để tránh mất dữ liệu khi VPS gặp sự cố.</w:t>
      </w:r>
    </w:p>
    <w:p>
      <w:pPr>
        <w:pStyle w:val="Heading2"/>
        <w:spacing w:after="150" w:before="300"/>
      </w:pPr>
      <w:r>
        <w:t xml:space="preserve">5.2. So sánh VPS vs AWS (Cloud managed)</w:t>
      </w:r>
    </w:p>
    <w:tbl>
      <w:tblPr>
        <w:tblW w:type="dxa" w:w="1094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500"/>
        <w:gridCol w:w="424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Tiêu chí</w:t>
            </w:r>
          </w:p>
        </w:tc>
        <w:tc>
          <w:tcPr>
            <w:tcW w:type="dxa" w:w="4500"/>
            <w:shd w:fill="1F3864" w:val="clear"/>
            <w:tcMar>
              <w:top w:type="dxa" w:w="100"/>
              <w:left w:type="dxa" w:w="120"/>
              <w:bottom w:type="dxa" w:w="100"/>
              <w:right w:type="dxa" w:w="120"/>
            </w:tcMar>
            <w:vAlign w:val="center"/>
          </w:tcPr>
          <w:p>
            <w:r>
              <w:rPr>
                <w:b/>
                <w:bCs/>
                <w:color w:val="FFFFFF"/>
                <w:sz w:val="20"/>
                <w:szCs w:val="20"/>
              </w:rPr>
              <w:t xml:space="preserve">Thuê VPS</w:t>
            </w:r>
          </w:p>
        </w:tc>
        <w:tc>
          <w:tcPr>
            <w:tcW w:type="dxa" w:w="4240"/>
            <w:shd w:fill="1F3864" w:val="clear"/>
            <w:tcMar>
              <w:top w:type="dxa" w:w="100"/>
              <w:left w:type="dxa" w:w="120"/>
              <w:bottom w:type="dxa" w:w="100"/>
              <w:right w:type="dxa" w:w="120"/>
            </w:tcMar>
            <w:vAlign w:val="center"/>
          </w:tcPr>
          <w:p>
            <w:r>
              <w:rPr>
                <w:b/>
                <w:bCs/>
                <w:color w:val="FFFFFF"/>
                <w:sz w:val="20"/>
                <w:szCs w:val="20"/>
              </w:rPr>
              <w:t xml:space="preserve">AWS (ECS/RDS/ALB...)</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Chi phí</w:t>
            </w:r>
          </w:p>
        </w:tc>
        <w:tc>
          <w:tcPr>
            <w:tcW w:type="dxa" w:w="4500"/>
            <w:shd w:fill="FFFFFF" w:val="clear"/>
            <w:tcMar>
              <w:top w:type="dxa" w:w="100"/>
              <w:left w:type="dxa" w:w="120"/>
              <w:bottom w:type="dxa" w:w="100"/>
              <w:right w:type="dxa" w:w="120"/>
            </w:tcMar>
            <w:vAlign w:val="center"/>
          </w:tcPr>
          <w:p>
            <w:r>
              <w:rPr>
                <w:sz w:val="19"/>
                <w:szCs w:val="19"/>
              </w:rPr>
              <w:t xml:space="preserve">Cố định, thấp (VD: $5–20/tháng cho VPS đủ chạy demo/đồ án)</w:t>
            </w:r>
          </w:p>
        </w:tc>
        <w:tc>
          <w:tcPr>
            <w:tcW w:type="dxa" w:w="4240"/>
            <w:shd w:fill="FFFFFF" w:val="clear"/>
            <w:tcMar>
              <w:top w:type="dxa" w:w="100"/>
              <w:left w:type="dxa" w:w="120"/>
              <w:bottom w:type="dxa" w:w="100"/>
              <w:right w:type="dxa" w:w="120"/>
            </w:tcMar>
            <w:vAlign w:val="center"/>
          </w:tcPr>
          <w:p>
            <w:r>
              <w:rPr>
                <w:sz w:val="19"/>
                <w:szCs w:val="19"/>
              </w:rPr>
              <w:t xml:space="preserve">Biến động theo mức sử dụng; managed service (RDS, ALB, NAT Gateway) thường đắt hơn VPS tương đương</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Độ phức tạp setup</w:t>
            </w:r>
          </w:p>
        </w:tc>
        <w:tc>
          <w:tcPr>
            <w:tcW w:type="dxa" w:w="4500"/>
            <w:shd w:fill="F2F2F2" w:val="clear"/>
            <w:tcMar>
              <w:top w:type="dxa" w:w="100"/>
              <w:left w:type="dxa" w:w="120"/>
              <w:bottom w:type="dxa" w:w="100"/>
              <w:right w:type="dxa" w:w="120"/>
            </w:tcMar>
            <w:vAlign w:val="center"/>
          </w:tcPr>
          <w:p>
            <w:r>
              <w:rPr>
                <w:sz w:val="19"/>
                <w:szCs w:val="19"/>
              </w:rPr>
              <w:t xml:space="preserve">Phải tự cài OS, Docker, Nginx, SSL, backup — cần hiểu Linux/DevOps</w:t>
            </w:r>
          </w:p>
        </w:tc>
        <w:tc>
          <w:tcPr>
            <w:tcW w:type="dxa" w:w="4240"/>
            <w:shd w:fill="F2F2F2" w:val="clear"/>
            <w:tcMar>
              <w:top w:type="dxa" w:w="100"/>
              <w:left w:type="dxa" w:w="120"/>
              <w:bottom w:type="dxa" w:w="100"/>
              <w:right w:type="dxa" w:w="120"/>
            </w:tcMar>
            <w:vAlign w:val="center"/>
          </w:tcPr>
          <w:p>
            <w:r>
              <w:rPr>
                <w:sz w:val="19"/>
                <w:szCs w:val="19"/>
              </w:rPr>
              <w:t xml:space="preserve">Nhiều thao tác qua console/IaC, nhưng các service đã managed sẵn (RDS tự backup, ALB tự HA)</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Khả năng mở rộng (scale)</w:t>
            </w:r>
          </w:p>
        </w:tc>
        <w:tc>
          <w:tcPr>
            <w:tcW w:type="dxa" w:w="4500"/>
            <w:shd w:fill="FFFFFF" w:val="clear"/>
            <w:tcMar>
              <w:top w:type="dxa" w:w="100"/>
              <w:left w:type="dxa" w:w="120"/>
              <w:bottom w:type="dxa" w:w="100"/>
              <w:right w:type="dxa" w:w="120"/>
            </w:tcMar>
            <w:vAlign w:val="center"/>
          </w:tcPr>
          <w:p>
            <w:r>
              <w:rPr>
                <w:sz w:val="19"/>
                <w:szCs w:val="19"/>
              </w:rPr>
              <w:t xml:space="preserve">Giới hạn, phải nâng cấp VPS thủ công hoặc thêm VPS + tự cấu hình load balancer</w:t>
            </w:r>
          </w:p>
        </w:tc>
        <w:tc>
          <w:tcPr>
            <w:tcW w:type="dxa" w:w="4240"/>
            <w:shd w:fill="FFFFFF" w:val="clear"/>
            <w:tcMar>
              <w:top w:type="dxa" w:w="100"/>
              <w:left w:type="dxa" w:w="120"/>
              <w:bottom w:type="dxa" w:w="100"/>
              <w:right w:type="dxa" w:w="120"/>
            </w:tcMar>
            <w:vAlign w:val="center"/>
          </w:tcPr>
          <w:p>
            <w:r>
              <w:rPr>
                <w:sz w:val="19"/>
                <w:szCs w:val="19"/>
              </w:rPr>
              <w:t xml:space="preserve">Auto Scaling gần như tức thời (ECS Fargate, RDS read replica...)</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Độ tin cậy / HA</w:t>
            </w:r>
          </w:p>
        </w:tc>
        <w:tc>
          <w:tcPr>
            <w:tcW w:type="dxa" w:w="4500"/>
            <w:shd w:fill="F2F2F2" w:val="clear"/>
            <w:tcMar>
              <w:top w:type="dxa" w:w="100"/>
              <w:left w:type="dxa" w:w="120"/>
              <w:bottom w:type="dxa" w:w="100"/>
              <w:right w:type="dxa" w:w="120"/>
            </w:tcMar>
            <w:vAlign w:val="center"/>
          </w:tcPr>
          <w:p>
            <w:r>
              <w:rPr>
                <w:sz w:val="19"/>
                <w:szCs w:val="19"/>
              </w:rPr>
              <w:t xml:space="preserve">Phụ thuộc 1 máy chủ, downtime khi bảo trì/sự cố phần cứng, tự lo backup/failover</w:t>
            </w:r>
          </w:p>
        </w:tc>
        <w:tc>
          <w:tcPr>
            <w:tcW w:type="dxa" w:w="4240"/>
            <w:shd w:fill="F2F2F2" w:val="clear"/>
            <w:tcMar>
              <w:top w:type="dxa" w:w="100"/>
              <w:left w:type="dxa" w:w="120"/>
              <w:bottom w:type="dxa" w:w="100"/>
              <w:right w:type="dxa" w:w="120"/>
            </w:tcMar>
            <w:vAlign w:val="center"/>
          </w:tcPr>
          <w:p>
            <w:r>
              <w:rPr>
                <w:sz w:val="19"/>
                <w:szCs w:val="19"/>
              </w:rPr>
              <w:t xml:space="preserve">Multi-AZ, tự động failover, SLA cao từ AWS</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Bảo mật &amp; vá lỗi</w:t>
            </w:r>
          </w:p>
        </w:tc>
        <w:tc>
          <w:tcPr>
            <w:tcW w:type="dxa" w:w="4500"/>
            <w:shd w:fill="FFFFFF" w:val="clear"/>
            <w:tcMar>
              <w:top w:type="dxa" w:w="100"/>
              <w:left w:type="dxa" w:w="120"/>
              <w:bottom w:type="dxa" w:w="100"/>
              <w:right w:type="dxa" w:w="120"/>
            </w:tcMar>
            <w:vAlign w:val="center"/>
          </w:tcPr>
          <w:p>
            <w:r>
              <w:rPr>
                <w:sz w:val="19"/>
                <w:szCs w:val="19"/>
              </w:rPr>
              <w:t xml:space="preserve">Tự chịu trách nhiệm vá OS, patch bảo mật, cấu hình firewall</w:t>
            </w:r>
          </w:p>
        </w:tc>
        <w:tc>
          <w:tcPr>
            <w:tcW w:type="dxa" w:w="4240"/>
            <w:shd w:fill="FFFFFF" w:val="clear"/>
            <w:tcMar>
              <w:top w:type="dxa" w:w="100"/>
              <w:left w:type="dxa" w:w="120"/>
              <w:bottom w:type="dxa" w:w="100"/>
              <w:right w:type="dxa" w:w="120"/>
            </w:tcMar>
            <w:vAlign w:val="center"/>
          </w:tcPr>
          <w:p>
            <w:r>
              <w:rPr>
                <w:sz w:val="19"/>
                <w:szCs w:val="19"/>
              </w:rPr>
              <w:t xml:space="preserve">AWS quản lý phần hạ tầng bên dưới (shared responsibility model), nhiều dịch vụ bảo mật tích hợp sẵn</w:t>
            </w:r>
          </w:p>
        </w:tc>
      </w:tr>
      <w:tr>
        <w:trPr>
          <w:cantSplit/>
        </w:trPr>
        <w:tc>
          <w:tcPr>
            <w:tcW w:type="dxa" w:w="2200"/>
            <w:shd w:fill="F2F2F2" w:val="clear"/>
            <w:tcMar>
              <w:top w:type="dxa" w:w="100"/>
              <w:left w:type="dxa" w:w="120"/>
              <w:bottom w:type="dxa" w:w="100"/>
              <w:right w:type="dxa" w:w="120"/>
            </w:tcMar>
            <w:vAlign w:val="center"/>
          </w:tcPr>
          <w:p>
            <w:r>
              <w:rPr>
                <w:sz w:val="19"/>
                <w:szCs w:val="19"/>
              </w:rPr>
              <w:t xml:space="preserve">Học/kiến thức đạt được</w:t>
            </w:r>
          </w:p>
        </w:tc>
        <w:tc>
          <w:tcPr>
            <w:tcW w:type="dxa" w:w="4500"/>
            <w:shd w:fill="F2F2F2" w:val="clear"/>
            <w:tcMar>
              <w:top w:type="dxa" w:w="100"/>
              <w:left w:type="dxa" w:w="120"/>
              <w:bottom w:type="dxa" w:w="100"/>
              <w:right w:type="dxa" w:w="120"/>
            </w:tcMar>
            <w:vAlign w:val="center"/>
          </w:tcPr>
          <w:p>
            <w:r>
              <w:rPr>
                <w:sz w:val="19"/>
                <w:szCs w:val="19"/>
              </w:rPr>
              <w:t xml:space="preserve">Hiểu sâu Linux, Docker, Nginx, networking — nền tảng DevOps vững</w:t>
            </w:r>
          </w:p>
        </w:tc>
        <w:tc>
          <w:tcPr>
            <w:tcW w:type="dxa" w:w="4240"/>
            <w:shd w:fill="F2F2F2" w:val="clear"/>
            <w:tcMar>
              <w:top w:type="dxa" w:w="100"/>
              <w:left w:type="dxa" w:w="120"/>
              <w:bottom w:type="dxa" w:w="100"/>
              <w:right w:type="dxa" w:w="120"/>
            </w:tcMar>
            <w:vAlign w:val="center"/>
          </w:tcPr>
          <w:p>
            <w:r>
              <w:rPr>
                <w:sz w:val="19"/>
                <w:szCs w:val="19"/>
              </w:rPr>
              <w:t xml:space="preserve">Hiểu hệ sinh thái cloud, IaC, các managed service — kỹ năng theo hướng cloud engineer</w:t>
            </w:r>
          </w:p>
        </w:tc>
      </w:tr>
      <w:tr>
        <w:trPr>
          <w:cantSplit/>
        </w:trPr>
        <w:tc>
          <w:tcPr>
            <w:tcW w:type="dxa" w:w="2200"/>
            <w:shd w:fill="FFFFFF" w:val="clear"/>
            <w:tcMar>
              <w:top w:type="dxa" w:w="100"/>
              <w:left w:type="dxa" w:w="120"/>
              <w:bottom w:type="dxa" w:w="100"/>
              <w:right w:type="dxa" w:w="120"/>
            </w:tcMar>
            <w:vAlign w:val="center"/>
          </w:tcPr>
          <w:p>
            <w:r>
              <w:rPr>
                <w:sz w:val="19"/>
                <w:szCs w:val="19"/>
              </w:rPr>
              <w:t xml:space="preserve">Phù hợp giai đoạn</w:t>
            </w:r>
          </w:p>
        </w:tc>
        <w:tc>
          <w:tcPr>
            <w:tcW w:type="dxa" w:w="4500"/>
            <w:shd w:fill="FFFFFF" w:val="clear"/>
            <w:tcMar>
              <w:top w:type="dxa" w:w="100"/>
              <w:left w:type="dxa" w:w="120"/>
              <w:bottom w:type="dxa" w:w="100"/>
              <w:right w:type="dxa" w:w="120"/>
            </w:tcMar>
            <w:vAlign w:val="center"/>
          </w:tcPr>
          <w:p>
            <w:r>
              <w:rPr>
                <w:sz w:val="19"/>
                <w:szCs w:val="19"/>
              </w:rPr>
              <w:t xml:space="preserve">Đồ án, demo, dự án cá nhân, ngân sách sinh viên, ít traffic</w:t>
            </w:r>
          </w:p>
        </w:tc>
        <w:tc>
          <w:tcPr>
            <w:tcW w:type="dxa" w:w="4240"/>
            <w:shd w:fill="FFFFFF" w:val="clear"/>
            <w:tcMar>
              <w:top w:type="dxa" w:w="100"/>
              <w:left w:type="dxa" w:w="120"/>
              <w:bottom w:type="dxa" w:w="100"/>
              <w:right w:type="dxa" w:w="120"/>
            </w:tcMar>
            <w:vAlign w:val="center"/>
          </w:tcPr>
          <w:p>
            <w:r>
              <w:rPr>
                <w:sz w:val="19"/>
                <w:szCs w:val="19"/>
              </w:rPr>
              <w:t xml:space="preserve">Sản phẩm thật có người dùng, cần độ ổn định và khả năng mở rộng</w:t>
            </w:r>
          </w:p>
        </w:tc>
      </w:tr>
    </w:tbl>
    <w:p>
      <w:pPr>
        <w:pStyle w:val="Heading2"/>
        <w:spacing w:after="150" w:before="300"/>
      </w:pPr>
      <w:r>
        <w:t xml:space="preserve">5.3. Khuyến nghị lựa chọn</w:t>
      </w:r>
    </w:p>
    <w:p>
      <w:pPr>
        <w:pStyle w:val="ListParagraph"/>
        <w:numPr>
          <w:ilvl w:val="0"/>
          <w:numId w:val="2"/>
        </w:numPr>
        <w:spacing w:after="60"/>
      </w:pPr>
      <w:r>
        <w:t xml:space="preserve">Giai đoạn đồ án/portfolio, chưa có traffic thật: ưu tiên VPS — chi phí thấp, chủ động toàn quyền, đồng thời rèn kỹ năng Linux/Docker/Nginx thực chiến rất tốt cho phỏng vấn backend/devops.</w:t>
      </w:r>
    </w:p>
    <w:p>
      <w:pPr>
        <w:pStyle w:val="ListParagraph"/>
        <w:numPr>
          <w:ilvl w:val="0"/>
          <w:numId w:val="2"/>
        </w:numPr>
        <w:spacing w:after="60"/>
      </w:pPr>
      <w:r>
        <w:t xml:space="preserve">Giai đoạn sản phẩm có người dùng thật, cần cam kết uptime, dễ scale: chuyển dần sang AWS managed service (ECS/RDS/ALB) để giảm gánh nặng vận hành thủ công.</w:t>
      </w:r>
    </w:p>
    <w:p>
      <w:pPr>
        <w:pStyle w:val="ListParagraph"/>
        <w:numPr>
          <w:ilvl w:val="0"/>
          <w:numId w:val="2"/>
        </w:numPr>
        <w:spacing w:after="60"/>
      </w:pPr>
      <w:r>
        <w:t xml:space="preserve">Có thể kết hợp: Dev/Staging chạy trên VPS giá rẻ để tiết kiệm chi phí, Prod chạy trên AWS để đảm bảo độ tin cậy — vẫn giữ Docker image dùng chung giữa 2 môi trường nhờ containerize từ đầu.</w:t>
      </w:r>
    </w:p>
    <w:p>
      <w:pPr>
        <w:pBdr>
          <w:bottom w:val="single" w:color="1F3864" w:sz="8" w:space="4"/>
        </w:pBdr>
        <w:spacing w:after="200"/>
      </w:pPr>
    </w:p>
    <w:p>
      <w:pPr>
        <w:spacing w:after="120"/>
      </w:pPr>
      <w:r>
        <w:rPr>
          <w:i/>
          <w:iCs/>
          <w:color w:val="595959"/>
          <w:sz w:val="18"/>
          <w:szCs w:val="18"/>
        </w:rPr>
        <w:t xml:space="preserve">Tài liệu này mang tính tham khảo, có thể điều chỉnh quy mô hạ tầng (nhỏ/lớn) tuỳ theo số lượng học viên thực tế và ngân sách vận hành.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2026-08-16T03:21:16.895Z</dcterms:created>
  <dcterms:modified xsi:type="dcterms:W3CDTF">2026-08-16T03:21:16.895Z</dcterms:modified>
</cp:coreProperties>
</file>

<file path=docProps/custom.xml><?xml version="1.0" encoding="utf-8"?>
<Properties xmlns="http://schemas.openxmlformats.org/officeDocument/2006/custom-properties" xmlns:vt="http://schemas.openxmlformats.org/officeDocument/2006/docPropsVTypes"/>
</file>