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02E" w:rsidRDefault="00E8402E" w:rsidP="00501BE9">
      <w:pPr>
        <w:jc w:val="center"/>
        <w:rPr>
          <w:b/>
        </w:rPr>
      </w:pPr>
    </w:p>
    <w:p w:rsidR="00E8402E" w:rsidRDefault="00E8402E" w:rsidP="00501BE9">
      <w:pPr>
        <w:jc w:val="center"/>
        <w:rPr>
          <w:b/>
        </w:rPr>
      </w:pPr>
    </w:p>
    <w:p w:rsidR="00E8402E" w:rsidRDefault="00E8402E" w:rsidP="00501BE9">
      <w:pPr>
        <w:jc w:val="center"/>
        <w:rPr>
          <w:b/>
        </w:rPr>
      </w:pPr>
    </w:p>
    <w:p w:rsidR="00E8402E" w:rsidRDefault="00E8402E" w:rsidP="00501BE9">
      <w:pPr>
        <w:jc w:val="center"/>
        <w:rPr>
          <w:b/>
        </w:rPr>
      </w:pPr>
    </w:p>
    <w:p w:rsidR="00E8402E" w:rsidRDefault="00E8402E" w:rsidP="00501BE9">
      <w:pPr>
        <w:jc w:val="center"/>
        <w:rPr>
          <w:b/>
        </w:rPr>
      </w:pPr>
    </w:p>
    <w:p w:rsidR="00E8402E" w:rsidRDefault="00E8402E" w:rsidP="00501BE9">
      <w:pPr>
        <w:jc w:val="center"/>
        <w:rPr>
          <w:b/>
        </w:rPr>
      </w:pPr>
    </w:p>
    <w:p w:rsidR="00E8402E" w:rsidRDefault="00E8402E" w:rsidP="00501BE9">
      <w:pPr>
        <w:jc w:val="center"/>
        <w:rPr>
          <w:b/>
        </w:rPr>
      </w:pPr>
    </w:p>
    <w:p w:rsidR="00E8402E" w:rsidRDefault="00E8402E" w:rsidP="00501BE9">
      <w:pPr>
        <w:jc w:val="center"/>
        <w:rPr>
          <w:b/>
        </w:rPr>
      </w:pPr>
    </w:p>
    <w:p w:rsidR="00E8402E" w:rsidRDefault="00E8402E" w:rsidP="00501BE9">
      <w:pPr>
        <w:jc w:val="center"/>
        <w:rPr>
          <w:b/>
        </w:rPr>
      </w:pPr>
    </w:p>
    <w:p w:rsidR="00E8402E" w:rsidRDefault="00E8402E" w:rsidP="00501BE9">
      <w:pPr>
        <w:jc w:val="center"/>
        <w:rPr>
          <w:b/>
        </w:rPr>
      </w:pPr>
    </w:p>
    <w:p w:rsidR="00E8402E" w:rsidRDefault="00D41432" w:rsidP="00501BE9">
      <w:pPr>
        <w:jc w:val="center"/>
        <w:rPr>
          <w:b/>
          <w:noProof/>
        </w:rPr>
      </w:pPr>
      <w:r w:rsidRPr="00D41432">
        <w:rPr>
          <w:b/>
          <w:noProof/>
        </w:rPr>
        <w:drawing>
          <wp:inline distT="0" distB="0" distL="0" distR="0">
            <wp:extent cx="2494643" cy="952500"/>
            <wp:effectExtent l="19050" t="0" r="90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494643" cy="952500"/>
                    </a:xfrm>
                    <a:prstGeom prst="rect">
                      <a:avLst/>
                    </a:prstGeom>
                    <a:noFill/>
                    <a:ln w="9525">
                      <a:noFill/>
                      <a:miter lim="800000"/>
                      <a:headEnd/>
                      <a:tailEnd/>
                    </a:ln>
                  </pic:spPr>
                </pic:pic>
              </a:graphicData>
            </a:graphic>
          </wp:inline>
        </w:drawing>
      </w:r>
    </w:p>
    <w:p w:rsidR="00E8402E" w:rsidRDefault="00E8402E" w:rsidP="00501BE9">
      <w:pPr>
        <w:jc w:val="center"/>
        <w:rPr>
          <w:b/>
          <w:sz w:val="72"/>
          <w:szCs w:val="72"/>
        </w:rPr>
      </w:pPr>
    </w:p>
    <w:p w:rsidR="00E8402E" w:rsidRPr="00E8402E" w:rsidRDefault="00E8402E" w:rsidP="00501BE9">
      <w:pPr>
        <w:jc w:val="center"/>
        <w:rPr>
          <w:b/>
          <w:sz w:val="72"/>
          <w:szCs w:val="72"/>
        </w:rPr>
      </w:pPr>
      <w:r w:rsidRPr="00E8402E">
        <w:rPr>
          <w:b/>
          <w:sz w:val="72"/>
          <w:szCs w:val="72"/>
        </w:rPr>
        <w:t xml:space="preserve">ISPF </w:t>
      </w:r>
    </w:p>
    <w:p w:rsidR="00E8402E" w:rsidRDefault="00E8402E" w:rsidP="00501BE9">
      <w:pPr>
        <w:jc w:val="center"/>
        <w:rPr>
          <w:b/>
          <w:sz w:val="72"/>
          <w:szCs w:val="72"/>
        </w:rPr>
      </w:pPr>
    </w:p>
    <w:p w:rsidR="00501BE9" w:rsidRPr="00C907F6" w:rsidRDefault="00E8402E" w:rsidP="00501BE9">
      <w:pPr>
        <w:jc w:val="center"/>
        <w:rPr>
          <w:b/>
        </w:rPr>
      </w:pPr>
      <w:r>
        <w:rPr>
          <w:b/>
          <w:sz w:val="72"/>
          <w:szCs w:val="72"/>
        </w:rPr>
        <w:t>(</w:t>
      </w:r>
      <w:r w:rsidRPr="00E8402E">
        <w:rPr>
          <w:b/>
          <w:sz w:val="72"/>
          <w:szCs w:val="72"/>
        </w:rPr>
        <w:t>Interactive Program Development Facility</w:t>
      </w:r>
      <w:proofErr w:type="gramStart"/>
      <w:r>
        <w:rPr>
          <w:b/>
          <w:sz w:val="72"/>
          <w:szCs w:val="72"/>
        </w:rPr>
        <w:t>)</w:t>
      </w:r>
      <w:proofErr w:type="gramEnd"/>
      <w:r>
        <w:rPr>
          <w:b/>
        </w:rPr>
        <w:br w:type="page"/>
      </w:r>
      <w:r w:rsidR="00501BE9" w:rsidRPr="00C907F6">
        <w:rPr>
          <w:b/>
        </w:rPr>
        <w:lastRenderedPageBreak/>
        <w:t>ISPF (Interactive Program Development Facility)</w:t>
      </w:r>
    </w:p>
    <w:p w:rsidR="00501BE9" w:rsidRDefault="00501BE9" w:rsidP="00501BE9">
      <w:pPr>
        <w:rPr>
          <w:sz w:val="20"/>
          <w:szCs w:val="20"/>
        </w:rPr>
      </w:pPr>
    </w:p>
    <w:p w:rsidR="00501BE9" w:rsidRDefault="009F07E5" w:rsidP="00501BE9">
      <w:pPr>
        <w:rPr>
          <w:sz w:val="20"/>
          <w:szCs w:val="20"/>
        </w:rPr>
      </w:pPr>
      <w:r>
        <w:rPr>
          <w:sz w:val="20"/>
          <w:szCs w:val="20"/>
        </w:rPr>
        <w:t>After seeing the homepage (below), p</w:t>
      </w:r>
      <w:r w:rsidR="00501BE9" w:rsidRPr="00405202">
        <w:rPr>
          <w:sz w:val="20"/>
          <w:szCs w:val="20"/>
        </w:rPr>
        <w:t xml:space="preserve">ress the Enter key again to </w:t>
      </w:r>
      <w:r w:rsidR="00501BE9">
        <w:rPr>
          <w:sz w:val="20"/>
          <w:szCs w:val="20"/>
        </w:rPr>
        <w:t>obtain the ISPF</w:t>
      </w:r>
      <w:r w:rsidR="00501BE9" w:rsidRPr="00405202">
        <w:rPr>
          <w:sz w:val="20"/>
          <w:szCs w:val="20"/>
        </w:rPr>
        <w:t xml:space="preserve"> </w:t>
      </w:r>
      <w:r w:rsidR="00501BE9">
        <w:rPr>
          <w:sz w:val="20"/>
          <w:szCs w:val="20"/>
        </w:rPr>
        <w:t>(Interactive Program Development Facility) Primary Option Menu</w:t>
      </w:r>
      <w:r w:rsidR="00501BE9" w:rsidRPr="00405202">
        <w:rPr>
          <w:sz w:val="20"/>
          <w:szCs w:val="20"/>
        </w:rPr>
        <w:t>.</w:t>
      </w:r>
      <w:r w:rsidR="00501BE9">
        <w:rPr>
          <w:sz w:val="20"/>
          <w:szCs w:val="20"/>
        </w:rPr>
        <w:t xml:space="preserve">  </w:t>
      </w:r>
    </w:p>
    <w:p w:rsidR="00FA219A" w:rsidRDefault="00FA219A" w:rsidP="00501BE9">
      <w:pPr>
        <w:rPr>
          <w:sz w:val="20"/>
          <w:szCs w:val="20"/>
        </w:rPr>
      </w:pPr>
    </w:p>
    <w:p w:rsidR="009F07E5" w:rsidRDefault="009F07E5" w:rsidP="00501BE9">
      <w:pPr>
        <w:rPr>
          <w:sz w:val="20"/>
          <w:szCs w:val="20"/>
        </w:rPr>
      </w:pPr>
      <w:r w:rsidRPr="009F07E5">
        <w:rPr>
          <w:noProof/>
          <w:sz w:val="20"/>
          <w:szCs w:val="20"/>
        </w:rPr>
        <w:drawing>
          <wp:inline distT="0" distB="0" distL="0" distR="0">
            <wp:extent cx="4921250" cy="3653977"/>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srcRect/>
                    <a:stretch>
                      <a:fillRect/>
                    </a:stretch>
                  </pic:blipFill>
                  <pic:spPr bwMode="auto">
                    <a:xfrm>
                      <a:off x="0" y="0"/>
                      <a:ext cx="4929011" cy="3659739"/>
                    </a:xfrm>
                    <a:prstGeom prst="rect">
                      <a:avLst/>
                    </a:prstGeom>
                    <a:noFill/>
                    <a:ln w="9525">
                      <a:noFill/>
                      <a:miter lim="800000"/>
                      <a:headEnd/>
                      <a:tailEnd/>
                    </a:ln>
                  </pic:spPr>
                </pic:pic>
              </a:graphicData>
            </a:graphic>
          </wp:inline>
        </w:drawing>
      </w:r>
    </w:p>
    <w:p w:rsidR="00501BE9" w:rsidRPr="00405202" w:rsidRDefault="00501BE9" w:rsidP="00501BE9">
      <w:pPr>
        <w:rPr>
          <w:sz w:val="20"/>
          <w:szCs w:val="20"/>
        </w:rPr>
      </w:pPr>
    </w:p>
    <w:p w:rsidR="00501BE9" w:rsidRPr="00405202" w:rsidRDefault="00501BE9" w:rsidP="00501BE9">
      <w:pPr>
        <w:rPr>
          <w:sz w:val="20"/>
          <w:szCs w:val="20"/>
        </w:rPr>
      </w:pPr>
      <w:r w:rsidRPr="00405202">
        <w:rPr>
          <w:sz w:val="20"/>
          <w:szCs w:val="20"/>
        </w:rPr>
        <w:t>Now you are ready to do some work – if you only kn</w:t>
      </w:r>
      <w:r>
        <w:rPr>
          <w:sz w:val="20"/>
          <w:szCs w:val="20"/>
        </w:rPr>
        <w:t>e</w:t>
      </w:r>
      <w:r w:rsidRPr="00405202">
        <w:rPr>
          <w:sz w:val="20"/>
          <w:szCs w:val="20"/>
        </w:rPr>
        <w:t xml:space="preserve">w how.  Take a few minutes here to experiment.  Move your mouse over the tool bar.  Did you find the </w:t>
      </w:r>
      <w:r>
        <w:rPr>
          <w:sz w:val="20"/>
          <w:szCs w:val="20"/>
        </w:rPr>
        <w:t xml:space="preserve">icon to transfer files to and from host?  </w:t>
      </w:r>
      <w:r w:rsidRPr="00405202">
        <w:rPr>
          <w:sz w:val="20"/>
          <w:szCs w:val="20"/>
        </w:rPr>
        <w:t xml:space="preserve">This QWS 3270 toolbar works like any other Windows application.  </w:t>
      </w:r>
    </w:p>
    <w:p w:rsidR="00501BE9" w:rsidRPr="00405202" w:rsidRDefault="00501BE9" w:rsidP="00501BE9">
      <w:pPr>
        <w:rPr>
          <w:sz w:val="20"/>
          <w:szCs w:val="20"/>
        </w:rPr>
      </w:pPr>
    </w:p>
    <w:p w:rsidR="00501BE9" w:rsidRPr="00405202" w:rsidRDefault="00501BE9" w:rsidP="00501BE9">
      <w:pPr>
        <w:rPr>
          <w:sz w:val="20"/>
          <w:szCs w:val="20"/>
        </w:rPr>
      </w:pPr>
      <w:r>
        <w:rPr>
          <w:sz w:val="20"/>
          <w:szCs w:val="20"/>
        </w:rPr>
        <w:t xml:space="preserve">To help you become </w:t>
      </w:r>
      <w:r w:rsidRPr="00405202">
        <w:rPr>
          <w:sz w:val="20"/>
          <w:szCs w:val="20"/>
        </w:rPr>
        <w:t xml:space="preserve">familiar </w:t>
      </w:r>
      <w:r>
        <w:rPr>
          <w:sz w:val="20"/>
          <w:szCs w:val="20"/>
        </w:rPr>
        <w:t>with</w:t>
      </w:r>
      <w:r w:rsidRPr="00405202">
        <w:rPr>
          <w:sz w:val="20"/>
          <w:szCs w:val="20"/>
        </w:rPr>
        <w:t xml:space="preserve"> using the mainframe, we are going to create a </w:t>
      </w:r>
      <w:r>
        <w:rPr>
          <w:sz w:val="20"/>
          <w:szCs w:val="20"/>
        </w:rPr>
        <w:t>Partitioned Data Set (</w:t>
      </w:r>
      <w:r w:rsidRPr="00405202">
        <w:rPr>
          <w:sz w:val="20"/>
          <w:szCs w:val="20"/>
        </w:rPr>
        <w:t>PDS</w:t>
      </w:r>
      <w:r>
        <w:rPr>
          <w:sz w:val="20"/>
          <w:szCs w:val="20"/>
        </w:rPr>
        <w:t>)</w:t>
      </w:r>
      <w:r w:rsidRPr="00405202">
        <w:rPr>
          <w:sz w:val="20"/>
          <w:szCs w:val="20"/>
        </w:rPr>
        <w:t xml:space="preserve"> and copy some files to</w:t>
      </w:r>
      <w:r>
        <w:rPr>
          <w:sz w:val="20"/>
          <w:szCs w:val="20"/>
        </w:rPr>
        <w:t xml:space="preserve"> and </w:t>
      </w:r>
      <w:r w:rsidRPr="00405202">
        <w:rPr>
          <w:sz w:val="20"/>
          <w:szCs w:val="20"/>
        </w:rPr>
        <w:t xml:space="preserve">from it.  </w:t>
      </w:r>
      <w:r w:rsidRPr="00405202">
        <w:rPr>
          <w:b/>
          <w:sz w:val="20"/>
          <w:szCs w:val="20"/>
        </w:rPr>
        <w:t>Note—a file within a PDS is called a member</w:t>
      </w:r>
      <w:r w:rsidRPr="00405202">
        <w:rPr>
          <w:sz w:val="20"/>
          <w:szCs w:val="20"/>
        </w:rPr>
        <w:t>.  Also, PDS file names are a bit different than on a PC.  A PDS name consists of three parts—</w:t>
      </w:r>
      <w:proofErr w:type="spellStart"/>
      <w:r w:rsidRPr="00405202">
        <w:rPr>
          <w:sz w:val="20"/>
          <w:szCs w:val="20"/>
        </w:rPr>
        <w:t>Project.Group.Type</w:t>
      </w:r>
      <w:proofErr w:type="spellEnd"/>
      <w:r w:rsidRPr="00405202">
        <w:rPr>
          <w:sz w:val="20"/>
          <w:szCs w:val="20"/>
        </w:rPr>
        <w:t xml:space="preserve"> and members—files—within the PDS are referenced in parenthesis.  For example, say you want to save a file named CblPrg1 in the PDS </w:t>
      </w:r>
      <w:proofErr w:type="spellStart"/>
      <w:r w:rsidRPr="00405202">
        <w:rPr>
          <w:sz w:val="20"/>
          <w:szCs w:val="20"/>
        </w:rPr>
        <w:t>Douglas.Work.Cobol</w:t>
      </w:r>
      <w:proofErr w:type="spellEnd"/>
      <w:r w:rsidRPr="00405202">
        <w:rPr>
          <w:sz w:val="20"/>
          <w:szCs w:val="20"/>
        </w:rPr>
        <w:t xml:space="preserve">.  This file or member would be referenced as </w:t>
      </w:r>
      <w:proofErr w:type="spellStart"/>
      <w:proofErr w:type="gramStart"/>
      <w:r w:rsidRPr="00405202">
        <w:rPr>
          <w:sz w:val="20"/>
          <w:szCs w:val="20"/>
        </w:rPr>
        <w:t>Douglas.Work.Cobol</w:t>
      </w:r>
      <w:proofErr w:type="spellEnd"/>
      <w:r w:rsidRPr="00405202">
        <w:rPr>
          <w:sz w:val="20"/>
          <w:szCs w:val="20"/>
        </w:rPr>
        <w:t>(</w:t>
      </w:r>
      <w:proofErr w:type="gramEnd"/>
      <w:r w:rsidRPr="00405202">
        <w:rPr>
          <w:sz w:val="20"/>
          <w:szCs w:val="20"/>
        </w:rPr>
        <w:t xml:space="preserve">CblPrg1) without any spaces.  The rules for each part of the three parts of the PDS are:  no more </w:t>
      </w:r>
      <w:r w:rsidR="00827F48" w:rsidRPr="00405202">
        <w:rPr>
          <w:sz w:val="20"/>
          <w:szCs w:val="20"/>
        </w:rPr>
        <w:t>than</w:t>
      </w:r>
      <w:r w:rsidRPr="00405202">
        <w:rPr>
          <w:sz w:val="20"/>
          <w:szCs w:val="20"/>
        </w:rPr>
        <w:t xml:space="preserve"> eight characters and must start with a letter.  The total length of the PDS with its member name cannot exceed 44 characters.</w:t>
      </w:r>
    </w:p>
    <w:p w:rsidR="00501BE9" w:rsidRPr="00405202" w:rsidRDefault="00501BE9" w:rsidP="00501BE9">
      <w:pPr>
        <w:rPr>
          <w:sz w:val="20"/>
          <w:szCs w:val="20"/>
        </w:rPr>
      </w:pPr>
    </w:p>
    <w:p w:rsidR="00501BE9" w:rsidRPr="00405202" w:rsidRDefault="00501BE9" w:rsidP="00501BE9">
      <w:pPr>
        <w:rPr>
          <w:sz w:val="20"/>
          <w:szCs w:val="20"/>
        </w:rPr>
      </w:pPr>
      <w:r>
        <w:rPr>
          <w:sz w:val="20"/>
          <w:szCs w:val="20"/>
        </w:rPr>
        <w:t xml:space="preserve">You </w:t>
      </w:r>
      <w:r w:rsidRPr="00405202">
        <w:rPr>
          <w:sz w:val="20"/>
          <w:szCs w:val="20"/>
        </w:rPr>
        <w:t xml:space="preserve">will spend a lot of time on this menu although most of your work will be with 1 View, 2 Edit, 3 Utilities and X Exit.  </w:t>
      </w:r>
    </w:p>
    <w:p w:rsidR="00501BE9" w:rsidRPr="00405202" w:rsidRDefault="00501BE9" w:rsidP="00501BE9">
      <w:pPr>
        <w:rPr>
          <w:sz w:val="20"/>
          <w:szCs w:val="20"/>
        </w:rPr>
      </w:pPr>
    </w:p>
    <w:p w:rsidR="00501BE9" w:rsidRPr="00405202" w:rsidRDefault="00501BE9" w:rsidP="00501BE9">
      <w:pPr>
        <w:rPr>
          <w:sz w:val="20"/>
          <w:szCs w:val="20"/>
        </w:rPr>
      </w:pPr>
      <w:r w:rsidRPr="00405202">
        <w:rPr>
          <w:sz w:val="20"/>
          <w:szCs w:val="20"/>
        </w:rPr>
        <w:t xml:space="preserve">Note that a box outlined in a dashed white line prevents you from seeing the X Exit option as well as part of the next to last row of functions keys.  This is done because part of the </w:t>
      </w:r>
      <w:proofErr w:type="spellStart"/>
      <w:r w:rsidRPr="00405202">
        <w:rPr>
          <w:sz w:val="20"/>
          <w:szCs w:val="20"/>
        </w:rPr>
        <w:t>zSeries</w:t>
      </w:r>
      <w:proofErr w:type="spellEnd"/>
      <w:r w:rsidRPr="00405202">
        <w:rPr>
          <w:sz w:val="20"/>
          <w:szCs w:val="20"/>
        </w:rPr>
        <w:t xml:space="preserve"> cannot be used except for academic purposes.  However, the X Exit still works as well as all the function keys.</w:t>
      </w:r>
      <w:r>
        <w:rPr>
          <w:sz w:val="20"/>
          <w:szCs w:val="20"/>
        </w:rPr>
        <w:t xml:space="preserve">  Press Enter and the box outlined in a dashed white line will disappear.</w:t>
      </w:r>
    </w:p>
    <w:p w:rsidR="00501BE9" w:rsidRPr="00405202" w:rsidRDefault="00501BE9" w:rsidP="00501BE9">
      <w:pPr>
        <w:rPr>
          <w:sz w:val="20"/>
          <w:szCs w:val="20"/>
        </w:rPr>
      </w:pPr>
    </w:p>
    <w:p w:rsidR="00501BE9" w:rsidRPr="00405202" w:rsidRDefault="00826517" w:rsidP="00501BE9">
      <w:pPr>
        <w:rPr>
          <w:sz w:val="20"/>
          <w:szCs w:val="20"/>
        </w:rPr>
      </w:pPr>
      <w:r>
        <w:rPr>
          <w:noProof/>
          <w:sz w:val="20"/>
          <w:szCs w:val="20"/>
        </w:rPr>
        <w:lastRenderedPageBreak/>
        <w:drawing>
          <wp:inline distT="0" distB="0" distL="0" distR="0">
            <wp:extent cx="5786949" cy="4495800"/>
            <wp:effectExtent l="19050" t="0" r="4251"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86949" cy="4495800"/>
                    </a:xfrm>
                    <a:prstGeom prst="rect">
                      <a:avLst/>
                    </a:prstGeom>
                    <a:noFill/>
                    <a:ln w="9525">
                      <a:noFill/>
                      <a:miter lim="800000"/>
                      <a:headEnd/>
                      <a:tailEnd/>
                    </a:ln>
                  </pic:spPr>
                </pic:pic>
              </a:graphicData>
            </a:graphic>
          </wp:inline>
        </w:drawing>
      </w:r>
    </w:p>
    <w:p w:rsidR="00501BE9" w:rsidRPr="00405202" w:rsidRDefault="00501BE9" w:rsidP="00501BE9">
      <w:pPr>
        <w:rPr>
          <w:sz w:val="20"/>
          <w:szCs w:val="20"/>
        </w:rPr>
      </w:pPr>
    </w:p>
    <w:p w:rsidR="00501BE9" w:rsidRDefault="00501BE9" w:rsidP="00501BE9">
      <w:pPr>
        <w:rPr>
          <w:sz w:val="20"/>
          <w:szCs w:val="20"/>
        </w:rPr>
      </w:pPr>
      <w:proofErr w:type="gramStart"/>
      <w:r w:rsidRPr="00405202">
        <w:rPr>
          <w:sz w:val="20"/>
          <w:szCs w:val="20"/>
        </w:rPr>
        <w:t xml:space="preserve">To create a PDS, select option 3 (Utilities) and then 2 </w:t>
      </w:r>
      <w:r>
        <w:rPr>
          <w:sz w:val="20"/>
          <w:szCs w:val="20"/>
        </w:rPr>
        <w:t xml:space="preserve">(Data Set) </w:t>
      </w:r>
      <w:r w:rsidRPr="00405202">
        <w:rPr>
          <w:sz w:val="20"/>
          <w:szCs w:val="20"/>
        </w:rPr>
        <w:t>on the Utility Selection Panel shown below.</w:t>
      </w:r>
      <w:proofErr w:type="gramEnd"/>
      <w:r w:rsidRPr="00405202">
        <w:rPr>
          <w:sz w:val="20"/>
          <w:szCs w:val="20"/>
        </w:rPr>
        <w:t xml:space="preserve">  Note that after you get to know the option numbers, you </w:t>
      </w:r>
      <w:r>
        <w:rPr>
          <w:sz w:val="20"/>
          <w:szCs w:val="20"/>
        </w:rPr>
        <w:t>can select 3.2 f</w:t>
      </w:r>
      <w:r w:rsidRPr="00405202">
        <w:rPr>
          <w:sz w:val="20"/>
          <w:szCs w:val="20"/>
        </w:rPr>
        <w:t>r</w:t>
      </w:r>
      <w:r>
        <w:rPr>
          <w:sz w:val="20"/>
          <w:szCs w:val="20"/>
        </w:rPr>
        <w:t>o</w:t>
      </w:r>
      <w:r w:rsidRPr="00405202">
        <w:rPr>
          <w:sz w:val="20"/>
          <w:szCs w:val="20"/>
        </w:rPr>
        <w:t>m the PRIMARY OPITON MENU and bypass the Utility Selection Panel to go directly to Data Set Utility screen.</w:t>
      </w:r>
    </w:p>
    <w:p w:rsidR="00501BE9" w:rsidRDefault="00826517" w:rsidP="00501BE9">
      <w:pPr>
        <w:rPr>
          <w:sz w:val="20"/>
          <w:szCs w:val="20"/>
        </w:rPr>
      </w:pPr>
      <w:r>
        <w:rPr>
          <w:noProof/>
          <w:sz w:val="20"/>
          <w:szCs w:val="20"/>
        </w:rPr>
        <w:lastRenderedPageBreak/>
        <w:drawing>
          <wp:inline distT="0" distB="0" distL="0" distR="0">
            <wp:extent cx="5410200" cy="41910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410200" cy="4191000"/>
                    </a:xfrm>
                    <a:prstGeom prst="rect">
                      <a:avLst/>
                    </a:prstGeom>
                    <a:noFill/>
                    <a:ln w="9525">
                      <a:noFill/>
                      <a:miter lim="800000"/>
                      <a:headEnd/>
                      <a:tailEnd/>
                    </a:ln>
                  </pic:spPr>
                </pic:pic>
              </a:graphicData>
            </a:graphic>
          </wp:inline>
        </w:drawing>
      </w:r>
    </w:p>
    <w:p w:rsidR="00501BE9" w:rsidRPr="00405202" w:rsidRDefault="00501BE9" w:rsidP="00501BE9">
      <w:pPr>
        <w:rPr>
          <w:sz w:val="20"/>
          <w:szCs w:val="20"/>
        </w:rPr>
      </w:pPr>
    </w:p>
    <w:p w:rsidR="00501BE9" w:rsidRPr="00405202" w:rsidRDefault="00501BE9" w:rsidP="00501BE9">
      <w:pPr>
        <w:rPr>
          <w:sz w:val="20"/>
          <w:szCs w:val="20"/>
        </w:rPr>
      </w:pPr>
      <w:r w:rsidRPr="009000FE">
        <w:rPr>
          <w:sz w:val="20"/>
          <w:szCs w:val="20"/>
        </w:rPr>
        <w:lastRenderedPageBreak/>
        <w:t xml:space="preserve"> </w:t>
      </w:r>
      <w:r w:rsidR="00826517">
        <w:rPr>
          <w:noProof/>
          <w:sz w:val="20"/>
          <w:szCs w:val="20"/>
        </w:rPr>
        <w:drawing>
          <wp:inline distT="0" distB="0" distL="0" distR="0">
            <wp:extent cx="5943600" cy="40005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943600" cy="4000500"/>
                    </a:xfrm>
                    <a:prstGeom prst="rect">
                      <a:avLst/>
                    </a:prstGeom>
                    <a:noFill/>
                    <a:ln w="9525">
                      <a:noFill/>
                      <a:miter lim="800000"/>
                      <a:headEnd/>
                      <a:tailEnd/>
                    </a:ln>
                  </pic:spPr>
                </pic:pic>
              </a:graphicData>
            </a:graphic>
          </wp:inline>
        </w:drawing>
      </w:r>
    </w:p>
    <w:p w:rsidR="00501BE9" w:rsidRPr="00405202" w:rsidRDefault="00501BE9" w:rsidP="00501BE9">
      <w:pPr>
        <w:rPr>
          <w:sz w:val="20"/>
          <w:szCs w:val="20"/>
        </w:rPr>
      </w:pPr>
    </w:p>
    <w:p w:rsidR="00501BE9" w:rsidRPr="00405202" w:rsidRDefault="00501BE9" w:rsidP="00501BE9">
      <w:pPr>
        <w:rPr>
          <w:sz w:val="20"/>
          <w:szCs w:val="20"/>
        </w:rPr>
      </w:pPr>
      <w:r w:rsidRPr="00405202">
        <w:rPr>
          <w:sz w:val="20"/>
          <w:szCs w:val="20"/>
        </w:rPr>
        <w:t>The Data Set Utility screen is used to maintain data sets – create, rename, delete or view the parameters used to create the data set.  For example, to create a data set, enter values for the Project, Group and Type fields</w:t>
      </w:r>
      <w:r>
        <w:rPr>
          <w:sz w:val="20"/>
          <w:szCs w:val="20"/>
        </w:rPr>
        <w:t xml:space="preserve"> and then tab down to enter A (for Allocate) as the option</w:t>
      </w:r>
      <w:r w:rsidRPr="00405202">
        <w:rPr>
          <w:sz w:val="20"/>
          <w:szCs w:val="20"/>
        </w:rPr>
        <w:t xml:space="preserve">.  Recall that the </w:t>
      </w:r>
      <w:r>
        <w:rPr>
          <w:sz w:val="20"/>
          <w:szCs w:val="20"/>
        </w:rPr>
        <w:t>values for the fields Project, Group, and Type</w:t>
      </w:r>
      <w:r w:rsidRPr="00405202">
        <w:rPr>
          <w:sz w:val="20"/>
          <w:szCs w:val="20"/>
        </w:rPr>
        <w:t xml:space="preserve"> have to be eight characters or less and must begin with a letter.  If this is your first time to use ISPF—do you recall what the ISPF </w:t>
      </w:r>
      <w:r>
        <w:rPr>
          <w:sz w:val="20"/>
          <w:szCs w:val="20"/>
        </w:rPr>
        <w:t xml:space="preserve">letters represent?  </w:t>
      </w:r>
      <w:r w:rsidRPr="00405202">
        <w:rPr>
          <w:sz w:val="20"/>
          <w:szCs w:val="20"/>
        </w:rPr>
        <w:t xml:space="preserve">Enter your </w:t>
      </w:r>
      <w:proofErr w:type="spellStart"/>
      <w:r>
        <w:rPr>
          <w:sz w:val="20"/>
          <w:szCs w:val="20"/>
        </w:rPr>
        <w:t>userid</w:t>
      </w:r>
      <w:proofErr w:type="spellEnd"/>
      <w:r w:rsidRPr="00405202">
        <w:rPr>
          <w:sz w:val="20"/>
          <w:szCs w:val="20"/>
        </w:rPr>
        <w:t xml:space="preserve"> for the Project, Test for the Group and Data for Type as shown.</w:t>
      </w:r>
    </w:p>
    <w:p w:rsidR="00501BE9" w:rsidRPr="00405202" w:rsidRDefault="00501BE9" w:rsidP="00501BE9">
      <w:pPr>
        <w:rPr>
          <w:sz w:val="20"/>
          <w:szCs w:val="20"/>
        </w:rPr>
      </w:pPr>
    </w:p>
    <w:p w:rsidR="00501BE9" w:rsidRPr="00405202" w:rsidRDefault="00501BE9" w:rsidP="00501BE9">
      <w:pPr>
        <w:rPr>
          <w:sz w:val="20"/>
          <w:szCs w:val="20"/>
        </w:rPr>
      </w:pPr>
      <w:r w:rsidRPr="00405202">
        <w:rPr>
          <w:sz w:val="20"/>
          <w:szCs w:val="20"/>
        </w:rPr>
        <w:t>ISPF Library:</w:t>
      </w:r>
    </w:p>
    <w:p w:rsidR="00501BE9" w:rsidRPr="00CF36B2" w:rsidRDefault="00501BE9" w:rsidP="00501BE9">
      <w:pPr>
        <w:rPr>
          <w:b/>
          <w:sz w:val="20"/>
          <w:szCs w:val="20"/>
          <w:u w:val="single"/>
        </w:rPr>
      </w:pPr>
      <w:r>
        <w:rPr>
          <w:sz w:val="20"/>
          <w:szCs w:val="20"/>
        </w:rPr>
        <w:t xml:space="preserve">    </w:t>
      </w:r>
      <w:proofErr w:type="gramStart"/>
      <w:r>
        <w:rPr>
          <w:sz w:val="20"/>
          <w:szCs w:val="20"/>
        </w:rPr>
        <w:t>Project  .</w:t>
      </w:r>
      <w:proofErr w:type="gramEnd"/>
      <w:r>
        <w:rPr>
          <w:sz w:val="20"/>
          <w:szCs w:val="20"/>
        </w:rPr>
        <w:t xml:space="preserve"> . Your user ID (DOUGLAS is used below.)  </w:t>
      </w:r>
      <w:r w:rsidRPr="00AF7277">
        <w:rPr>
          <w:b/>
          <w:sz w:val="20"/>
          <w:szCs w:val="20"/>
          <w:u w:val="single"/>
        </w:rPr>
        <w:t>Note:</w:t>
      </w:r>
      <w:r w:rsidRPr="00AF7277">
        <w:rPr>
          <w:sz w:val="20"/>
          <w:szCs w:val="20"/>
          <w:u w:val="single"/>
        </w:rPr>
        <w:t xml:space="preserve">  </w:t>
      </w:r>
      <w:r w:rsidRPr="00AF7277">
        <w:rPr>
          <w:b/>
          <w:sz w:val="20"/>
          <w:szCs w:val="20"/>
          <w:u w:val="single"/>
        </w:rPr>
        <w:t xml:space="preserve">You need to use your own </w:t>
      </w:r>
      <w:proofErr w:type="spellStart"/>
      <w:r w:rsidRPr="00AF7277">
        <w:rPr>
          <w:b/>
          <w:sz w:val="20"/>
          <w:szCs w:val="20"/>
          <w:u w:val="single"/>
        </w:rPr>
        <w:t>userid</w:t>
      </w:r>
      <w:proofErr w:type="spellEnd"/>
      <w:r>
        <w:rPr>
          <w:b/>
          <w:sz w:val="20"/>
          <w:szCs w:val="20"/>
          <w:u w:val="single"/>
        </w:rPr>
        <w:t>.</w:t>
      </w:r>
    </w:p>
    <w:p w:rsidR="00501BE9" w:rsidRPr="00405202" w:rsidRDefault="00501BE9" w:rsidP="00501BE9">
      <w:pPr>
        <w:rPr>
          <w:sz w:val="20"/>
          <w:szCs w:val="20"/>
        </w:rPr>
      </w:pPr>
      <w:r w:rsidRPr="00405202">
        <w:rPr>
          <w:sz w:val="20"/>
          <w:szCs w:val="20"/>
        </w:rPr>
        <w:t xml:space="preserve">    Group  . . </w:t>
      </w:r>
      <w:proofErr w:type="gramStart"/>
      <w:r w:rsidRPr="00405202">
        <w:rPr>
          <w:sz w:val="20"/>
          <w:szCs w:val="20"/>
        </w:rPr>
        <w:t>.TEST</w:t>
      </w:r>
      <w:proofErr w:type="gramEnd"/>
    </w:p>
    <w:p w:rsidR="00501BE9" w:rsidRPr="00405202" w:rsidRDefault="00501BE9" w:rsidP="00501BE9">
      <w:pPr>
        <w:rPr>
          <w:sz w:val="20"/>
          <w:szCs w:val="20"/>
        </w:rPr>
      </w:pPr>
      <w:r w:rsidRPr="00405202">
        <w:rPr>
          <w:sz w:val="20"/>
          <w:szCs w:val="20"/>
        </w:rPr>
        <w:t xml:space="preserve">    Type . . . . DATA</w:t>
      </w:r>
    </w:p>
    <w:p w:rsidR="00501BE9" w:rsidRPr="00405202" w:rsidRDefault="00501BE9" w:rsidP="00501BE9">
      <w:pPr>
        <w:rPr>
          <w:sz w:val="20"/>
          <w:szCs w:val="20"/>
        </w:rPr>
      </w:pPr>
    </w:p>
    <w:p w:rsidR="00501BE9" w:rsidRDefault="00501BE9" w:rsidP="00501BE9">
      <w:pPr>
        <w:rPr>
          <w:sz w:val="20"/>
          <w:szCs w:val="20"/>
        </w:rPr>
      </w:pPr>
      <w:r w:rsidRPr="00405202">
        <w:rPr>
          <w:sz w:val="20"/>
          <w:szCs w:val="20"/>
        </w:rPr>
        <w:t>Note that if you already have a PDS, you can leave the option blank and when you press the enter key, the data set</w:t>
      </w:r>
      <w:r>
        <w:rPr>
          <w:sz w:val="20"/>
          <w:szCs w:val="20"/>
        </w:rPr>
        <w:t xml:space="preserve"> information will be displayed.  If you already have a PDS, </w:t>
      </w:r>
      <w:r w:rsidRPr="00405202">
        <w:rPr>
          <w:sz w:val="20"/>
          <w:szCs w:val="20"/>
        </w:rPr>
        <w:t xml:space="preserve">I suggest you view this as it shows the Volume Serial, the device type, etc.  These are important but would be different for different computing environments.  </w:t>
      </w:r>
      <w:r>
        <w:rPr>
          <w:sz w:val="20"/>
          <w:szCs w:val="20"/>
        </w:rPr>
        <w:t xml:space="preserve">Later, you will learn how to find all your PDSs and corresponding files.  Also note that in about the middle of the screen, you can enter a slash (/) to set the option requiring confirm before deleting—which is the default.  </w:t>
      </w:r>
    </w:p>
    <w:p w:rsidR="00501BE9" w:rsidRDefault="00501BE9" w:rsidP="00501BE9">
      <w:pPr>
        <w:rPr>
          <w:sz w:val="20"/>
          <w:szCs w:val="20"/>
        </w:rPr>
      </w:pPr>
    </w:p>
    <w:p w:rsidR="00501BE9" w:rsidRDefault="00501BE9" w:rsidP="00501BE9">
      <w:pPr>
        <w:rPr>
          <w:sz w:val="20"/>
          <w:szCs w:val="20"/>
        </w:rPr>
      </w:pPr>
      <w:r w:rsidRPr="00405202">
        <w:rPr>
          <w:sz w:val="20"/>
          <w:szCs w:val="20"/>
        </w:rPr>
        <w:t xml:space="preserve">A sample </w:t>
      </w:r>
      <w:r>
        <w:rPr>
          <w:sz w:val="20"/>
          <w:szCs w:val="20"/>
        </w:rPr>
        <w:t>Allocate New Data Set screen is shown b</w:t>
      </w:r>
      <w:r w:rsidRPr="00405202">
        <w:rPr>
          <w:sz w:val="20"/>
          <w:szCs w:val="20"/>
        </w:rPr>
        <w:t>elow.</w:t>
      </w:r>
      <w:r>
        <w:rPr>
          <w:sz w:val="20"/>
          <w:szCs w:val="20"/>
        </w:rPr>
        <w:t xml:space="preserve">  Probably the most confusing part of this has to do with the space allocation and blocking.  FB stands for fixed block and the block size should be an even multiple of the record length.  (80 times 20 = 1600—which means there are 20 records per block).  Also, one can allocate in bytes, tracks, cylinders, etc.  In this example, 10 tracks (</w:t>
      </w:r>
      <w:proofErr w:type="spellStart"/>
      <w:r>
        <w:rPr>
          <w:sz w:val="20"/>
          <w:szCs w:val="20"/>
        </w:rPr>
        <w:t>trks</w:t>
      </w:r>
      <w:proofErr w:type="spellEnd"/>
      <w:r>
        <w:rPr>
          <w:sz w:val="20"/>
          <w:szCs w:val="20"/>
        </w:rPr>
        <w:t xml:space="preserve">) are initially allocated for this PDS and then 2 tracks at a time are allocated as needed.  </w:t>
      </w:r>
    </w:p>
    <w:p w:rsidR="00501BE9" w:rsidRDefault="00501BE9" w:rsidP="00501BE9">
      <w:pPr>
        <w:rPr>
          <w:sz w:val="20"/>
          <w:szCs w:val="20"/>
        </w:rPr>
      </w:pPr>
    </w:p>
    <w:p w:rsidR="00501BE9" w:rsidRDefault="00826517" w:rsidP="00501BE9">
      <w:pPr>
        <w:rPr>
          <w:sz w:val="20"/>
          <w:szCs w:val="20"/>
        </w:rPr>
      </w:pPr>
      <w:r>
        <w:rPr>
          <w:noProof/>
          <w:sz w:val="20"/>
          <w:szCs w:val="20"/>
        </w:rPr>
        <w:lastRenderedPageBreak/>
        <w:drawing>
          <wp:inline distT="0" distB="0" distL="0" distR="0">
            <wp:extent cx="5943600" cy="40195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4019550"/>
                    </a:xfrm>
                    <a:prstGeom prst="rect">
                      <a:avLst/>
                    </a:prstGeom>
                    <a:noFill/>
                    <a:ln w="9525">
                      <a:noFill/>
                      <a:miter lim="800000"/>
                      <a:headEnd/>
                      <a:tailEnd/>
                    </a:ln>
                  </pic:spPr>
                </pic:pic>
              </a:graphicData>
            </a:graphic>
          </wp:inline>
        </w:drawing>
      </w:r>
    </w:p>
    <w:p w:rsidR="00501BE9" w:rsidRPr="00405202" w:rsidRDefault="00501BE9" w:rsidP="00501BE9">
      <w:pPr>
        <w:rPr>
          <w:sz w:val="20"/>
          <w:szCs w:val="20"/>
        </w:rPr>
      </w:pPr>
    </w:p>
    <w:p w:rsidR="00501BE9" w:rsidRDefault="00501BE9" w:rsidP="00501BE9">
      <w:pPr>
        <w:rPr>
          <w:sz w:val="20"/>
          <w:szCs w:val="20"/>
        </w:rPr>
      </w:pPr>
      <w:r>
        <w:rPr>
          <w:sz w:val="20"/>
          <w:szCs w:val="20"/>
        </w:rPr>
        <w:t>Pressing the Enter Key after entering the data will produce the following screen that verifies that the PDS has been created—see the upper right part of the screen.</w:t>
      </w:r>
    </w:p>
    <w:p w:rsidR="00501BE9" w:rsidRDefault="00501BE9" w:rsidP="00501BE9">
      <w:pPr>
        <w:rPr>
          <w:sz w:val="20"/>
          <w:szCs w:val="20"/>
        </w:rPr>
      </w:pPr>
    </w:p>
    <w:p w:rsidR="00501BE9" w:rsidRDefault="00635951" w:rsidP="00501BE9">
      <w:pPr>
        <w:rPr>
          <w:sz w:val="20"/>
          <w:szCs w:val="20"/>
        </w:rPr>
      </w:pPr>
      <w:r>
        <w:rPr>
          <w:noProof/>
          <w:sz w:val="20"/>
          <w:szCs w:val="20"/>
        </w:rPr>
        <w:lastRenderedPageBreak/>
        <w:pict>
          <v:line id="_x0000_s1026" style="position:absolute;flip:x y;z-index:251656192" from="390pt,85.2pt" to="497.95pt,126.45pt" strokecolor="red" strokeweight="4.5pt">
            <v:stroke dashstyle="dash" endarrow="block"/>
          </v:line>
        </w:pict>
      </w:r>
      <w:r w:rsidR="00501BE9" w:rsidRPr="0027003E">
        <w:rPr>
          <w:sz w:val="20"/>
          <w:szCs w:val="20"/>
        </w:rPr>
        <w:t xml:space="preserve"> </w:t>
      </w:r>
      <w:r w:rsidR="00826517">
        <w:rPr>
          <w:noProof/>
          <w:sz w:val="20"/>
          <w:szCs w:val="20"/>
        </w:rPr>
        <w:drawing>
          <wp:inline distT="0" distB="0" distL="0" distR="0">
            <wp:extent cx="5943600" cy="40290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943600" cy="4029075"/>
                    </a:xfrm>
                    <a:prstGeom prst="rect">
                      <a:avLst/>
                    </a:prstGeom>
                    <a:noFill/>
                    <a:ln w="9525">
                      <a:noFill/>
                      <a:miter lim="800000"/>
                      <a:headEnd/>
                      <a:tailEnd/>
                    </a:ln>
                  </pic:spPr>
                </pic:pic>
              </a:graphicData>
            </a:graphic>
          </wp:inline>
        </w:drawing>
      </w:r>
    </w:p>
    <w:p w:rsidR="00501BE9" w:rsidRDefault="00501BE9" w:rsidP="00501BE9">
      <w:pPr>
        <w:rPr>
          <w:sz w:val="20"/>
          <w:szCs w:val="20"/>
        </w:rPr>
      </w:pPr>
    </w:p>
    <w:p w:rsidR="00501BE9" w:rsidRPr="00405202" w:rsidRDefault="00501BE9" w:rsidP="00501BE9">
      <w:pPr>
        <w:rPr>
          <w:sz w:val="20"/>
          <w:szCs w:val="20"/>
        </w:rPr>
      </w:pPr>
      <w:r w:rsidRPr="00405202">
        <w:rPr>
          <w:sz w:val="20"/>
          <w:szCs w:val="20"/>
        </w:rPr>
        <w:t xml:space="preserve">As you </w:t>
      </w:r>
      <w:r>
        <w:rPr>
          <w:sz w:val="20"/>
          <w:szCs w:val="20"/>
        </w:rPr>
        <w:t xml:space="preserve">may have </w:t>
      </w:r>
      <w:r w:rsidRPr="00405202">
        <w:rPr>
          <w:sz w:val="20"/>
          <w:szCs w:val="20"/>
        </w:rPr>
        <w:t xml:space="preserve">noticed, a lot of function keys are used in this environment. </w:t>
      </w:r>
      <w:r>
        <w:rPr>
          <w:sz w:val="20"/>
          <w:szCs w:val="20"/>
        </w:rPr>
        <w:t xml:space="preserve"> – Note that the notion of function key numbers use both PF and F.  PF for function keys until you get logged on—then only F is used.  Thus, when referring to </w:t>
      </w:r>
      <w:proofErr w:type="gramStart"/>
      <w:r>
        <w:rPr>
          <w:sz w:val="20"/>
          <w:szCs w:val="20"/>
        </w:rPr>
        <w:t>function</w:t>
      </w:r>
      <w:proofErr w:type="gramEnd"/>
      <w:r>
        <w:rPr>
          <w:sz w:val="20"/>
          <w:szCs w:val="20"/>
        </w:rPr>
        <w:t xml:space="preserve"> keys, either notation, PF or F, will mean function key.  </w:t>
      </w:r>
      <w:r w:rsidRPr="00405202">
        <w:rPr>
          <w:sz w:val="20"/>
          <w:szCs w:val="20"/>
        </w:rPr>
        <w:t>You will</w:t>
      </w:r>
      <w:r>
        <w:rPr>
          <w:sz w:val="20"/>
          <w:szCs w:val="20"/>
        </w:rPr>
        <w:t xml:space="preserve"> become very familiar with the F3 (Exit) and </w:t>
      </w:r>
      <w:r w:rsidRPr="00405202">
        <w:rPr>
          <w:sz w:val="20"/>
          <w:szCs w:val="20"/>
        </w:rPr>
        <w:t>F12 (Cancel)</w:t>
      </w:r>
      <w:r>
        <w:rPr>
          <w:sz w:val="20"/>
          <w:szCs w:val="20"/>
        </w:rPr>
        <w:t xml:space="preserve"> function keys</w:t>
      </w:r>
      <w:r w:rsidRPr="00405202">
        <w:rPr>
          <w:sz w:val="20"/>
          <w:szCs w:val="20"/>
        </w:rPr>
        <w:t xml:space="preserve">.  When all else fails, you can usually use press the F12 (Cancel) function key to back up screens.  Many times the </w:t>
      </w:r>
      <w:r>
        <w:rPr>
          <w:sz w:val="20"/>
          <w:szCs w:val="20"/>
        </w:rPr>
        <w:t>F</w:t>
      </w:r>
      <w:r w:rsidRPr="00405202">
        <w:rPr>
          <w:sz w:val="20"/>
          <w:szCs w:val="20"/>
        </w:rPr>
        <w:t xml:space="preserve">3 (Exit) function key will do likewise but what actually happens depends on the context in which it is pressed.  For example, in the editor, it saves and then exits—note you may want to </w:t>
      </w:r>
      <w:r>
        <w:rPr>
          <w:sz w:val="20"/>
          <w:szCs w:val="20"/>
        </w:rPr>
        <w:t xml:space="preserve">press F12 instead to </w:t>
      </w:r>
      <w:r w:rsidRPr="00405202">
        <w:rPr>
          <w:sz w:val="20"/>
          <w:szCs w:val="20"/>
        </w:rPr>
        <w:t>exit without saving.</w:t>
      </w:r>
    </w:p>
    <w:p w:rsidR="00501BE9" w:rsidRPr="00405202" w:rsidRDefault="00501BE9" w:rsidP="00501BE9">
      <w:pPr>
        <w:rPr>
          <w:sz w:val="20"/>
          <w:szCs w:val="20"/>
        </w:rPr>
      </w:pPr>
    </w:p>
    <w:p w:rsidR="00501BE9" w:rsidRPr="00405202" w:rsidRDefault="00501BE9" w:rsidP="00501BE9">
      <w:pPr>
        <w:rPr>
          <w:sz w:val="20"/>
          <w:szCs w:val="20"/>
        </w:rPr>
      </w:pPr>
      <w:r w:rsidRPr="00405202">
        <w:rPr>
          <w:sz w:val="20"/>
          <w:szCs w:val="20"/>
        </w:rPr>
        <w:t xml:space="preserve">Creating a couple of files (members) in your PDS should prove fun and helpful in exploring how to use ISPF.  I assume at this point that you have created a PDS and remember its name.  Go back to the ISPF PRIMARY OPTION MENU screen – </w:t>
      </w:r>
      <w:r>
        <w:rPr>
          <w:sz w:val="20"/>
          <w:szCs w:val="20"/>
        </w:rPr>
        <w:t xml:space="preserve">press F3 or F12 until you </w:t>
      </w:r>
      <w:r w:rsidRPr="00405202">
        <w:rPr>
          <w:sz w:val="20"/>
          <w:szCs w:val="20"/>
        </w:rPr>
        <w:t xml:space="preserve">get back to this screen.  </w:t>
      </w:r>
      <w:proofErr w:type="gramStart"/>
      <w:r w:rsidRPr="00405202">
        <w:rPr>
          <w:sz w:val="20"/>
          <w:szCs w:val="20"/>
        </w:rPr>
        <w:t>Select option 2 (Edit)—the Edit Entry Panel appears.</w:t>
      </w:r>
      <w:proofErr w:type="gramEnd"/>
      <w:r w:rsidRPr="00405202">
        <w:rPr>
          <w:sz w:val="20"/>
          <w:szCs w:val="20"/>
        </w:rPr>
        <w:t xml:space="preserve">  Note that, unlike the Data Set Utility screen, this screen has </w:t>
      </w:r>
      <w:r>
        <w:rPr>
          <w:sz w:val="20"/>
          <w:szCs w:val="20"/>
        </w:rPr>
        <w:t xml:space="preserve">a </w:t>
      </w:r>
      <w:r w:rsidRPr="00405202">
        <w:rPr>
          <w:sz w:val="20"/>
          <w:szCs w:val="20"/>
        </w:rPr>
        <w:t xml:space="preserve">place for the members (files) within the PDS.  If you knew the name of a file to edit, you would just enter its name and press the enter key.  </w:t>
      </w:r>
    </w:p>
    <w:p w:rsidR="00501BE9" w:rsidRPr="00405202" w:rsidRDefault="00501BE9" w:rsidP="00501BE9">
      <w:pPr>
        <w:rPr>
          <w:sz w:val="20"/>
          <w:szCs w:val="20"/>
        </w:rPr>
      </w:pPr>
    </w:p>
    <w:p w:rsidR="00501BE9" w:rsidRDefault="00501BE9" w:rsidP="00501BE9">
      <w:pPr>
        <w:rPr>
          <w:sz w:val="20"/>
          <w:szCs w:val="20"/>
        </w:rPr>
      </w:pPr>
      <w:r w:rsidRPr="00405202">
        <w:rPr>
          <w:sz w:val="20"/>
          <w:szCs w:val="20"/>
        </w:rPr>
        <w:t xml:space="preserve">However, if the entry is blank and you press the enter key, an Edit screen appears with a list of all the members (files) contained in the PDS.  </w:t>
      </w:r>
    </w:p>
    <w:p w:rsidR="00501BE9" w:rsidRDefault="00501BE9" w:rsidP="00501BE9">
      <w:pPr>
        <w:rPr>
          <w:sz w:val="20"/>
          <w:szCs w:val="20"/>
        </w:rPr>
      </w:pPr>
    </w:p>
    <w:p w:rsidR="00501BE9" w:rsidRDefault="00501BE9" w:rsidP="00501BE9">
      <w:pPr>
        <w:rPr>
          <w:sz w:val="20"/>
          <w:szCs w:val="20"/>
        </w:rPr>
      </w:pPr>
      <w:r>
        <w:rPr>
          <w:sz w:val="20"/>
          <w:szCs w:val="20"/>
        </w:rPr>
        <w:t>T</w:t>
      </w:r>
      <w:r w:rsidRPr="00405202">
        <w:rPr>
          <w:sz w:val="20"/>
          <w:szCs w:val="20"/>
        </w:rPr>
        <w:t>o create a new file from the Edit Entry Panel, enter the name of the</w:t>
      </w:r>
      <w:r>
        <w:rPr>
          <w:sz w:val="20"/>
          <w:szCs w:val="20"/>
        </w:rPr>
        <w:t xml:space="preserve"> member (</w:t>
      </w:r>
      <w:r w:rsidRPr="00405202">
        <w:rPr>
          <w:sz w:val="20"/>
          <w:szCs w:val="20"/>
        </w:rPr>
        <w:t>file</w:t>
      </w:r>
      <w:r>
        <w:rPr>
          <w:sz w:val="20"/>
          <w:szCs w:val="20"/>
        </w:rPr>
        <w:t>)</w:t>
      </w:r>
      <w:r w:rsidRPr="00405202">
        <w:rPr>
          <w:sz w:val="20"/>
          <w:szCs w:val="20"/>
        </w:rPr>
        <w:t xml:space="preserve"> you wish to create </w:t>
      </w:r>
      <w:r>
        <w:rPr>
          <w:sz w:val="20"/>
          <w:szCs w:val="20"/>
        </w:rPr>
        <w:t xml:space="preserve">(we are using EXAMPLE) </w:t>
      </w:r>
      <w:r w:rsidRPr="00405202">
        <w:rPr>
          <w:sz w:val="20"/>
          <w:szCs w:val="20"/>
        </w:rPr>
        <w:t>and then press the Enter key.  An Edit screen will open.</w:t>
      </w:r>
      <w:r>
        <w:rPr>
          <w:sz w:val="20"/>
          <w:szCs w:val="20"/>
        </w:rPr>
        <w:t xml:space="preserve">  </w:t>
      </w:r>
    </w:p>
    <w:p w:rsidR="00501BE9" w:rsidRDefault="00501BE9" w:rsidP="00501BE9">
      <w:pPr>
        <w:rPr>
          <w:sz w:val="20"/>
          <w:szCs w:val="20"/>
        </w:rPr>
      </w:pPr>
    </w:p>
    <w:p w:rsidR="00501BE9" w:rsidRPr="00405202" w:rsidRDefault="00635951" w:rsidP="00501BE9">
      <w:pPr>
        <w:rPr>
          <w:sz w:val="20"/>
          <w:szCs w:val="20"/>
        </w:rPr>
      </w:pPr>
      <w:r>
        <w:rPr>
          <w:noProof/>
          <w:sz w:val="20"/>
          <w:szCs w:val="20"/>
        </w:rPr>
        <w:lastRenderedPageBreak/>
        <w:pict>
          <v:shapetype id="_x0000_t202" coordsize="21600,21600" o:spt="202" path="m,l,21600r21600,l21600,xe">
            <v:stroke joinstyle="miter"/>
            <v:path gradientshapeok="t" o:connecttype="rect"/>
          </v:shapetype>
          <v:shape id="_x0000_s1027" type="#_x0000_t202" style="position:absolute;margin-left:-36pt;margin-top:166.2pt;width:84pt;height:54pt;z-index:251657216" strokeweight="1pt">
            <v:textbox>
              <w:txbxContent>
                <w:p w:rsidR="00501BE9" w:rsidRDefault="00501BE9" w:rsidP="00501BE9">
                  <w:r>
                    <w:t>Must enter a member (file) name</w:t>
                  </w:r>
                </w:p>
              </w:txbxContent>
            </v:textbox>
          </v:shape>
        </w:pict>
      </w:r>
      <w:r>
        <w:rPr>
          <w:noProof/>
          <w:sz w:val="20"/>
          <w:szCs w:val="20"/>
        </w:rPr>
        <w:pict>
          <v:line id="_x0000_s1028" style="position:absolute;flip:y;z-index:251658240" from="-36pt,121.2pt" to="84pt,166.2pt" strokecolor="red" strokeweight="4.5pt">
            <v:stroke dashstyle="dash" endarrow="block"/>
          </v:line>
        </w:pict>
      </w:r>
      <w:r w:rsidR="00501BE9" w:rsidRPr="006460EC">
        <w:rPr>
          <w:sz w:val="20"/>
          <w:szCs w:val="20"/>
        </w:rPr>
        <w:t xml:space="preserve"> </w:t>
      </w:r>
      <w:r w:rsidR="00826517">
        <w:rPr>
          <w:noProof/>
          <w:sz w:val="20"/>
          <w:szCs w:val="20"/>
        </w:rPr>
        <w:drawing>
          <wp:inline distT="0" distB="0" distL="0" distR="0">
            <wp:extent cx="5686425" cy="38385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686425" cy="3838575"/>
                    </a:xfrm>
                    <a:prstGeom prst="rect">
                      <a:avLst/>
                    </a:prstGeom>
                    <a:noFill/>
                    <a:ln w="9525">
                      <a:noFill/>
                      <a:miter lim="800000"/>
                      <a:headEnd/>
                      <a:tailEnd/>
                    </a:ln>
                  </pic:spPr>
                </pic:pic>
              </a:graphicData>
            </a:graphic>
          </wp:inline>
        </w:drawing>
      </w:r>
    </w:p>
    <w:p w:rsidR="00501BE9" w:rsidRDefault="00501BE9" w:rsidP="00501BE9">
      <w:pPr>
        <w:rPr>
          <w:sz w:val="20"/>
          <w:szCs w:val="20"/>
        </w:rPr>
      </w:pPr>
    </w:p>
    <w:p w:rsidR="00501BE9" w:rsidRDefault="00826517" w:rsidP="00501BE9">
      <w:pPr>
        <w:rPr>
          <w:sz w:val="20"/>
          <w:szCs w:val="20"/>
        </w:rPr>
      </w:pPr>
      <w:r>
        <w:rPr>
          <w:noProof/>
          <w:sz w:val="20"/>
          <w:szCs w:val="20"/>
        </w:rPr>
        <w:drawing>
          <wp:inline distT="0" distB="0" distL="0" distR="0">
            <wp:extent cx="5705475" cy="38957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705475" cy="3895725"/>
                    </a:xfrm>
                    <a:prstGeom prst="rect">
                      <a:avLst/>
                    </a:prstGeom>
                    <a:noFill/>
                    <a:ln w="9525">
                      <a:noFill/>
                      <a:miter lim="800000"/>
                      <a:headEnd/>
                      <a:tailEnd/>
                    </a:ln>
                  </pic:spPr>
                </pic:pic>
              </a:graphicData>
            </a:graphic>
          </wp:inline>
        </w:drawing>
      </w:r>
    </w:p>
    <w:p w:rsidR="00501BE9" w:rsidRDefault="00501BE9" w:rsidP="00501BE9">
      <w:pPr>
        <w:rPr>
          <w:sz w:val="20"/>
          <w:szCs w:val="20"/>
        </w:rPr>
      </w:pPr>
      <w:r w:rsidRPr="00405202">
        <w:rPr>
          <w:sz w:val="20"/>
          <w:szCs w:val="20"/>
        </w:rPr>
        <w:t xml:space="preserve">Notice that the name of the PDS and the member are on the screen above the edit area.  In this example, it is </w:t>
      </w:r>
      <w:proofErr w:type="gramStart"/>
      <w:r>
        <w:rPr>
          <w:sz w:val="20"/>
          <w:szCs w:val="20"/>
        </w:rPr>
        <w:t>DOUGLAS.TEST.DATA(</w:t>
      </w:r>
      <w:proofErr w:type="gramEnd"/>
      <w:r>
        <w:rPr>
          <w:sz w:val="20"/>
          <w:szCs w:val="20"/>
        </w:rPr>
        <w:t>EXAMPLE</w:t>
      </w:r>
      <w:r w:rsidRPr="00405202">
        <w:rPr>
          <w:sz w:val="20"/>
          <w:szCs w:val="20"/>
        </w:rPr>
        <w:t xml:space="preserve">).  A discussion on how to use the editor will be covered in class and </w:t>
      </w:r>
      <w:r w:rsidRPr="00405202">
        <w:rPr>
          <w:sz w:val="20"/>
          <w:szCs w:val="20"/>
        </w:rPr>
        <w:lastRenderedPageBreak/>
        <w:t>documentation provided at a later time.  However, given the instructions from class, enter a couple of lines (</w:t>
      </w:r>
      <w:r w:rsidRPr="00405202">
        <w:rPr>
          <w:b/>
          <w:sz w:val="20"/>
          <w:szCs w:val="20"/>
        </w:rPr>
        <w:t>Use the Tab key at the end of a line instead of the Enter key)</w:t>
      </w:r>
      <w:r w:rsidRPr="00405202">
        <w:rPr>
          <w:sz w:val="20"/>
          <w:szCs w:val="20"/>
        </w:rPr>
        <w:t xml:space="preserve"> and the press the </w:t>
      </w:r>
      <w:r>
        <w:rPr>
          <w:sz w:val="20"/>
          <w:szCs w:val="20"/>
        </w:rPr>
        <w:t>F</w:t>
      </w:r>
      <w:r w:rsidRPr="00405202">
        <w:rPr>
          <w:sz w:val="20"/>
          <w:szCs w:val="20"/>
        </w:rPr>
        <w:t xml:space="preserve">3 key to </w:t>
      </w:r>
      <w:r>
        <w:rPr>
          <w:sz w:val="20"/>
          <w:szCs w:val="20"/>
        </w:rPr>
        <w:t>save and exit.</w:t>
      </w:r>
    </w:p>
    <w:p w:rsidR="00501BE9" w:rsidRDefault="00501BE9" w:rsidP="00501BE9">
      <w:pPr>
        <w:rPr>
          <w:sz w:val="20"/>
          <w:szCs w:val="20"/>
        </w:rPr>
      </w:pPr>
      <w:r>
        <w:rPr>
          <w:sz w:val="20"/>
          <w:szCs w:val="20"/>
        </w:rPr>
        <w:t>Next, create another short file.  Call this one EXAMPLE2.</w:t>
      </w:r>
    </w:p>
    <w:p w:rsidR="00501BE9" w:rsidRPr="00405202" w:rsidRDefault="00501BE9" w:rsidP="00501BE9">
      <w:pPr>
        <w:rPr>
          <w:sz w:val="20"/>
          <w:szCs w:val="20"/>
        </w:rPr>
      </w:pPr>
      <w:r>
        <w:rPr>
          <w:sz w:val="20"/>
          <w:szCs w:val="20"/>
        </w:rPr>
        <w:t>We</w:t>
      </w:r>
      <w:r w:rsidRPr="00405202">
        <w:rPr>
          <w:sz w:val="20"/>
          <w:szCs w:val="20"/>
        </w:rPr>
        <w:t xml:space="preserve"> will download these </w:t>
      </w:r>
      <w:r>
        <w:rPr>
          <w:sz w:val="20"/>
          <w:szCs w:val="20"/>
        </w:rPr>
        <w:t xml:space="preserve">files </w:t>
      </w:r>
      <w:r w:rsidRPr="00405202">
        <w:rPr>
          <w:sz w:val="20"/>
          <w:szCs w:val="20"/>
        </w:rPr>
        <w:t xml:space="preserve">to your PC.  </w:t>
      </w:r>
      <w:r>
        <w:rPr>
          <w:sz w:val="20"/>
          <w:szCs w:val="20"/>
        </w:rPr>
        <w:t>W</w:t>
      </w:r>
      <w:r w:rsidRPr="00405202">
        <w:rPr>
          <w:sz w:val="20"/>
          <w:szCs w:val="20"/>
        </w:rPr>
        <w:t xml:space="preserve">e will </w:t>
      </w:r>
      <w:r>
        <w:rPr>
          <w:sz w:val="20"/>
          <w:szCs w:val="20"/>
        </w:rPr>
        <w:t xml:space="preserve">also </w:t>
      </w:r>
      <w:r w:rsidRPr="00405202">
        <w:rPr>
          <w:sz w:val="20"/>
          <w:szCs w:val="20"/>
        </w:rPr>
        <w:t>illustrate how to upload a couple of files to this PDS.</w:t>
      </w:r>
    </w:p>
    <w:p w:rsidR="00501BE9" w:rsidRPr="00EA52B3" w:rsidRDefault="00FA219A" w:rsidP="00501BE9">
      <w:pPr>
        <w:jc w:val="center"/>
        <w:rPr>
          <w:b/>
        </w:rPr>
      </w:pPr>
      <w:r>
        <w:rPr>
          <w:sz w:val="20"/>
          <w:szCs w:val="20"/>
        </w:rPr>
        <w:br/>
      </w:r>
      <w:r w:rsidR="00501BE9">
        <w:rPr>
          <w:b/>
        </w:rPr>
        <w:t>Transferring Files to and from Host</w:t>
      </w:r>
    </w:p>
    <w:p w:rsidR="00501BE9" w:rsidRDefault="00501BE9" w:rsidP="00501BE9">
      <w:pPr>
        <w:rPr>
          <w:sz w:val="20"/>
          <w:szCs w:val="20"/>
        </w:rPr>
      </w:pPr>
    </w:p>
    <w:p w:rsidR="00501BE9" w:rsidRPr="006460EC" w:rsidRDefault="00501BE9" w:rsidP="00501BE9">
      <w:pPr>
        <w:rPr>
          <w:sz w:val="20"/>
          <w:szCs w:val="20"/>
          <w:u w:val="single"/>
        </w:rPr>
      </w:pPr>
      <w:r w:rsidRPr="00405202">
        <w:rPr>
          <w:sz w:val="20"/>
          <w:szCs w:val="20"/>
        </w:rPr>
        <w:t>Return to the PRIMARY OPTION Menu and select option 6 which opens the ISPF Command Shell screen as shown below.</w:t>
      </w:r>
      <w:r>
        <w:rPr>
          <w:sz w:val="20"/>
          <w:szCs w:val="20"/>
        </w:rPr>
        <w:t xml:space="preserve">  </w:t>
      </w:r>
      <w:r>
        <w:rPr>
          <w:sz w:val="20"/>
          <w:szCs w:val="20"/>
          <w:u w:val="single"/>
        </w:rPr>
        <w:t xml:space="preserve">Note:  Transferring Files </w:t>
      </w:r>
      <w:r w:rsidRPr="006460EC">
        <w:rPr>
          <w:sz w:val="20"/>
          <w:szCs w:val="20"/>
          <w:u w:val="single"/>
        </w:rPr>
        <w:t>only work</w:t>
      </w:r>
      <w:r>
        <w:rPr>
          <w:sz w:val="20"/>
          <w:szCs w:val="20"/>
          <w:u w:val="single"/>
        </w:rPr>
        <w:t>s</w:t>
      </w:r>
      <w:r w:rsidRPr="006460EC">
        <w:rPr>
          <w:sz w:val="20"/>
          <w:szCs w:val="20"/>
          <w:u w:val="single"/>
        </w:rPr>
        <w:t xml:space="preserve"> with menu option </w:t>
      </w:r>
      <w:r>
        <w:rPr>
          <w:sz w:val="20"/>
          <w:szCs w:val="20"/>
          <w:u w:val="single"/>
        </w:rPr>
        <w:t xml:space="preserve">6 </w:t>
      </w:r>
      <w:r w:rsidRPr="006460EC">
        <w:rPr>
          <w:sz w:val="20"/>
          <w:szCs w:val="20"/>
          <w:u w:val="single"/>
        </w:rPr>
        <w:t>selected!</w:t>
      </w:r>
    </w:p>
    <w:p w:rsidR="00501BE9" w:rsidRPr="00405202" w:rsidRDefault="00501BE9" w:rsidP="00501BE9">
      <w:pPr>
        <w:rPr>
          <w:sz w:val="20"/>
          <w:szCs w:val="20"/>
        </w:rPr>
      </w:pPr>
    </w:p>
    <w:p w:rsidR="00501BE9" w:rsidRPr="00405202" w:rsidRDefault="00635951" w:rsidP="00501BE9">
      <w:pPr>
        <w:rPr>
          <w:sz w:val="20"/>
          <w:szCs w:val="20"/>
        </w:rPr>
      </w:pPr>
      <w:r>
        <w:rPr>
          <w:noProof/>
          <w:sz w:val="20"/>
          <w:szCs w:val="20"/>
        </w:rPr>
        <w:pict>
          <v:line id="_x0000_s1029" style="position:absolute;flip:y;z-index:251659264" from="84.75pt,48.65pt" to="92.25pt,116.9pt" strokecolor="red" strokeweight="4.5pt">
            <v:stroke dashstyle="dash" endarrow="block"/>
          </v:line>
        </w:pict>
      </w:r>
      <w:r w:rsidR="00501BE9" w:rsidRPr="00C87BB9">
        <w:rPr>
          <w:sz w:val="20"/>
          <w:szCs w:val="20"/>
        </w:rPr>
        <w:t xml:space="preserve"> </w:t>
      </w:r>
      <w:r w:rsidR="00826517">
        <w:rPr>
          <w:noProof/>
          <w:sz w:val="20"/>
          <w:szCs w:val="20"/>
        </w:rPr>
        <w:drawing>
          <wp:inline distT="0" distB="0" distL="0" distR="0">
            <wp:extent cx="5934075" cy="40862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5934075" cy="4086225"/>
                    </a:xfrm>
                    <a:prstGeom prst="rect">
                      <a:avLst/>
                    </a:prstGeom>
                    <a:noFill/>
                    <a:ln w="9525">
                      <a:noFill/>
                      <a:miter lim="800000"/>
                      <a:headEnd/>
                      <a:tailEnd/>
                    </a:ln>
                  </pic:spPr>
                </pic:pic>
              </a:graphicData>
            </a:graphic>
          </wp:inline>
        </w:drawing>
      </w:r>
    </w:p>
    <w:p w:rsidR="00501BE9" w:rsidRPr="00405202" w:rsidRDefault="00501BE9" w:rsidP="00501BE9">
      <w:pPr>
        <w:rPr>
          <w:sz w:val="20"/>
          <w:szCs w:val="20"/>
        </w:rPr>
      </w:pPr>
    </w:p>
    <w:p w:rsidR="00501BE9" w:rsidRPr="00405202" w:rsidRDefault="00501BE9" w:rsidP="00501BE9">
      <w:pPr>
        <w:rPr>
          <w:sz w:val="20"/>
          <w:szCs w:val="20"/>
        </w:rPr>
      </w:pPr>
      <w:r w:rsidRPr="00405202">
        <w:rPr>
          <w:sz w:val="20"/>
          <w:szCs w:val="20"/>
        </w:rPr>
        <w:t>Recall th</w:t>
      </w:r>
      <w:r>
        <w:rPr>
          <w:sz w:val="20"/>
          <w:szCs w:val="20"/>
        </w:rPr>
        <w:t>e</w:t>
      </w:r>
      <w:r w:rsidRPr="00405202">
        <w:rPr>
          <w:sz w:val="20"/>
          <w:szCs w:val="20"/>
        </w:rPr>
        <w:t xml:space="preserve"> </w:t>
      </w:r>
      <w:r>
        <w:rPr>
          <w:sz w:val="20"/>
          <w:szCs w:val="20"/>
        </w:rPr>
        <w:t>transfer files to and from host icon</w:t>
      </w:r>
      <w:r w:rsidRPr="00405202">
        <w:rPr>
          <w:sz w:val="20"/>
          <w:szCs w:val="20"/>
        </w:rPr>
        <w:t xml:space="preserve">.  Click the </w:t>
      </w:r>
      <w:r>
        <w:rPr>
          <w:sz w:val="20"/>
          <w:szCs w:val="20"/>
        </w:rPr>
        <w:t xml:space="preserve">icon which opens the following </w:t>
      </w:r>
      <w:r w:rsidRPr="00405202">
        <w:rPr>
          <w:sz w:val="20"/>
          <w:szCs w:val="20"/>
        </w:rPr>
        <w:t>dialog box.</w:t>
      </w:r>
    </w:p>
    <w:p w:rsidR="00501BE9" w:rsidRDefault="00501BE9" w:rsidP="00501BE9">
      <w:pPr>
        <w:rPr>
          <w:sz w:val="20"/>
          <w:szCs w:val="20"/>
        </w:rPr>
      </w:pPr>
    </w:p>
    <w:p w:rsidR="00501BE9" w:rsidRDefault="00826517" w:rsidP="00501BE9">
      <w:pPr>
        <w:rPr>
          <w:sz w:val="20"/>
          <w:szCs w:val="20"/>
        </w:rPr>
      </w:pPr>
      <w:r>
        <w:rPr>
          <w:noProof/>
          <w:sz w:val="20"/>
          <w:szCs w:val="20"/>
        </w:rPr>
        <w:lastRenderedPageBreak/>
        <w:drawing>
          <wp:inline distT="0" distB="0" distL="0" distR="0">
            <wp:extent cx="5410200" cy="31432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5410200" cy="3143250"/>
                    </a:xfrm>
                    <a:prstGeom prst="rect">
                      <a:avLst/>
                    </a:prstGeom>
                    <a:noFill/>
                    <a:ln w="9525">
                      <a:noFill/>
                      <a:miter lim="800000"/>
                      <a:headEnd/>
                      <a:tailEnd/>
                    </a:ln>
                  </pic:spPr>
                </pic:pic>
              </a:graphicData>
            </a:graphic>
          </wp:inline>
        </w:drawing>
      </w:r>
    </w:p>
    <w:p w:rsidR="00501BE9" w:rsidRDefault="00501BE9" w:rsidP="00501BE9">
      <w:pPr>
        <w:rPr>
          <w:sz w:val="20"/>
          <w:szCs w:val="20"/>
        </w:rPr>
      </w:pPr>
      <w:r>
        <w:rPr>
          <w:sz w:val="20"/>
          <w:szCs w:val="20"/>
        </w:rPr>
        <w:t>Click on the New List Button and add a list name of Test.  Click OK</w:t>
      </w:r>
    </w:p>
    <w:p w:rsidR="00501BE9" w:rsidRDefault="00826517" w:rsidP="00501BE9">
      <w:pPr>
        <w:rPr>
          <w:sz w:val="20"/>
          <w:szCs w:val="20"/>
        </w:rPr>
      </w:pPr>
      <w:r>
        <w:rPr>
          <w:noProof/>
          <w:sz w:val="20"/>
          <w:szCs w:val="20"/>
        </w:rPr>
        <w:drawing>
          <wp:inline distT="0" distB="0" distL="0" distR="0">
            <wp:extent cx="2714625" cy="12668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2714625" cy="1266825"/>
                    </a:xfrm>
                    <a:prstGeom prst="rect">
                      <a:avLst/>
                    </a:prstGeom>
                    <a:noFill/>
                    <a:ln w="9525">
                      <a:noFill/>
                      <a:miter lim="800000"/>
                      <a:headEnd/>
                      <a:tailEnd/>
                    </a:ln>
                  </pic:spPr>
                </pic:pic>
              </a:graphicData>
            </a:graphic>
          </wp:inline>
        </w:drawing>
      </w:r>
    </w:p>
    <w:p w:rsidR="00501BE9" w:rsidRDefault="00501BE9" w:rsidP="00501BE9">
      <w:pPr>
        <w:rPr>
          <w:b/>
          <w:u w:val="single"/>
        </w:rPr>
      </w:pPr>
    </w:p>
    <w:p w:rsidR="00501BE9" w:rsidRPr="008C09E6" w:rsidRDefault="00501BE9" w:rsidP="00501BE9">
      <w:pPr>
        <w:rPr>
          <w:b/>
          <w:u w:val="single"/>
        </w:rPr>
      </w:pPr>
      <w:r w:rsidRPr="008C09E6">
        <w:rPr>
          <w:b/>
          <w:u w:val="single"/>
        </w:rPr>
        <w:t>Download</w:t>
      </w:r>
      <w:r>
        <w:rPr>
          <w:b/>
          <w:u w:val="single"/>
        </w:rPr>
        <w:t>ing</w:t>
      </w:r>
    </w:p>
    <w:p w:rsidR="00501BE9" w:rsidRDefault="00501BE9" w:rsidP="00501BE9">
      <w:pPr>
        <w:rPr>
          <w:sz w:val="20"/>
          <w:szCs w:val="20"/>
        </w:rPr>
      </w:pPr>
      <w:r>
        <w:rPr>
          <w:sz w:val="20"/>
          <w:szCs w:val="20"/>
        </w:rPr>
        <w:t>Now, we add the files to the list we want to transfer to the PC (download):</w:t>
      </w:r>
    </w:p>
    <w:p w:rsidR="00501BE9" w:rsidRDefault="00501BE9" w:rsidP="00501BE9">
      <w:pPr>
        <w:numPr>
          <w:ilvl w:val="0"/>
          <w:numId w:val="1"/>
        </w:numPr>
        <w:rPr>
          <w:sz w:val="20"/>
          <w:szCs w:val="20"/>
        </w:rPr>
      </w:pPr>
      <w:r>
        <w:rPr>
          <w:sz w:val="20"/>
          <w:szCs w:val="20"/>
        </w:rPr>
        <w:t xml:space="preserve">When entering the Host File Name, the complete name (PDS and member) must be provided and it must be surrounded by apostrophes (single quotes) as shown below.  Note:  To reduce errors, capture the complete name while in the edit mode and then paste it in the blank.  Be sure to remember to add the apostrophes around the name.  </w:t>
      </w:r>
    </w:p>
    <w:p w:rsidR="00501BE9" w:rsidRPr="00405202" w:rsidRDefault="00501BE9" w:rsidP="00501BE9">
      <w:pPr>
        <w:numPr>
          <w:ilvl w:val="0"/>
          <w:numId w:val="1"/>
        </w:numPr>
        <w:rPr>
          <w:sz w:val="20"/>
          <w:szCs w:val="20"/>
        </w:rPr>
      </w:pPr>
      <w:r>
        <w:rPr>
          <w:sz w:val="20"/>
          <w:szCs w:val="20"/>
        </w:rPr>
        <w:t>E</w:t>
      </w:r>
      <w:r w:rsidRPr="00405202">
        <w:rPr>
          <w:sz w:val="20"/>
          <w:szCs w:val="20"/>
        </w:rPr>
        <w:t xml:space="preserve">nter the path and name of the file to be saved on the PC.  </w:t>
      </w:r>
      <w:r>
        <w:rPr>
          <w:sz w:val="20"/>
          <w:szCs w:val="20"/>
        </w:rPr>
        <w:t>It is best to use a folder and not the desktop on your PC.  Click on the … to browse for the desired path.</w:t>
      </w:r>
    </w:p>
    <w:p w:rsidR="00501BE9" w:rsidRDefault="00501BE9" w:rsidP="00501BE9">
      <w:pPr>
        <w:numPr>
          <w:ilvl w:val="0"/>
          <w:numId w:val="1"/>
        </w:numPr>
        <w:rPr>
          <w:sz w:val="20"/>
          <w:szCs w:val="20"/>
        </w:rPr>
      </w:pPr>
      <w:r>
        <w:rPr>
          <w:sz w:val="20"/>
          <w:szCs w:val="20"/>
        </w:rPr>
        <w:t xml:space="preserve">Change </w:t>
      </w:r>
      <w:r w:rsidRPr="00405202">
        <w:rPr>
          <w:sz w:val="20"/>
          <w:szCs w:val="20"/>
        </w:rPr>
        <w:t xml:space="preserve">the </w:t>
      </w:r>
      <w:r>
        <w:rPr>
          <w:sz w:val="20"/>
          <w:szCs w:val="20"/>
        </w:rPr>
        <w:t>Host Type to TSO.</w:t>
      </w:r>
    </w:p>
    <w:p w:rsidR="00501BE9" w:rsidRDefault="00501BE9" w:rsidP="00501BE9">
      <w:pPr>
        <w:numPr>
          <w:ilvl w:val="0"/>
          <w:numId w:val="1"/>
        </w:numPr>
        <w:rPr>
          <w:sz w:val="20"/>
          <w:szCs w:val="20"/>
        </w:rPr>
      </w:pPr>
      <w:r>
        <w:rPr>
          <w:sz w:val="20"/>
          <w:szCs w:val="20"/>
        </w:rPr>
        <w:t xml:space="preserve">Select the options for CRLF (Carriage Return/Line Feed) and </w:t>
      </w:r>
      <w:r w:rsidRPr="00405202">
        <w:rPr>
          <w:sz w:val="20"/>
          <w:szCs w:val="20"/>
        </w:rPr>
        <w:t xml:space="preserve">ASCII/EBCDIC   </w:t>
      </w:r>
    </w:p>
    <w:p w:rsidR="00501BE9" w:rsidRPr="00405202" w:rsidRDefault="00501BE9" w:rsidP="00501BE9">
      <w:pPr>
        <w:numPr>
          <w:ilvl w:val="0"/>
          <w:numId w:val="1"/>
        </w:numPr>
        <w:rPr>
          <w:sz w:val="20"/>
          <w:szCs w:val="20"/>
        </w:rPr>
      </w:pPr>
      <w:r>
        <w:rPr>
          <w:sz w:val="20"/>
          <w:szCs w:val="20"/>
        </w:rPr>
        <w:t>Because we are downloading to the PC, click on the Receive from Host option.</w:t>
      </w:r>
    </w:p>
    <w:p w:rsidR="00501BE9" w:rsidRPr="00405202" w:rsidRDefault="00501BE9" w:rsidP="00501BE9">
      <w:pPr>
        <w:rPr>
          <w:b/>
          <w:sz w:val="20"/>
          <w:szCs w:val="20"/>
        </w:rPr>
      </w:pPr>
      <w:r w:rsidRPr="00405202">
        <w:rPr>
          <w:b/>
          <w:sz w:val="20"/>
          <w:szCs w:val="20"/>
        </w:rPr>
        <w:t xml:space="preserve">Note—errors in keying the Host File </w:t>
      </w:r>
      <w:r>
        <w:rPr>
          <w:b/>
          <w:sz w:val="20"/>
          <w:szCs w:val="20"/>
        </w:rPr>
        <w:t xml:space="preserve">name </w:t>
      </w:r>
      <w:r w:rsidRPr="00405202">
        <w:rPr>
          <w:b/>
          <w:sz w:val="20"/>
          <w:szCs w:val="20"/>
        </w:rPr>
        <w:t>do not generate error</w:t>
      </w:r>
      <w:r>
        <w:rPr>
          <w:b/>
          <w:sz w:val="20"/>
          <w:szCs w:val="20"/>
        </w:rPr>
        <w:t>s</w:t>
      </w:r>
      <w:r w:rsidRPr="00405202">
        <w:rPr>
          <w:b/>
          <w:sz w:val="20"/>
          <w:szCs w:val="20"/>
        </w:rPr>
        <w:t xml:space="preserve">, rather nothing is downloaded.  </w:t>
      </w:r>
    </w:p>
    <w:p w:rsidR="00501BE9" w:rsidRDefault="00501BE9" w:rsidP="00501BE9">
      <w:pPr>
        <w:rPr>
          <w:sz w:val="20"/>
          <w:szCs w:val="20"/>
        </w:rPr>
      </w:pPr>
    </w:p>
    <w:p w:rsidR="00501BE9" w:rsidRDefault="00501BE9" w:rsidP="00501BE9">
      <w:pPr>
        <w:rPr>
          <w:sz w:val="20"/>
          <w:szCs w:val="20"/>
        </w:rPr>
      </w:pPr>
      <w:r>
        <w:rPr>
          <w:sz w:val="20"/>
          <w:szCs w:val="20"/>
        </w:rPr>
        <w:t xml:space="preserve">When all data has been entered for one file, click Add to List in the lower left hand corner.  </w:t>
      </w:r>
    </w:p>
    <w:p w:rsidR="00501BE9" w:rsidRDefault="00501BE9" w:rsidP="00501BE9">
      <w:pPr>
        <w:rPr>
          <w:sz w:val="20"/>
          <w:szCs w:val="20"/>
        </w:rPr>
      </w:pPr>
      <w:r>
        <w:rPr>
          <w:sz w:val="20"/>
          <w:szCs w:val="20"/>
        </w:rPr>
        <w:t xml:space="preserve">If you want to transfer more than one file, enter the information for another file and then click Add to List.  You will then see two entries instead of one.  </w:t>
      </w:r>
    </w:p>
    <w:p w:rsidR="00501BE9" w:rsidRDefault="00501BE9" w:rsidP="00501BE9">
      <w:pPr>
        <w:rPr>
          <w:sz w:val="20"/>
          <w:szCs w:val="20"/>
        </w:rPr>
      </w:pPr>
      <w:r>
        <w:rPr>
          <w:sz w:val="20"/>
          <w:szCs w:val="20"/>
        </w:rPr>
        <w:t>To change any of the settings about one of the files, click on that file, make the change and then click Apply.</w:t>
      </w:r>
    </w:p>
    <w:p w:rsidR="00501BE9" w:rsidRDefault="00826517" w:rsidP="00501BE9">
      <w:pPr>
        <w:rPr>
          <w:sz w:val="20"/>
          <w:szCs w:val="20"/>
        </w:rPr>
      </w:pPr>
      <w:r>
        <w:rPr>
          <w:noProof/>
          <w:sz w:val="20"/>
          <w:szCs w:val="20"/>
        </w:rPr>
        <w:lastRenderedPageBreak/>
        <w:drawing>
          <wp:inline distT="0" distB="0" distL="0" distR="0">
            <wp:extent cx="5943600" cy="34194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5943600" cy="3419475"/>
                    </a:xfrm>
                    <a:prstGeom prst="rect">
                      <a:avLst/>
                    </a:prstGeom>
                    <a:noFill/>
                    <a:ln w="9525">
                      <a:noFill/>
                      <a:miter lim="800000"/>
                      <a:headEnd/>
                      <a:tailEnd/>
                    </a:ln>
                  </pic:spPr>
                </pic:pic>
              </a:graphicData>
            </a:graphic>
          </wp:inline>
        </w:drawing>
      </w:r>
    </w:p>
    <w:p w:rsidR="00501BE9" w:rsidRDefault="00501BE9" w:rsidP="00501BE9">
      <w:pPr>
        <w:rPr>
          <w:sz w:val="20"/>
          <w:szCs w:val="20"/>
        </w:rPr>
      </w:pPr>
    </w:p>
    <w:p w:rsidR="00501BE9" w:rsidRDefault="00501BE9" w:rsidP="00501BE9">
      <w:pPr>
        <w:rPr>
          <w:sz w:val="20"/>
          <w:szCs w:val="20"/>
        </w:rPr>
      </w:pPr>
      <w:r>
        <w:rPr>
          <w:sz w:val="20"/>
          <w:szCs w:val="20"/>
        </w:rPr>
        <w:t>Click Start Transfer. You will see the following box. Click Yes.</w:t>
      </w:r>
    </w:p>
    <w:p w:rsidR="00501BE9" w:rsidRPr="00405202" w:rsidRDefault="00826517" w:rsidP="00501BE9">
      <w:pPr>
        <w:rPr>
          <w:sz w:val="20"/>
          <w:szCs w:val="20"/>
        </w:rPr>
      </w:pPr>
      <w:r>
        <w:rPr>
          <w:noProof/>
          <w:sz w:val="20"/>
          <w:szCs w:val="20"/>
        </w:rPr>
        <w:drawing>
          <wp:inline distT="0" distB="0" distL="0" distR="0">
            <wp:extent cx="2790825" cy="12001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srcRect/>
                    <a:stretch>
                      <a:fillRect/>
                    </a:stretch>
                  </pic:blipFill>
                  <pic:spPr bwMode="auto">
                    <a:xfrm>
                      <a:off x="0" y="0"/>
                      <a:ext cx="2790825" cy="1200150"/>
                    </a:xfrm>
                    <a:prstGeom prst="rect">
                      <a:avLst/>
                    </a:prstGeom>
                    <a:noFill/>
                    <a:ln w="9525">
                      <a:noFill/>
                      <a:miter lim="800000"/>
                      <a:headEnd/>
                      <a:tailEnd/>
                    </a:ln>
                  </pic:spPr>
                </pic:pic>
              </a:graphicData>
            </a:graphic>
          </wp:inline>
        </w:drawing>
      </w:r>
    </w:p>
    <w:p w:rsidR="00501BE9" w:rsidRDefault="00501BE9" w:rsidP="00501BE9">
      <w:pPr>
        <w:rPr>
          <w:sz w:val="20"/>
          <w:szCs w:val="20"/>
        </w:rPr>
      </w:pPr>
      <w:r>
        <w:rPr>
          <w:sz w:val="20"/>
          <w:szCs w:val="20"/>
        </w:rPr>
        <w:t xml:space="preserve">Go to your desktop and look for the file(s).  Open it/them with Notepad.  </w:t>
      </w:r>
    </w:p>
    <w:p w:rsidR="00501BE9" w:rsidRDefault="00501BE9" w:rsidP="00501BE9">
      <w:pPr>
        <w:rPr>
          <w:sz w:val="20"/>
          <w:szCs w:val="20"/>
        </w:rPr>
      </w:pPr>
    </w:p>
    <w:p w:rsidR="00501BE9" w:rsidRDefault="00501BE9" w:rsidP="00501BE9">
      <w:pPr>
        <w:rPr>
          <w:sz w:val="20"/>
          <w:szCs w:val="20"/>
        </w:rPr>
      </w:pPr>
      <w:r>
        <w:rPr>
          <w:sz w:val="20"/>
          <w:szCs w:val="20"/>
        </w:rPr>
        <w:t xml:space="preserve">If the transfer does not take place, check your syntax.  Did you remember the apostrophes?  If all syntax is correct, click on </w:t>
      </w:r>
      <w:proofErr w:type="gramStart"/>
      <w:r>
        <w:rPr>
          <w:sz w:val="20"/>
          <w:szCs w:val="20"/>
        </w:rPr>
        <w:t>Done</w:t>
      </w:r>
      <w:proofErr w:type="gramEnd"/>
      <w:r>
        <w:rPr>
          <w:sz w:val="20"/>
          <w:szCs w:val="20"/>
        </w:rPr>
        <w:t xml:space="preserve"> and then click on the Transfer icon again.  Select the list you created and then click Start Transfer.  </w:t>
      </w:r>
    </w:p>
    <w:p w:rsidR="00501BE9" w:rsidRDefault="00501BE9" w:rsidP="00501BE9">
      <w:pPr>
        <w:rPr>
          <w:sz w:val="20"/>
          <w:szCs w:val="20"/>
        </w:rPr>
      </w:pPr>
    </w:p>
    <w:p w:rsidR="00501BE9" w:rsidRPr="00526EAD" w:rsidRDefault="00501BE9" w:rsidP="00501BE9">
      <w:pPr>
        <w:rPr>
          <w:b/>
          <w:u w:val="single"/>
        </w:rPr>
      </w:pPr>
      <w:r w:rsidRPr="00526EAD">
        <w:rPr>
          <w:b/>
          <w:u w:val="single"/>
        </w:rPr>
        <w:t>Uploading</w:t>
      </w:r>
    </w:p>
    <w:p w:rsidR="00501BE9" w:rsidRDefault="00501BE9" w:rsidP="00501BE9">
      <w:pPr>
        <w:rPr>
          <w:sz w:val="20"/>
          <w:szCs w:val="20"/>
        </w:rPr>
      </w:pPr>
      <w:r>
        <w:rPr>
          <w:sz w:val="20"/>
          <w:szCs w:val="20"/>
        </w:rPr>
        <w:t>Now try an upload.  F</w:t>
      </w:r>
      <w:r w:rsidRPr="00405202">
        <w:rPr>
          <w:sz w:val="20"/>
          <w:szCs w:val="20"/>
        </w:rPr>
        <w:t xml:space="preserve">ind a couple of text files (perhaps a </w:t>
      </w:r>
      <w:proofErr w:type="gramStart"/>
      <w:r w:rsidRPr="00405202">
        <w:rPr>
          <w:sz w:val="20"/>
          <w:szCs w:val="20"/>
        </w:rPr>
        <w:t>Cobol</w:t>
      </w:r>
      <w:proofErr w:type="gramEnd"/>
      <w:r w:rsidRPr="00405202">
        <w:rPr>
          <w:sz w:val="20"/>
          <w:szCs w:val="20"/>
        </w:rPr>
        <w:t xml:space="preserve"> program) and upload them to your PDS.</w:t>
      </w:r>
      <w:r>
        <w:rPr>
          <w:sz w:val="20"/>
          <w:szCs w:val="20"/>
        </w:rPr>
        <w:t xml:space="preserve">  The options to select are the same as those selected when downloading; however, the Send to Host option is selected instead </w:t>
      </w:r>
      <w:proofErr w:type="gramStart"/>
      <w:r>
        <w:rPr>
          <w:sz w:val="20"/>
          <w:szCs w:val="20"/>
        </w:rPr>
        <w:t>of  Receive</w:t>
      </w:r>
      <w:proofErr w:type="gramEnd"/>
      <w:r>
        <w:rPr>
          <w:sz w:val="20"/>
          <w:szCs w:val="20"/>
        </w:rPr>
        <w:t xml:space="preserve"> from Host.</w:t>
      </w:r>
    </w:p>
    <w:p w:rsidR="00501BE9" w:rsidRPr="00405202" w:rsidRDefault="00501BE9" w:rsidP="00501BE9">
      <w:pPr>
        <w:rPr>
          <w:sz w:val="20"/>
          <w:szCs w:val="20"/>
        </w:rPr>
      </w:pPr>
    </w:p>
    <w:p w:rsidR="00501BE9" w:rsidRDefault="00826517" w:rsidP="00501BE9">
      <w:pPr>
        <w:rPr>
          <w:sz w:val="20"/>
          <w:szCs w:val="20"/>
        </w:rPr>
      </w:pPr>
      <w:r>
        <w:rPr>
          <w:noProof/>
          <w:sz w:val="20"/>
          <w:szCs w:val="20"/>
        </w:rPr>
        <w:lastRenderedPageBreak/>
        <w:drawing>
          <wp:inline distT="0" distB="0" distL="0" distR="0">
            <wp:extent cx="5934075" cy="34480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934075" cy="3448050"/>
                    </a:xfrm>
                    <a:prstGeom prst="rect">
                      <a:avLst/>
                    </a:prstGeom>
                    <a:noFill/>
                    <a:ln w="9525">
                      <a:noFill/>
                      <a:miter lim="800000"/>
                      <a:headEnd/>
                      <a:tailEnd/>
                    </a:ln>
                  </pic:spPr>
                </pic:pic>
              </a:graphicData>
            </a:graphic>
          </wp:inline>
        </w:drawing>
      </w:r>
    </w:p>
    <w:p w:rsidR="00501BE9" w:rsidRDefault="00501BE9" w:rsidP="00501BE9">
      <w:pPr>
        <w:rPr>
          <w:sz w:val="20"/>
          <w:szCs w:val="20"/>
        </w:rPr>
      </w:pPr>
    </w:p>
    <w:p w:rsidR="00501BE9" w:rsidRDefault="00501BE9" w:rsidP="00501BE9">
      <w:pPr>
        <w:rPr>
          <w:sz w:val="20"/>
          <w:szCs w:val="20"/>
        </w:rPr>
      </w:pPr>
      <w:r>
        <w:rPr>
          <w:sz w:val="20"/>
          <w:szCs w:val="20"/>
        </w:rPr>
        <w:t xml:space="preserve">When you have finished transferring files, click </w:t>
      </w:r>
      <w:proofErr w:type="gramStart"/>
      <w:r>
        <w:rPr>
          <w:sz w:val="20"/>
          <w:szCs w:val="20"/>
        </w:rPr>
        <w:t>Done</w:t>
      </w:r>
      <w:proofErr w:type="gramEnd"/>
      <w:r>
        <w:rPr>
          <w:sz w:val="20"/>
          <w:szCs w:val="20"/>
        </w:rPr>
        <w:t xml:space="preserve">.  </w:t>
      </w:r>
    </w:p>
    <w:p w:rsidR="00501BE9" w:rsidRDefault="00501BE9" w:rsidP="00501BE9">
      <w:pPr>
        <w:rPr>
          <w:sz w:val="20"/>
          <w:szCs w:val="20"/>
        </w:rPr>
      </w:pPr>
      <w:r w:rsidRPr="00405202">
        <w:rPr>
          <w:sz w:val="20"/>
          <w:szCs w:val="20"/>
        </w:rPr>
        <w:t xml:space="preserve">Press the Exit button </w:t>
      </w:r>
      <w:r>
        <w:rPr>
          <w:sz w:val="20"/>
          <w:szCs w:val="20"/>
        </w:rPr>
        <w:t xml:space="preserve">(F3) </w:t>
      </w:r>
      <w:r w:rsidRPr="00405202">
        <w:rPr>
          <w:sz w:val="20"/>
          <w:szCs w:val="20"/>
        </w:rPr>
        <w:t>to end the process</w:t>
      </w:r>
      <w:r>
        <w:rPr>
          <w:sz w:val="20"/>
          <w:szCs w:val="20"/>
        </w:rPr>
        <w:t>.</w:t>
      </w:r>
    </w:p>
    <w:p w:rsidR="00501BE9" w:rsidRDefault="00501BE9" w:rsidP="00501BE9">
      <w:pPr>
        <w:rPr>
          <w:sz w:val="20"/>
          <w:szCs w:val="20"/>
        </w:rPr>
      </w:pPr>
    </w:p>
    <w:p w:rsidR="00501BE9" w:rsidRDefault="00501BE9" w:rsidP="00501BE9">
      <w:pPr>
        <w:rPr>
          <w:sz w:val="20"/>
          <w:szCs w:val="20"/>
        </w:rPr>
      </w:pPr>
      <w:r>
        <w:rPr>
          <w:sz w:val="20"/>
          <w:szCs w:val="20"/>
        </w:rPr>
        <w:t>Check your PDS for the files you uploaded.  If the transfer did not take place, try the transfer again.  Did you include the apostrophes around the Host Filename?</w:t>
      </w:r>
    </w:p>
    <w:p w:rsidR="00501BE9" w:rsidRPr="00405202" w:rsidRDefault="00501BE9" w:rsidP="00501BE9">
      <w:pPr>
        <w:rPr>
          <w:sz w:val="20"/>
          <w:szCs w:val="20"/>
        </w:rPr>
      </w:pPr>
    </w:p>
    <w:p w:rsidR="00501BE9" w:rsidRDefault="00501BE9" w:rsidP="00501BE9">
      <w:pPr>
        <w:rPr>
          <w:b/>
          <w:sz w:val="28"/>
          <w:szCs w:val="28"/>
        </w:rPr>
      </w:pPr>
    </w:p>
    <w:p w:rsidR="00501BE9" w:rsidRPr="000668DC" w:rsidRDefault="00501BE9" w:rsidP="00501BE9">
      <w:pPr>
        <w:rPr>
          <w:b/>
          <w:sz w:val="28"/>
          <w:szCs w:val="28"/>
        </w:rPr>
      </w:pPr>
      <w:r>
        <w:rPr>
          <w:b/>
          <w:sz w:val="28"/>
          <w:szCs w:val="28"/>
        </w:rPr>
        <w:t>Logging Off</w:t>
      </w:r>
      <w:r w:rsidRPr="000668DC">
        <w:rPr>
          <w:b/>
          <w:sz w:val="28"/>
          <w:szCs w:val="28"/>
        </w:rPr>
        <w:t>!!</w:t>
      </w:r>
    </w:p>
    <w:p w:rsidR="00501BE9" w:rsidRDefault="00501BE9" w:rsidP="00501BE9">
      <w:pPr>
        <w:rPr>
          <w:sz w:val="20"/>
          <w:szCs w:val="20"/>
        </w:rPr>
      </w:pPr>
      <w:r>
        <w:rPr>
          <w:sz w:val="20"/>
          <w:szCs w:val="20"/>
        </w:rPr>
        <w:t>Use F3 until you get back to a screen that will not let you back up further.</w:t>
      </w:r>
    </w:p>
    <w:p w:rsidR="00501BE9" w:rsidRDefault="00501BE9" w:rsidP="00501BE9">
      <w:pPr>
        <w:rPr>
          <w:sz w:val="20"/>
          <w:szCs w:val="20"/>
        </w:rPr>
      </w:pPr>
      <w:r>
        <w:rPr>
          <w:sz w:val="20"/>
          <w:szCs w:val="20"/>
        </w:rPr>
        <w:t>There will be four options – enter the number 2 and then press the enter key</w:t>
      </w:r>
    </w:p>
    <w:p w:rsidR="00501BE9" w:rsidRDefault="00501BE9" w:rsidP="00501BE9">
      <w:pPr>
        <w:rPr>
          <w:sz w:val="20"/>
          <w:szCs w:val="20"/>
        </w:rPr>
      </w:pPr>
      <w:r>
        <w:rPr>
          <w:sz w:val="20"/>
          <w:szCs w:val="20"/>
        </w:rPr>
        <w:tab/>
      </w:r>
    </w:p>
    <w:p w:rsidR="00501BE9" w:rsidRPr="00EA52B3" w:rsidRDefault="00501BE9" w:rsidP="00501BE9">
      <w:pPr>
        <w:rPr>
          <w:sz w:val="20"/>
          <w:szCs w:val="20"/>
        </w:rPr>
      </w:pPr>
      <w:r>
        <w:rPr>
          <w:sz w:val="20"/>
          <w:szCs w:val="20"/>
        </w:rPr>
        <w:t xml:space="preserve">You will be taken to a screen where you need to type </w:t>
      </w:r>
      <w:r>
        <w:rPr>
          <w:b/>
          <w:sz w:val="20"/>
          <w:szCs w:val="20"/>
        </w:rPr>
        <w:t xml:space="preserve">Logoff </w:t>
      </w:r>
      <w:r>
        <w:rPr>
          <w:sz w:val="20"/>
          <w:szCs w:val="20"/>
        </w:rPr>
        <w:t>and press the enter key.</w:t>
      </w:r>
    </w:p>
    <w:p w:rsidR="00501BE9" w:rsidRDefault="00501BE9" w:rsidP="00501BE9">
      <w:pPr>
        <w:rPr>
          <w:sz w:val="20"/>
          <w:szCs w:val="20"/>
        </w:rPr>
      </w:pPr>
      <w:r>
        <w:rPr>
          <w:sz w:val="20"/>
          <w:szCs w:val="20"/>
        </w:rPr>
        <w:t>This completes exiting the system—you can click the close window of the browser</w:t>
      </w:r>
    </w:p>
    <w:p w:rsidR="00501BE9" w:rsidRDefault="00501BE9" w:rsidP="00501BE9">
      <w:pPr>
        <w:rPr>
          <w:sz w:val="20"/>
          <w:szCs w:val="20"/>
        </w:rPr>
      </w:pPr>
    </w:p>
    <w:p w:rsidR="00501BE9" w:rsidRPr="00405202" w:rsidRDefault="00D41432" w:rsidP="00D41432">
      <w:pPr>
        <w:rPr>
          <w:sz w:val="20"/>
          <w:szCs w:val="20"/>
        </w:rPr>
      </w:pPr>
      <w:r w:rsidRPr="00405202">
        <w:rPr>
          <w:sz w:val="20"/>
          <w:szCs w:val="20"/>
        </w:rPr>
        <w:t xml:space="preserve"> </w:t>
      </w:r>
    </w:p>
    <w:p w:rsidR="00DE3910" w:rsidRDefault="00DE3910"/>
    <w:sectPr w:rsidR="00DE3910" w:rsidSect="00826517">
      <w:headerReference w:type="even" r:id="rId22"/>
      <w:headerReference w:type="default" r:id="rId23"/>
      <w:footerReference w:type="even" r:id="rId24"/>
      <w:footerReference w:type="default" r:id="rId25"/>
      <w:pgSz w:w="12240" w:h="15840"/>
      <w:pgMar w:top="540" w:right="1440" w:bottom="720" w:left="1440" w:header="720" w:footer="720" w:gutter="0"/>
      <w:pgNumType w:fmt="numberInDash"/>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29A3" w:rsidRDefault="005829A3">
      <w:r>
        <w:separator/>
      </w:r>
    </w:p>
  </w:endnote>
  <w:endnote w:type="continuationSeparator" w:id="0">
    <w:p w:rsidR="005829A3" w:rsidRDefault="005829A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20B" w:rsidRDefault="00635951" w:rsidP="005A020B">
    <w:pPr>
      <w:pStyle w:val="Footer"/>
      <w:framePr w:wrap="around" w:vAnchor="text" w:hAnchor="margin" w:xAlign="right" w:y="1"/>
      <w:rPr>
        <w:rStyle w:val="PageNumber"/>
      </w:rPr>
    </w:pPr>
    <w:r>
      <w:rPr>
        <w:rStyle w:val="PageNumber"/>
      </w:rPr>
      <w:fldChar w:fldCharType="begin"/>
    </w:r>
    <w:r w:rsidR="005A020B">
      <w:rPr>
        <w:rStyle w:val="PageNumber"/>
      </w:rPr>
      <w:instrText xml:space="preserve">PAGE  </w:instrText>
    </w:r>
    <w:r>
      <w:rPr>
        <w:rStyle w:val="PageNumber"/>
      </w:rPr>
      <w:fldChar w:fldCharType="end"/>
    </w:r>
  </w:p>
  <w:p w:rsidR="005A020B" w:rsidRDefault="005A020B" w:rsidP="005A020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6517" w:rsidRPr="00826517" w:rsidRDefault="00826517">
    <w:pPr>
      <w:pStyle w:val="Footer"/>
      <w:pBdr>
        <w:top w:val="thinThickSmallGap" w:sz="24" w:space="1" w:color="622423" w:themeColor="accent2" w:themeShade="7F"/>
      </w:pBdr>
      <w:rPr>
        <w:rFonts w:asciiTheme="majorHAnsi" w:hAnsiTheme="majorHAnsi"/>
        <w:sz w:val="16"/>
        <w:szCs w:val="16"/>
      </w:rPr>
    </w:pPr>
    <w:r w:rsidRPr="00826517">
      <w:rPr>
        <w:rFonts w:asciiTheme="majorHAnsi" w:hAnsiTheme="majorHAnsi"/>
        <w:sz w:val="16"/>
        <w:szCs w:val="16"/>
      </w:rPr>
      <w:t xml:space="preserve">Last Updated </w:t>
    </w:r>
    <w:r w:rsidR="00635951" w:rsidRPr="00826517">
      <w:rPr>
        <w:rFonts w:asciiTheme="majorHAnsi" w:hAnsiTheme="majorHAnsi"/>
        <w:sz w:val="16"/>
        <w:szCs w:val="16"/>
      </w:rPr>
      <w:fldChar w:fldCharType="begin"/>
    </w:r>
    <w:r w:rsidRPr="00826517">
      <w:rPr>
        <w:rFonts w:asciiTheme="majorHAnsi" w:hAnsiTheme="majorHAnsi"/>
        <w:sz w:val="16"/>
        <w:szCs w:val="16"/>
      </w:rPr>
      <w:instrText xml:space="preserve"> DATE \@ "d MMMM yyyy" </w:instrText>
    </w:r>
    <w:r w:rsidR="00635951" w:rsidRPr="00826517">
      <w:rPr>
        <w:rFonts w:asciiTheme="majorHAnsi" w:hAnsiTheme="majorHAnsi"/>
        <w:sz w:val="16"/>
        <w:szCs w:val="16"/>
      </w:rPr>
      <w:fldChar w:fldCharType="separate"/>
    </w:r>
    <w:r w:rsidR="00D41432">
      <w:rPr>
        <w:rFonts w:asciiTheme="majorHAnsi" w:hAnsiTheme="majorHAnsi"/>
        <w:noProof/>
        <w:sz w:val="16"/>
        <w:szCs w:val="16"/>
      </w:rPr>
      <w:t>10 September 2009</w:t>
    </w:r>
    <w:r w:rsidR="00635951" w:rsidRPr="00826517">
      <w:rPr>
        <w:rFonts w:asciiTheme="majorHAnsi" w:hAnsiTheme="majorHAnsi"/>
        <w:sz w:val="16"/>
        <w:szCs w:val="16"/>
      </w:rPr>
      <w:fldChar w:fldCharType="end"/>
    </w:r>
    <w:r w:rsidRPr="00826517">
      <w:rPr>
        <w:rFonts w:asciiTheme="majorHAnsi" w:hAnsiTheme="majorHAnsi"/>
        <w:sz w:val="16"/>
        <w:szCs w:val="16"/>
      </w:rPr>
      <w:ptab w:relativeTo="margin" w:alignment="right" w:leader="none"/>
    </w:r>
    <w:r w:rsidRPr="00826517">
      <w:rPr>
        <w:rFonts w:asciiTheme="majorHAnsi" w:hAnsiTheme="majorHAnsi"/>
        <w:sz w:val="16"/>
        <w:szCs w:val="16"/>
      </w:rPr>
      <w:t xml:space="preserve">Page </w:t>
    </w:r>
    <w:r w:rsidR="00635951" w:rsidRPr="00826517">
      <w:rPr>
        <w:sz w:val="16"/>
        <w:szCs w:val="16"/>
      </w:rPr>
      <w:fldChar w:fldCharType="begin"/>
    </w:r>
    <w:r w:rsidRPr="00826517">
      <w:rPr>
        <w:sz w:val="16"/>
        <w:szCs w:val="16"/>
      </w:rPr>
      <w:instrText xml:space="preserve"> PAGE   \* MERGEFORMAT </w:instrText>
    </w:r>
    <w:r w:rsidR="00635951" w:rsidRPr="00826517">
      <w:rPr>
        <w:sz w:val="16"/>
        <w:szCs w:val="16"/>
      </w:rPr>
      <w:fldChar w:fldCharType="separate"/>
    </w:r>
    <w:r w:rsidR="00D41432" w:rsidRPr="00D41432">
      <w:rPr>
        <w:rFonts w:asciiTheme="majorHAnsi" w:hAnsiTheme="majorHAnsi"/>
        <w:noProof/>
        <w:sz w:val="16"/>
        <w:szCs w:val="16"/>
      </w:rPr>
      <w:t>-</w:t>
    </w:r>
    <w:r w:rsidR="00D41432">
      <w:rPr>
        <w:noProof/>
        <w:sz w:val="16"/>
        <w:szCs w:val="16"/>
      </w:rPr>
      <w:t xml:space="preserve"> 11 -</w:t>
    </w:r>
    <w:r w:rsidR="00635951" w:rsidRPr="00826517">
      <w:rPr>
        <w:sz w:val="16"/>
        <w:szCs w:val="16"/>
      </w:rPr>
      <w:fldChar w:fldCharType="end"/>
    </w:r>
  </w:p>
  <w:p w:rsidR="005A020B" w:rsidRDefault="005A020B" w:rsidP="005A020B">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29A3" w:rsidRDefault="005829A3">
      <w:r>
        <w:separator/>
      </w:r>
    </w:p>
  </w:footnote>
  <w:footnote w:type="continuationSeparator" w:id="0">
    <w:p w:rsidR="005829A3" w:rsidRDefault="005829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20B" w:rsidRDefault="00635951" w:rsidP="005A020B">
    <w:pPr>
      <w:pStyle w:val="Header"/>
      <w:framePr w:wrap="around" w:vAnchor="text" w:hAnchor="margin" w:xAlign="right" w:y="1"/>
      <w:rPr>
        <w:rStyle w:val="PageNumber"/>
      </w:rPr>
    </w:pPr>
    <w:r>
      <w:rPr>
        <w:rStyle w:val="PageNumber"/>
      </w:rPr>
      <w:fldChar w:fldCharType="begin"/>
    </w:r>
    <w:r w:rsidR="005A020B">
      <w:rPr>
        <w:rStyle w:val="PageNumber"/>
      </w:rPr>
      <w:instrText xml:space="preserve">PAGE  </w:instrText>
    </w:r>
    <w:r>
      <w:rPr>
        <w:rStyle w:val="PageNumber"/>
      </w:rPr>
      <w:fldChar w:fldCharType="end"/>
    </w:r>
  </w:p>
  <w:p w:rsidR="005A020B" w:rsidRDefault="005A020B" w:rsidP="005A020B">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16"/>
        <w:szCs w:val="16"/>
      </w:rPr>
      <w:alias w:val="Title"/>
      <w:id w:val="77738743"/>
      <w:placeholder>
        <w:docPart w:val="80EECD2B62FB4A16B8AC155CF23B9DA9"/>
      </w:placeholder>
      <w:dataBinding w:prefixMappings="xmlns:ns0='http://schemas.openxmlformats.org/package/2006/metadata/core-properties' xmlns:ns1='http://purl.org/dc/elements/1.1/'" w:xpath="/ns0:coreProperties[1]/ns1:title[1]" w:storeItemID="{6C3C8BC8-F283-45AE-878A-BAB7291924A1}"/>
      <w:text/>
    </w:sdtPr>
    <w:sdtContent>
      <w:p w:rsidR="00826517" w:rsidRPr="00826517" w:rsidRDefault="00826517" w:rsidP="00826517">
        <w:pPr>
          <w:pStyle w:val="Header"/>
          <w:pBdr>
            <w:bottom w:val="thickThinSmallGap" w:sz="24" w:space="1" w:color="622423" w:themeColor="accent2" w:themeShade="7F"/>
          </w:pBdr>
          <w:tabs>
            <w:tab w:val="center" w:pos="4680"/>
            <w:tab w:val="right" w:pos="9360"/>
          </w:tabs>
          <w:jc w:val="right"/>
          <w:rPr>
            <w:rFonts w:asciiTheme="majorHAnsi" w:eastAsiaTheme="majorEastAsia" w:hAnsiTheme="majorHAnsi" w:cstheme="majorBidi"/>
            <w:sz w:val="16"/>
            <w:szCs w:val="16"/>
          </w:rPr>
        </w:pPr>
        <w:r>
          <w:rPr>
            <w:rFonts w:asciiTheme="majorHAnsi" w:eastAsiaTheme="majorEastAsia" w:hAnsiTheme="majorHAnsi" w:cstheme="majorBidi"/>
            <w:sz w:val="16"/>
            <w:szCs w:val="16"/>
          </w:rPr>
          <w:tab/>
        </w:r>
        <w:r>
          <w:rPr>
            <w:rFonts w:asciiTheme="majorHAnsi" w:eastAsiaTheme="majorEastAsia" w:hAnsiTheme="majorHAnsi" w:cstheme="majorBidi"/>
            <w:sz w:val="16"/>
            <w:szCs w:val="16"/>
          </w:rPr>
          <w:tab/>
        </w:r>
        <w:r w:rsidRPr="00826517">
          <w:rPr>
            <w:rFonts w:asciiTheme="majorHAnsi" w:eastAsiaTheme="majorEastAsia" w:hAnsiTheme="majorHAnsi" w:cstheme="majorBidi"/>
            <w:sz w:val="16"/>
            <w:szCs w:val="16"/>
          </w:rPr>
          <w:t>ISPF</w:t>
        </w:r>
      </w:p>
    </w:sdtContent>
  </w:sdt>
  <w:p w:rsidR="005A020B" w:rsidRDefault="005A020B" w:rsidP="005A020B">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E97ABC"/>
    <w:multiLevelType w:val="hybridMultilevel"/>
    <w:tmpl w:val="988244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501BE9"/>
    <w:rsid w:val="00205BDC"/>
    <w:rsid w:val="00501BE9"/>
    <w:rsid w:val="005829A3"/>
    <w:rsid w:val="005A020B"/>
    <w:rsid w:val="00635951"/>
    <w:rsid w:val="00826517"/>
    <w:rsid w:val="00827F48"/>
    <w:rsid w:val="009F07E5"/>
    <w:rsid w:val="00D41432"/>
    <w:rsid w:val="00DE3910"/>
    <w:rsid w:val="00E8402E"/>
    <w:rsid w:val="00FA219A"/>
    <w:rsid w:val="00FB6D44"/>
    <w:rsid w:val="00FE4F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BE9"/>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1BE9"/>
    <w:pPr>
      <w:tabs>
        <w:tab w:val="center" w:pos="4320"/>
        <w:tab w:val="right" w:pos="8640"/>
      </w:tabs>
    </w:pPr>
  </w:style>
  <w:style w:type="character" w:customStyle="1" w:styleId="HeaderChar">
    <w:name w:val="Header Char"/>
    <w:basedOn w:val="DefaultParagraphFont"/>
    <w:link w:val="Header"/>
    <w:uiPriority w:val="99"/>
    <w:rsid w:val="00501BE9"/>
    <w:rPr>
      <w:rFonts w:ascii="Times New Roman" w:eastAsia="Times New Roman" w:hAnsi="Times New Roman" w:cs="Times New Roman"/>
      <w:sz w:val="24"/>
      <w:szCs w:val="24"/>
    </w:rPr>
  </w:style>
  <w:style w:type="character" w:styleId="PageNumber">
    <w:name w:val="page number"/>
    <w:basedOn w:val="DefaultParagraphFont"/>
    <w:rsid w:val="00501BE9"/>
  </w:style>
  <w:style w:type="paragraph" w:styleId="Footer">
    <w:name w:val="footer"/>
    <w:basedOn w:val="Normal"/>
    <w:link w:val="FooterChar"/>
    <w:uiPriority w:val="99"/>
    <w:rsid w:val="00501BE9"/>
    <w:pPr>
      <w:tabs>
        <w:tab w:val="center" w:pos="4320"/>
        <w:tab w:val="right" w:pos="8640"/>
      </w:tabs>
    </w:pPr>
  </w:style>
  <w:style w:type="character" w:customStyle="1" w:styleId="FooterChar">
    <w:name w:val="Footer Char"/>
    <w:basedOn w:val="DefaultParagraphFont"/>
    <w:link w:val="Footer"/>
    <w:uiPriority w:val="99"/>
    <w:rsid w:val="00501BE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01BE9"/>
    <w:rPr>
      <w:rFonts w:ascii="Tahoma" w:hAnsi="Tahoma" w:cs="Tahoma"/>
      <w:sz w:val="16"/>
      <w:szCs w:val="16"/>
    </w:rPr>
  </w:style>
  <w:style w:type="character" w:customStyle="1" w:styleId="BalloonTextChar">
    <w:name w:val="Balloon Text Char"/>
    <w:basedOn w:val="DefaultParagraphFont"/>
    <w:link w:val="BalloonText"/>
    <w:uiPriority w:val="99"/>
    <w:semiHidden/>
    <w:rsid w:val="00501BE9"/>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0EECD2B62FB4A16B8AC155CF23B9DA9"/>
        <w:category>
          <w:name w:val="General"/>
          <w:gallery w:val="placeholder"/>
        </w:category>
        <w:types>
          <w:type w:val="bbPlcHdr"/>
        </w:types>
        <w:behaviors>
          <w:behavior w:val="content"/>
        </w:behaviors>
        <w:guid w:val="{20EA6F18-4A0E-455C-A7E0-E29500CEDFD7}"/>
      </w:docPartPr>
      <w:docPartBody>
        <w:p w:rsidR="00DA1F1A" w:rsidRDefault="002D2EED" w:rsidP="002D2EED">
          <w:pPr>
            <w:pStyle w:val="80EECD2B62FB4A16B8AC155CF23B9DA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D2EED"/>
    <w:rsid w:val="002D2EED"/>
    <w:rsid w:val="00DA1F1A"/>
    <w:rsid w:val="00FB6C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F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EECD2B62FB4A16B8AC155CF23B9DA9">
    <w:name w:val="80EECD2B62FB4A16B8AC155CF23B9DA9"/>
    <w:rsid w:val="002D2EED"/>
  </w:style>
  <w:style w:type="paragraph" w:customStyle="1" w:styleId="FECDCF52DE1E40468A26F4074F330E71">
    <w:name w:val="FECDCF52DE1E40468A26F4074F330E71"/>
    <w:rsid w:val="002D2EE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Arkansas - Fayetteville</Company>
  <LinksUpToDate>false</LinksUpToDate>
  <CharactersWithSpaces>9119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ISPF</dc:title>
  <dc:subject/>
  <dc:creator>David E. Douglas</dc:creator>
  <cp:keywords/>
  <dc:description/>
  <cp:lastModifiedBy>jzaman</cp:lastModifiedBy>
  <cp:revision>5</cp:revision>
  <dcterms:created xsi:type="dcterms:W3CDTF">2009-08-24T19:12:00Z</dcterms:created>
  <dcterms:modified xsi:type="dcterms:W3CDTF">2009-09-10T16:28:00Z</dcterms:modified>
</cp:coreProperties>
</file>