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png" ContentType="image/png"/>
  <Override PartName="/word/media/rId15.jpg" ContentType="image/jpeg"/>
  <Override PartName="/word/media/rId21.jpg" ContentType="image/jpeg"/>
  <Override PartName="/word/media/rId33.jpg" ContentType="image/jpeg"/>
  <Override PartName="/word/media/rId28.jpg" ContentType="image/jpeg"/>
  <Override PartName="/word/media/rId25.jpg" ContentType="image/jpeg"/>
  <Override PartName="/word/media/rId42.jpg" ContentType="image/jpeg"/>
  <Override PartName="/word/media/rId45.jpg" ContentType="image/jpeg"/>
  <Override PartName="/word/media/rId48.jpg" ContentType="image/jpeg"/>
  <Override PartName="/word/media/rId51.jpg" ContentType="image/jpeg"/>
  <Override PartName="/word/media/rId54.jpg" ContentType="image/jpeg"/>
  <Override PartName="/word/media/rId57.jpg" ContentType="image/jpeg"/>
  <Override PartName="/word/media/rId60.jpg" ContentType="image/jpeg"/>
  <Override PartName="/word/media/rId64.jpg" ContentType="image/jpeg"/>
  <Override PartName="/word/media/rId69.jpg" ContentType="image/jpeg"/>
  <Override PartName="/word/media/rId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
      </w:pPr>
      <w:r>
        <w:drawing>
          <wp:inline>
            <wp:extent cx="2565654" cy="675622"/>
            <wp:effectExtent b="0" l="0" r="0" t="0"/>
            <wp:docPr descr="Rosavin" title="" id="10" name="Picture"/>
            <a:graphic>
              <a:graphicData uri="http://schemas.openxmlformats.org/drawingml/2006/picture">
                <pic:pic>
                  <pic:nvPicPr>
                    <pic:cNvPr descr="images/logo-light.png" id="11" name="Picture"/>
                    <pic:cNvPicPr>
                      <a:picLocks noChangeArrowheads="1" noChangeAspect="1"/>
                    </pic:cNvPicPr>
                  </pic:nvPicPr>
                  <pic:blipFill>
                    <a:blip r:embed="rId9"/>
                    <a:stretch>
                      <a:fillRect/>
                    </a:stretch>
                  </pic:blipFill>
                  <pic:spPr bwMode="auto">
                    <a:xfrm>
                      <a:off x="0" y="0"/>
                      <a:ext cx="2565654" cy="675622"/>
                    </a:xfrm>
                    <a:prstGeom prst="rect">
                      <a:avLst/>
                    </a:prstGeom>
                    <a:noFill/>
                    <a:ln w="9525">
                      <a:noFill/>
                      <a:headEnd/>
                      <a:tailEnd/>
                    </a:ln>
                  </pic:spPr>
                </pic:pic>
              </a:graphicData>
            </a:graphic>
          </wp:inline>
        </w:drawing>
      </w:r>
    </w:p>
    <w:bookmarkStart w:id="76" w:name="rosavin-user-guide"/>
    <w:p>
      <w:pPr>
        <w:pStyle w:val="Heading1"/>
      </w:pPr>
      <w:r>
        <w:t xml:space="preserve">Rosavin User Guide</w:t>
      </w:r>
    </w:p>
    <w:p>
      <w:pPr>
        <w:pStyle w:val="FirstParagraph"/>
      </w:pPr>
      <w:r>
        <w:rPr>
          <w:b/>
          <w:bCs/>
        </w:rPr>
        <w:t xml:space="preserve">Version 1.0 · macOS 13+ and Windows 10/11</w:t>
      </w:r>
      <w:r>
        <w:t xml:space="preserve"> </w:t>
      </w:r>
      <w:r>
        <w:t xml:space="preserve">·</w:t>
      </w:r>
      <w:r>
        <w:t xml:space="preserve"> </w:t>
      </w:r>
      <w:hyperlink r:id="rId12">
        <w:r>
          <w:rPr>
            <w:rStyle w:val="Hyperlink"/>
          </w:rPr>
          <w:t xml:space="preserve">Tiếng Việt</w:t>
        </w:r>
      </w:hyperlink>
    </w:p>
    <w:p>
      <w:pPr>
        <w:pStyle w:val="BodyText"/>
      </w:pPr>
      <w:r>
        <w:t xml:space="preserve">Rosavin is a tiny app that keeps your computer awake. It stops your Mac or PC from going to sleep, dimming the screen or starting the screen saver while you are presenting, downloading, building, reading or watching. This guide walks you through every feature, step by step.</w:t>
      </w:r>
    </w:p>
    <w:bookmarkStart w:id="13" w:name="contents"/>
    <w:p>
      <w:pPr>
        <w:pStyle w:val="Heading2"/>
      </w:pPr>
      <w:r>
        <w:t xml:space="preserve">Contents</w:t>
      </w:r>
    </w:p>
    <w:p>
      <w:pPr>
        <w:pStyle w:val="Compact"/>
        <w:numPr>
          <w:ilvl w:val="0"/>
          <w:numId w:val="1001"/>
        </w:numPr>
      </w:pPr>
      <w:hyperlink w:anchor="what-rosavin-does">
        <w:r>
          <w:rPr>
            <w:rStyle w:val="Hyperlink"/>
          </w:rPr>
          <w:t xml:space="preserve">What Rosavin does</w:t>
        </w:r>
      </w:hyperlink>
    </w:p>
    <w:p>
      <w:pPr>
        <w:pStyle w:val="Compact"/>
        <w:numPr>
          <w:ilvl w:val="0"/>
          <w:numId w:val="1001"/>
        </w:numPr>
      </w:pPr>
      <w:hyperlink w:anchor="install-rosavin">
        <w:r>
          <w:rPr>
            <w:rStyle w:val="Hyperlink"/>
          </w:rPr>
          <w:t xml:space="preserve">Install Rosavin</w:t>
        </w:r>
      </w:hyperlink>
    </w:p>
    <w:p>
      <w:pPr>
        <w:pStyle w:val="Compact"/>
        <w:numPr>
          <w:ilvl w:val="0"/>
          <w:numId w:val="1001"/>
        </w:numPr>
      </w:pPr>
      <w:hyperlink w:anchor="your-first-minute">
        <w:r>
          <w:rPr>
            <w:rStyle w:val="Hyperlink"/>
          </w:rPr>
          <w:t xml:space="preserve">Your first minute</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the-rosavin-window">
        <w:r>
          <w:rPr>
            <w:rStyle w:val="Hyperlink"/>
          </w:rPr>
          <w:t xml:space="preserve">The Rosavin window</w:t>
        </w:r>
      </w:hyperlink>
    </w:p>
    <w:p>
      <w:pPr>
        <w:pStyle w:val="Compact"/>
        <w:numPr>
          <w:ilvl w:val="0"/>
          <w:numId w:val="1001"/>
        </w:numPr>
      </w:pPr>
      <w:hyperlink w:anchor="timers">
        <w:r>
          <w:rPr>
            <w:rStyle w:val="Hyperlink"/>
          </w:rPr>
          <w:t xml:space="preserve">Timers</w:t>
        </w:r>
      </w:hyperlink>
    </w:p>
    <w:p>
      <w:pPr>
        <w:pStyle w:val="Compact"/>
        <w:numPr>
          <w:ilvl w:val="0"/>
          <w:numId w:val="1001"/>
        </w:numPr>
      </w:pPr>
      <w:hyperlink w:anchor="keep-screen-on-or-system-only">
        <w:r>
          <w:rPr>
            <w:rStyle w:val="Hyperlink"/>
          </w:rPr>
          <w:t xml:space="preserve">Keep screen on, or system only</w:t>
        </w:r>
      </w:hyperlink>
    </w:p>
    <w:p>
      <w:pPr>
        <w:pStyle w:val="Compact"/>
        <w:numPr>
          <w:ilvl w:val="0"/>
          <w:numId w:val="1001"/>
        </w:numPr>
      </w:pPr>
      <w:hyperlink w:anchor="learn-about-rhodiola-rosea">
        <w:r>
          <w:rPr>
            <w:rStyle w:val="Hyperlink"/>
          </w:rPr>
          <w:t xml:space="preserve">Learn about Rhodiola rosea</w:t>
        </w:r>
      </w:hyperlink>
    </w:p>
    <w:p>
      <w:pPr>
        <w:pStyle w:val="Compact"/>
        <w:numPr>
          <w:ilvl w:val="0"/>
          <w:numId w:val="1001"/>
        </w:numPr>
      </w:pPr>
      <w:hyperlink w:anchor="preferences">
        <w:r>
          <w:rPr>
            <w:rStyle w:val="Hyperlink"/>
          </w:rPr>
          <w:t xml:space="preserve">Preferences</w:t>
        </w:r>
      </w:hyperlink>
    </w:p>
    <w:p>
      <w:pPr>
        <w:pStyle w:val="Compact"/>
        <w:numPr>
          <w:ilvl w:val="0"/>
          <w:numId w:val="1001"/>
        </w:numPr>
      </w:pPr>
      <w:hyperlink w:anchor="automation-links-and-command-line">
        <w:r>
          <w:rPr>
            <w:rStyle w:val="Hyperlink"/>
          </w:rPr>
          <w:t xml:space="preserve">Automation: links and command line</w:t>
        </w:r>
      </w:hyperlink>
    </w:p>
    <w:p>
      <w:pPr>
        <w:pStyle w:val="Compact"/>
        <w:numPr>
          <w:ilvl w:val="0"/>
          <w:numId w:val="1001"/>
        </w:numPr>
      </w:pPr>
      <w:hyperlink w:anchor="about-rosavin-and-quitting">
        <w:r>
          <w:rPr>
            <w:rStyle w:val="Hyperlink"/>
          </w:rPr>
          <w:t xml:space="preserve">About Rosavin and quitting</w:t>
        </w:r>
      </w:hyperlink>
    </w:p>
    <w:p>
      <w:pPr>
        <w:pStyle w:val="Compact"/>
        <w:numPr>
          <w:ilvl w:val="0"/>
          <w:numId w:val="1001"/>
        </w:numPr>
      </w:pPr>
      <w:hyperlink w:anchor="troubleshooting--faq">
        <w:r>
          <w:rPr>
            <w:rStyle w:val="Hyperlink"/>
          </w:rPr>
          <w:t xml:space="preserve">Troubleshooting &amp; FAQ</w:t>
        </w:r>
      </w:hyperlink>
    </w:p>
    <w:p>
      <w:pPr>
        <w:pStyle w:val="Compact"/>
        <w:numPr>
          <w:ilvl w:val="0"/>
          <w:numId w:val="1001"/>
        </w:numPr>
      </w:pPr>
      <w:hyperlink w:anchor="uninstall">
        <w:r>
          <w:rPr>
            <w:rStyle w:val="Hyperlink"/>
          </w:rPr>
          <w:t xml:space="preserve">Uninstall</w:t>
        </w:r>
      </w:hyperlink>
    </w:p>
    <w:p>
      <w:pPr>
        <w:pStyle w:val="Compact"/>
        <w:numPr>
          <w:ilvl w:val="0"/>
          <w:numId w:val="1001"/>
        </w:numPr>
      </w:pPr>
      <w:hyperlink w:anchor="privacy-and-health-disclaimer">
        <w:r>
          <w:rPr>
            <w:rStyle w:val="Hyperlink"/>
          </w:rPr>
          <w:t xml:space="preserve">Privacy and health disclaimer</w:t>
        </w:r>
      </w:hyperlink>
    </w:p>
    <w:p>
      <w:r>
        <w:br w:type="page"/>
      </w:r>
    </w:p>
    <w:bookmarkEnd w:id="13"/>
    <w:bookmarkStart w:id="14" w:name="what-rosavin-does"/>
    <w:p>
      <w:pPr>
        <w:pStyle w:val="Heading2"/>
      </w:pPr>
      <w:r>
        <w:t xml:space="preserve">What Rosavin does</w:t>
      </w:r>
    </w:p>
    <w:p>
      <w:pPr>
        <w:pStyle w:val="FirstParagraph"/>
      </w:pPr>
      <w:r>
        <w:t xml:space="preserve">Your computer normally dims and then sleeps after a few minutes without keyboard or mouse activity. That is great for saving energy, but annoying when you are giving a talk, following a recipe, watching a long upload or reading. Rosavin pauses that behaviour</w:t>
      </w:r>
      <w:r>
        <w:t xml:space="preserve"> </w:t>
      </w:r>
      <w:r>
        <w:rPr>
          <w:b/>
          <w:bCs/>
        </w:rPr>
        <w:t xml:space="preserve">only while you want it to</w:t>
      </w:r>
      <w:r>
        <w:t xml:space="preserve">:</w:t>
      </w:r>
    </w:p>
    <w:p>
      <w:pPr>
        <w:pStyle w:val="Compact"/>
        <w:numPr>
          <w:ilvl w:val="0"/>
          <w:numId w:val="1002"/>
        </w:numPr>
      </w:pPr>
      <w:r>
        <w:rPr>
          <w:b/>
          <w:bCs/>
        </w:rPr>
        <w:t xml:space="preserve">On:</w:t>
      </w:r>
      <w:r>
        <w:t xml:space="preserve"> </w:t>
      </w:r>
      <w:r>
        <w:t xml:space="preserve">no sleep, no screen dimming, no screen saver.</w:t>
      </w:r>
    </w:p>
    <w:p>
      <w:pPr>
        <w:pStyle w:val="Compact"/>
        <w:numPr>
          <w:ilvl w:val="0"/>
          <w:numId w:val="1002"/>
        </w:numPr>
      </w:pPr>
      <w:r>
        <w:rPr>
          <w:b/>
          <w:bCs/>
        </w:rPr>
        <w:t xml:space="preserve">Off:</w:t>
      </w:r>
      <w:r>
        <w:t xml:space="preserve"> </w:t>
      </w:r>
      <w:r>
        <w:t xml:space="preserve">your normal energy settings apply again, exactly as before.</w:t>
      </w:r>
    </w:p>
    <w:p>
      <w:pPr>
        <w:pStyle w:val="FirstParagraph"/>
      </w:pPr>
      <w:r>
        <w:t xml:space="preserve">Rosavin does not change your system settings; it simply asks macOS or Windows to stay awake while it is on, and releases that request as soon as you switch it off or quit.</w:t>
      </w:r>
    </w:p>
    <w:bookmarkEnd w:id="14"/>
    <w:bookmarkStart w:id="20" w:name="install-rosavin"/>
    <w:p>
      <w:pPr>
        <w:pStyle w:val="Heading2"/>
      </w:pPr>
      <w:r>
        <w:t xml:space="preserve">Install Rosavin</w:t>
      </w:r>
    </w:p>
    <w:bookmarkStart w:id="18" w:name="macos"/>
    <w:p>
      <w:pPr>
        <w:pStyle w:val="Heading3"/>
      </w:pPr>
      <w:r>
        <w:t xml:space="preserve">macOS</w:t>
      </w:r>
    </w:p>
    <w:p>
      <w:pPr>
        <w:numPr>
          <w:ilvl w:val="0"/>
          <w:numId w:val="1003"/>
        </w:numPr>
      </w:pPr>
      <w:r>
        <w:rPr>
          <w:b/>
          <w:bCs/>
        </w:rPr>
        <w:t xml:space="preserve">Choose the right file.</w:t>
      </w:r>
      <w:r>
        <w:t xml:space="preserve"> </w:t>
      </w:r>
      <w:r>
        <w:t xml:space="preserve">Download one disk image from the project’s Releases page:</w:t>
      </w:r>
    </w:p>
    <w:p>
      <w:pPr>
        <w:pStyle w:val="Compact"/>
        <w:numPr>
          <w:ilvl w:val="1"/>
          <w:numId w:val="1004"/>
        </w:numPr>
      </w:pPr>
      <w:r>
        <w:rPr>
          <w:rStyle w:val="VerbatimChar"/>
        </w:rPr>
        <w:t xml:space="preserve">Rosavin-1.0.0-arm64.dmg</w:t>
      </w:r>
      <w:r>
        <w:t xml:space="preserve">: Apple Silicon Macs (M1, M2, M3, M4…)</w:t>
      </w:r>
    </w:p>
    <w:p>
      <w:pPr>
        <w:pStyle w:val="Compact"/>
        <w:numPr>
          <w:ilvl w:val="1"/>
          <w:numId w:val="1004"/>
        </w:numPr>
      </w:pPr>
      <w:r>
        <w:rPr>
          <w:rStyle w:val="VerbatimChar"/>
        </w:rPr>
        <w:t xml:space="preserve">Rosavin-1.0.0-x64.dmg</w:t>
      </w:r>
      <w:r>
        <w:t xml:space="preserve">: Intel Macs</w:t>
      </w:r>
    </w:p>
    <w:p>
      <w:pPr>
        <w:pStyle w:val="Compact"/>
        <w:numPr>
          <w:ilvl w:val="1"/>
          <w:numId w:val="1004"/>
        </w:numPr>
      </w:pPr>
      <w:r>
        <w:rPr>
          <w:rStyle w:val="VerbatimChar"/>
        </w:rPr>
        <w:t xml:space="preserve">Rosavin-1.0.0-universal.dmg</w:t>
      </w:r>
      <w:r>
        <w:t xml:space="preserve">: works on every Mac (larger download)</w:t>
      </w:r>
    </w:p>
    <w:p>
      <w:pPr>
        <w:numPr>
          <w:ilvl w:val="0"/>
          <w:numId w:val="1000"/>
        </w:numPr>
      </w:pPr>
      <w:r>
        <w:t xml:space="preserve">Not sure which chip you have? Open the Apple menu ›</w:t>
      </w:r>
      <w:r>
        <w:t xml:space="preserve"> </w:t>
      </w:r>
      <w:r>
        <w:rPr>
          <w:b/>
          <w:bCs/>
        </w:rPr>
        <w:t xml:space="preserve">About This Mac</w:t>
      </w:r>
      <w:r>
        <w:t xml:space="preserve"> </w:t>
      </w:r>
      <w:r>
        <w:t xml:space="preserve">and look at</w:t>
      </w:r>
      <w:r>
        <w:t xml:space="preserve"> </w:t>
      </w:r>
      <w:r>
        <w:rPr>
          <w:b/>
          <w:bCs/>
        </w:rPr>
        <w:t xml:space="preserve">Chip</w:t>
      </w:r>
      <w:r>
        <w:t xml:space="preserve"> </w:t>
      </w:r>
      <w:r>
        <w:t xml:space="preserve">(Apple M…) or</w:t>
      </w:r>
      <w:r>
        <w:t xml:space="preserve"> </w:t>
      </w:r>
      <w:r>
        <w:rPr>
          <w:b/>
          <w:bCs/>
        </w:rPr>
        <w:t xml:space="preserve">Processor</w:t>
      </w:r>
      <w:r>
        <w:t xml:space="preserve"> </w:t>
      </w:r>
      <w:r>
        <w:t xml:space="preserve">(Intel).</w:t>
      </w:r>
    </w:p>
    <w:p>
      <w:pPr>
        <w:numPr>
          <w:ilvl w:val="0"/>
          <w:numId w:val="1003"/>
        </w:numPr>
      </w:pPr>
      <w:r>
        <w:rPr>
          <w:b/>
          <w:bCs/>
        </w:rPr>
        <w:t xml:space="preserve">Open the disk image and drag Rosavin into Applications.</w:t>
      </w:r>
    </w:p>
    <w:p>
      <w:pPr>
        <w:pStyle w:val="CaptionedFigure"/>
        <w:numPr>
          <w:ilvl w:val="0"/>
          <w:numId w:val="1000"/>
        </w:numPr>
      </w:pPr>
      <w:r>
        <w:drawing>
          <wp:inline>
            <wp:extent cx="5009134" cy="3456302"/>
            <wp:effectExtent b="0" l="0" r="0" t="0"/>
            <wp:docPr descr="The Rosavin installer: drag the app onto the Applications folder" title="" id="16" name="Picture"/>
            <a:graphic>
              <a:graphicData uri="http://schemas.openxmlformats.org/drawingml/2006/picture">
                <pic:pic>
                  <pic:nvPicPr>
                    <pic:cNvPr descr="images/screenshots/dmg-installer.jpg" id="17" name="Picture"/>
                    <pic:cNvPicPr>
                      <a:picLocks noChangeArrowheads="1" noChangeAspect="1"/>
                    </pic:cNvPicPr>
                  </pic:nvPicPr>
                  <pic:blipFill>
                    <a:blip r:embed="rId15"/>
                    <a:stretch>
                      <a:fillRect/>
                    </a:stretch>
                  </pic:blipFill>
                  <pic:spPr bwMode="auto">
                    <a:xfrm>
                      <a:off x="0" y="0"/>
                      <a:ext cx="5009134" cy="3456302"/>
                    </a:xfrm>
                    <a:prstGeom prst="rect">
                      <a:avLst/>
                    </a:prstGeom>
                    <a:noFill/>
                    <a:ln w="9525">
                      <a:noFill/>
                      <a:headEnd/>
                      <a:tailEnd/>
                    </a:ln>
                  </pic:spPr>
                </pic:pic>
              </a:graphicData>
            </a:graphic>
          </wp:inline>
        </w:drawing>
      </w:r>
    </w:p>
    <w:p>
      <w:pPr>
        <w:pStyle w:val="ImageCaption"/>
        <w:numPr>
          <w:ilvl w:val="0"/>
          <w:numId w:val="1000"/>
        </w:numPr>
      </w:pPr>
      <w:r>
        <w:t xml:space="preserve">The Rosavin installer: drag the app onto the Applications folder</w:t>
      </w:r>
    </w:p>
    <w:p>
      <w:pPr>
        <w:numPr>
          <w:ilvl w:val="0"/>
          <w:numId w:val="1003"/>
        </w:numPr>
      </w:pPr>
      <w:r>
        <w:rPr>
          <w:b/>
          <w:bCs/>
        </w:rPr>
        <w:t xml:space="preserve">Eject the disk image</w:t>
      </w:r>
      <w:r>
        <w:t xml:space="preserve"> </w:t>
      </w:r>
      <w:r>
        <w:t xml:space="preserve">(click ⏏ next to</w:t>
      </w:r>
      <w:r>
        <w:t xml:space="preserve"> </w:t>
      </w:r>
      <w:r>
        <w:t xml:space="preserve">“Rosavin 1.0.0”</w:t>
      </w:r>
      <w:r>
        <w:t xml:space="preserve"> </w:t>
      </w:r>
      <w:r>
        <w:t xml:space="preserve">in the Finder sidebar). You can delete the</w:t>
      </w:r>
      <w:r>
        <w:t xml:space="preserve"> </w:t>
      </w:r>
      <w:r>
        <w:rPr>
          <w:rStyle w:val="VerbatimChar"/>
        </w:rPr>
        <w:t xml:space="preserve">.dmg</w:t>
      </w:r>
      <w:r>
        <w:t xml:space="preserve"> </w:t>
      </w:r>
      <w:r>
        <w:t xml:space="preserve">afterwards.</w:t>
      </w:r>
    </w:p>
    <w:p>
      <w:pPr>
        <w:numPr>
          <w:ilvl w:val="0"/>
          <w:numId w:val="1003"/>
        </w:numPr>
      </w:pPr>
      <w:r>
        <w:rPr>
          <w:b/>
          <w:bCs/>
        </w:rPr>
        <w:t xml:space="preserve">Open Rosavin</w:t>
      </w:r>
      <w:r>
        <w:t xml:space="preserve"> </w:t>
      </w:r>
      <w:r>
        <w:t xml:space="preserve">from Applications, Launchpad or Spotlight (⌘ Space, type</w:t>
      </w:r>
      <w:r>
        <w:t xml:space="preserve"> </w:t>
      </w:r>
      <w:r>
        <w:rPr>
          <w:i/>
          <w:iCs/>
        </w:rPr>
        <w:t xml:space="preserve">Rosavin</w:t>
      </w:r>
      <w:r>
        <w:t xml:space="preserve">).</w:t>
      </w:r>
    </w:p>
    <w:p>
      <w:pPr>
        <w:numPr>
          <w:ilvl w:val="0"/>
          <w:numId w:val="1003"/>
        </w:numPr>
      </w:pPr>
      <w:r>
        <w:rPr>
          <w:b/>
          <w:bCs/>
        </w:rPr>
        <w:t xml:space="preserve">Confirm the first launch.</w:t>
      </w:r>
      <w:r>
        <w:t xml:space="preserve"> </w:t>
      </w:r>
      <w:r>
        <w:t xml:space="preserve">Rosavin is free and open source and is not notarized by Apple, so macOS asks you to approve it once:</w:t>
      </w:r>
    </w:p>
    <w:p>
      <w:pPr>
        <w:pStyle w:val="Compact"/>
        <w:numPr>
          <w:ilvl w:val="1"/>
          <w:numId w:val="1005"/>
        </w:numPr>
      </w:pPr>
      <w:r>
        <w:rPr>
          <w:b/>
          <w:bCs/>
        </w:rPr>
        <w:t xml:space="preserve">macOS 15 Sequoia or later:</w:t>
      </w:r>
      <w:r>
        <w:t xml:space="preserve"> </w:t>
      </w:r>
      <w:r>
        <w:t xml:space="preserve">a message says</w:t>
      </w:r>
      <w:r>
        <w:t xml:space="preserve"> </w:t>
      </w:r>
      <w:r>
        <w:rPr>
          <w:i/>
          <w:iCs/>
        </w:rPr>
        <w:t xml:space="preserve">“Rosavin”</w:t>
      </w:r>
      <w:r>
        <w:rPr>
          <w:i/>
          <w:iCs/>
        </w:rPr>
        <w:t xml:space="preserve"> </w:t>
      </w:r>
      <w:r>
        <w:rPr>
          <w:i/>
          <w:iCs/>
        </w:rPr>
        <w:t xml:space="preserve">Not Opened</w:t>
      </w:r>
      <w:r>
        <w:t xml:space="preserve">. Click</w:t>
      </w:r>
      <w:r>
        <w:t xml:space="preserve"> </w:t>
      </w:r>
      <w:r>
        <w:rPr>
          <w:b/>
          <w:bCs/>
        </w:rPr>
        <w:t xml:space="preserve">Done</w:t>
      </w:r>
      <w:r>
        <w:t xml:space="preserve">. Open</w:t>
      </w:r>
      <w:r>
        <w:t xml:space="preserve"> </w:t>
      </w:r>
      <w:r>
        <w:rPr>
          <w:b/>
          <w:bCs/>
        </w:rPr>
        <w:t xml:space="preserve">System Settings › Privacy &amp; Security</w:t>
      </w:r>
      <w:r>
        <w:t xml:space="preserve">, scroll down to the</w:t>
      </w:r>
      <w:r>
        <w:t xml:space="preserve"> </w:t>
      </w:r>
      <w:r>
        <w:rPr>
          <w:b/>
          <w:bCs/>
        </w:rPr>
        <w:t xml:space="preserve">Security</w:t>
      </w:r>
      <w:r>
        <w:t xml:space="preserve"> </w:t>
      </w:r>
      <w:r>
        <w:t xml:space="preserve">section, and click</w:t>
      </w:r>
      <w:r>
        <w:t xml:space="preserve"> </w:t>
      </w:r>
      <w:r>
        <w:rPr>
          <w:b/>
          <w:bCs/>
        </w:rPr>
        <w:t xml:space="preserve">Open Anyway</w:t>
      </w:r>
      <w:r>
        <w:t xml:space="preserve"> </w:t>
      </w:r>
      <w:r>
        <w:t xml:space="preserve">next to</w:t>
      </w:r>
      <w:r>
        <w:t xml:space="preserve"> </w:t>
      </w:r>
      <w:r>
        <w:rPr>
          <w:i/>
          <w:iCs/>
        </w:rPr>
        <w:t xml:space="preserve">“Rosavin”</w:t>
      </w:r>
      <w:r>
        <w:rPr>
          <w:i/>
          <w:iCs/>
        </w:rPr>
        <w:t xml:space="preserve"> </w:t>
      </w:r>
      <w:r>
        <w:rPr>
          <w:i/>
          <w:iCs/>
        </w:rPr>
        <w:t xml:space="preserve">was blocked to protect your Mac</w:t>
      </w:r>
      <w:r>
        <w:t xml:space="preserve">. Enter your password (or use Touch ID), then click</w:t>
      </w:r>
      <w:r>
        <w:t xml:space="preserve"> </w:t>
      </w:r>
      <w:r>
        <w:rPr>
          <w:b/>
          <w:bCs/>
        </w:rPr>
        <w:t xml:space="preserve">Open Anyway</w:t>
      </w:r>
      <w:r>
        <w:t xml:space="preserve"> </w:t>
      </w:r>
      <w:r>
        <w:t xml:space="preserve">once more.</w:t>
      </w:r>
    </w:p>
    <w:p>
      <w:pPr>
        <w:pStyle w:val="Compact"/>
        <w:numPr>
          <w:ilvl w:val="1"/>
          <w:numId w:val="1005"/>
        </w:numPr>
      </w:pPr>
      <w:r>
        <w:rPr>
          <w:b/>
          <w:bCs/>
        </w:rPr>
        <w:t xml:space="preserve">macOS 13 Ventura / 14 Sonoma:</w:t>
      </w:r>
      <w:r>
        <w:t xml:space="preserve"> </w:t>
      </w:r>
      <w:r>
        <w:t xml:space="preserve">in the Applications folder,</w:t>
      </w:r>
      <w:r>
        <w:t xml:space="preserve"> </w:t>
      </w:r>
      <w:r>
        <w:rPr>
          <w:b/>
          <w:bCs/>
        </w:rPr>
        <w:t xml:space="preserve">Control-click</w:t>
      </w:r>
      <w:r>
        <w:t xml:space="preserve"> </w:t>
      </w:r>
      <w:r>
        <w:t xml:space="preserve">(or right-click)</w:t>
      </w:r>
      <w:r>
        <w:t xml:space="preserve"> </w:t>
      </w:r>
      <w:r>
        <w:rPr>
          <w:b/>
          <w:bCs/>
        </w:rPr>
        <w:t xml:space="preserve">Rosavin</w:t>
      </w:r>
      <w:r>
        <w:t xml:space="preserve"> </w:t>
      </w:r>
      <w:r>
        <w:t xml:space="preserve">and choose</w:t>
      </w:r>
      <w:r>
        <w:t xml:space="preserve"> </w:t>
      </w:r>
      <w:r>
        <w:rPr>
          <w:b/>
          <w:bCs/>
        </w:rPr>
        <w:t xml:space="preserve">Open</w:t>
      </w:r>
      <w:r>
        <w:t xml:space="preserve">, then click</w:t>
      </w:r>
      <w:r>
        <w:t xml:space="preserve"> </w:t>
      </w:r>
      <w:r>
        <w:rPr>
          <w:b/>
          <w:bCs/>
        </w:rPr>
        <w:t xml:space="preserve">Open</w:t>
      </w:r>
      <w:r>
        <w:t xml:space="preserve"> </w:t>
      </w:r>
      <w:r>
        <w:t xml:space="preserve">in the dialog.</w:t>
      </w:r>
    </w:p>
    <w:p>
      <w:pPr>
        <w:pStyle w:val="Compact"/>
        <w:numPr>
          <w:ilvl w:val="1"/>
          <w:numId w:val="1005"/>
        </w:numPr>
      </w:pPr>
      <w:r>
        <w:rPr>
          <w:b/>
          <w:bCs/>
        </w:rPr>
        <w:t xml:space="preserve">Alternative (Terminal):</w:t>
      </w:r>
      <w:r>
        <w:t xml:space="preserve"> </w:t>
      </w:r>
      <w:r>
        <w:rPr>
          <w:rStyle w:val="VerbatimChar"/>
        </w:rPr>
        <w:t xml:space="preserve">xattr -dr com.apple.quarantine /Applications/Rosavin.app</w:t>
      </w:r>
    </w:p>
    <w:p>
      <w:pPr>
        <w:numPr>
          <w:ilvl w:val="0"/>
          <w:numId w:val="1000"/>
        </w:numPr>
      </w:pPr>
      <w:r>
        <w:t xml:space="preserve">You only need to do this once. Afterwards Rosavin opens normally.</w:t>
      </w:r>
    </w:p>
    <w:bookmarkEnd w:id="18"/>
    <w:bookmarkStart w:id="19" w:name="windows"/>
    <w:p>
      <w:pPr>
        <w:pStyle w:val="Heading3"/>
      </w:pPr>
      <w:r>
        <w:t xml:space="preserve">Windows</w:t>
      </w:r>
    </w:p>
    <w:p>
      <w:pPr>
        <w:pStyle w:val="Compact"/>
        <w:numPr>
          <w:ilvl w:val="0"/>
          <w:numId w:val="1006"/>
        </w:numPr>
      </w:pPr>
      <w:r>
        <w:t xml:space="preserve">Run the installer</w:t>
      </w:r>
      <w:r>
        <w:t xml:space="preserve"> </w:t>
      </w:r>
      <w:r>
        <w:rPr>
          <w:b/>
          <w:bCs/>
        </w:rPr>
        <w:t xml:space="preserve">Rosavin Setup 1.0.0.exe</w:t>
      </w:r>
      <w:r>
        <w:t xml:space="preserve">.</w:t>
      </w:r>
    </w:p>
    <w:p>
      <w:pPr>
        <w:pStyle w:val="Compact"/>
        <w:numPr>
          <w:ilvl w:val="0"/>
          <w:numId w:val="1006"/>
        </w:numPr>
      </w:pPr>
      <w:r>
        <w:t xml:space="preserve">If Microsoft Defender SmartScreen shows</w:t>
      </w:r>
      <w:r>
        <w:t xml:space="preserve"> </w:t>
      </w:r>
      <w:r>
        <w:rPr>
          <w:i/>
          <w:iCs/>
        </w:rPr>
        <w:t xml:space="preserve">Windows protected your PC</w:t>
      </w:r>
      <w:r>
        <w:t xml:space="preserve">, click</w:t>
      </w:r>
      <w:r>
        <w:t xml:space="preserve"> </w:t>
      </w:r>
      <w:r>
        <w:rPr>
          <w:b/>
          <w:bCs/>
        </w:rPr>
        <w:t xml:space="preserve">More info › Run anyway</w:t>
      </w:r>
      <w:r>
        <w:t xml:space="preserve"> </w:t>
      </w:r>
      <w:r>
        <w:t xml:space="preserve">(the installer is not code-signed).</w:t>
      </w:r>
    </w:p>
    <w:p>
      <w:pPr>
        <w:pStyle w:val="Compact"/>
        <w:numPr>
          <w:ilvl w:val="0"/>
          <w:numId w:val="1006"/>
        </w:numPr>
      </w:pPr>
      <w:r>
        <w:t xml:space="preserve">Choose the install location (the default is fine) and finish the wizard. Rosavin creates Start menu and desktop shortcuts.</w:t>
      </w:r>
    </w:p>
    <w:p>
      <w:pPr>
        <w:pStyle w:val="Compact"/>
        <w:numPr>
          <w:ilvl w:val="0"/>
          <w:numId w:val="1006"/>
        </w:numPr>
      </w:pPr>
      <w:r>
        <w:t xml:space="preserve">Rosavin appears in the</w:t>
      </w:r>
      <w:r>
        <w:t xml:space="preserve"> </w:t>
      </w:r>
      <w:r>
        <w:rPr>
          <w:b/>
          <w:bCs/>
        </w:rPr>
        <w:t xml:space="preserve">system tray</w:t>
      </w:r>
      <w:r>
        <w:t xml:space="preserve">, next to the clock. If you don’t see it, click the</w:t>
      </w:r>
      <w:r>
        <w:t xml:space="preserve"> </w:t>
      </w:r>
      <w:r>
        <w:rPr>
          <w:b/>
          <w:bCs/>
        </w:rPr>
        <w:t xml:space="preserve">^</w:t>
      </w:r>
      <w:r>
        <w:t xml:space="preserve"> </w:t>
      </w:r>
      <w:r>
        <w:t xml:space="preserve">arrow to show hidden icons, then drag the sunflower icon onto the taskbar to keep it visible.</w:t>
      </w:r>
    </w:p>
    <w:bookmarkEnd w:id="19"/>
    <w:bookmarkEnd w:id="20"/>
    <w:bookmarkStart w:id="24" w:name="your-first-minute"/>
    <w:p>
      <w:pPr>
        <w:pStyle w:val="Heading2"/>
      </w:pPr>
      <w:r>
        <w:t xml:space="preserve">Your first minute</w:t>
      </w:r>
    </w:p>
    <w:p>
      <w:pPr>
        <w:pStyle w:val="FirstParagraph"/>
      </w:pPr>
      <w:r>
        <w:t xml:space="preserve">When Rosavin starts for the first time, its window opens and a</w:t>
      </w:r>
      <w:r>
        <w:t xml:space="preserve"> </w:t>
      </w:r>
      <w:r>
        <w:rPr>
          <w:b/>
          <w:bCs/>
        </w:rPr>
        <w:t xml:space="preserve">sunflower icon</w:t>
      </w:r>
      <w:r>
        <w:t xml:space="preserve"> </w:t>
      </w:r>
      <w:r>
        <w:t xml:space="preserve">appears in the menu bar (top-right of the screen on a Mac) or in the system tray (bottom-right on Windows).</w:t>
      </w:r>
    </w:p>
    <w:p>
      <w:pPr>
        <w:pStyle w:val="CaptionedFigure"/>
      </w:pPr>
      <w:r>
        <w:drawing>
          <wp:inline>
            <wp:extent cx="6108700" cy="4424444"/>
            <wp:effectExtent b="0" l="0" r="0" t="0"/>
            <wp:docPr descr="The Rosavin window when it is off" title="" id="22" name="Picture"/>
            <a:graphic>
              <a:graphicData uri="http://schemas.openxmlformats.org/drawingml/2006/picture">
                <pic:pic>
                  <pic:nvPicPr>
                    <pic:cNvPr descr="images/screenshots/en/01-main-off.jpg" id="23" name="Picture"/>
                    <pic:cNvPicPr>
                      <a:picLocks noChangeArrowheads="1" noChangeAspect="1"/>
                    </pic:cNvPicPr>
                  </pic:nvPicPr>
                  <pic:blipFill>
                    <a:blip r:embed="rId21"/>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The Rosavin window when it is off</w:t>
      </w:r>
    </w:p>
    <w:p>
      <w:pPr>
        <w:pStyle w:val="Compact"/>
        <w:numPr>
          <w:ilvl w:val="0"/>
          <w:numId w:val="1007"/>
        </w:numPr>
      </w:pPr>
      <w:r>
        <w:t xml:space="preserve">Click the big</w:t>
      </w:r>
      <w:r>
        <w:t xml:space="preserve"> </w:t>
      </w:r>
      <w:r>
        <w:rPr>
          <w:b/>
          <w:bCs/>
        </w:rPr>
        <w:t xml:space="preserve">grey sunflower</w:t>
      </w:r>
      <w:r>
        <w:t xml:space="preserve"> </w:t>
      </w:r>
      <w:r>
        <w:t xml:space="preserve">in the window. It blooms in gold, and Rosavin says</w:t>
      </w:r>
      <w:r>
        <w:t xml:space="preserve"> </w:t>
      </w:r>
      <w:r>
        <w:rPr>
          <w:b/>
          <w:bCs/>
        </w:rPr>
        <w:t xml:space="preserve">Staying awake</w:t>
      </w:r>
      <w:r>
        <w:t xml:space="preserve">. Your computer will now stay awake.</w:t>
      </w:r>
    </w:p>
    <w:p>
      <w:pPr>
        <w:pStyle w:val="Compact"/>
        <w:numPr>
          <w:ilvl w:val="0"/>
          <w:numId w:val="1007"/>
        </w:numPr>
      </w:pPr>
      <w:r>
        <w:t xml:space="preserve">Click it again to switch Rosavin off. The sunflower folds its petals and your computer sleeps normally again.</w:t>
      </w:r>
    </w:p>
    <w:p>
      <w:pPr>
        <w:pStyle w:val="Compact"/>
        <w:numPr>
          <w:ilvl w:val="0"/>
          <w:numId w:val="1007"/>
        </w:numPr>
      </w:pPr>
      <w:r>
        <w:t xml:space="preserve">Close the window whenever you like.</w:t>
      </w:r>
      <w:r>
        <w:t xml:space="preserve"> </w:t>
      </w:r>
      <w:r>
        <w:rPr>
          <w:b/>
          <w:bCs/>
        </w:rPr>
        <w:t xml:space="preserve">Rosavin keeps running in the menu bar</w:t>
      </w:r>
      <w:r>
        <w:t xml:space="preserve">, so you can control it from there.</w:t>
      </w:r>
    </w:p>
    <w:p>
      <w:pPr>
        <w:pStyle w:val="BlockText"/>
      </w:pPr>
      <w:r>
        <w:t xml:space="preserve">Tip: if you don’t want this window every time Rosavin starts, untick</w:t>
      </w:r>
      <w:r>
        <w:t xml:space="preserve"> </w:t>
      </w:r>
      <w:r>
        <w:rPr>
          <w:b/>
          <w:bCs/>
        </w:rPr>
        <w:t xml:space="preserve">Show this window at startup</w:t>
      </w:r>
      <w:r>
        <w:t xml:space="preserve"> </w:t>
      </w:r>
      <w:r>
        <w:t xml:space="preserve">at the bottom of the window.</w:t>
      </w:r>
    </w:p>
    <w:bookmarkEnd w:id="24"/>
    <w:bookmarkStart w:id="32" w:name="the-menu-bar-icon"/>
    <w:p>
      <w:pPr>
        <w:pStyle w:val="Heading2"/>
      </w:pPr>
      <w:r>
        <w:t xml:space="preserve">The menu bar icon</w:t>
      </w:r>
    </w:p>
    <w:p>
      <w:pPr>
        <w:pStyle w:val="FirstParagraph"/>
      </w:pPr>
      <w:r>
        <w:t xml:space="preserve">The sunflower icon shows Rosavin’s state at a glance:</w:t>
      </w:r>
    </w:p>
    <w:p>
      <w:pPr>
        <w:pStyle w:val="CaptionedFigure"/>
      </w:pPr>
      <w:r>
        <w:drawing>
          <wp:inline>
            <wp:extent cx="4764786" cy="1227075"/>
            <wp:effectExtent b="0" l="0" r="0" t="0"/>
            <wp:docPr descr="The menu bar icon when Rosavin is off (outline sunflower) and on (filled sunflower with countdown), in light and dark menu bars" title="" id="26" name="Picture"/>
            <a:graphic>
              <a:graphicData uri="http://schemas.openxmlformats.org/drawingml/2006/picture">
                <pic:pic>
                  <pic:nvPicPr>
                    <pic:cNvPr descr="images/screenshots/en/04-menubar-icons.jpg" id="27" name="Picture"/>
                    <pic:cNvPicPr>
                      <a:picLocks noChangeArrowheads="1" noChangeAspect="1"/>
                    </pic:cNvPicPr>
                  </pic:nvPicPr>
                  <pic:blipFill>
                    <a:blip r:embed="rId25"/>
                    <a:stretch>
                      <a:fillRect/>
                    </a:stretch>
                  </pic:blipFill>
                  <pic:spPr bwMode="auto">
                    <a:xfrm>
                      <a:off x="0" y="0"/>
                      <a:ext cx="4764786" cy="1227075"/>
                    </a:xfrm>
                    <a:prstGeom prst="rect">
                      <a:avLst/>
                    </a:prstGeom>
                    <a:noFill/>
                    <a:ln w="9525">
                      <a:noFill/>
                      <a:headEnd/>
                      <a:tailEnd/>
                    </a:ln>
                  </pic:spPr>
                </pic:pic>
              </a:graphicData>
            </a:graphic>
          </wp:inline>
        </w:drawing>
      </w:r>
    </w:p>
    <w:p>
      <w:pPr>
        <w:pStyle w:val="ImageCaption"/>
      </w:pPr>
      <w:r>
        <w:t xml:space="preserve">The menu bar icon when Rosavin is off (outline sunflower) and on (filled sunflower with countdown), in light and dark menu bars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State</w:t>
            </w:r>
          </w:p>
        </w:tc>
      </w:tr>
      <w:tr>
        <w:tc>
          <w:tcPr/>
          <w:p>
            <w:pPr>
              <w:pStyle w:val="Compact"/>
            </w:pPr>
            <w:r>
              <w:rPr>
                <w:b/>
                <w:bCs/>
              </w:rPr>
              <w:t xml:space="preserve">Outline sunflower</w:t>
            </w:r>
          </w:p>
        </w:tc>
        <w:tc>
          <w:tcPr/>
          <w:p>
            <w:pPr>
              <w:pStyle w:val="Compact"/>
            </w:pPr>
            <w:r>
              <w:t xml:space="preserve">Off: your computer sleeps normally</w:t>
            </w:r>
          </w:p>
        </w:tc>
      </w:tr>
      <w:tr>
        <w:tc>
          <w:tcPr/>
          <w:p>
            <w:pPr>
              <w:pStyle w:val="Compact"/>
            </w:pPr>
            <w:r>
              <w:rPr>
                <w:b/>
                <w:bCs/>
              </w:rPr>
              <w:t xml:space="preserve">Filled sunflower</w:t>
            </w:r>
            <w:r>
              <w:t xml:space="preserve"> </w:t>
            </w:r>
            <w:r>
              <w:t xml:space="preserve">(seeded centre)</w:t>
            </w:r>
          </w:p>
        </w:tc>
        <w:tc>
          <w:tcPr/>
          <w:p>
            <w:pPr>
              <w:pStyle w:val="Compact"/>
            </w:pPr>
            <w:r>
              <w:t xml:space="preserve">On: your computer stays awake</w:t>
            </w:r>
          </w:p>
        </w:tc>
      </w:tr>
      <w:tr>
        <w:tc>
          <w:tcPr/>
          <w:p>
            <w:pPr>
              <w:pStyle w:val="Compact"/>
            </w:pPr>
            <w:r>
              <w:rPr>
                <w:b/>
                <w:bCs/>
              </w:rPr>
              <w:t xml:space="preserve">Filled sunflower +</w:t>
            </w:r>
            <w:r>
              <w:rPr>
                <w:b/>
                <w:bCs/>
              </w:rPr>
              <w:t xml:space="preserve"> </w:t>
            </w:r>
            <w:r>
              <w:rPr>
                <w:rStyle w:val="VerbatimChar"/>
                <w:b/>
                <w:bCs/>
              </w:rPr>
              <w:t xml:space="preserve">38m</w:t>
            </w:r>
          </w:p>
        </w:tc>
        <w:tc>
          <w:tcPr/>
          <w:p>
            <w:pPr>
              <w:pStyle w:val="Compact"/>
            </w:pPr>
            <w:r>
              <w:t xml:space="preserve">On with a timer; 38 minutes remaining (macOS)</w:t>
            </w:r>
          </w:p>
        </w:tc>
      </w:tr>
    </w:tbl>
    <w:p>
      <w:pPr>
        <w:pStyle w:val="BodyText"/>
      </w:pPr>
      <w:r>
        <w:rPr>
          <w:b/>
          <w:bCs/>
        </w:rPr>
        <w:t xml:space="preserve">What clicking does:</w:t>
      </w:r>
    </w:p>
    <w:p>
      <w:pPr>
        <w:pStyle w:val="Compact"/>
        <w:numPr>
          <w:ilvl w:val="0"/>
          <w:numId w:val="1008"/>
        </w:numPr>
      </w:pPr>
      <w:r>
        <w:rPr>
          <w:b/>
          <w:bCs/>
        </w:rPr>
        <w:t xml:space="preserve">Click</w:t>
      </w:r>
      <w:r>
        <w:t xml:space="preserve"> </w:t>
      </w:r>
      <w:r>
        <w:t xml:space="preserve">the icon to switch Rosavin on or off (it uses your default duration; see</w:t>
      </w:r>
      <w:r>
        <w:t xml:space="preserve"> </w:t>
      </w:r>
      <w:hyperlink w:anchor="preferences">
        <w:r>
          <w:rPr>
            <w:rStyle w:val="Hyperlink"/>
          </w:rPr>
          <w:t xml:space="preserve">Preferences</w:t>
        </w:r>
      </w:hyperlink>
      <w:r>
        <w:t xml:space="preserve">).</w:t>
      </w:r>
    </w:p>
    <w:p>
      <w:pPr>
        <w:pStyle w:val="Compact"/>
        <w:numPr>
          <w:ilvl w:val="0"/>
          <w:numId w:val="1008"/>
        </w:numPr>
      </w:pPr>
      <w:r>
        <w:rPr>
          <w:b/>
          <w:bCs/>
        </w:rPr>
        <w:t xml:space="preserve">Right-click</w:t>
      </w:r>
      <w:r>
        <w:t xml:space="preserve"> </w:t>
      </w:r>
      <w:r>
        <w:t xml:space="preserve">the icon (or</w:t>
      </w:r>
      <w:r>
        <w:t xml:space="preserve"> </w:t>
      </w:r>
      <w:r>
        <w:rPr>
          <w:b/>
          <w:bCs/>
        </w:rPr>
        <w:t xml:space="preserve">⌘-click</w:t>
      </w:r>
      <w:r>
        <w:t xml:space="preserve">, or</w:t>
      </w:r>
      <w:r>
        <w:t xml:space="preserve"> </w:t>
      </w:r>
      <w:r>
        <w:rPr>
          <w:b/>
          <w:bCs/>
        </w:rPr>
        <w:t xml:space="preserve">Control-click</w:t>
      </w:r>
      <w:r>
        <w:t xml:space="preserve"> </w:t>
      </w:r>
      <w:r>
        <w:t xml:space="preserve">on a Mac) to open the menu.</w:t>
      </w:r>
    </w:p>
    <w:p>
      <w:pPr>
        <w:pStyle w:val="FirstParagraph"/>
      </w:pPr>
      <w:r>
        <w:t xml:space="preserve">On Windows, hover over the tray icon to see the state and remaining time in the tooltip.</w:t>
      </w:r>
    </w:p>
    <w:bookmarkStart w:id="31" w:name="the-menu"/>
    <w:p>
      <w:pPr>
        <w:pStyle w:val="Heading3"/>
      </w:pPr>
      <w:r>
        <w:t xml:space="preserve">The menu</w:t>
      </w:r>
    </w:p>
    <w:p>
      <w:pPr>
        <w:pStyle w:val="CaptionedFigure"/>
      </w:pPr>
      <w:r>
        <w:drawing>
          <wp:inline>
            <wp:extent cx="5375656" cy="2783821"/>
            <wp:effectExtent b="0" l="0" r="0" t="0"/>
            <wp:docPr descr="The Rosavin menu with the “Turn On For” timer submenu" title="" id="29" name="Picture"/>
            <a:graphic>
              <a:graphicData uri="http://schemas.openxmlformats.org/drawingml/2006/picture">
                <pic:pic>
                  <pic:nvPicPr>
                    <pic:cNvPr descr="images/screenshots/en/03-menu.jpg" id="30" name="Picture"/>
                    <pic:cNvPicPr>
                      <a:picLocks noChangeArrowheads="1" noChangeAspect="1"/>
                    </pic:cNvPicPr>
                  </pic:nvPicPr>
                  <pic:blipFill>
                    <a:blip r:embed="rId28"/>
                    <a:stretch>
                      <a:fillRect/>
                    </a:stretch>
                  </pic:blipFill>
                  <pic:spPr bwMode="auto">
                    <a:xfrm>
                      <a:off x="0" y="0"/>
                      <a:ext cx="5375656" cy="2783821"/>
                    </a:xfrm>
                    <a:prstGeom prst="rect">
                      <a:avLst/>
                    </a:prstGeom>
                    <a:noFill/>
                    <a:ln w="9525">
                      <a:noFill/>
                      <a:headEnd/>
                      <a:tailEnd/>
                    </a:ln>
                  </pic:spPr>
                </pic:pic>
              </a:graphicData>
            </a:graphic>
          </wp:inline>
        </w:drawing>
      </w:r>
    </w:p>
    <w:p>
      <w:pPr>
        <w:pStyle w:val="ImageCaption"/>
      </w:pPr>
      <w:r>
        <w:t xml:space="preserve">The Rosavin menu with the</w:t>
      </w:r>
      <w:r>
        <w:t xml:space="preserve"> </w:t>
      </w:r>
      <w:r>
        <w:t xml:space="preserve">“Turn On For”</w:t>
      </w:r>
      <w:r>
        <w:t xml:space="preserve"> </w:t>
      </w:r>
      <w:r>
        <w:t xml:space="preserve">timer submenu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rPr>
                <w:i/>
                <w:iCs/>
              </w:rPr>
              <w:t xml:space="preserve">Rosavin is on — 38 min left</w:t>
            </w:r>
          </w:p>
        </w:tc>
        <w:tc>
          <w:tcPr/>
          <w:p>
            <w:pPr>
              <w:pStyle w:val="Compact"/>
            </w:pPr>
            <w:r>
              <w:t xml:space="preserve">Status line (not clickable)</w:t>
            </w:r>
          </w:p>
        </w:tc>
      </w:tr>
      <w:tr>
        <w:tc>
          <w:tcPr/>
          <w:p>
            <w:pPr>
              <w:pStyle w:val="Compact"/>
            </w:pPr>
            <w:r>
              <w:rPr>
                <w:b/>
                <w:bCs/>
              </w:rPr>
              <w:t xml:space="preserve">Turn On / Turn Off</w:t>
            </w:r>
          </w:p>
        </w:tc>
        <w:tc>
          <w:tcPr/>
          <w:p>
            <w:pPr>
              <w:pStyle w:val="Compact"/>
            </w:pPr>
            <w:r>
              <w:t xml:space="preserve">Switch Rosavin on or off</w:t>
            </w:r>
          </w:p>
        </w:tc>
      </w:tr>
      <w:tr>
        <w:tc>
          <w:tcPr/>
          <w:p>
            <w:pPr>
              <w:pStyle w:val="Compact"/>
            </w:pPr>
            <w:r>
              <w:rPr>
                <w:b/>
                <w:bCs/>
              </w:rPr>
              <w:t xml:space="preserve">Turn On For ›</w:t>
            </w:r>
          </w:p>
        </w:tc>
        <w:tc>
          <w:tcPr/>
          <w:p>
            <w:pPr>
              <w:pStyle w:val="Compact"/>
            </w:pPr>
            <w:r>
              <w:t xml:space="preserve">Start a session that ends by itself: Indefinitely, 5, 10, 15, 30 minutes, 1, 2, 3, 5 or 8 hours. The running duration has a check mark</w:t>
            </w:r>
          </w:p>
        </w:tc>
      </w:tr>
      <w:tr>
        <w:tc>
          <w:tcPr/>
          <w:p>
            <w:pPr>
              <w:pStyle w:val="Compact"/>
            </w:pPr>
            <w:r>
              <w:rPr>
                <w:b/>
                <w:bCs/>
              </w:rPr>
              <w:t xml:space="preserve">Keep Screen On</w:t>
            </w:r>
          </w:p>
        </w:tc>
        <w:tc>
          <w:tcPr/>
          <w:p>
            <w:pPr>
              <w:pStyle w:val="Compact"/>
            </w:pPr>
            <w:r>
              <w:t xml:space="preserve">Ticked: no dimming or display sleep. Unticked: only the system stays awake (see</w:t>
            </w:r>
            <w:r>
              <w:t xml:space="preserve"> </w:t>
            </w:r>
            <w:hyperlink w:anchor="keep-screen-on-or-system-only">
              <w:r>
                <w:rPr>
                  <w:rStyle w:val="Hyperlink"/>
                </w:rPr>
                <w:t xml:space="preserve">below</w:t>
              </w:r>
            </w:hyperlink>
            <w:r>
              <w:t xml:space="preserve">)</w:t>
            </w:r>
          </w:p>
        </w:tc>
      </w:tr>
      <w:tr>
        <w:tc>
          <w:tcPr/>
          <w:p>
            <w:pPr>
              <w:pStyle w:val="Compact"/>
            </w:pPr>
            <w:r>
              <w:rPr>
                <w:b/>
                <w:bCs/>
              </w:rPr>
              <w:t xml:space="preserve">Open Rosavin…</w:t>
            </w:r>
          </w:p>
        </w:tc>
        <w:tc>
          <w:tcPr/>
          <w:p>
            <w:pPr>
              <w:pStyle w:val="Compact"/>
            </w:pPr>
            <w:r>
              <w:t xml:space="preserve">Open the Rosavin window</w:t>
            </w:r>
          </w:p>
        </w:tc>
      </w:tr>
      <w:tr>
        <w:tc>
          <w:tcPr/>
          <w:p>
            <w:pPr>
              <w:pStyle w:val="Compact"/>
            </w:pPr>
            <w:r>
              <w:rPr>
                <w:b/>
                <w:bCs/>
              </w:rPr>
              <w:t xml:space="preserve">Rhodiola Rosea Benefits…</w:t>
            </w:r>
          </w:p>
        </w:tc>
        <w:tc>
          <w:tcPr/>
          <w:p>
            <w:pPr>
              <w:pStyle w:val="Compact"/>
            </w:pPr>
            <w:r>
              <w:t xml:space="preserve">Open the window directly on the Rhodiola rosea guide</w:t>
            </w:r>
          </w:p>
        </w:tc>
      </w:tr>
      <w:tr>
        <w:tc>
          <w:tcPr/>
          <w:p>
            <w:pPr>
              <w:pStyle w:val="Compact"/>
            </w:pPr>
            <w:r>
              <w:rPr>
                <w:b/>
                <w:bCs/>
              </w:rPr>
              <w:t xml:space="preserve">Preferences…</w:t>
            </w:r>
          </w:p>
        </w:tc>
        <w:tc>
          <w:tcPr/>
          <w:p>
            <w:pPr>
              <w:pStyle w:val="Compact"/>
            </w:pPr>
            <w:r>
              <w:t xml:space="preserve">Open the settings</w:t>
            </w:r>
          </w:p>
        </w:tc>
      </w:tr>
      <w:tr>
        <w:tc>
          <w:tcPr/>
          <w:p>
            <w:pPr>
              <w:pStyle w:val="Compact"/>
            </w:pPr>
            <w:r>
              <w:rPr>
                <w:b/>
                <w:bCs/>
              </w:rPr>
              <w:t xml:space="preserve">About Rosavin</w:t>
            </w:r>
          </w:p>
        </w:tc>
        <w:tc>
          <w:tcPr/>
          <w:p>
            <w:pPr>
              <w:pStyle w:val="Compact"/>
            </w:pPr>
            <w:r>
              <w:t xml:space="preserve">Version and credits</w:t>
            </w:r>
          </w:p>
        </w:tc>
      </w:tr>
      <w:tr>
        <w:tc>
          <w:tcPr/>
          <w:p>
            <w:pPr>
              <w:pStyle w:val="Compact"/>
            </w:pPr>
            <w:r>
              <w:rPr>
                <w:b/>
                <w:bCs/>
              </w:rPr>
              <w:t xml:space="preserve">Quit Rosavin</w:t>
            </w:r>
          </w:p>
        </w:tc>
        <w:tc>
          <w:tcPr/>
          <w:p>
            <w:pPr>
              <w:pStyle w:val="Compact"/>
            </w:pPr>
            <w:r>
              <w:t xml:space="preserve">Close Rosavin completely (your computer then sleeps normally)</w:t>
            </w:r>
          </w:p>
        </w:tc>
      </w:tr>
    </w:tbl>
    <w:bookmarkEnd w:id="31"/>
    <w:bookmarkEnd w:id="32"/>
    <w:bookmarkStart w:id="39" w:name="the-rosavin-window"/>
    <w:p>
      <w:pPr>
        <w:pStyle w:val="Heading2"/>
      </w:pPr>
      <w:r>
        <w:t xml:space="preserve">The Rosavin window</w:t>
      </w:r>
    </w:p>
    <w:p>
      <w:pPr>
        <w:pStyle w:val="FirstParagraph"/>
      </w:pPr>
      <w:r>
        <w:t xml:space="preserve">Open the window from the menu (</w:t>
      </w:r>
      <w:r>
        <w:rPr>
          <w:b/>
          <w:bCs/>
        </w:rPr>
        <w:t xml:space="preserve">Open Rosavin…</w:t>
      </w:r>
      <w:r>
        <w:t xml:space="preserve">) or by opening the app again from Applications / the Start menu.</w:t>
      </w:r>
    </w:p>
    <w:p>
      <w:pPr>
        <w:pStyle w:val="CaptionedFigure"/>
      </w:pPr>
      <w:r>
        <w:drawing>
          <wp:inline>
            <wp:extent cx="6108700" cy="4424444"/>
            <wp:effectExtent b="0" l="0" r="0" t="0"/>
            <wp:docPr descr="The Rosavin window while a one-hour session is running" title="" id="34" name="Picture"/>
            <a:graphic>
              <a:graphicData uri="http://schemas.openxmlformats.org/drawingml/2006/picture">
                <pic:pic>
                  <pic:nvPicPr>
                    <pic:cNvPr descr="images/screenshots/en/02-main-on.jpg" id="35" name="Picture"/>
                    <pic:cNvPicPr>
                      <a:picLocks noChangeArrowheads="1" noChangeAspect="1"/>
                    </pic:cNvPicPr>
                  </pic:nvPicPr>
                  <pic:blipFill>
                    <a:blip r:embed="rId33"/>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The Rosavin window while a one-hour session is running</w:t>
      </w:r>
    </w:p>
    <w:p>
      <w:pPr>
        <w:pStyle w:val="Compact"/>
        <w:numPr>
          <w:ilvl w:val="0"/>
          <w:numId w:val="1009"/>
        </w:numPr>
      </w:pPr>
      <w:r>
        <w:rPr>
          <w:b/>
          <w:bCs/>
        </w:rPr>
        <w:t xml:space="preserve">The sunflower button.</w:t>
      </w:r>
      <w:r>
        <w:t xml:space="preserve"> </w:t>
      </w:r>
      <w:r>
        <w:t xml:space="preserve">Click it to switch Rosavin on or off. When a timer is running, the golden</w:t>
      </w:r>
      <w:r>
        <w:t xml:space="preserve"> </w:t>
      </w:r>
      <w:r>
        <w:rPr>
          <w:b/>
          <w:bCs/>
        </w:rPr>
        <w:t xml:space="preserve">ring</w:t>
      </w:r>
      <w:r>
        <w:t xml:space="preserve"> </w:t>
      </w:r>
      <w:r>
        <w:t xml:space="preserve">around it empties as time passes.</w:t>
      </w:r>
    </w:p>
    <w:p>
      <w:pPr>
        <w:pStyle w:val="Compact"/>
        <w:numPr>
          <w:ilvl w:val="0"/>
          <w:numId w:val="1009"/>
        </w:numPr>
      </w:pPr>
      <w:r>
        <w:rPr>
          <w:b/>
          <w:bCs/>
        </w:rPr>
        <w:t xml:space="preserve">Status.</w:t>
      </w:r>
      <w:r>
        <w:t xml:space="preserve"> </w:t>
      </w:r>
      <w:r>
        <w:rPr>
          <w:i/>
          <w:iCs/>
        </w:rPr>
        <w:t xml:space="preserve">Staying awake</w:t>
      </w:r>
      <w:r>
        <w:t xml:space="preserve"> </w:t>
      </w:r>
      <w:r>
        <w:t xml:space="preserve">with the end time and the time left, for example</w:t>
      </w:r>
      <w:r>
        <w:t xml:space="preserve"> </w:t>
      </w:r>
      <w:r>
        <w:rPr>
          <w:i/>
          <w:iCs/>
        </w:rPr>
        <w:t xml:space="preserve">Until 2:50 PM · 38 min left</w:t>
      </w:r>
      <w:r>
        <w:t xml:space="preserve">, or</w:t>
      </w:r>
      <w:r>
        <w:t xml:space="preserve"> </w:t>
      </w:r>
      <w:r>
        <w:rPr>
          <w:i/>
          <w:iCs/>
        </w:rPr>
        <w:t xml:space="preserve">Sleeping as usual</w:t>
      </w:r>
      <w:r>
        <w:t xml:space="preserve"> </w:t>
      </w:r>
      <w:r>
        <w:t xml:space="preserve">when Rosavin is off.</w:t>
      </w:r>
    </w:p>
    <w:p>
      <w:pPr>
        <w:pStyle w:val="Compact"/>
        <w:numPr>
          <w:ilvl w:val="0"/>
          <w:numId w:val="1009"/>
        </w:numPr>
      </w:pPr>
      <w:r>
        <w:rPr>
          <w:b/>
          <w:bCs/>
        </w:rPr>
        <w:t xml:space="preserve">Keep awake for.</w:t>
      </w:r>
      <w:r>
        <w:t xml:space="preserve"> </w:t>
      </w:r>
      <w:r>
        <w:t xml:space="preserve">Quick durations:</w:t>
      </w:r>
      <w:r>
        <w:t xml:space="preserve"> </w:t>
      </w:r>
      <w:r>
        <w:rPr>
          <w:b/>
          <w:bCs/>
        </w:rPr>
        <w:t xml:space="preserve">∞</w:t>
      </w:r>
      <w:r>
        <w:t xml:space="preserve"> </w:t>
      </w:r>
      <w:r>
        <w:t xml:space="preserve">(until you turn it off),</w:t>
      </w:r>
      <w:r>
        <w:t xml:space="preserve"> </w:t>
      </w:r>
      <w:r>
        <w:rPr>
          <w:b/>
          <w:bCs/>
        </w:rPr>
        <w:t xml:space="preserve">15m</w:t>
      </w:r>
      <w:r>
        <w:t xml:space="preserve">,</w:t>
      </w:r>
      <w:r>
        <w:t xml:space="preserve"> </w:t>
      </w:r>
      <w:r>
        <w:rPr>
          <w:b/>
          <w:bCs/>
        </w:rPr>
        <w:t xml:space="preserve">30m</w:t>
      </w:r>
      <w:r>
        <w:t xml:space="preserve">,</w:t>
      </w:r>
      <w:r>
        <w:t xml:space="preserve"> </w:t>
      </w:r>
      <w:r>
        <w:rPr>
          <w:b/>
          <w:bCs/>
        </w:rPr>
        <w:t xml:space="preserve">1h</w:t>
      </w:r>
      <w:r>
        <w:t xml:space="preserve">,</w:t>
      </w:r>
      <w:r>
        <w:t xml:space="preserve"> </w:t>
      </w:r>
      <w:r>
        <w:rPr>
          <w:b/>
          <w:bCs/>
        </w:rPr>
        <w:t xml:space="preserve">2h</w:t>
      </w:r>
      <w:r>
        <w:t xml:space="preserve">,</w:t>
      </w:r>
      <w:r>
        <w:t xml:space="preserve"> </w:t>
      </w:r>
      <w:r>
        <w:rPr>
          <w:b/>
          <w:bCs/>
        </w:rPr>
        <w:t xml:space="preserve">5h</w:t>
      </w:r>
      <w:r>
        <w:t xml:space="preserve">. Click one to start a session right away; click the highlighted one again to stop. When Rosavin is off, your default duration has a thin outline.</w:t>
      </w:r>
    </w:p>
    <w:p>
      <w:pPr>
        <w:pStyle w:val="Compact"/>
        <w:numPr>
          <w:ilvl w:val="0"/>
          <w:numId w:val="1009"/>
        </w:numPr>
      </w:pPr>
      <w:r>
        <w:rPr>
          <w:b/>
          <w:bCs/>
        </w:rPr>
        <w:t xml:space="preserve">Keep screen on.</w:t>
      </w:r>
      <w:r>
        <w:t xml:space="preserve"> </w:t>
      </w:r>
      <w:r>
        <w:t xml:space="preserve">Choose whether the display stays on, or only the system.</w:t>
      </w:r>
    </w:p>
    <w:p>
      <w:pPr>
        <w:pStyle w:val="Compact"/>
        <w:numPr>
          <w:ilvl w:val="0"/>
          <w:numId w:val="1009"/>
        </w:numPr>
      </w:pPr>
      <w:r>
        <w:rPr>
          <w:b/>
          <w:bCs/>
        </w:rPr>
        <w:t xml:space="preserve">Bottom bar.</w:t>
      </w:r>
      <w:r>
        <w:t xml:space="preserve"> </w:t>
      </w:r>
      <w:r>
        <w:t xml:space="preserve">A reminder of where the icon lives, the</w:t>
      </w:r>
      <w:r>
        <w:t xml:space="preserve"> </w:t>
      </w:r>
      <w:r>
        <w:rPr>
          <w:b/>
          <w:bCs/>
        </w:rPr>
        <w:t xml:space="preserve">Show this window at startup</w:t>
      </w:r>
      <w:r>
        <w:t xml:space="preserve"> </w:t>
      </w:r>
      <w:r>
        <w:t xml:space="preserve">option, the green</w:t>
      </w:r>
      <w:r>
        <w:t xml:space="preserve"> </w:t>
      </w:r>
      <w:r>
        <w:rPr>
          <w:b/>
          <w:bCs/>
        </w:rPr>
        <w:t xml:space="preserve">⚙ Preferences</w:t>
      </w:r>
      <w:r>
        <w:t xml:space="preserve"> </w:t>
      </w:r>
      <w:r>
        <w:t xml:space="preserve">button and</w:t>
      </w:r>
      <w:r>
        <w:t xml:space="preserve"> </w:t>
      </w:r>
      <w:r>
        <w:rPr>
          <w:b/>
          <w:bCs/>
        </w:rPr>
        <w:t xml:space="preserve">About</w:t>
      </w:r>
      <w:r>
        <w:t xml:space="preserve"> </w:t>
      </w:r>
      <w:r>
        <w:t xml:space="preserve">(i). The</w:t>
      </w:r>
      <w:r>
        <w:t xml:space="preserve"> </w:t>
      </w:r>
      <w:r>
        <w:rPr>
          <w:b/>
          <w:bCs/>
        </w:rPr>
        <w:t xml:space="preserve">EN / VI</w:t>
      </w:r>
      <w:r>
        <w:t xml:space="preserve"> </w:t>
      </w:r>
      <w:r>
        <w:t xml:space="preserve">language switch sits at the top right.</w:t>
      </w:r>
    </w:p>
    <w:p>
      <w:pPr>
        <w:pStyle w:val="Compact"/>
        <w:numPr>
          <w:ilvl w:val="0"/>
          <w:numId w:val="1009"/>
        </w:numPr>
      </w:pPr>
      <w:r>
        <w:rPr>
          <w:b/>
          <w:bCs/>
        </w:rPr>
        <w:t xml:space="preserve">The golden root panel.</w:t>
      </w:r>
      <w:r>
        <w:t xml:space="preserve"> </w:t>
      </w:r>
      <w:r>
        <w:t xml:space="preserve">A photo of</w:t>
      </w:r>
      <w:r>
        <w:t xml:space="preserve"> </w:t>
      </w:r>
      <w:r>
        <w:rPr>
          <w:i/>
          <w:iCs/>
        </w:rPr>
        <w:t xml:space="preserve">Rhodiola rosea</w:t>
      </w:r>
      <w:r>
        <w:t xml:space="preserve"> </w:t>
      </w:r>
      <w:r>
        <w:t xml:space="preserve">and the</w:t>
      </w:r>
      <w:r>
        <w:t xml:space="preserve"> </w:t>
      </w:r>
      <w:r>
        <w:rPr>
          <w:b/>
          <w:bCs/>
        </w:rPr>
        <w:t xml:space="preserve">Discover the benefits</w:t>
      </w:r>
      <w:r>
        <w:t xml:space="preserve"> </w:t>
      </w:r>
      <w:r>
        <w:t xml:space="preserve">button.</w:t>
      </w:r>
    </w:p>
    <w:p>
      <w:pPr>
        <w:pStyle w:val="FirstParagraph"/>
      </w:pPr>
      <w:r>
        <w:t xml:space="preserve">Rosavin follows your system’s light or dark appearance (you can also force one in Preferences):</w:t>
      </w:r>
    </w:p>
    <w:p>
      <w:pPr>
        <w:pStyle w:val="CaptionedFigure"/>
      </w:pPr>
      <w:r>
        <w:drawing>
          <wp:inline>
            <wp:extent cx="6108700" cy="4424444"/>
            <wp:effectExtent b="0" l="0" r="0" t="0"/>
            <wp:docPr descr="Rosavin in dark mode" title="" id="37" name="Picture"/>
            <a:graphic>
              <a:graphicData uri="http://schemas.openxmlformats.org/drawingml/2006/picture">
                <pic:pic>
                  <pic:nvPicPr>
                    <pic:cNvPr descr="images/screenshots/en/14-main-on-dark.jpg" id="38" name="Picture"/>
                    <pic:cNvPicPr>
                      <a:picLocks noChangeArrowheads="1" noChangeAspect="1"/>
                    </pic:cNvPicPr>
                  </pic:nvPicPr>
                  <pic:blipFill>
                    <a:blip r:embed="rId36"/>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Rosavin in dark mode</w:t>
      </w:r>
    </w:p>
    <w:bookmarkEnd w:id="39"/>
    <w:bookmarkStart w:id="40" w:name="timers"/>
    <w:p>
      <w:pPr>
        <w:pStyle w:val="Heading2"/>
      </w:pPr>
      <w:r>
        <w:t xml:space="preserve">Timers</w:t>
      </w:r>
    </w:p>
    <w:p>
      <w:pPr>
        <w:pStyle w:val="FirstParagraph"/>
      </w:pPr>
      <w:r>
        <w:t xml:space="preserve">A timer switches Rosavin off automatically, so you never leave your computer awake by accident.</w:t>
      </w:r>
    </w:p>
    <w:p>
      <w:pPr>
        <w:pStyle w:val="Compact"/>
        <w:numPr>
          <w:ilvl w:val="0"/>
          <w:numId w:val="1010"/>
        </w:numPr>
      </w:pPr>
      <w:r>
        <w:rPr>
          <w:b/>
          <w:bCs/>
        </w:rPr>
        <w:t xml:space="preserve">From the menu:</w:t>
      </w:r>
      <w:r>
        <w:t xml:space="preserve"> </w:t>
      </w:r>
      <w:r>
        <w:t xml:space="preserve">right-click the icon ›</w:t>
      </w:r>
      <w:r>
        <w:t xml:space="preserve"> </w:t>
      </w:r>
      <w:r>
        <w:rPr>
          <w:b/>
          <w:bCs/>
        </w:rPr>
        <w:t xml:space="preserve">Turn On For</w:t>
      </w:r>
      <w:r>
        <w:t xml:space="preserve"> </w:t>
      </w:r>
      <w:r>
        <w:t xml:space="preserve">› choose a duration.</w:t>
      </w:r>
    </w:p>
    <w:p>
      <w:pPr>
        <w:pStyle w:val="Compact"/>
        <w:numPr>
          <w:ilvl w:val="0"/>
          <w:numId w:val="1010"/>
        </w:numPr>
      </w:pPr>
      <w:r>
        <w:rPr>
          <w:b/>
          <w:bCs/>
        </w:rPr>
        <w:t xml:space="preserve">From the window:</w:t>
      </w:r>
      <w:r>
        <w:t xml:space="preserve"> </w:t>
      </w:r>
      <w:r>
        <w:t xml:space="preserve">click a duration chip (15m, 30m, 1h, 2h, 5h).</w:t>
      </w:r>
    </w:p>
    <w:p>
      <w:pPr>
        <w:pStyle w:val="Compact"/>
        <w:numPr>
          <w:ilvl w:val="0"/>
          <w:numId w:val="1010"/>
        </w:numPr>
      </w:pPr>
      <w:r>
        <w:rPr>
          <w:b/>
          <w:bCs/>
        </w:rPr>
        <w:t xml:space="preserve">Default duration:</w:t>
      </w:r>
      <w:r>
        <w:t xml:space="preserve"> </w:t>
      </w:r>
      <w:r>
        <w:t xml:space="preserve">set what a simple click on the icon does in</w:t>
      </w:r>
      <w:r>
        <w:t xml:space="preserve"> </w:t>
      </w:r>
      <w:r>
        <w:rPr>
          <w:b/>
          <w:bCs/>
        </w:rPr>
        <w:t xml:space="preserve">Preferences › Default duration</w:t>
      </w:r>
      <w:r>
        <w:t xml:space="preserve"> </w:t>
      </w:r>
      <w:r>
        <w:t xml:space="preserve">(for example</w:t>
      </w:r>
      <w:r>
        <w:t xml:space="preserve"> </w:t>
      </w:r>
      <w:r>
        <w:rPr>
          <w:i/>
          <w:iCs/>
        </w:rPr>
        <w:t xml:space="preserve">1 hour</w:t>
      </w:r>
      <w:r>
        <w:t xml:space="preserve"> </w:t>
      </w:r>
      <w:r>
        <w:t xml:space="preserve">instead of</w:t>
      </w:r>
      <w:r>
        <w:t xml:space="preserve"> </w:t>
      </w:r>
      <w:r>
        <w:rPr>
          <w:i/>
          <w:iCs/>
        </w:rPr>
        <w:t xml:space="preserve">Indefinitely</w:t>
      </w:r>
      <w:r>
        <w:t xml:space="preserve">).</w:t>
      </w:r>
    </w:p>
    <w:p>
      <w:pPr>
        <w:pStyle w:val="FirstParagraph"/>
      </w:pPr>
      <w:r>
        <w:t xml:space="preserve">While a timer runs you will see the remaining time next to the menu bar icon (macOS), in the tooltip (Windows), in the menu’s status line and in the window. When it ends, Rosavin switches off and shows a notification (</w:t>
      </w:r>
      <w:r>
        <w:rPr>
          <w:i/>
          <w:iCs/>
        </w:rPr>
        <w:t xml:space="preserve">Rosavin is off</w:t>
      </w:r>
      <w:r>
        <w:t xml:space="preserve">). You can turn that notification off in Preferences.</w:t>
      </w:r>
    </w:p>
    <w:p>
      <w:pPr>
        <w:pStyle w:val="BodyText"/>
      </w:pPr>
      <w:r>
        <w:t xml:space="preserve">Choosing a new duration while Rosavin is on restarts the timer from now. If your computer is forced to sleep anyway (for example by closing a MacBook lid) and the timer ends meanwhile, Rosavin switches off as soon as the computer wakes up.</w:t>
      </w:r>
    </w:p>
    <w:bookmarkEnd w:id="40"/>
    <w:bookmarkStart w:id="41" w:name="keep-screen-on-or-system-only"/>
    <w:p>
      <w:pPr>
        <w:pStyle w:val="Heading2"/>
      </w:pPr>
      <w:r>
        <w:t xml:space="preserve">Keep screen on, or system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Use it for</w:t>
            </w:r>
          </w:p>
        </w:tc>
        <w:tc>
          <w:tcPr/>
          <w:p>
            <w:pPr>
              <w:pStyle w:val="Compact"/>
            </w:pPr>
            <w:r>
              <w:t xml:space="preserve">What happens</w:t>
            </w:r>
          </w:p>
        </w:tc>
      </w:tr>
      <w:tr>
        <w:tc>
          <w:tcPr/>
          <w:p>
            <w:pPr>
              <w:pStyle w:val="Compact"/>
            </w:pPr>
            <w:r>
              <w:rPr>
                <w:b/>
                <w:bCs/>
              </w:rPr>
              <w:t xml:space="preserve">Keep Screen On</w:t>
            </w:r>
            <w:r>
              <w:t xml:space="preserve"> </w:t>
            </w:r>
            <w:r>
              <w:t xml:space="preserve">(default)</w:t>
            </w:r>
          </w:p>
        </w:tc>
        <w:tc>
          <w:tcPr/>
          <w:p>
            <w:pPr>
              <w:pStyle w:val="Compact"/>
            </w:pPr>
            <w:r>
              <w:t xml:space="preserve">Presentations, reading, recipes, dashboards, video calls</w:t>
            </w:r>
          </w:p>
        </w:tc>
        <w:tc>
          <w:tcPr/>
          <w:p>
            <w:pPr>
              <w:pStyle w:val="Compact"/>
            </w:pPr>
            <w:r>
              <w:t xml:space="preserve">No sleep, no dimming, no screen saver</w:t>
            </w:r>
          </w:p>
        </w:tc>
      </w:tr>
      <w:tr>
        <w:tc>
          <w:tcPr/>
          <w:p>
            <w:pPr>
              <w:pStyle w:val="Compact"/>
            </w:pPr>
            <w:r>
              <w:rPr>
                <w:b/>
                <w:bCs/>
              </w:rPr>
              <w:t xml:space="preserve">System only</w:t>
            </w:r>
            <w:r>
              <w:t xml:space="preserve"> </w:t>
            </w:r>
            <w:r>
              <w:t xml:space="preserve">(Keep Screen On unticked)</w:t>
            </w:r>
          </w:p>
        </w:tc>
        <w:tc>
          <w:tcPr/>
          <w:p>
            <w:pPr>
              <w:pStyle w:val="Compact"/>
            </w:pPr>
            <w:r>
              <w:t xml:space="preserve">Long downloads, uploads, renders, backups, remote sessions</w:t>
            </w:r>
          </w:p>
        </w:tc>
        <w:tc>
          <w:tcPr/>
          <w:p>
            <w:pPr>
              <w:pStyle w:val="Compact"/>
            </w:pPr>
            <w:r>
              <w:t xml:space="preserve">The display may turn off as usual, but the computer keeps running</w:t>
            </w:r>
          </w:p>
        </w:tc>
      </w:tr>
    </w:tbl>
    <w:p>
      <w:pPr>
        <w:pStyle w:val="BodyText"/>
      </w:pPr>
      <w:r>
        <w:t xml:space="preserve">Switch modes from the menu (</w:t>
      </w:r>
      <w:r>
        <w:rPr>
          <w:b/>
          <w:bCs/>
        </w:rPr>
        <w:t xml:space="preserve">Keep Screen On</w:t>
      </w:r>
      <w:r>
        <w:t xml:space="preserve">) or with the switch in the window. You can switch while Rosavin is on; the current session and timer continue.</w:t>
      </w:r>
    </w:p>
    <w:p>
      <w:pPr>
        <w:pStyle w:val="BodyText"/>
      </w:pPr>
      <w:r>
        <w:rPr>
          <w:b/>
          <w:bCs/>
        </w:rPr>
        <w:t xml:space="preserve">Stepping away?</w:t>
      </w:r>
      <w:r>
        <w:t xml:space="preserve"> </w:t>
      </w:r>
      <w:r>
        <w:t xml:space="preserve">Lock the screen with</w:t>
      </w:r>
      <w:r>
        <w:t xml:space="preserve"> </w:t>
      </w:r>
      <w:r>
        <w:rPr>
          <w:b/>
          <w:bCs/>
        </w:rPr>
        <w:t xml:space="preserve">⌃⌘Q</w:t>
      </w:r>
      <w:r>
        <w:t xml:space="preserve"> </w:t>
      </w:r>
      <w:r>
        <w:t xml:space="preserve">(Apple menu ›</w:t>
      </w:r>
      <w:r>
        <w:t xml:space="preserve"> </w:t>
      </w:r>
      <w:r>
        <w:rPr>
          <w:b/>
          <w:bCs/>
        </w:rPr>
        <w:t xml:space="preserve">Lock Screen</w:t>
      </w:r>
      <w:r>
        <w:t xml:space="preserve">), or</w:t>
      </w:r>
      <w:r>
        <w:t xml:space="preserve"> </w:t>
      </w:r>
      <w:r>
        <w:rPr>
          <w:b/>
          <w:bCs/>
        </w:rPr>
        <w:t xml:space="preserve">Win+L</w:t>
      </w:r>
      <w:r>
        <w:t xml:space="preserve"> </w:t>
      </w:r>
      <w:r>
        <w:t xml:space="preserve">on Windows. Locking keeps everything running. Don’t choose</w:t>
      </w:r>
      <w:r>
        <w:t xml:space="preserve"> </w:t>
      </w:r>
      <w:r>
        <w:rPr>
          <w:b/>
          <w:bCs/>
        </w:rPr>
        <w:t xml:space="preserve">Sleep</w:t>
      </w:r>
      <w:r>
        <w:t xml:space="preserve">: that puts the computer to sleep even while Rosavin is on.</w:t>
      </w:r>
    </w:p>
    <w:bookmarkEnd w:id="41"/>
    <w:bookmarkStart w:id="63" w:name="learn-about-rhodiola-rosea"/>
    <w:p>
      <w:pPr>
        <w:pStyle w:val="Heading2"/>
      </w:pPr>
      <w:r>
        <w:t xml:space="preserve">Learn about Rhodiola rosea</w:t>
      </w:r>
    </w:p>
    <w:p>
      <w:pPr>
        <w:pStyle w:val="FirstParagraph"/>
      </w:pPr>
      <w:r>
        <w:t xml:space="preserve">Rosavin is named after</w:t>
      </w:r>
      <w:r>
        <w:t xml:space="preserve"> </w:t>
      </w:r>
      <w:r>
        <w:rPr>
          <w:b/>
          <w:bCs/>
        </w:rPr>
        <w:t xml:space="preserve">rosavin</w:t>
      </w:r>
      <w:r>
        <w:t xml:space="preserve">, the signature compound of</w:t>
      </w:r>
      <w:r>
        <w:t xml:space="preserve"> </w:t>
      </w:r>
      <w:r>
        <w:rPr>
          <w:i/>
          <w:iCs/>
        </w:rPr>
        <w:t xml:space="preserve">Rhodiola rosea</w:t>
      </w:r>
      <w:r>
        <w:t xml:space="preserve">, the</w:t>
      </w:r>
      <w:r>
        <w:t xml:space="preserve"> </w:t>
      </w:r>
      <w:r>
        <w:t xml:space="preserve">“golden root”</w:t>
      </w:r>
      <w:r>
        <w:t xml:space="preserve"> </w:t>
      </w:r>
      <w:r>
        <w:t xml:space="preserve">from the Arctic. Click</w:t>
      </w:r>
      <w:r>
        <w:t xml:space="preserve"> </w:t>
      </w:r>
      <w:r>
        <w:rPr>
          <w:b/>
          <w:bCs/>
        </w:rPr>
        <w:t xml:space="preserve">Discover the benefits</w:t>
      </w:r>
      <w:r>
        <w:t xml:space="preserve"> </w:t>
      </w:r>
      <w:r>
        <w:t xml:space="preserve">in the window (or choose</w:t>
      </w:r>
      <w:r>
        <w:t xml:space="preserve"> </w:t>
      </w:r>
      <w:r>
        <w:rPr>
          <w:b/>
          <w:bCs/>
        </w:rPr>
        <w:t xml:space="preserve">Rhodiola Rosea Benefits…</w:t>
      </w:r>
      <w:r>
        <w:t xml:space="preserve"> </w:t>
      </w:r>
      <w:r>
        <w:t xml:space="preserve">in the menu) to open an illustrated guide with six tabs. Close it with the</w:t>
      </w:r>
      <w:r>
        <w:t xml:space="preserve"> </w:t>
      </w:r>
      <w:r>
        <w:rPr>
          <w:b/>
          <w:bCs/>
        </w:rPr>
        <w:t xml:space="preserve">×</w:t>
      </w:r>
      <w:r>
        <w:t xml:space="preserve"> </w:t>
      </w:r>
      <w:r>
        <w:t xml:space="preserve">button or the</w:t>
      </w:r>
      <w:r>
        <w:t xml:space="preserve"> </w:t>
      </w:r>
      <w:r>
        <w:rPr>
          <w:b/>
          <w:bCs/>
        </w:rPr>
        <w:t xml:space="preserve">Esc</w:t>
      </w:r>
      <w:r>
        <w:t xml:space="preserve"> </w:t>
      </w:r>
      <w:r>
        <w:t xml:space="preserve">key.</w:t>
      </w:r>
    </w:p>
    <w:p>
      <w:pPr>
        <w:pStyle w:val="BodyText"/>
      </w:pPr>
      <w:r>
        <w:rPr>
          <w:b/>
          <w:bCs/>
        </w:rPr>
        <w:t xml:space="preserve">Overview.</w:t>
      </w:r>
      <w:r>
        <w:t xml:space="preserve"> </w:t>
      </w:r>
      <w:r>
        <w:t xml:space="preserve">What the plant is, where it grows, its traditional use and key facts.</w:t>
      </w:r>
    </w:p>
    <w:p>
      <w:pPr>
        <w:pStyle w:val="CaptionedFigure"/>
      </w:pPr>
      <w:r>
        <w:drawing>
          <wp:inline>
            <wp:extent cx="6108700" cy="4424444"/>
            <wp:effectExtent b="0" l="0" r="0" t="0"/>
            <wp:docPr descr="Overview tab" title="" id="43" name="Picture"/>
            <a:graphic>
              <a:graphicData uri="http://schemas.openxmlformats.org/drawingml/2006/picture">
                <pic:pic>
                  <pic:nvPicPr>
                    <pic:cNvPr descr="images/screenshots/en/05-benefits-overview.jpg" id="44" name="Picture"/>
                    <pic:cNvPicPr>
                      <a:picLocks noChangeArrowheads="1" noChangeAspect="1"/>
                    </pic:cNvPicPr>
                  </pic:nvPicPr>
                  <pic:blipFill>
                    <a:blip r:embed="rId42"/>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Overview tab</w:t>
      </w:r>
    </w:p>
    <w:p>
      <w:pPr>
        <w:pStyle w:val="BodyText"/>
      </w:pPr>
      <w:r>
        <w:rPr>
          <w:b/>
          <w:bCs/>
        </w:rPr>
        <w:t xml:space="preserve">Benefits.</w:t>
      </w:r>
      <w:r>
        <w:t xml:space="preserve"> </w:t>
      </w:r>
      <w:r>
        <w:t xml:space="preserve">Six health benefits, each with an evidence badge (</w:t>
      </w:r>
      <w:r>
        <w:rPr>
          <w:i/>
          <w:iCs/>
        </w:rPr>
        <w:t xml:space="preserve">Promising evidence</w:t>
      </w:r>
      <w:r>
        <w:t xml:space="preserve">,</w:t>
      </w:r>
      <w:r>
        <w:t xml:space="preserve"> </w:t>
      </w:r>
      <w:r>
        <w:rPr>
          <w:i/>
          <w:iCs/>
        </w:rPr>
        <w:t xml:space="preserve">Some evidence</w:t>
      </w:r>
      <w:r>
        <w:t xml:space="preserve">,</w:t>
      </w:r>
      <w:r>
        <w:t xml:space="preserve"> </w:t>
      </w:r>
      <w:r>
        <w:rPr>
          <w:i/>
          <w:iCs/>
        </w:rPr>
        <w:t xml:space="preserve">Early research</w:t>
      </w:r>
      <w:r>
        <w:t xml:space="preserve">). Click a number such as</w:t>
      </w:r>
      <w:r>
        <w:t xml:space="preserve"> </w:t>
      </w:r>
      <w:r>
        <w:rPr>
          <w:b/>
          <w:bCs/>
        </w:rPr>
        <w:t xml:space="preserve">2</w:t>
      </w:r>
      <w:r>
        <w:t xml:space="preserve"> </w:t>
      </w:r>
      <w:r>
        <w:t xml:space="preserve">or</w:t>
      </w:r>
      <w:r>
        <w:t xml:space="preserve"> </w:t>
      </w:r>
      <w:r>
        <w:rPr>
          <w:b/>
          <w:bCs/>
        </w:rPr>
        <w:t xml:space="preserve">5</w:t>
      </w:r>
      <w:r>
        <w:t xml:space="preserve"> </w:t>
      </w:r>
      <w:r>
        <w:t xml:space="preserve">to jump to that study in the Sources tab.</w:t>
      </w:r>
    </w:p>
    <w:p>
      <w:pPr>
        <w:pStyle w:val="CaptionedFigure"/>
      </w:pPr>
      <w:r>
        <w:drawing>
          <wp:inline>
            <wp:extent cx="6108700" cy="4424444"/>
            <wp:effectExtent b="0" l="0" r="0" t="0"/>
            <wp:docPr descr="Benefits tab with evidence levels and source numbers" title="" id="46" name="Picture"/>
            <a:graphic>
              <a:graphicData uri="http://schemas.openxmlformats.org/drawingml/2006/picture">
                <pic:pic>
                  <pic:nvPicPr>
                    <pic:cNvPr descr="images/screenshots/en/06-benefits-cards.jpg" id="47" name="Picture"/>
                    <pic:cNvPicPr>
                      <a:picLocks noChangeArrowheads="1" noChangeAspect="1"/>
                    </pic:cNvPicPr>
                  </pic:nvPicPr>
                  <pic:blipFill>
                    <a:blip r:embed="rId45"/>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Benefits tab with evidence levels and source numbers</w:t>
      </w:r>
    </w:p>
    <w:p>
      <w:pPr>
        <w:pStyle w:val="BodyText"/>
      </w:pPr>
      <w:r>
        <w:rPr>
          <w:b/>
          <w:bCs/>
        </w:rPr>
        <w:t xml:space="preserve">How it keeps you awake.</w:t>
      </w:r>
      <w:r>
        <w:t xml:space="preserve"> </w:t>
      </w:r>
      <w:r>
        <w:t xml:space="preserve">The four ways rhodiola is thought to fight fatigue (calming the stress response, supporting brain messengers, fuelling cells, building stress resistance), the molecules behind it, and a reminder that nothing replaces sleep.</w:t>
      </w:r>
    </w:p>
    <w:p>
      <w:pPr>
        <w:pStyle w:val="CaptionedFigure"/>
      </w:pPr>
      <w:r>
        <w:drawing>
          <wp:inline>
            <wp:extent cx="6108700" cy="4424444"/>
            <wp:effectExtent b="0" l="0" r="0" t="0"/>
            <wp:docPr descr="How it keeps you awake" title="" id="49" name="Picture"/>
            <a:graphic>
              <a:graphicData uri="http://schemas.openxmlformats.org/drawingml/2006/picture">
                <pic:pic>
                  <pic:nvPicPr>
                    <pic:cNvPr descr="images/screenshots/en/07-benefits-awake.jpg" id="50" name="Picture"/>
                    <pic:cNvPicPr>
                      <a:picLocks noChangeArrowheads="1" noChangeAspect="1"/>
                    </pic:cNvPicPr>
                  </pic:nvPicPr>
                  <pic:blipFill>
                    <a:blip r:embed="rId48"/>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How it keeps you awake</w:t>
      </w:r>
    </w:p>
    <w:p>
      <w:pPr>
        <w:pStyle w:val="BodyText"/>
      </w:pPr>
      <w:r>
        <w:rPr>
          <w:b/>
          <w:bCs/>
        </w:rPr>
        <w:t xml:space="preserve">Use it wisely.</w:t>
      </w:r>
      <w:r>
        <w:t xml:space="preserve"> </w:t>
      </w:r>
      <w:r>
        <w:t xml:space="preserve">How it was taken in studies, possible side effects, who should talk to a doctor first, and how to choose a quality product, followed by the medical disclaimer.</w:t>
      </w:r>
    </w:p>
    <w:p>
      <w:pPr>
        <w:pStyle w:val="CaptionedFigure"/>
      </w:pPr>
      <w:r>
        <w:drawing>
          <wp:inline>
            <wp:extent cx="6108700" cy="4424444"/>
            <wp:effectExtent b="0" l="0" r="0" t="0"/>
            <wp:docPr descr="Use it wisely" title="" id="52" name="Picture"/>
            <a:graphic>
              <a:graphicData uri="http://schemas.openxmlformats.org/drawingml/2006/picture">
                <pic:pic>
                  <pic:nvPicPr>
                    <pic:cNvPr descr="images/screenshots/en/08-benefits-safety.jpg" id="53" name="Picture"/>
                    <pic:cNvPicPr>
                      <a:picLocks noChangeArrowheads="1" noChangeAspect="1"/>
                    </pic:cNvPicPr>
                  </pic:nvPicPr>
                  <pic:blipFill>
                    <a:blip r:embed="rId51"/>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Use it wisely</w:t>
      </w:r>
    </w:p>
    <w:p>
      <w:pPr>
        <w:pStyle w:val="BodyText"/>
      </w:pPr>
      <w:r>
        <w:rPr>
          <w:b/>
          <w:bCs/>
        </w:rPr>
        <w:t xml:space="preserve">Gallery.</w:t>
      </w:r>
      <w:r>
        <w:t xml:space="preserve"> </w:t>
      </w:r>
      <w:r>
        <w:t xml:space="preserve">Photos of</w:t>
      </w:r>
      <w:r>
        <w:t xml:space="preserve"> </w:t>
      </w:r>
      <w:r>
        <w:rPr>
          <w:i/>
          <w:iCs/>
        </w:rPr>
        <w:t xml:space="preserve">Rhodiola rosea</w:t>
      </w:r>
      <w:r>
        <w:t xml:space="preserve"> </w:t>
      </w:r>
      <w:r>
        <w:t xml:space="preserve">in the wild. Click a photo to enlarge it; click the credit line to open the original on Wikimedia Commons.</w:t>
      </w:r>
    </w:p>
    <w:p>
      <w:pPr>
        <w:pStyle w:val="CaptionedFigure"/>
      </w:pPr>
      <w:r>
        <w:drawing>
          <wp:inline>
            <wp:extent cx="6108700" cy="4424444"/>
            <wp:effectExtent b="0" l="0" r="0" t="0"/>
            <wp:docPr descr="Gallery" title="" id="55" name="Picture"/>
            <a:graphic>
              <a:graphicData uri="http://schemas.openxmlformats.org/drawingml/2006/picture">
                <pic:pic>
                  <pic:nvPicPr>
                    <pic:cNvPr descr="images/screenshots/en/09-benefits-gallery.jpg" id="56" name="Picture"/>
                    <pic:cNvPicPr>
                      <a:picLocks noChangeArrowheads="1" noChangeAspect="1"/>
                    </pic:cNvPicPr>
                  </pic:nvPicPr>
                  <pic:blipFill>
                    <a:blip r:embed="rId54"/>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Gallery</w:t>
      </w:r>
    </w:p>
    <w:p>
      <w:pPr>
        <w:pStyle w:val="CaptionedFigure"/>
      </w:pPr>
      <w:r>
        <w:drawing>
          <wp:inline>
            <wp:extent cx="6108700" cy="4424444"/>
            <wp:effectExtent b="0" l="0" r="0" t="0"/>
            <wp:docPr descr="An enlarged photo with its caption and credit" title="" id="58" name="Picture"/>
            <a:graphic>
              <a:graphicData uri="http://schemas.openxmlformats.org/drawingml/2006/picture">
                <pic:pic>
                  <pic:nvPicPr>
                    <pic:cNvPr descr="images/screenshots/en/10-lightbox.jpg" id="59" name="Picture"/>
                    <pic:cNvPicPr>
                      <a:picLocks noChangeArrowheads="1" noChangeAspect="1"/>
                    </pic:cNvPicPr>
                  </pic:nvPicPr>
                  <pic:blipFill>
                    <a:blip r:embed="rId57"/>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An enlarged photo with its caption and credit</w:t>
      </w:r>
    </w:p>
    <w:p>
      <w:pPr>
        <w:pStyle w:val="BodyText"/>
      </w:pPr>
      <w:r>
        <w:rPr>
          <w:b/>
          <w:bCs/>
        </w:rPr>
        <w:t xml:space="preserve">Sources.</w:t>
      </w:r>
      <w:r>
        <w:t xml:space="preserve"> </w:t>
      </w:r>
      <w:r>
        <w:t xml:space="preserve">The 19 peer-reviewed studies and official monographs behind the summary. Click a link to open it in your browser.</w:t>
      </w:r>
    </w:p>
    <w:p>
      <w:pPr>
        <w:pStyle w:val="CaptionedFigure"/>
      </w:pPr>
      <w:r>
        <w:drawing>
          <wp:inline>
            <wp:extent cx="6108700" cy="4424444"/>
            <wp:effectExtent b="0" l="0" r="0" t="0"/>
            <wp:docPr descr="Sources" title="" id="61" name="Picture"/>
            <a:graphic>
              <a:graphicData uri="http://schemas.openxmlformats.org/drawingml/2006/picture">
                <pic:pic>
                  <pic:nvPicPr>
                    <pic:cNvPr descr="images/screenshots/en/11-benefits-sources.jpg" id="62" name="Picture"/>
                    <pic:cNvPicPr>
                      <a:picLocks noChangeArrowheads="1" noChangeAspect="1"/>
                    </pic:cNvPicPr>
                  </pic:nvPicPr>
                  <pic:blipFill>
                    <a:blip r:embed="rId60"/>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Sources</w:t>
      </w:r>
    </w:p>
    <w:bookmarkEnd w:id="63"/>
    <w:bookmarkStart w:id="67" w:name="preferences"/>
    <w:p>
      <w:pPr>
        <w:pStyle w:val="Heading2"/>
      </w:pPr>
      <w:r>
        <w:t xml:space="preserve">Preferences</w:t>
      </w:r>
    </w:p>
    <w:p>
      <w:pPr>
        <w:pStyle w:val="FirstParagraph"/>
      </w:pPr>
      <w:r>
        <w:t xml:space="preserve">Open Preferences with the green</w:t>
      </w:r>
      <w:r>
        <w:t xml:space="preserve"> </w:t>
      </w:r>
      <w:r>
        <w:rPr>
          <w:b/>
          <w:bCs/>
        </w:rPr>
        <w:t xml:space="preserve">⚙ Preferences</w:t>
      </w:r>
      <w:r>
        <w:t xml:space="preserve"> </w:t>
      </w:r>
      <w:r>
        <w:t xml:space="preserve">button at the bottom of the window,</w:t>
      </w:r>
      <w:r>
        <w:t xml:space="preserve"> </w:t>
      </w:r>
      <w:r>
        <w:rPr>
          <w:b/>
          <w:bCs/>
        </w:rPr>
        <w:t xml:space="preserve">Preferences…</w:t>
      </w:r>
      <w:r>
        <w:t xml:space="preserve"> </w:t>
      </w:r>
      <w:r>
        <w:t xml:space="preserve">in the menu, or</w:t>
      </w:r>
      <w:r>
        <w:t xml:space="preserve"> </w:t>
      </w:r>
      <w:r>
        <w:rPr>
          <w:b/>
          <w:bCs/>
        </w:rPr>
        <w:t xml:space="preserve">⌘,</w:t>
      </w:r>
      <w:r>
        <w:t xml:space="preserve"> </w:t>
      </w:r>
      <w:r>
        <w:t xml:space="preserve">(Ctrl+, on Windows). Changes apply immediately.</w:t>
      </w:r>
    </w:p>
    <w:p>
      <w:pPr>
        <w:pStyle w:val="CaptionedFigure"/>
      </w:pPr>
      <w:r>
        <w:drawing>
          <wp:inline>
            <wp:extent cx="6108700" cy="4424444"/>
            <wp:effectExtent b="0" l="0" r="0" t="0"/>
            <wp:docPr descr="Preferences" title="" id="65" name="Picture"/>
            <a:graphic>
              <a:graphicData uri="http://schemas.openxmlformats.org/drawingml/2006/picture">
                <pic:pic>
                  <pic:nvPicPr>
                    <pic:cNvPr descr="images/screenshots/en/12-preferences.jpg" id="66" name="Picture"/>
                    <pic:cNvPicPr>
                      <a:picLocks noChangeArrowheads="1" noChangeAspect="1"/>
                    </pic:cNvPicPr>
                  </pic:nvPicPr>
                  <pic:blipFill>
                    <a:blip r:embed="rId64"/>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Preferences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What it does</w:t>
            </w:r>
          </w:p>
        </w:tc>
      </w:tr>
      <w:tr>
        <w:tc>
          <w:tcPr/>
          <w:p>
            <w:pPr>
              <w:pStyle w:val="Compact"/>
            </w:pPr>
            <w:r>
              <w:rPr>
                <w:b/>
                <w:bCs/>
              </w:rPr>
              <w:t xml:space="preserve">Start Rosavin at login</w:t>
            </w:r>
          </w:p>
        </w:tc>
        <w:tc>
          <w:tcPr/>
          <w:p>
            <w:pPr>
              <w:pStyle w:val="Compact"/>
            </w:pPr>
            <w:r>
              <w:t xml:space="preserve">On by default. Rosavin starts automatically (quietly, in the menu bar) when you log in. On macOS you may need to allow it in</w:t>
            </w:r>
            <w:r>
              <w:t xml:space="preserve"> </w:t>
            </w:r>
            <w:r>
              <w:rPr>
                <w:i/>
                <w:iCs/>
              </w:rPr>
              <w:t xml:space="preserve">System Settings › General › Login Items</w:t>
            </w:r>
          </w:p>
        </w:tc>
      </w:tr>
      <w:tr>
        <w:tc>
          <w:tcPr/>
          <w:p>
            <w:pPr>
              <w:pStyle w:val="Compact"/>
            </w:pPr>
            <w:r>
              <w:rPr>
                <w:b/>
                <w:bCs/>
              </w:rPr>
              <w:t xml:space="preserve">Turn on when Rosavin starts</w:t>
            </w:r>
          </w:p>
        </w:tc>
        <w:tc>
          <w:tcPr/>
          <w:p>
            <w:pPr>
              <w:pStyle w:val="Compact"/>
            </w:pPr>
            <w:r>
              <w:t xml:space="preserve">Off by default. When on, Rosavin keeps your computer awake as soon as it opens, using the default duration. Combine it with</w:t>
            </w:r>
            <w:r>
              <w:t xml:space="preserve"> </w:t>
            </w:r>
            <w:r>
              <w:rPr>
                <w:i/>
                <w:iCs/>
              </w:rPr>
              <w:t xml:space="preserve">Start Rosavin at login</w:t>
            </w:r>
            <w:r>
              <w:t xml:space="preserve"> </w:t>
            </w:r>
            <w:r>
              <w:t xml:space="preserve">to stay awake from the moment you sign in</w:t>
            </w:r>
          </w:p>
        </w:tc>
      </w:tr>
      <w:tr>
        <w:tc>
          <w:tcPr/>
          <w:p>
            <w:pPr>
              <w:pStyle w:val="Compact"/>
            </w:pPr>
            <w:r>
              <w:rPr>
                <w:b/>
                <w:bCs/>
              </w:rPr>
              <w:t xml:space="preserve">Show the Rosavin window at startup</w:t>
            </w:r>
          </w:p>
        </w:tc>
        <w:tc>
          <w:tcPr/>
          <w:p>
            <w:pPr>
              <w:pStyle w:val="Compact"/>
            </w:pPr>
            <w:r>
              <w:t xml:space="preserve">On by default. Open the window when you start Rosavin (same as the checkbox at the bottom of the window)</w:t>
            </w:r>
          </w:p>
        </w:tc>
      </w:tr>
      <w:tr>
        <w:tc>
          <w:tcPr/>
          <w:p>
            <w:pPr>
              <w:pStyle w:val="Compact"/>
            </w:pPr>
            <w:r>
              <w:rPr>
                <w:b/>
                <w:bCs/>
              </w:rPr>
              <w:t xml:space="preserve">Default duration</w:t>
            </w:r>
          </w:p>
        </w:tc>
        <w:tc>
          <w:tcPr/>
          <w:p>
            <w:pPr>
              <w:pStyle w:val="Compact"/>
            </w:pPr>
            <w:r>
              <w:t xml:space="preserve">What clicking the icon (or</w:t>
            </w:r>
            <w:r>
              <w:t xml:space="preserve"> </w:t>
            </w:r>
            <w:r>
              <w:rPr>
                <w:i/>
                <w:iCs/>
              </w:rPr>
              <w:t xml:space="preserve">Turn On</w:t>
            </w:r>
            <w:r>
              <w:t xml:space="preserve">) does:</w:t>
            </w:r>
            <w:r>
              <w:t xml:space="preserve"> </w:t>
            </w:r>
            <w:r>
              <w:rPr>
                <w:i/>
                <w:iCs/>
              </w:rPr>
              <w:t xml:space="preserve">Indefinitely</w:t>
            </w:r>
            <w:r>
              <w:t xml:space="preserve"> </w:t>
            </w:r>
            <w:r>
              <w:t xml:space="preserve">(default) or a time from 5 minutes to 8 hours</w:t>
            </w:r>
          </w:p>
        </w:tc>
      </w:tr>
      <w:tr>
        <w:tc>
          <w:tcPr/>
          <w:p>
            <w:pPr>
              <w:pStyle w:val="Compact"/>
            </w:pPr>
            <w:r>
              <w:rPr>
                <w:b/>
                <w:bCs/>
              </w:rPr>
              <w:t xml:space="preserve">Notify me when a timer ends</w:t>
            </w:r>
          </w:p>
        </w:tc>
        <w:tc>
          <w:tcPr/>
          <w:p>
            <w:pPr>
              <w:pStyle w:val="Compact"/>
            </w:pPr>
            <w:r>
              <w:t xml:space="preserve">Show a notification when a timed session finishes</w:t>
            </w:r>
          </w:p>
        </w:tc>
      </w:tr>
      <w:tr>
        <w:tc>
          <w:tcPr/>
          <w:p>
            <w:pPr>
              <w:pStyle w:val="Compact"/>
            </w:pPr>
            <w:r>
              <w:rPr>
                <w:b/>
                <w:bCs/>
              </w:rPr>
              <w:t xml:space="preserve">Show time remaining next to the icon</w:t>
            </w:r>
          </w:p>
        </w:tc>
        <w:tc>
          <w:tcPr/>
          <w:p>
            <w:pPr>
              <w:pStyle w:val="Compact"/>
            </w:pPr>
            <w:r>
              <w:t xml:space="preserve">macOS only: show</w:t>
            </w:r>
            <w:r>
              <w:t xml:space="preserve"> </w:t>
            </w:r>
            <w:r>
              <w:rPr>
                <w:rStyle w:val="VerbatimChar"/>
              </w:rPr>
              <w:t xml:space="preserve">38m</w:t>
            </w:r>
            <w:r>
              <w:t xml:space="preserve">-style countdowns in the menu bar</w:t>
            </w:r>
          </w:p>
        </w:tc>
      </w:tr>
      <w:tr>
        <w:tc>
          <w:tcPr/>
          <w:p>
            <w:pPr>
              <w:pStyle w:val="Compact"/>
            </w:pPr>
            <w:r>
              <w:rPr>
                <w:b/>
                <w:bCs/>
              </w:rPr>
              <w:t xml:space="preserve">Clicking the icon</w:t>
            </w:r>
          </w:p>
        </w:tc>
        <w:tc>
          <w:tcPr/>
          <w:p>
            <w:pPr>
              <w:pStyle w:val="Compact"/>
            </w:pPr>
            <w:r>
              <w:rPr>
                <w:i/>
                <w:iCs/>
              </w:rPr>
              <w:t xml:space="preserve">Turns Rosavin on/off</w:t>
            </w:r>
            <w:r>
              <w:t xml:space="preserve"> </w:t>
            </w:r>
            <w:r>
              <w:t xml:space="preserve">(default) or</w:t>
            </w:r>
            <w:r>
              <w:t xml:space="preserve"> </w:t>
            </w:r>
            <w:r>
              <w:rPr>
                <w:i/>
                <w:iCs/>
              </w:rPr>
              <w:t xml:space="preserve">Opens the menu</w:t>
            </w:r>
            <w:r>
              <w:t xml:space="preserve">. Right-click always opens the menu</w:t>
            </w:r>
          </w:p>
        </w:tc>
      </w:tr>
      <w:tr>
        <w:tc>
          <w:tcPr/>
          <w:p>
            <w:pPr>
              <w:pStyle w:val="Compact"/>
            </w:pPr>
            <w:r>
              <w:rPr>
                <w:b/>
                <w:bCs/>
              </w:rPr>
              <w:t xml:space="preserve">Language</w:t>
            </w:r>
          </w:p>
        </w:tc>
        <w:tc>
          <w:tcPr/>
          <w:p>
            <w:pPr>
              <w:pStyle w:val="Compact"/>
            </w:pPr>
            <w:r>
              <w:rPr>
                <w:i/>
                <w:iCs/>
              </w:rPr>
              <w:t xml:space="preserve">System default</w:t>
            </w:r>
            <w:r>
              <w:t xml:space="preserve">,</w:t>
            </w:r>
            <w:r>
              <w:t xml:space="preserve"> </w:t>
            </w:r>
            <w:r>
              <w:rPr>
                <w:i/>
                <w:iCs/>
              </w:rPr>
              <w:t xml:space="preserve">English</w:t>
            </w:r>
            <w:r>
              <w:t xml:space="preserve"> </w:t>
            </w:r>
            <w:r>
              <w:t xml:space="preserve">or</w:t>
            </w:r>
            <w:r>
              <w:t xml:space="preserve"> </w:t>
            </w:r>
            <w:r>
              <w:rPr>
                <w:i/>
                <w:iCs/>
              </w:rPr>
              <w:t xml:space="preserve">Tiếng Việt</w:t>
            </w:r>
            <w:r>
              <w:t xml:space="preserve">. You can also use the</w:t>
            </w:r>
            <w:r>
              <w:t xml:space="preserve"> </w:t>
            </w:r>
            <w:r>
              <w:rPr>
                <w:b/>
                <w:bCs/>
              </w:rPr>
              <w:t xml:space="preserve">EN / VI</w:t>
            </w:r>
            <w:r>
              <w:t xml:space="preserve"> </w:t>
            </w:r>
            <w:r>
              <w:t xml:space="preserve">switch at the top right of the window</w:t>
            </w:r>
          </w:p>
        </w:tc>
      </w:tr>
      <w:tr>
        <w:tc>
          <w:tcPr/>
          <w:p>
            <w:pPr>
              <w:pStyle w:val="Compact"/>
            </w:pPr>
            <w:r>
              <w:rPr>
                <w:b/>
                <w:bCs/>
              </w:rPr>
              <w:t xml:space="preserve">Theme</w:t>
            </w:r>
          </w:p>
        </w:tc>
        <w:tc>
          <w:tcPr/>
          <w:p>
            <w:pPr>
              <w:pStyle w:val="Compact"/>
            </w:pPr>
            <w:r>
              <w:rPr>
                <w:i/>
                <w:iCs/>
              </w:rPr>
              <w:t xml:space="preserve">System</w:t>
            </w:r>
            <w:r>
              <w:t xml:space="preserve">,</w:t>
            </w:r>
            <w:r>
              <w:t xml:space="preserve"> </w:t>
            </w:r>
            <w:r>
              <w:rPr>
                <w:i/>
                <w:iCs/>
              </w:rPr>
              <w:t xml:space="preserve">Light</w:t>
            </w:r>
            <w:r>
              <w:t xml:space="preserve"> </w:t>
            </w:r>
            <w:r>
              <w:t xml:space="preserve">or</w:t>
            </w:r>
            <w:r>
              <w:t xml:space="preserve"> </w:t>
            </w:r>
            <w:r>
              <w:rPr>
                <w:i/>
                <w:iCs/>
              </w:rPr>
              <w:t xml:space="preserve">Dark</w:t>
            </w:r>
          </w:p>
        </w:tc>
      </w:tr>
    </w:tbl>
    <w:bookmarkEnd w:id="67"/>
    <w:bookmarkStart w:id="68" w:name="automation-links-and-command-line"/>
    <w:p>
      <w:pPr>
        <w:pStyle w:val="Heading2"/>
      </w:pPr>
      <w:r>
        <w:t xml:space="preserve">Automation: links and command line</w:t>
      </w:r>
    </w:p>
    <w:p>
      <w:pPr>
        <w:pStyle w:val="FirstParagraph"/>
      </w:pPr>
      <w:r>
        <w:t xml:space="preserve">Power users can control Rosavin from scripts, the macOS</w:t>
      </w:r>
      <w:r>
        <w:t xml:space="preserve"> </w:t>
      </w:r>
      <w:r>
        <w:rPr>
          <w:b/>
          <w:bCs/>
        </w:rPr>
        <w:t xml:space="preserve">Shortcuts</w:t>
      </w:r>
      <w:r>
        <w:t xml:space="preserve"> </w:t>
      </w:r>
      <w:r>
        <w:t xml:space="preserve">app, Alfred/Raycast, or a terminal.</w:t>
      </w:r>
    </w:p>
    <w:p>
      <w:pPr>
        <w:pStyle w:val="BodyText"/>
      </w:pPr>
      <w:r>
        <w:rPr>
          <w:b/>
          <w:bCs/>
        </w:rPr>
        <w:t xml:space="preserve">Links</w:t>
      </w:r>
      <w:r>
        <w:t xml:space="preserve"> </w:t>
      </w:r>
      <w:r>
        <w:t xml:space="preserve">(type them in Terminal with</w:t>
      </w:r>
      <w:r>
        <w:t xml:space="preserve"> </w:t>
      </w:r>
      <w:r>
        <w:rPr>
          <w:rStyle w:val="VerbatimChar"/>
        </w:rPr>
        <w:t xml:space="preserve">open</w:t>
      </w:r>
      <w:r>
        <w:t xml:space="preserve">, or use them in Shortcuts’</w:t>
      </w:r>
      <w:r>
        <w:t xml:space="preserve"> </w:t>
      </w:r>
      <w:r>
        <w:rPr>
          <w:i/>
          <w:iCs/>
        </w:rPr>
        <w:t xml:space="preserve">Open URLs</w:t>
      </w:r>
      <w:r>
        <w:t xml:space="preserve"> </w:t>
      </w:r>
      <w:r>
        <w:t xml:space="preserve">action):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Link</w:t>
            </w:r>
          </w:p>
        </w:tc>
        <w:tc>
          <w:tcPr/>
          <w:p>
            <w:pPr>
              <w:pStyle w:val="Compact"/>
            </w:pPr>
            <w:r>
              <w:t xml:space="preserve">Action</w:t>
            </w:r>
          </w:p>
        </w:tc>
      </w:tr>
      <w:tr>
        <w:tc>
          <w:tcPr/>
          <w:p>
            <w:pPr>
              <w:pStyle w:val="Compact"/>
            </w:pPr>
            <w:r>
              <w:rPr>
                <w:rStyle w:val="VerbatimChar"/>
              </w:rPr>
              <w:t xml:space="preserve">rosavin://activate</w:t>
            </w:r>
          </w:p>
        </w:tc>
        <w:tc>
          <w:tcPr/>
          <w:p>
            <w:pPr>
              <w:pStyle w:val="Compact"/>
            </w:pPr>
            <w:r>
              <w:t xml:space="preserve">Turn on (default duration)</w:t>
            </w:r>
          </w:p>
        </w:tc>
      </w:tr>
      <w:tr>
        <w:tc>
          <w:tcPr/>
          <w:p>
            <w:pPr>
              <w:pStyle w:val="Compact"/>
            </w:pPr>
            <w:r>
              <w:rPr>
                <w:rStyle w:val="VerbatimChar"/>
              </w:rPr>
              <w:t xml:space="preserve">rosavin://activate?minutes=45</w:t>
            </w:r>
          </w:p>
        </w:tc>
        <w:tc>
          <w:tcPr/>
          <w:p>
            <w:pPr>
              <w:pStyle w:val="Compact"/>
            </w:pPr>
            <w:r>
              <w:t xml:space="preserve">Turn on for 45 minutes (0 = indefinitely)</w:t>
            </w:r>
          </w:p>
        </w:tc>
      </w:tr>
      <w:tr>
        <w:tc>
          <w:tcPr/>
          <w:p>
            <w:pPr>
              <w:pStyle w:val="Compact"/>
            </w:pPr>
            <w:r>
              <w:rPr>
                <w:rStyle w:val="VerbatimChar"/>
              </w:rPr>
              <w:t xml:space="preserve">rosavin://deactivate</w:t>
            </w:r>
          </w:p>
        </w:tc>
        <w:tc>
          <w:tcPr/>
          <w:p>
            <w:pPr>
              <w:pStyle w:val="Compact"/>
            </w:pPr>
            <w:r>
              <w:t xml:space="preserve">Turn off</w:t>
            </w:r>
          </w:p>
        </w:tc>
      </w:tr>
      <w:tr>
        <w:tc>
          <w:tcPr/>
          <w:p>
            <w:pPr>
              <w:pStyle w:val="Compact"/>
            </w:pPr>
            <w:r>
              <w:rPr>
                <w:rStyle w:val="VerbatimChar"/>
              </w:rPr>
              <w:t xml:space="preserve">rosavin://toggle</w:t>
            </w:r>
          </w:p>
        </w:tc>
        <w:tc>
          <w:tcPr/>
          <w:p>
            <w:pPr>
              <w:pStyle w:val="Compact"/>
            </w:pPr>
            <w:r>
              <w:t xml:space="preserve">Switch on/off</w:t>
            </w:r>
          </w:p>
        </w:tc>
      </w:tr>
      <w:tr>
        <w:tc>
          <w:tcPr/>
          <w:p>
            <w:pPr>
              <w:pStyle w:val="Compact"/>
            </w:pPr>
            <w:r>
              <w:rPr>
                <w:rStyle w:val="VerbatimChar"/>
              </w:rPr>
              <w:t xml:space="preserve">rosavin://show</w:t>
            </w:r>
          </w:p>
        </w:tc>
        <w:tc>
          <w:tcPr/>
          <w:p>
            <w:pPr>
              <w:pStyle w:val="Compact"/>
            </w:pPr>
            <w:r>
              <w:t xml:space="preserve">Open the window</w:t>
            </w:r>
          </w:p>
        </w:tc>
      </w:tr>
      <w:tr>
        <w:tc>
          <w:tcPr/>
          <w:p>
            <w:pPr>
              <w:pStyle w:val="Compact"/>
            </w:pPr>
            <w:r>
              <w:rPr>
                <w:rStyle w:val="VerbatimChar"/>
              </w:rPr>
              <w:t xml:space="preserve">rosavin://benefits</w:t>
            </w:r>
          </w:p>
        </w:tc>
        <w:tc>
          <w:tcPr/>
          <w:p>
            <w:pPr>
              <w:pStyle w:val="Compact"/>
            </w:pPr>
            <w:r>
              <w:t xml:space="preserve">Open the Rhodiola rosea guide</w:t>
            </w:r>
          </w:p>
        </w:tc>
      </w:tr>
      <w:tr>
        <w:tc>
          <w:tcPr/>
          <w:p>
            <w:pPr>
              <w:pStyle w:val="Compact"/>
            </w:pPr>
            <w:r>
              <w:rPr>
                <w:rStyle w:val="VerbatimChar"/>
              </w:rPr>
              <w:t xml:space="preserve">rosavin://preferences</w:t>
            </w:r>
          </w:p>
        </w:tc>
        <w:tc>
          <w:tcPr/>
          <w:p>
            <w:pPr>
              <w:pStyle w:val="Compact"/>
            </w:pPr>
            <w:r>
              <w:t xml:space="preserve">Open Preferences</w:t>
            </w:r>
          </w:p>
        </w:tc>
      </w:tr>
    </w:tbl>
    <w:p>
      <w:pPr>
        <w:pStyle w:val="SourceCode"/>
      </w:pPr>
      <w:r>
        <w:rPr>
          <w:rStyle w:val="ExtensionTok"/>
        </w:rPr>
        <w:t xml:space="preserve">open</w:t>
      </w:r>
      <w:r>
        <w:rPr>
          <w:rStyle w:val="NormalTok"/>
        </w:rPr>
        <w:t xml:space="preserve"> </w:t>
      </w:r>
      <w:r>
        <w:rPr>
          <w:rStyle w:val="StringTok"/>
        </w:rPr>
        <w:t xml:space="preserve">"rosavin://activate?minutes=45"</w:t>
      </w:r>
      <w:r>
        <w:rPr>
          <w:rStyle w:val="NormalTok"/>
        </w:rPr>
        <w:t xml:space="preserve">     </w:t>
      </w:r>
      <w:r>
        <w:rPr>
          <w:rStyle w:val="CommentTok"/>
        </w:rPr>
        <w:t xml:space="preserve"># macOS</w:t>
      </w:r>
      <w:r>
        <w:br/>
      </w:r>
      <w:r>
        <w:rPr>
          <w:rStyle w:val="ExtensionTok"/>
        </w:rPr>
        <w:t xml:space="preserve">start</w:t>
      </w:r>
      <w:r>
        <w:rPr>
          <w:rStyle w:val="NormalTok"/>
        </w:rPr>
        <w:t xml:space="preserve"> rosavin://deactivate               </w:t>
      </w:r>
      <w:r>
        <w:rPr>
          <w:rStyle w:val="CommentTok"/>
        </w:rPr>
        <w:t xml:space="preserve"># Windows</w:t>
      </w:r>
    </w:p>
    <w:p>
      <w:pPr>
        <w:pStyle w:val="FirstParagraph"/>
      </w:pPr>
      <w:r>
        <w:rPr>
          <w:b/>
          <w:bCs/>
        </w:rPr>
        <w:t xml:space="preserve">Command line:</w:t>
      </w:r>
      <w:r>
        <w:t xml:space="preserve"> </w:t>
      </w:r>
      <w:r>
        <w:t xml:space="preserve">the same actions as flags, e.g. </w:t>
      </w:r>
      <w:r>
        <w:rPr>
          <w:rStyle w:val="VerbatimChar"/>
        </w:rPr>
        <w:t xml:space="preserve">--activate=30</w:t>
      </w:r>
      <w:r>
        <w:t xml:space="preserve">,</w:t>
      </w:r>
      <w:r>
        <w:t xml:space="preserve"> </w:t>
      </w:r>
      <w:r>
        <w:rPr>
          <w:rStyle w:val="VerbatimChar"/>
        </w:rPr>
        <w:t xml:space="preserve">--deactivate</w:t>
      </w:r>
      <w:r>
        <w:t xml:space="preserve">,</w:t>
      </w:r>
      <w:r>
        <w:t xml:space="preserve"> </w:t>
      </w:r>
      <w:r>
        <w:rPr>
          <w:rStyle w:val="VerbatimChar"/>
        </w:rPr>
        <w:t xml:space="preserve">--toggle</w:t>
      </w:r>
      <w:r>
        <w:t xml:space="preserve">,</w:t>
      </w:r>
      <w:r>
        <w:t xml:space="preserve"> </w:t>
      </w:r>
      <w:r>
        <w:rPr>
          <w:rStyle w:val="VerbatimChar"/>
        </w:rPr>
        <w:t xml:space="preserve">--show</w:t>
      </w:r>
      <w:r>
        <w:t xml:space="preserve">. Add</w:t>
      </w:r>
      <w:r>
        <w:t xml:space="preserve"> </w:t>
      </w:r>
      <w:r>
        <w:rPr>
          <w:rStyle w:val="VerbatimChar"/>
        </w:rPr>
        <w:t xml:space="preserve">--hidden</w:t>
      </w:r>
      <w:r>
        <w:t xml:space="preserve"> </w:t>
      </w:r>
      <w:r>
        <w:t xml:space="preserve">to start Rosavin without its window. If Rosavin is already running, the command is passed to the running app.</w:t>
      </w:r>
    </w:p>
    <w:p>
      <w:pPr>
        <w:pStyle w:val="SourceCode"/>
      </w:pPr>
      <w:r>
        <w:rPr>
          <w:rStyle w:val="ExtensionTok"/>
        </w:rPr>
        <w:t xml:space="preserve">/Applications/Rosavin.app/Contents/MacOS/Rosavin</w:t>
      </w:r>
      <w:r>
        <w:rPr>
          <w:rStyle w:val="NormalTok"/>
        </w:rPr>
        <w:t xml:space="preserve"> </w:t>
      </w:r>
      <w:r>
        <w:rPr>
          <w:rStyle w:val="AttributeTok"/>
        </w:rPr>
        <w:t xml:space="preserve">--activate</w:t>
      </w:r>
      <w:r>
        <w:rPr>
          <w:rStyle w:val="OperatorTok"/>
        </w:rPr>
        <w:t xml:space="preserve">=</w:t>
      </w:r>
      <w:r>
        <w:rPr>
          <w:rStyle w:val="NormalTok"/>
        </w:rPr>
        <w:t xml:space="preserve">30</w:t>
      </w:r>
    </w:p>
    <w:bookmarkEnd w:id="68"/>
    <w:bookmarkStart w:id="72" w:name="about-rosavin-and-quitting"/>
    <w:p>
      <w:pPr>
        <w:pStyle w:val="Heading2"/>
      </w:pPr>
      <w:r>
        <w:t xml:space="preserve">About Rosavin and quitting</w:t>
      </w:r>
    </w:p>
    <w:p>
      <w:pPr>
        <w:pStyle w:val="FirstParagraph"/>
      </w:pPr>
      <w:r>
        <w:t xml:space="preserve">Click</w:t>
      </w:r>
      <w:r>
        <w:t xml:space="preserve"> </w:t>
      </w:r>
      <w:r>
        <w:rPr>
          <w:b/>
          <w:bCs/>
        </w:rPr>
        <w:t xml:space="preserve">(i)</w:t>
      </w:r>
      <w:r>
        <w:t xml:space="preserve"> </w:t>
      </w:r>
      <w:r>
        <w:t xml:space="preserve">in the window or choose</w:t>
      </w:r>
      <w:r>
        <w:t xml:space="preserve"> </w:t>
      </w:r>
      <w:r>
        <w:rPr>
          <w:b/>
          <w:bCs/>
        </w:rPr>
        <w:t xml:space="preserve">About Rosavin</w:t>
      </w:r>
      <w:r>
        <w:t xml:space="preserve"> </w:t>
      </w:r>
      <w:r>
        <w:t xml:space="preserve">in the menu to see the version, licence and credits.</w:t>
      </w:r>
    </w:p>
    <w:p>
      <w:pPr>
        <w:pStyle w:val="CaptionedFigure"/>
      </w:pPr>
      <w:r>
        <w:drawing>
          <wp:inline>
            <wp:extent cx="6108700" cy="4424444"/>
            <wp:effectExtent b="0" l="0" r="0" t="0"/>
            <wp:docPr descr="About Rosavin" title="" id="70" name="Picture"/>
            <a:graphic>
              <a:graphicData uri="http://schemas.openxmlformats.org/drawingml/2006/picture">
                <pic:pic>
                  <pic:nvPicPr>
                    <pic:cNvPr descr="images/screenshots/en/13-about.jpg" id="71" name="Picture"/>
                    <pic:cNvPicPr>
                      <a:picLocks noChangeArrowheads="1" noChangeAspect="1"/>
                    </pic:cNvPicPr>
                  </pic:nvPicPr>
                  <pic:blipFill>
                    <a:blip r:embed="rId69"/>
                    <a:stretch>
                      <a:fillRect/>
                    </a:stretch>
                  </pic:blipFill>
                  <pic:spPr bwMode="auto">
                    <a:xfrm>
                      <a:off x="0" y="0"/>
                      <a:ext cx="6108700" cy="4424444"/>
                    </a:xfrm>
                    <a:prstGeom prst="rect">
                      <a:avLst/>
                    </a:prstGeom>
                    <a:noFill/>
                    <a:ln w="9525">
                      <a:noFill/>
                      <a:headEnd/>
                      <a:tailEnd/>
                    </a:ln>
                  </pic:spPr>
                </pic:pic>
              </a:graphicData>
            </a:graphic>
          </wp:inline>
        </w:drawing>
      </w:r>
    </w:p>
    <w:p>
      <w:pPr>
        <w:pStyle w:val="ImageCaption"/>
      </w:pPr>
      <w:r>
        <w:t xml:space="preserve">About Rosavin</w:t>
      </w:r>
    </w:p>
    <w:p>
      <w:pPr>
        <w:pStyle w:val="BodyText"/>
      </w:pPr>
      <w:r>
        <w:t xml:space="preserve">To quit, choose</w:t>
      </w:r>
      <w:r>
        <w:t xml:space="preserve"> </w:t>
      </w:r>
      <w:r>
        <w:rPr>
          <w:b/>
          <w:bCs/>
        </w:rPr>
        <w:t xml:space="preserve">Quit Rosavin</w:t>
      </w:r>
      <w:r>
        <w:t xml:space="preserve"> </w:t>
      </w:r>
      <w:r>
        <w:t xml:space="preserve">in the menu, click</w:t>
      </w:r>
      <w:r>
        <w:t xml:space="preserve"> </w:t>
      </w:r>
      <w:r>
        <w:rPr>
          <w:b/>
          <w:bCs/>
        </w:rPr>
        <w:t xml:space="preserve">Quit Rosavin</w:t>
      </w:r>
      <w:r>
        <w:t xml:space="preserve"> </w:t>
      </w:r>
      <w:r>
        <w:t xml:space="preserve">in the About box, or press</w:t>
      </w:r>
      <w:r>
        <w:t xml:space="preserve"> </w:t>
      </w:r>
      <w:r>
        <w:rPr>
          <w:b/>
          <w:bCs/>
        </w:rPr>
        <w:t xml:space="preserve">⌘Q</w:t>
      </w:r>
      <w:r>
        <w:t xml:space="preserve"> </w:t>
      </w:r>
      <w:r>
        <w:t xml:space="preserve">while the window is active. Quitting always releases the keep-awake request.</w:t>
      </w:r>
    </w:p>
    <w:bookmarkEnd w:id="72"/>
    <w:bookmarkStart w:id="73" w:name="troubleshooting--faq"/>
    <w:p>
      <w:pPr>
        <w:pStyle w:val="Heading2"/>
      </w:pPr>
      <w:r>
        <w:t xml:space="preserve">Troubleshooting &amp; FAQ</w:t>
      </w:r>
    </w:p>
    <w:p>
      <w:pPr>
        <w:pStyle w:val="FirstParagraph"/>
      </w:pPr>
      <w:r>
        <w:rPr>
          <w:b/>
          <w:bCs/>
        </w:rPr>
        <w:t xml:space="preserve">I can’t see the sunflower icon in the menu bar.</w:t>
      </w:r>
      <w:r>
        <w:t xml:space="preserve"> </w:t>
      </w:r>
      <w:r>
        <w:t xml:space="preserve">On MacBooks with a notch, menu bar icons can hide behind it when the menu bar is crowded. Quit a few menu bar apps or use a smaller font size for menu bar items. If you use a menu bar organiser (such as Bartender or Ice), check its hidden section. You can always open Rosavin’s window from Applications.</w:t>
      </w:r>
    </w:p>
    <w:p>
      <w:pPr>
        <w:pStyle w:val="BodyText"/>
      </w:pPr>
      <w:r>
        <w:rPr>
          <w:b/>
          <w:bCs/>
        </w:rPr>
        <w:t xml:space="preserve">My Mac still went to sleep while Rosavin was on.</w:t>
      </w:r>
      <w:r>
        <w:t xml:space="preserve"> </w:t>
      </w:r>
      <w:r>
        <w:t xml:space="preserve">Rosavin stops</w:t>
      </w:r>
      <w:r>
        <w:t xml:space="preserve"> </w:t>
      </w:r>
      <w:r>
        <w:rPr>
          <w:i/>
          <w:iCs/>
        </w:rPr>
        <w:t xml:space="preserve">automatic</w:t>
      </w:r>
      <w:r>
        <w:t xml:space="preserve"> </w:t>
      </w:r>
      <w:r>
        <w:t xml:space="preserve">sleep, the kind that happens when you leave the computer alone. No app can override a sleep that is chosen or forced:</w:t>
      </w:r>
    </w:p>
    <w:p>
      <w:pPr>
        <w:pStyle w:val="Compact"/>
        <w:numPr>
          <w:ilvl w:val="0"/>
          <w:numId w:val="1011"/>
        </w:numPr>
      </w:pPr>
      <w:r>
        <w:rPr>
          <w:b/>
          <w:bCs/>
        </w:rPr>
        <w:t xml:space="preserve">Sleep</w:t>
      </w:r>
      <w:r>
        <w:t xml:space="preserve"> </w:t>
      </w:r>
      <w:r>
        <w:t xml:space="preserve">in the Apple menu, the power button, or a sleep shortcut;</w:t>
      </w:r>
    </w:p>
    <w:p>
      <w:pPr>
        <w:pStyle w:val="Compact"/>
        <w:numPr>
          <w:ilvl w:val="0"/>
          <w:numId w:val="1011"/>
        </w:numPr>
      </w:pPr>
      <w:r>
        <w:t xml:space="preserve">closing a MacBook lid, unless it is connected to power and an external display (clamshell mode);</w:t>
      </w:r>
    </w:p>
    <w:p>
      <w:pPr>
        <w:pStyle w:val="Compact"/>
        <w:numPr>
          <w:ilvl w:val="0"/>
          <w:numId w:val="1011"/>
        </w:numPr>
      </w:pPr>
      <w:r>
        <w:t xml:space="preserve">a nearly empty battery, or overheating.</w:t>
      </w:r>
    </w:p>
    <w:p>
      <w:pPr>
        <w:pStyle w:val="FirstParagraph"/>
      </w:pPr>
      <w:r>
        <w:t xml:space="preserve">To step away while tasks keep running, lock the screen with</w:t>
      </w:r>
      <w:r>
        <w:t xml:space="preserve"> </w:t>
      </w:r>
      <w:r>
        <w:rPr>
          <w:b/>
          <w:bCs/>
        </w:rPr>
        <w:t xml:space="preserve">⌃⌘Q</w:t>
      </w:r>
      <w:r>
        <w:t xml:space="preserve"> </w:t>
      </w:r>
      <w:r>
        <w:t xml:space="preserve">(Apple menu ›</w:t>
      </w:r>
      <w:r>
        <w:t xml:space="preserve"> </w:t>
      </w:r>
      <w:r>
        <w:rPr>
          <w:b/>
          <w:bCs/>
        </w:rPr>
        <w:t xml:space="preserve">Lock Screen</w:t>
      </w:r>
      <w:r>
        <w:t xml:space="preserve">) instead. If the computer sleeps during a session anyway, Rosavin shows a notification after it wakes up that says why.</w:t>
      </w:r>
    </w:p>
    <w:p>
      <w:pPr>
        <w:pStyle w:val="BodyText"/>
      </w:pPr>
      <w:r>
        <w:rPr>
          <w:b/>
          <w:bCs/>
        </w:rPr>
        <w:t xml:space="preserve">The screen still turns off.</w:t>
      </w:r>
      <w:r>
        <w:t xml:space="preserve"> </w:t>
      </w:r>
      <w:r>
        <w:t xml:space="preserve">Make sure</w:t>
      </w:r>
      <w:r>
        <w:t xml:space="preserve"> </w:t>
      </w:r>
      <w:r>
        <w:rPr>
          <w:b/>
          <w:bCs/>
        </w:rPr>
        <w:t xml:space="preserve">Keep Screen On</w:t>
      </w:r>
      <w:r>
        <w:t xml:space="preserve"> </w:t>
      </w:r>
      <w:r>
        <w:t xml:space="preserve">is ticked. In</w:t>
      </w:r>
      <w:r>
        <w:t xml:space="preserve"> </w:t>
      </w:r>
      <w:r>
        <w:rPr>
          <w:i/>
          <w:iCs/>
        </w:rPr>
        <w:t xml:space="preserve">system only</w:t>
      </w:r>
      <w:r>
        <w:t xml:space="preserve"> </w:t>
      </w:r>
      <w:r>
        <w:t xml:space="preserve">mode the display may sleep while the computer keeps running.</w:t>
      </w:r>
    </w:p>
    <w:p>
      <w:pPr>
        <w:pStyle w:val="BodyText"/>
      </w:pPr>
      <w:r>
        <w:rPr>
          <w:b/>
          <w:bCs/>
        </w:rPr>
        <w:t xml:space="preserve">How can I check that Rosavin is working?</w:t>
      </w:r>
      <w:r>
        <w:t xml:space="preserve"> </w:t>
      </w:r>
      <w:r>
        <w:t xml:space="preserve">- macOS: in Terminal, run</w:t>
      </w:r>
      <w:r>
        <w:t xml:space="preserve"> </w:t>
      </w:r>
      <w:r>
        <w:rPr>
          <w:rStyle w:val="VerbatimChar"/>
        </w:rPr>
        <w:t xml:space="preserve">pmset -g assertions</w:t>
      </w:r>
      <w:r>
        <w:t xml:space="preserve"> </w:t>
      </w:r>
      <w:r>
        <w:t xml:space="preserve">and look for a line with</w:t>
      </w:r>
      <w:r>
        <w:t xml:space="preserve"> </w:t>
      </w:r>
      <w:r>
        <w:rPr>
          <w:rStyle w:val="VerbatimChar"/>
        </w:rPr>
        <w:t xml:space="preserve">Rosavin</w:t>
      </w:r>
      <w:r>
        <w:t xml:space="preserve"> </w:t>
      </w:r>
      <w:r>
        <w:t xml:space="preserve">(</w:t>
      </w:r>
      <w:r>
        <w:rPr>
          <w:rStyle w:val="VerbatimChar"/>
        </w:rPr>
        <w:t xml:space="preserve">NoDisplaySleepAssertion</w:t>
      </w:r>
      <w:r>
        <w:t xml:space="preserve">, or</w:t>
      </w:r>
      <w:r>
        <w:t xml:space="preserve"> </w:t>
      </w:r>
      <w:r>
        <w:rPr>
          <w:rStyle w:val="VerbatimChar"/>
        </w:rPr>
        <w:t xml:space="preserve">NoIdleSleepAssertion</w:t>
      </w:r>
      <w:r>
        <w:t xml:space="preserve"> </w:t>
      </w:r>
      <w:r>
        <w:t xml:space="preserve">in system-only mode).</w:t>
      </w:r>
      <w:r>
        <w:t xml:space="preserve"> </w:t>
      </w:r>
      <w:r>
        <w:t xml:space="preserve">- Windows: in an administrator terminal, run</w:t>
      </w:r>
      <w:r>
        <w:t xml:space="preserve"> </w:t>
      </w:r>
      <w:r>
        <w:rPr>
          <w:rStyle w:val="VerbatimChar"/>
        </w:rPr>
        <w:t xml:space="preserve">powercfg /requests</w:t>
      </w:r>
      <w:r>
        <w:t xml:space="preserve"> </w:t>
      </w:r>
      <w:r>
        <w:t xml:space="preserve">and look for Rosavin under</w:t>
      </w:r>
      <w:r>
        <w:t xml:space="preserve"> </w:t>
      </w:r>
      <w:r>
        <w:rPr>
          <w:i/>
          <w:iCs/>
        </w:rPr>
        <w:t xml:space="preserve">DISPLAY</w:t>
      </w:r>
      <w:r>
        <w:t xml:space="preserve"> </w:t>
      </w:r>
      <w:r>
        <w:t xml:space="preserve">or</w:t>
      </w:r>
      <w:r>
        <w:t xml:space="preserve"> </w:t>
      </w:r>
      <w:r>
        <w:rPr>
          <w:i/>
          <w:iCs/>
        </w:rPr>
        <w:t xml:space="preserve">SYSTEM</w:t>
      </w:r>
      <w:r>
        <w:t xml:space="preserve">.</w:t>
      </w:r>
    </w:p>
    <w:p>
      <w:pPr>
        <w:pStyle w:val="BodyText"/>
      </w:pPr>
      <w:r>
        <w:rPr>
          <w:b/>
          <w:bCs/>
        </w:rPr>
        <w:t xml:space="preserve">“Rosavin can’t be opened”</w:t>
      </w:r>
      <w:r>
        <w:rPr>
          <w:b/>
          <w:bCs/>
        </w:rPr>
        <w:t xml:space="preserve"> </w:t>
      </w:r>
      <w:r>
        <w:rPr>
          <w:b/>
          <w:bCs/>
        </w:rPr>
        <w:t xml:space="preserve">/</w:t>
      </w:r>
      <w:r>
        <w:rPr>
          <w:b/>
          <w:bCs/>
        </w:rPr>
        <w:t xml:space="preserve"> </w:t>
      </w:r>
      <w:r>
        <w:rPr>
          <w:b/>
          <w:bCs/>
        </w:rPr>
        <w:t xml:space="preserve">“Not Opened”</w:t>
      </w:r>
      <w:r>
        <w:rPr>
          <w:b/>
          <w:bCs/>
        </w:rPr>
        <w:t xml:space="preserve"> </w:t>
      </w:r>
      <w:r>
        <w:rPr>
          <w:b/>
          <w:bCs/>
        </w:rPr>
        <w:t xml:space="preserve">on first launch.</w:t>
      </w:r>
      <w:r>
        <w:t xml:space="preserve"> </w:t>
      </w:r>
      <w:r>
        <w:t xml:space="preserve">Follow step 5 of the</w:t>
      </w:r>
      <w:r>
        <w:t xml:space="preserve"> </w:t>
      </w:r>
      <w:hyperlink w:anchor="macos">
        <w:r>
          <w:rPr>
            <w:rStyle w:val="Hyperlink"/>
          </w:rPr>
          <w:t xml:space="preserve">macOS install</w:t>
        </w:r>
      </w:hyperlink>
      <w:r>
        <w:t xml:space="preserve"> </w:t>
      </w:r>
      <w:r>
        <w:t xml:space="preserve">section. This only happens once.</w:t>
      </w:r>
    </w:p>
    <w:p>
      <w:pPr>
        <w:pStyle w:val="BodyText"/>
      </w:pPr>
      <w:r>
        <w:rPr>
          <w:b/>
          <w:bCs/>
        </w:rPr>
        <w:t xml:space="preserve">I don’t get a notification when the timer ends.</w:t>
      </w:r>
      <w:r>
        <w:t xml:space="preserve"> </w:t>
      </w:r>
      <w:r>
        <w:t xml:space="preserve">Allow notifications for Rosavin in</w:t>
      </w:r>
      <w:r>
        <w:t xml:space="preserve"> </w:t>
      </w:r>
      <w:r>
        <w:rPr>
          <w:i/>
          <w:iCs/>
        </w:rPr>
        <w:t xml:space="preserve">System Settings › Notifications</w:t>
      </w:r>
      <w:r>
        <w:t xml:space="preserve"> </w:t>
      </w:r>
      <w:r>
        <w:t xml:space="preserve">(macOS) or</w:t>
      </w:r>
      <w:r>
        <w:t xml:space="preserve"> </w:t>
      </w:r>
      <w:r>
        <w:rPr>
          <w:i/>
          <w:iCs/>
        </w:rPr>
        <w:t xml:space="preserve">Settings › System › Notifications</w:t>
      </w:r>
      <w:r>
        <w:t xml:space="preserve"> </w:t>
      </w:r>
      <w:r>
        <w:t xml:space="preserve">(Windows), and check that</w:t>
      </w:r>
      <w:r>
        <w:t xml:space="preserve"> </w:t>
      </w:r>
      <w:r>
        <w:rPr>
          <w:b/>
          <w:bCs/>
        </w:rPr>
        <w:t xml:space="preserve">Notify me when a timer ends</w:t>
      </w:r>
      <w:r>
        <w:t xml:space="preserve"> </w:t>
      </w:r>
      <w:r>
        <w:t xml:space="preserve">is on.</w:t>
      </w:r>
    </w:p>
    <w:p>
      <w:pPr>
        <w:pStyle w:val="BodyText"/>
      </w:pPr>
      <w:r>
        <w:rPr>
          <w:b/>
          <w:bCs/>
        </w:rPr>
        <w:t xml:space="preserve">“Start Rosavin at login”</w:t>
      </w:r>
      <w:r>
        <w:rPr>
          <w:b/>
          <w:bCs/>
        </w:rPr>
        <w:t xml:space="preserve"> </w:t>
      </w:r>
      <w:r>
        <w:rPr>
          <w:b/>
          <w:bCs/>
        </w:rPr>
        <w:t xml:space="preserve">switches itself off.</w:t>
      </w:r>
      <w:r>
        <w:t xml:space="preserve"> </w:t>
      </w:r>
      <w:r>
        <w:t xml:space="preserve">Rosavin reads the real login-item state from the system. On macOS, open</w:t>
      </w:r>
      <w:r>
        <w:t xml:space="preserve"> </w:t>
      </w:r>
      <w:r>
        <w:rPr>
          <w:i/>
          <w:iCs/>
        </w:rPr>
        <w:t xml:space="preserve">System Settings › General › Login Items</w:t>
      </w:r>
      <w:r>
        <w:t xml:space="preserve"> </w:t>
      </w:r>
      <w:r>
        <w:t xml:space="preserve">and make sure Rosavin is allowed.</w:t>
      </w:r>
    </w:p>
    <w:p>
      <w:pPr>
        <w:pStyle w:val="BodyText"/>
      </w:pPr>
      <w:r>
        <w:rPr>
          <w:b/>
          <w:bCs/>
        </w:rPr>
        <w:t xml:space="preserve">Does Rosavin drain my battery?</w:t>
      </w:r>
      <w:r>
        <w:t xml:space="preserve"> </w:t>
      </w:r>
      <w:r>
        <w:t xml:space="preserve">Rosavin itself uses almost no energy. Keeping the display on does use power, so use a timer or system-only mode when you’re on battery.</w:t>
      </w:r>
    </w:p>
    <w:bookmarkEnd w:id="73"/>
    <w:bookmarkStart w:id="74" w:name="uninstall"/>
    <w:p>
      <w:pPr>
        <w:pStyle w:val="Heading2"/>
      </w:pPr>
      <w:r>
        <w:t xml:space="preserve">Uninstall</w:t>
      </w:r>
    </w:p>
    <w:p>
      <w:pPr>
        <w:pStyle w:val="Compact"/>
        <w:numPr>
          <w:ilvl w:val="0"/>
          <w:numId w:val="1012"/>
        </w:numPr>
      </w:pPr>
      <w:r>
        <w:rPr>
          <w:b/>
          <w:bCs/>
        </w:rPr>
        <w:t xml:space="preserve">macOS:</w:t>
      </w:r>
      <w:r>
        <w:t xml:space="preserve"> </w:t>
      </w:r>
      <w:r>
        <w:t xml:space="preserve">quit Rosavin, then drag</w:t>
      </w:r>
      <w:r>
        <w:t xml:space="preserve"> </w:t>
      </w:r>
      <w:r>
        <w:rPr>
          <w:b/>
          <w:bCs/>
        </w:rPr>
        <w:t xml:space="preserve">Rosavin</w:t>
      </w:r>
      <w:r>
        <w:t xml:space="preserve"> </w:t>
      </w:r>
      <w:r>
        <w:t xml:space="preserve">from Applications to the Trash. To remove its settings too, delete</w:t>
      </w:r>
      <w:r>
        <w:t xml:space="preserve"> </w:t>
      </w:r>
      <w:r>
        <w:rPr>
          <w:rStyle w:val="VerbatimChar"/>
        </w:rPr>
        <w:t xml:space="preserve">~/Library/Application Support/Rosavin</w:t>
      </w:r>
      <w:r>
        <w:t xml:space="preserve">. If you enabled</w:t>
      </w:r>
      <w:r>
        <w:t xml:space="preserve"> </w:t>
      </w:r>
      <w:r>
        <w:rPr>
          <w:i/>
          <w:iCs/>
        </w:rPr>
        <w:t xml:space="preserve">Start at login</w:t>
      </w:r>
      <w:r>
        <w:t xml:space="preserve">, turn it off first (or remove Rosavin from</w:t>
      </w:r>
      <w:r>
        <w:t xml:space="preserve"> </w:t>
      </w:r>
      <w:r>
        <w:rPr>
          <w:i/>
          <w:iCs/>
        </w:rPr>
        <w:t xml:space="preserve">System Settings › General › Login Items</w:t>
      </w:r>
      <w:r>
        <w:t xml:space="preserve">).</w:t>
      </w:r>
    </w:p>
    <w:p>
      <w:pPr>
        <w:pStyle w:val="Compact"/>
        <w:numPr>
          <w:ilvl w:val="0"/>
          <w:numId w:val="1012"/>
        </w:numPr>
      </w:pPr>
      <w:r>
        <w:rPr>
          <w:b/>
          <w:bCs/>
        </w:rPr>
        <w:t xml:space="preserve">Windows:</w:t>
      </w:r>
      <w:r>
        <w:t xml:space="preserve"> </w:t>
      </w:r>
      <w:r>
        <w:rPr>
          <w:i/>
          <w:iCs/>
        </w:rPr>
        <w:t xml:space="preserve">Settings › Apps › Installed apps › Rosavin › Uninstall</w:t>
      </w:r>
      <w:r>
        <w:t xml:space="preserve">. Settings are stored in</w:t>
      </w:r>
      <w:r>
        <w:t xml:space="preserve"> </w:t>
      </w:r>
      <w:r>
        <w:rPr>
          <w:rStyle w:val="VerbatimChar"/>
        </w:rPr>
        <w:t xml:space="preserve">%APPDATA%\Rosavin</w:t>
      </w:r>
      <w:r>
        <w:t xml:space="preserve">.</w:t>
      </w:r>
    </w:p>
    <w:bookmarkEnd w:id="74"/>
    <w:bookmarkStart w:id="75" w:name="privacy-and-health-disclaimer"/>
    <w:p>
      <w:pPr>
        <w:pStyle w:val="Heading2"/>
      </w:pPr>
      <w:r>
        <w:t xml:space="preserve">Privacy and health disclaimer</w:t>
      </w:r>
    </w:p>
    <w:p>
      <w:pPr>
        <w:pStyle w:val="FirstParagraph"/>
      </w:pPr>
      <w:r>
        <w:rPr>
          <w:b/>
          <w:bCs/>
        </w:rPr>
        <w:t xml:space="preserve">Privacy.</w:t>
      </w:r>
      <w:r>
        <w:t xml:space="preserve"> </w:t>
      </w:r>
      <w:r>
        <w:t xml:space="preserve">Rosavin works fully offline: no accounts, no analytics, no network requests. Your preferences are saved only on your computer.</w:t>
      </w:r>
    </w:p>
    <w:p>
      <w:pPr>
        <w:pStyle w:val="BodyText"/>
      </w:pPr>
      <w:r>
        <w:rPr>
          <w:b/>
          <w:bCs/>
        </w:rPr>
        <w:t xml:space="preserve">Health information.</w:t>
      </w:r>
      <w:r>
        <w:t xml:space="preserve"> </w:t>
      </w:r>
      <w:r>
        <w:t xml:space="preserve">The Rhodiola rosea content in Rosavin is for general education only and is not medical advice. Supplements are not approved to diagnose, treat, cure or prevent any disease. Talk to a qualified healthcare professional before taking any supplement, especially if you are pregnant, breastfeeding, taking medication or living with a health condition.</w:t>
      </w:r>
    </w:p>
    <w:p>
      <w:pPr>
        <w:pStyle w:val="BodyText"/>
      </w:pPr>
      <w:r>
        <w:rPr>
          <w:i/>
          <w:iCs/>
        </w:rPr>
        <w:t xml:space="preserve">Rosavin is free and open source software under the MIT License. Photos of Rhodiola rosea by Wikimedia Commons contributors; see CREDITS.md.</w:t>
      </w:r>
    </w:p>
    <w:bookmarkEnd w:id="75"/>
    <w:bookmarkEnd w:id="76"/>
    <w:sectPr>
      <w:footerReference r:id="rIdRosavinFooter" w:type="default"/>
      <w:pgSz w:h="16838" w:w="11906"/>
      <w:pgMar w:bottom="1134" w:footer="567" w:gutter="0" w:header="567" w:left="1134" w:right="1134"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jc w:val="center"/>
    </w:pPr>
    <w:r>
      <w:rPr>
        <w:color w:val="6B7F77"/>
        <w:sz w:val="16"/>
      </w:rPr>
      <w:t xml:space="preserve">Rosavin  ·  </w:t>
    </w:r>
    <w:r>
      <w:rPr>
        <w:color w:val="6B7F77"/>
        <w:sz w:val="16"/>
      </w:rPr>
      <w:fldChar w:fldCharType="begin"/>
    </w:r>
    <w:r>
      <w:rPr>
        <w:color w:val="6B7F77"/>
        <w:sz w:val="16"/>
      </w:rPr>
      <w:instrText xml:space="preserve"> PAGE </w:instrText>
    </w:r>
    <w:r>
      <w:rPr>
        <w:color w:val="6B7F77"/>
        <w:sz w:val="16"/>
      </w:rPr>
      <w:fldChar w:fldCharType="separate"/>
    </w:r>
    <w:r>
      <w:rPr>
        <w:color w:val="6B7F77"/>
        <w:sz w:val="16"/>
      </w:rPr>
      <w:t>1</w:t>
    </w:r>
    <w:r>
      <w:rPr>
        <w:color w:val="6B7F77"/>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24312C"/>
        <w:sz w:val="21"/>
        <w:szCs w:val="21"/>
        <w:lang w:bidi="ar-SA" w:eastAsia="en-US" w:val="en-US"/>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24312C"/>
      <w:sz w:val="21"/>
      <w:szCs w:val="21"/>
    </w:rPr>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styleId="Title" w:type="paragraph">
    <w:name w:val="Title"/>
    <w:basedOn w:val="Normal"/>
    <w:next w:val="BodyText"/>
    <w:link w:val="TitleChar"/>
    <w:uiPriority w:val="10"/>
    <w:qFormat/>
    <w:pPr>
      <w:spacing w:after="80" w:before="120"/>
      <w:jc w:val="center"/>
    </w:pPr>
    <w:rPr>
      <w:rFonts w:ascii="Arial" w:cs="Arial" w:eastAsia="Arial" w:hAnsi="Arial"/>
      <w:b/>
      <w:color w:val="0F4A37"/>
      <w:sz w:val="64"/>
      <w:szCs w:val="6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240"/>
      <w:jc w:val="center"/>
    </w:pPr>
    <w:rPr>
      <w:rFonts w:ascii="Arial" w:cs="Arial" w:eastAsia="Arial" w:hAnsi="Arial"/>
      <w:color w:val="B26B1F"/>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unhideWhenUsed/>
    <w:qFormat/>
    <w:pPr>
      <w:keepNext/>
      <w:keepLines/>
      <w:spacing w:after="160" w:before="240"/>
      <w:outlineLvl w:val="0"/>
    </w:pPr>
    <w:rPr>
      <w:rFonts w:ascii="Arial" w:cs="Arial" w:eastAsia="Arial" w:hAnsi="Arial"/>
      <w:b/>
      <w:bCs/>
      <w:color w:val="0F4A37"/>
      <w:sz w:val="48"/>
      <w:szCs w:val="48"/>
    </w:rPr>
  </w:style>
  <w:style w:styleId="Heading2" w:type="paragraph">
    <w:name w:val="heading 2"/>
    <w:basedOn w:val="Normal"/>
    <w:next w:val="BodyText"/>
    <w:link w:val="Heading2Char"/>
    <w:uiPriority w:val="9"/>
    <w:unhideWhenUsed/>
    <w:qFormat/>
    <w:pPr>
      <w:keepNext/>
      <w:keepLines/>
      <w:pBdr>
        <w:bottom w:color="E9A23B" w:space="4" w:sz="8" w:val="single"/>
      </w:pBdr>
      <w:spacing w:after="140" w:before="420"/>
      <w:outlineLvl w:val="1"/>
    </w:pPr>
    <w:rPr>
      <w:rFonts w:ascii="Arial" w:cs="Arial" w:eastAsia="Arial" w:hAnsi="Arial"/>
      <w:b/>
      <w:bCs/>
      <w:color w:val="0F4A37"/>
      <w:sz w:val="34"/>
      <w:szCs w:val="34"/>
    </w:rPr>
  </w:style>
  <w:style w:styleId="Heading3" w:type="paragraph">
    <w:name w:val="heading 3"/>
    <w:basedOn w:val="Normal"/>
    <w:next w:val="BodyText"/>
    <w:link w:val="Heading3Char"/>
    <w:uiPriority w:val="9"/>
    <w:unhideWhenUsed/>
    <w:qFormat/>
    <w:pPr>
      <w:keepNext/>
      <w:keepLines/>
      <w:spacing w:after="100" w:before="280"/>
      <w:outlineLvl w:val="2"/>
    </w:pPr>
    <w:rPr>
      <w:rFonts w:ascii="Arial" w:cs="Arial" w:eastAsia="Arial" w:hAnsi="Arial"/>
      <w:b/>
      <w:bCs/>
      <w:color w:val="1B6B51"/>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customStyle="1" w:styleId="BlockText" w:type="paragraph">
    <w:name w:val="Block Text"/>
    <w:basedOn w:val="BodyText"/>
    <w:next w:val="BodyText"/>
    <w:qFormat/>
    <w:pPr>
      <w:pBdr>
        <w:left w:color="E9A23B" w:space="10" w:sz="24" w:val="single"/>
      </w:pBdr>
      <w:shd w:color="auto" w:fill="FBF4E6" w:val="clear"/>
      <w:spacing w:after="160" w:before="120"/>
      <w:ind w:left="240" w:right="120"/>
    </w:pPr>
    <w:rPr>
      <w:color w:val="24312C"/>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pPr>
      <w:spacing w:after="40" w:before="40" w:line="264" w:lineRule="auto"/>
    </w:pPr>
    <w:rPr>
      <w:sz w:val="19"/>
      <w:szCs w:val="19"/>
    </w:rPr>
    <w:tblPr>
      <w:tblInd w:type="dxa" w:w="0"/>
      <w:tblBorders>
        <w:top w:color="DDD3C0" w:space="0" w:sz="4" w:val="single"/>
        <w:bottom w:color="DDD3C0" w:space="0" w:sz="4" w:val="single"/>
        <w:insideH w:color="DDD3C0" w:space="0" w:sz="4" w:val="single"/>
      </w:tblBorders>
      <w:tblCellMar>
        <w:top w:type="dxa" w:w="70"/>
        <w:left w:type="dxa" w:w="110"/>
        <w:bottom w:type="dxa" w:w="70"/>
        <w:right w:type="dxa" w:w="110"/>
      </w:tblCellMar>
    </w:tblPr>
    <w:tblStylePr w:type="firstRow">
      <w:rPr>
        <w:b/>
        <w:color w:val="FFFFFF"/>
      </w:rPr>
      <w:tcPr>
        <w:shd w:color="auto" w:fill="0F4A37"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qFormat/>
    <w:pPr>
      <w:spacing w:after="240" w:before="40"/>
      <w:jc w:val="center"/>
    </w:pPr>
    <w:rPr>
      <w:i/>
      <w:color w:val="6B7F77"/>
      <w:sz w:val="18"/>
      <w:szCs w:val="18"/>
    </w:rPr>
  </w:style>
  <w:style w:customStyle="1" w:styleId="Figure" w:type="paragraph">
    <w:name w:val="Figure"/>
    <w:basedOn w:val="Normal"/>
    <w:qFormat/>
    <w:pPr>
      <w:spacing w:after="60" w:before="160"/>
      <w:jc w:val="center"/>
    </w:pPr>
    <w:rPr/>
  </w:style>
  <w:style w:customStyle="1" w:styleId="CaptionedFigure" w:type="paragraph">
    <w:name w:val="Captioned Figure"/>
    <w:basedOn w:val="Figure"/>
    <w:qFormat/>
    <w:pPr>
      <w:keepNext/>
      <w:spacing w:after="60" w:before="160"/>
      <w:jc w:val="center"/>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4A37"/>
      <w:sz w:val="19"/>
      <w:szCs w:val="19"/>
      <w:shd w:color="auto" w:fill="F3EAD9"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B6B5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DDD3C0" w:space="6" w:sz="4" w:val="single"/>
        <w:left w:color="DDD3C0" w:space="6" w:sz="4" w:val="single"/>
        <w:bottom w:color="DDD3C0" w:space="6" w:sz="4" w:val="single"/>
        <w:right w:color="DDD3C0" w:space="6" w:sz="4" w:val="single"/>
      </w:pBdr>
      <w:shd w:color="auto" w:fill="F3EAD9" w:val="clear"/>
      <w:wordWrap w:val="off"/>
      <w:spacing w:after="200" w:before="120" w:line="240" w:lineRule="auto"/>
      <w:ind w:left="120" w:right="120"/>
    </w:pPr>
    <w:rPr>
      <w:rFonts w:ascii="Consolas" w:cs="Consolas" w:eastAsia="Consolas" w:hAnsi="Consolas"/>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RosavinFooter" Target="footer1.xml" Type="http://schemas.openxmlformats.org/officeDocument/2006/relationships/footer" /><Relationship Type="http://schemas.openxmlformats.org/officeDocument/2006/relationships/image" Id="rId9" Target="media/rId9.png" /><Relationship Type="http://schemas.openxmlformats.org/officeDocument/2006/relationships/image" Id="rId15" Target="media/rId15.jpg" /><Relationship Type="http://schemas.openxmlformats.org/officeDocument/2006/relationships/image" Id="rId21" Target="media/rId21.jpg" /><Relationship Type="http://schemas.openxmlformats.org/officeDocument/2006/relationships/image" Id="rId33" Target="media/rId33.jpg" /><Relationship Type="http://schemas.openxmlformats.org/officeDocument/2006/relationships/image" Id="rId28" Target="media/rId28.jpg" /><Relationship Type="http://schemas.openxmlformats.org/officeDocument/2006/relationships/image" Id="rId25" Target="media/rId25.jp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48" Target="media/rId48.jpg" /><Relationship Type="http://schemas.openxmlformats.org/officeDocument/2006/relationships/image" Id="rId51" Target="media/rId51.jpg" /><Relationship Type="http://schemas.openxmlformats.org/officeDocument/2006/relationships/image" Id="rId54" Target="media/rId54.jpg" /><Relationship Type="http://schemas.openxmlformats.org/officeDocument/2006/relationships/image" Id="rId57" Target="media/rId57.jpg" /><Relationship Type="http://schemas.openxmlformats.org/officeDocument/2006/relationships/image" Id="rId60" Target="media/rId60.jpg" /><Relationship Type="http://schemas.openxmlformats.org/officeDocument/2006/relationships/image" Id="rId64" Target="media/rId64.jpg" /><Relationship Type="http://schemas.openxmlformats.org/officeDocument/2006/relationships/image" Id="rId69" Target="media/rId69.jpg" /><Relationship Type="http://schemas.openxmlformats.org/officeDocument/2006/relationships/image" Id="rId36" Target="media/rId36.jpg" /><Relationship Type="http://schemas.openxmlformats.org/officeDocument/2006/relationships/hyperlink" Id="rId12" Target="USER_GUIDE.vi.md" TargetMode="External" /></Relationships>
</file>

<file path=word/_rels/footnotes.xml.rels><?xml version="1.0" encoding="UTF-8"?><Relationships xmlns="http://schemas.openxmlformats.org/package/2006/relationships"><Relationship Type="http://schemas.openxmlformats.org/officeDocument/2006/relationships/hyperlink" Id="rId12" Target="USER_GUIDE.v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dc:subject>Rosavin user guide: how to use Rosavin on macOS and Windows</dc:subject>
  <cp:keywords/>
  <dcterms:created xsi:type="dcterms:W3CDTF">2026-10-23T06:08:53Z</dcterms:created>
  <dcterms:modified xsi:type="dcterms:W3CDTF">2026-10-23T06:08:53Z</dcterms:modified>
</cp:coreProperties>
</file>

<file path=docProps/custom.xml><?xml version="1.0" encoding="utf-8"?>
<Properties xmlns="http://schemas.openxmlformats.org/officeDocument/2006/custom-properties" xmlns:vt="http://schemas.openxmlformats.org/officeDocument/2006/docPropsVTypes"/>
</file>