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Thành viên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Trần Văn Tuấn</w:t>
        <w:tab/>
        <w:tab/>
        <w:tab/>
        <w:t xml:space="preserve">20184223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Nguyễn Đình Khánh Hải</w:t>
        <w:tab/>
        <w:tab/>
        <w:t xml:space="preserve">20151192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Chủ đề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Trò chơi thi trắc nghiệm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Kịch bản trò chơi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Đăng ký → Đăng nhập → Tạo phòng, tìm phòng → Vào phòng → Bắt đầu thi.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Sau mỗi câu trả lời người chơi sẽ được cộng điểm tương ứng: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Sai: điểm cộng = 0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Đúng: điểm cộng = 100 + Max(100 - số giây suy nghĩ, 0)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Message Transaction diagram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Login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53025" cy="232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.2. Register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53025" cy="2105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3.3. Logout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2324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3.4. Create room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2324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3.5. Delete room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1562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3.6. Get list room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1562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3.7. Join room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1562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3.8. Quit room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1562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3.9. Play game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3276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3.10. View room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1562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Message structure design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 Opcode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Đóng vai trò như 1 mã lệnh trong mỗi Request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Triển khai bằng enum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enum {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  <w:t xml:space="preserve">USER,</w:t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  <w:t xml:space="preserve">PASS,</w:t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  <w:t xml:space="preserve">REGISTER,</w:t>
      </w:r>
    </w:p>
    <w:p w:rsidR="00000000" w:rsidDel="00000000" w:rsidP="00000000" w:rsidRDefault="00000000" w:rsidRPr="00000000" w14:paraId="00000051">
      <w:pPr>
        <w:ind w:left="2160" w:firstLine="0"/>
        <w:rPr/>
      </w:pPr>
      <w:r w:rsidDel="00000000" w:rsidR="00000000" w:rsidRPr="00000000">
        <w:rPr>
          <w:rtl w:val="0"/>
        </w:rPr>
        <w:t xml:space="preserve">LOGOUT,</w:t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  <w:t xml:space="preserve">CR,</w:t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  <w:t xml:space="preserve">DR,</w:t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  <w:t xml:space="preserve">LR,</w:t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  <w:t xml:space="preserve">VR,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  <w:t xml:space="preserve">JR,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  <w:t xml:space="preserve">QR,</w:t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  <w:t xml:space="preserve">START,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4.2. Request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Yêu cầu được client gửi lên server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Triển khai bằng struct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struct Request {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Opcode opcode;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message[100];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4.3. ResponseStatus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Mã trạng thái được gửi server gửi về client bên trong response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Triển khai bằng enum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enum ResponseStatus {</w:t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tl w:val="0"/>
        </w:rPr>
        <w:t xml:space="preserve">OK,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SYNTAX_ERROR,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USERNAME_NOT_FOUND,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USERNAME_EXISTED,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PASSWORD_CORRECT,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PASSWORD_INCORRECT,</w:t>
      </w:r>
    </w:p>
    <w:p w:rsidR="00000000" w:rsidDel="00000000" w:rsidP="00000000" w:rsidRDefault="00000000" w:rsidRPr="00000000" w14:paraId="0000006E">
      <w:pPr>
        <w:ind w:left="1440" w:firstLine="720"/>
        <w:rPr/>
      </w:pPr>
      <w:r w:rsidDel="00000000" w:rsidR="00000000" w:rsidRPr="00000000">
        <w:rPr>
          <w:rtl w:val="0"/>
        </w:rPr>
        <w:t xml:space="preserve">REGISTER_SUCCESS,</w:t>
      </w:r>
    </w:p>
    <w:p w:rsidR="00000000" w:rsidDel="00000000" w:rsidP="00000000" w:rsidRDefault="00000000" w:rsidRPr="00000000" w14:paraId="0000006F">
      <w:pPr>
        <w:ind w:left="1440" w:firstLine="720"/>
        <w:rPr/>
      </w:pPr>
      <w:r w:rsidDel="00000000" w:rsidR="00000000" w:rsidRPr="00000000">
        <w:rPr>
          <w:rtl w:val="0"/>
        </w:rPr>
        <w:t xml:space="preserve">ANSWER_IS_CORRECT,</w:t>
      </w:r>
    </w:p>
    <w:p w:rsidR="00000000" w:rsidDel="00000000" w:rsidP="00000000" w:rsidRDefault="00000000" w:rsidRPr="00000000" w14:paraId="00000070">
      <w:pPr>
        <w:ind w:left="1440" w:firstLine="720"/>
        <w:rPr/>
      </w:pPr>
      <w:r w:rsidDel="00000000" w:rsidR="00000000" w:rsidRPr="00000000">
        <w:rPr>
          <w:rtl w:val="0"/>
        </w:rPr>
        <w:t xml:space="preserve">ANSWER_IS_INCORRECT,</w:t>
      </w:r>
    </w:p>
    <w:p w:rsidR="00000000" w:rsidDel="00000000" w:rsidP="00000000" w:rsidRDefault="00000000" w:rsidRPr="00000000" w14:paraId="00000071">
      <w:pPr>
        <w:ind w:left="1440" w:firstLine="720"/>
        <w:rPr/>
      </w:pPr>
      <w:r w:rsidDel="00000000" w:rsidR="00000000" w:rsidRPr="00000000">
        <w:rPr>
          <w:rtl w:val="0"/>
        </w:rPr>
        <w:t xml:space="preserve">REQUEST_IS_INVALID,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ROOM_EXISTED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4.4. Response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Phản hồi được server gửi về client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Triển khai bằng struct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struct Response {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ResponseStatus status;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message[100];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data[100];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