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&lt;0.1&gt;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section 1,2,3,4</w:t>
            </w:r>
            <w:r w:rsidDel="00000000" w:rsidR="00000000" w:rsidRPr="00000000">
              <w:rPr>
                <w:rtl w:val="0"/>
              </w:rPr>
            </w:r>
          </w:p>
        </w:tc>
        <w:tc>
          <w:tcPr/>
          <w:p w:rsidR="00000000" w:rsidDel="00000000" w:rsidP="00000000" w:rsidRDefault="00000000" w:rsidRPr="00000000" w14:paraId="00000011">
            <w:pPr>
              <w:keepLines w:val="1"/>
              <w:spacing w:after="120" w:lineRule="auto"/>
              <w:jc w:val="both"/>
              <w:rPr/>
            </w:pPr>
            <w:r w:rsidDel="00000000" w:rsidR="00000000" w:rsidRPr="00000000">
              <w:rPr>
                <w:rtl w:val="0"/>
              </w:rPr>
              <w:t xml:space="preserve">Võ Hoàng Bảo Duy</w:t>
            </w:r>
          </w:p>
          <w:p w:rsidR="00000000" w:rsidDel="00000000" w:rsidP="00000000" w:rsidRDefault="00000000" w:rsidRPr="00000000" w14:paraId="00000012">
            <w:pPr>
              <w:keepLines w:val="1"/>
              <w:spacing w:after="120" w:lineRule="auto"/>
              <w:jc w:val="both"/>
              <w:rPr/>
            </w:pPr>
            <w:r w:rsidDel="00000000" w:rsidR="00000000" w:rsidRPr="00000000">
              <w:rPr>
                <w:rtl w:val="0"/>
              </w:rPr>
              <w:t xml:space="preserve">Trần Ngọc Lam</w:t>
            </w:r>
          </w:p>
          <w:p w:rsidR="00000000" w:rsidDel="00000000" w:rsidP="00000000" w:rsidRDefault="00000000" w:rsidRPr="00000000" w14:paraId="00000013">
            <w:pPr>
              <w:keepLines w:val="1"/>
              <w:spacing w:after="120" w:lineRule="auto"/>
              <w:jc w:val="both"/>
              <w:rPr/>
            </w:pPr>
            <w:r w:rsidDel="00000000" w:rsidR="00000000" w:rsidRPr="00000000">
              <w:rPr>
                <w:rtl w:val="0"/>
              </w:rPr>
              <w:t xml:space="preserve">Lê Minh Sĩ</w:t>
            </w:r>
          </w:p>
          <w:p w:rsidR="00000000" w:rsidDel="00000000" w:rsidP="00000000" w:rsidRDefault="00000000" w:rsidRPr="00000000" w14:paraId="00000014">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r3nyqk164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_tr3nyqk164o1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rgajn42cfy3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Model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_rgajn42cfy3d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sg3fkwc3elh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Database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_sg3fkwc3elhh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y7f2k2f9i7h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Media 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_y7f2k2f9i7hs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0">
      <w:pPr>
        <w:pStyle w:val="Heading1"/>
        <w:numPr>
          <w:ilvl w:val="0"/>
          <w:numId w:val="5"/>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1">
      <w:pPr>
        <w:spacing w:after="120" w:line="276" w:lineRule="auto"/>
        <w:ind w:left="72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Purpose: The documents provide a comprehensive view about system architecture, using different architecture models to describe different aspects of this system, to have a glimpse and vital decision being implemented on the system</w:t>
      </w:r>
    </w:p>
    <w:p w:rsidR="00000000" w:rsidDel="00000000" w:rsidP="00000000" w:rsidRDefault="00000000" w:rsidRPr="00000000" w14:paraId="00000032">
      <w:pPr>
        <w:spacing w:after="120" w:line="276" w:lineRule="auto"/>
        <w:ind w:left="720" w:firstLine="0"/>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Scope: This software architecture document provides an architectural overview of the music website management to efficiently evaluate success of this particular software, having an overall look for developers to continuously make progress.</w:t>
      </w:r>
    </w:p>
    <w:p w:rsidR="00000000" w:rsidDel="00000000" w:rsidP="00000000" w:rsidRDefault="00000000" w:rsidRPr="00000000" w14:paraId="00000033">
      <w:pPr>
        <w:spacing w:after="120" w:line="276" w:lineRule="auto"/>
        <w:ind w:left="720" w:firstLine="0"/>
        <w:rPr>
          <w:i w:val="1"/>
          <w:color w:val="0000ff"/>
        </w:rPr>
      </w:pPr>
      <w:r w:rsidDel="00000000" w:rsidR="00000000" w:rsidRPr="00000000">
        <w:rPr>
          <w:rFonts w:ascii="Noto Sans Symbols" w:cs="Noto Sans Symbols" w:eastAsia="Noto Sans Symbols" w:hAnsi="Noto Sans Symbols"/>
          <w:rtl w:val="0"/>
        </w:rPr>
        <w:t xml:space="preserve">●</w:t>
      </w:r>
      <w:r w:rsidDel="00000000" w:rsidR="00000000" w:rsidRPr="00000000">
        <w:rPr>
          <w:sz w:val="14"/>
          <w:szCs w:val="14"/>
          <w:rtl w:val="0"/>
        </w:rPr>
        <w:t xml:space="preserve">        </w:t>
      </w:r>
      <w:r w:rsidDel="00000000" w:rsidR="00000000" w:rsidRPr="00000000">
        <w:rPr>
          <w:rtl w:val="0"/>
        </w:rPr>
        <w:t xml:space="preserve">Definitions, acronyms, abbreviations:  See Glossary (4)</w:t>
      </w:r>
      <w:r w:rsidDel="00000000" w:rsidR="00000000" w:rsidRPr="00000000">
        <w:rPr>
          <w:rtl w:val="0"/>
        </w:rPr>
      </w:r>
    </w:p>
    <w:p w:rsidR="00000000" w:rsidDel="00000000" w:rsidP="00000000" w:rsidRDefault="00000000" w:rsidRPr="00000000" w14:paraId="00000034">
      <w:pPr>
        <w:pStyle w:val="Heading1"/>
        <w:numPr>
          <w:ilvl w:val="0"/>
          <w:numId w:val="5"/>
        </w:numPr>
        <w:ind w:left="0" w:firstLine="0"/>
        <w:rPr/>
      </w:pPr>
      <w:bookmarkStart w:colFirst="0" w:colLast="0" w:name="_30j0zll" w:id="1"/>
      <w:bookmarkEnd w:id="1"/>
      <w:r w:rsidDel="00000000" w:rsidR="00000000" w:rsidRPr="00000000">
        <w:rPr>
          <w:rtl w:val="0"/>
        </w:rPr>
        <w:t xml:space="preserve">Architectural Goals and Constraints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r w:rsidDel="00000000" w:rsidR="00000000" w:rsidRPr="00000000">
        <w:rPr>
          <w:highlight w:val="white"/>
          <w:rtl w:val="0"/>
        </w:rPr>
        <w:t xml:space="preserve">There are some key requirements and system constraints that have a significant bearing on the architecture. They are: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The existing google’s oauth2 code in their manual is needed for the login system.</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All users’ functionality must be accessible through the internet.</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highlight w:val="white"/>
        </w:rPr>
      </w:pPr>
      <w:r w:rsidDel="00000000" w:rsidR="00000000" w:rsidRPr="00000000">
        <w:rPr>
          <w:highlight w:val="white"/>
          <w:rtl w:val="0"/>
        </w:rPr>
        <w:t xml:space="preserve">The login system is secured by google, the rest of the user’s information must be protected from unauthorized access.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highlight w:val="white"/>
        </w:rPr>
      </w:pPr>
      <w:r w:rsidDel="00000000" w:rsidR="00000000" w:rsidRPr="00000000">
        <w:rPr>
          <w:highlight w:val="white"/>
          <w:rtl w:val="0"/>
        </w:rPr>
        <w:t xml:space="preserve">All server’s performance that is addressed in the Vision document must be considered in the development of the software. </w:t>
      </w:r>
      <w:r w:rsidDel="00000000" w:rsidR="00000000" w:rsidRPr="00000000">
        <w:rPr>
          <w:rtl w:val="0"/>
        </w:rPr>
      </w:r>
    </w:p>
    <w:p w:rsidR="00000000" w:rsidDel="00000000" w:rsidP="00000000" w:rsidRDefault="00000000" w:rsidRPr="00000000" w14:paraId="0000003A">
      <w:pPr>
        <w:pStyle w:val="Heading1"/>
        <w:numPr>
          <w:ilvl w:val="0"/>
          <w:numId w:val="5"/>
        </w:numPr>
        <w:ind w:left="0" w:firstLine="0"/>
        <w:rPr/>
      </w:pPr>
      <w:bookmarkStart w:colFirst="0" w:colLast="0" w:name="_1fob9te" w:id="2"/>
      <w:bookmarkEnd w:id="2"/>
      <w:r w:rsidDel="00000000" w:rsidR="00000000" w:rsidRPr="00000000">
        <w:rPr>
          <w:rtl w:val="0"/>
        </w:rPr>
        <w:t xml:space="preserve">Use-Case Model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5462202" cy="380523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62202"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numPr>
          <w:ilvl w:val="0"/>
          <w:numId w:val="5"/>
        </w:numPr>
        <w:ind w:left="0" w:firstLine="0"/>
        <w:rPr/>
      </w:pPr>
      <w:bookmarkStart w:colFirst="0" w:colLast="0" w:name="_2et92p0" w:id="3"/>
      <w:bookmarkEnd w:id="3"/>
      <w:r w:rsidDel="00000000" w:rsidR="00000000" w:rsidRPr="00000000">
        <w:rPr>
          <w:rtl w:val="0"/>
        </w:rPr>
        <w:t xml:space="preserve">Logical View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i w:val="1"/>
          <w:color w:val="0000ff"/>
        </w:rPr>
        <w:drawing>
          <wp:inline distB="114300" distT="114300" distL="114300" distR="114300">
            <wp:extent cx="5943600" cy="30607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Component View - Where HTML components are generated, display the screen to the Client.</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Component Controller – Where to handle user requests sent to the Model.</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Component Model - Where to store objects (object class).</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Component Database - A place to store user information, songs, and links to songs, images, ...</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Component Media Service – Where to store data including songs, images, ...</w:t>
      </w:r>
    </w:p>
    <w:p w:rsidR="00000000" w:rsidDel="00000000" w:rsidP="00000000" w:rsidRDefault="00000000" w:rsidRPr="00000000" w14:paraId="00000043">
      <w:pPr>
        <w:pStyle w:val="Heading2"/>
        <w:numPr>
          <w:ilvl w:val="1"/>
          <w:numId w:val="5"/>
        </w:numPr>
        <w:ind w:left="0" w:firstLine="0"/>
        <w:rPr/>
      </w:pPr>
      <w:bookmarkStart w:colFirst="0" w:colLast="0" w:name="_tyjcwt" w:id="4"/>
      <w:bookmarkEnd w:id="4"/>
      <w:r w:rsidDel="00000000" w:rsidR="00000000" w:rsidRPr="00000000">
        <w:rPr>
          <w:rtl w:val="0"/>
        </w:rPr>
        <w:t xml:space="preserve">Component: View</w:t>
      </w:r>
    </w:p>
    <w:p w:rsidR="00000000" w:rsidDel="00000000" w:rsidP="00000000" w:rsidRDefault="00000000" w:rsidRPr="00000000" w14:paraId="0000004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Screen: the Html elements are generated and displayed to the client.</w:t>
      </w:r>
    </w:p>
    <w:p w:rsidR="00000000" w:rsidDel="00000000" w:rsidP="00000000" w:rsidRDefault="00000000" w:rsidRPr="00000000" w14:paraId="00000045">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757363" cy="982056"/>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57363" cy="98205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1"/>
          <w:numId w:val="5"/>
        </w:numPr>
        <w:rPr/>
      </w:pPr>
      <w:bookmarkStart w:colFirst="0" w:colLast="0" w:name="_tr3nyqk164o1" w:id="5"/>
      <w:bookmarkEnd w:id="5"/>
      <w:r w:rsidDel="00000000" w:rsidR="00000000" w:rsidRPr="00000000">
        <w:rPr>
          <w:rtl w:val="0"/>
        </w:rPr>
        <w:t xml:space="preserve">Component: Controller</w:t>
      </w:r>
    </w:p>
    <w:p w:rsidR="00000000" w:rsidDel="00000000" w:rsidP="00000000" w:rsidRDefault="00000000" w:rsidRPr="00000000" w14:paraId="0000004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Action: an abstract class that provides functions on 4 actors: student, worker, artist, admin.</w:t>
      </w:r>
    </w:p>
    <w:p w:rsidR="00000000" w:rsidDel="00000000" w:rsidP="00000000" w:rsidRDefault="00000000" w:rsidRPr="00000000" w14:paraId="00000048">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Controller: receive commands from client and handle user requests sent to model.</w:t>
      </w:r>
    </w:p>
    <w:p w:rsidR="00000000" w:rsidDel="00000000" w:rsidP="00000000" w:rsidRDefault="00000000" w:rsidRPr="00000000" w14:paraId="00000049">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21844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5"/>
        </w:numPr>
        <w:rPr/>
      </w:pPr>
      <w:bookmarkStart w:colFirst="0" w:colLast="0" w:name="_rgajn42cfy3d" w:id="6"/>
      <w:bookmarkEnd w:id="6"/>
      <w:r w:rsidDel="00000000" w:rsidR="00000000" w:rsidRPr="00000000">
        <w:rPr>
          <w:rtl w:val="0"/>
        </w:rPr>
        <w:t xml:space="preserve">Component: Model</w:t>
      </w:r>
    </w:p>
    <w:p w:rsidR="00000000" w:rsidDel="00000000" w:rsidP="00000000" w:rsidRDefault="00000000" w:rsidRPr="00000000" w14:paraId="0000004B">
      <w:pPr>
        <w:spacing w:after="240" w:before="240" w:lineRule="auto"/>
        <w:rPr>
          <w:rFonts w:ascii="Arial" w:cs="Arial" w:eastAsia="Arial" w:hAnsi="Arial"/>
        </w:rPr>
      </w:pPr>
      <w:r w:rsidDel="00000000" w:rsidR="00000000" w:rsidRPr="00000000">
        <w:rPr>
          <w:rFonts w:ascii="Arial" w:cs="Arial" w:eastAsia="Arial" w:hAnsi="Arial"/>
          <w:rtl w:val="0"/>
        </w:rPr>
        <w:t xml:space="preserve">The key class is User, which provides a login function and keeps data of a user logged in to the system. Its child classes have functions that can be manipulated with the database depending on the user role.</w:t>
      </w:r>
    </w:p>
    <w:p w:rsidR="00000000" w:rsidDel="00000000" w:rsidP="00000000" w:rsidRDefault="00000000" w:rsidRPr="00000000" w14:paraId="0000004C">
      <w:pPr>
        <w:rPr/>
      </w:pPr>
      <w:r w:rsidDel="00000000" w:rsidR="00000000" w:rsidRPr="00000000">
        <w:rPr/>
        <w:drawing>
          <wp:inline distB="114300" distT="114300" distL="114300" distR="114300">
            <wp:extent cx="5888119" cy="4681538"/>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888119"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1"/>
          <w:numId w:val="5"/>
        </w:numPr>
        <w:rPr/>
      </w:pPr>
      <w:bookmarkStart w:colFirst="0" w:colLast="0" w:name="_sg3fkwc3elhh" w:id="7"/>
      <w:bookmarkEnd w:id="7"/>
      <w:r w:rsidDel="00000000" w:rsidR="00000000" w:rsidRPr="00000000">
        <w:rPr>
          <w:rtl w:val="0"/>
        </w:rPr>
        <w:t xml:space="preserve">Component: Database</w:t>
      </w:r>
    </w:p>
    <w:p w:rsidR="00000000" w:rsidDel="00000000" w:rsidP="00000000" w:rsidRDefault="00000000" w:rsidRPr="00000000" w14:paraId="0000004E">
      <w:pPr>
        <w:numPr>
          <w:ilvl w:val="0"/>
          <w:numId w:val="3"/>
        </w:numPr>
        <w:spacing w:after="120" w:lineRule="auto"/>
        <w:ind w:left="720" w:hanging="360"/>
      </w:pPr>
      <w:r w:rsidDel="00000000" w:rsidR="00000000" w:rsidRPr="00000000">
        <w:rPr>
          <w:rFonts w:ascii="Arial" w:cs="Arial" w:eastAsia="Arial" w:hAnsi="Arial"/>
          <w:rtl w:val="0"/>
        </w:rPr>
        <w:t xml:space="preserve">MongoDB: store user information, songs, and links to songs, images</w:t>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652963" cy="2591523"/>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52963" cy="259152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numPr>
          <w:ilvl w:val="1"/>
          <w:numId w:val="5"/>
        </w:numPr>
        <w:rPr/>
      </w:pPr>
      <w:bookmarkStart w:colFirst="0" w:colLast="0" w:name="_y7f2k2f9i7hs" w:id="8"/>
      <w:bookmarkEnd w:id="8"/>
      <w:r w:rsidDel="00000000" w:rsidR="00000000" w:rsidRPr="00000000">
        <w:rPr>
          <w:rtl w:val="0"/>
        </w:rPr>
        <w:t xml:space="preserve">Component: Media Service</w:t>
      </w:r>
    </w:p>
    <w:p w:rsidR="00000000" w:rsidDel="00000000" w:rsidP="00000000" w:rsidRDefault="00000000" w:rsidRPr="00000000" w14:paraId="00000051">
      <w:pPr>
        <w:numPr>
          <w:ilvl w:val="0"/>
          <w:numId w:val="3"/>
        </w:numPr>
        <w:spacing w:after="120" w:lineRule="auto"/>
        <w:ind w:left="720" w:hanging="360"/>
      </w:pPr>
      <w:r w:rsidDel="00000000" w:rsidR="00000000" w:rsidRPr="00000000">
        <w:rPr>
          <w:rFonts w:ascii="Arial" w:cs="Arial" w:eastAsia="Arial" w:hAnsi="Arial"/>
          <w:rtl w:val="0"/>
        </w:rPr>
        <w:t xml:space="preserve">Cloudinary: store songs, images</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drawing>
          <wp:inline distB="114300" distT="114300" distL="114300" distR="114300">
            <wp:extent cx="1900900" cy="1366838"/>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900900" cy="13668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5"/>
        </w:numPr>
        <w:ind w:left="0" w:firstLine="0"/>
        <w:rPr/>
      </w:pPr>
      <w:bookmarkStart w:colFirst="0" w:colLast="0" w:name="_3dy6vkm" w:id="9"/>
      <w:bookmarkEnd w:id="9"/>
      <w:r w:rsidDel="00000000" w:rsidR="00000000" w:rsidRPr="00000000">
        <w:rPr>
          <w:rtl w:val="0"/>
        </w:rPr>
        <w:t xml:space="preserve">Deployment </w:t>
      </w:r>
      <w:r w:rsidDel="00000000" w:rsidR="00000000" w:rsidRPr="00000000">
        <w:rPr>
          <w:rtl w:val="0"/>
        </w:rPr>
      </w:r>
    </w:p>
    <w:p w:rsidR="00000000" w:rsidDel="00000000" w:rsidP="00000000" w:rsidRDefault="00000000" w:rsidRPr="00000000" w14:paraId="00000055">
      <w:pPr>
        <w:pStyle w:val="Heading1"/>
        <w:numPr>
          <w:ilvl w:val="0"/>
          <w:numId w:val="5"/>
        </w:numPr>
        <w:ind w:left="0" w:firstLine="0"/>
        <w:rPr/>
      </w:pPr>
      <w:bookmarkStart w:colFirst="0" w:colLast="0" w:name="_1t3h5sf" w:id="10"/>
      <w:bookmarkEnd w:id="10"/>
      <w:r w:rsidDel="00000000" w:rsidR="00000000" w:rsidRPr="00000000">
        <w:rPr>
          <w:rtl w:val="0"/>
        </w:rPr>
        <w:t xml:space="preserve">Implementation View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center"/>
            <w:rPr/>
          </w:pPr>
          <w:r w:rsidDel="00000000" w:rsidR="00000000" w:rsidRPr="00000000">
            <w:rPr>
              <w:rtl w:val="0"/>
            </w:rPr>
            <w:t xml:space="preserve">©DLSHT,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5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1">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62">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Software Architecture Document</w:t>
          </w:r>
        </w:p>
      </w:tc>
      <w:tc>
        <w:tcPr/>
        <w:p w:rsidR="00000000" w:rsidDel="00000000" w:rsidP="00000000" w:rsidRDefault="00000000" w:rsidRPr="00000000" w14:paraId="00000064">
          <w:pPr>
            <w:rPr/>
          </w:pPr>
          <w:r w:rsidDel="00000000" w:rsidR="00000000" w:rsidRPr="00000000">
            <w:rPr>
              <w:rtl w:val="0"/>
            </w:rPr>
            <w:t xml:space="preserve">  Date:  16/11/2021</w:t>
          </w:r>
        </w:p>
      </w:tc>
    </w:tr>
    <w:tr>
      <w:trPr>
        <w:cantSplit w:val="0"/>
        <w:tblHeader w:val="0"/>
      </w:trPr>
      <w:tc>
        <w:tcPr>
          <w:gridSpan w:val="2"/>
        </w:tcPr>
        <w:p w:rsidR="00000000" w:rsidDel="00000000" w:rsidP="00000000" w:rsidRDefault="00000000" w:rsidRPr="00000000" w14:paraId="00000065">
          <w:pPr>
            <w:rPr/>
          </w:pPr>
          <w:r w:rsidDel="00000000" w:rsidR="00000000" w:rsidRPr="00000000">
            <w:rPr>
              <w:rtl w:val="0"/>
            </w:rPr>
            <w:t xml:space="preserve">&lt;document identifier&gt;</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5.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