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ED7" w:rsidRPr="00322B3F" w:rsidRDefault="00FF3ED7" w:rsidP="00FF3ED7">
      <w:pPr>
        <w:pStyle w:val="Title"/>
        <w:spacing w:after="0"/>
        <w:rPr>
          <w:rFonts w:ascii="Calibri" w:hAnsi="Calibri" w:cs="Calibri"/>
          <w:color w:val="000000" w:themeColor="text1"/>
        </w:rPr>
      </w:pPr>
    </w:p>
    <w:p w:rsidR="00FF3ED7" w:rsidRPr="00322B3F" w:rsidRDefault="00FF3ED7" w:rsidP="00FF3ED7">
      <w:pPr>
        <w:pStyle w:val="Body"/>
        <w:rPr>
          <w:rFonts w:hAnsi="Calibri" w:cs="Calibri"/>
          <w:color w:val="000000" w:themeColor="text1"/>
        </w:rPr>
      </w:pPr>
    </w:p>
    <w:p w:rsidR="00FF3ED7" w:rsidRPr="00322B3F" w:rsidRDefault="00FF3ED7" w:rsidP="00FF3ED7">
      <w:pPr>
        <w:pStyle w:val="Body"/>
        <w:rPr>
          <w:rFonts w:hAnsi="Calibri" w:cs="Calibri"/>
          <w:color w:val="000000" w:themeColor="text1"/>
        </w:rPr>
      </w:pPr>
    </w:p>
    <w:p w:rsidR="00FF3ED7" w:rsidRPr="00322B3F" w:rsidRDefault="00FF3ED7" w:rsidP="00FF3ED7">
      <w:pPr>
        <w:pStyle w:val="Body"/>
        <w:rPr>
          <w:rFonts w:hAnsi="Calibri" w:cs="Calibri"/>
          <w:color w:val="000000" w:themeColor="text1"/>
        </w:rPr>
      </w:pPr>
      <w:r w:rsidRPr="00322B3F">
        <w:rPr>
          <w:rFonts w:hAnsi="Calibri" w:cs="Calibri"/>
          <w:noProof/>
          <w:color w:val="000000" w:themeColor="text1"/>
          <w:lang w:val="en-GB" w:eastAsia="en-GB"/>
        </w:rPr>
        <w:drawing>
          <wp:anchor distT="0" distB="0" distL="114300" distR="114300" simplePos="0" relativeHeight="251659264" behindDoc="1" locked="0" layoutInCell="1" allowOverlap="1" wp14:anchorId="43BC1AB3" wp14:editId="22592F5A">
            <wp:simplePos x="0" y="0"/>
            <wp:positionH relativeFrom="margin">
              <wp:posOffset>-642620</wp:posOffset>
            </wp:positionH>
            <wp:positionV relativeFrom="margin">
              <wp:posOffset>1252855</wp:posOffset>
            </wp:positionV>
            <wp:extent cx="4544695" cy="77025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s-Banner.png"/>
                    <pic:cNvPicPr/>
                  </pic:nvPicPr>
                  <pic:blipFill>
                    <a:blip r:embed="rId8">
                      <a:extLst>
                        <a:ext uri="{28A0092B-C50C-407E-A947-70E740481C1C}">
                          <a14:useLocalDpi xmlns:a14="http://schemas.microsoft.com/office/drawing/2010/main" val="0"/>
                        </a:ext>
                      </a:extLst>
                    </a:blip>
                    <a:stretch>
                      <a:fillRect/>
                    </a:stretch>
                  </pic:blipFill>
                  <pic:spPr>
                    <a:xfrm>
                      <a:off x="0" y="0"/>
                      <a:ext cx="4544695" cy="770255"/>
                    </a:xfrm>
                    <a:prstGeom prst="rect">
                      <a:avLst/>
                    </a:prstGeom>
                  </pic:spPr>
                </pic:pic>
              </a:graphicData>
            </a:graphic>
            <wp14:sizeRelH relativeFrom="page">
              <wp14:pctWidth>0</wp14:pctWidth>
            </wp14:sizeRelH>
            <wp14:sizeRelV relativeFrom="page">
              <wp14:pctHeight>0</wp14:pctHeight>
            </wp14:sizeRelV>
          </wp:anchor>
        </w:drawing>
      </w:r>
    </w:p>
    <w:p w:rsidR="00FF3ED7" w:rsidRPr="00322B3F" w:rsidRDefault="00FF3ED7" w:rsidP="00FF3ED7">
      <w:pPr>
        <w:pStyle w:val="Body"/>
        <w:rPr>
          <w:rFonts w:hAnsi="Calibri" w:cs="Calibri"/>
          <w:color w:val="000000" w:themeColor="text1"/>
        </w:rPr>
      </w:pPr>
    </w:p>
    <w:p w:rsidR="00FF3ED7" w:rsidRPr="00322B3F" w:rsidRDefault="00FF3ED7" w:rsidP="00FF3ED7">
      <w:pPr>
        <w:pStyle w:val="Title"/>
        <w:spacing w:after="0" w:line="240" w:lineRule="auto"/>
        <w:rPr>
          <w:rFonts w:ascii="Calibri" w:eastAsia="Arial Unicode MS" w:hAnsi="Calibri" w:cs="Calibri"/>
          <w:b/>
          <w:bCs/>
          <w:color w:val="000000" w:themeColor="text1"/>
          <w:szCs w:val="22"/>
        </w:rPr>
      </w:pPr>
    </w:p>
    <w:p w:rsidR="00FF3ED7" w:rsidRPr="00322B3F" w:rsidRDefault="00FF3ED7" w:rsidP="00FF3ED7">
      <w:pPr>
        <w:pStyle w:val="Title"/>
        <w:spacing w:after="0" w:line="240" w:lineRule="auto"/>
        <w:rPr>
          <w:rFonts w:ascii="Calibri" w:eastAsia="Arial Unicode MS" w:hAnsi="Calibri" w:cs="Calibri"/>
          <w:b/>
          <w:bCs/>
          <w:color w:val="000000" w:themeColor="text1"/>
          <w:szCs w:val="22"/>
        </w:rPr>
      </w:pPr>
    </w:p>
    <w:p w:rsidR="00FF3ED7" w:rsidRPr="00322B3F" w:rsidRDefault="00FF3ED7" w:rsidP="00FF3ED7">
      <w:pPr>
        <w:pStyle w:val="Title"/>
        <w:spacing w:after="0" w:line="240" w:lineRule="auto"/>
        <w:rPr>
          <w:rFonts w:ascii="Calibri" w:eastAsia="Arial Unicode MS" w:hAnsi="Calibri" w:cs="Calibri"/>
          <w:b/>
          <w:bCs/>
          <w:color w:val="000000" w:themeColor="text1"/>
          <w:szCs w:val="22"/>
        </w:rPr>
      </w:pPr>
    </w:p>
    <w:p w:rsidR="007F07D9" w:rsidRPr="00322B3F" w:rsidRDefault="007F07D9" w:rsidP="007F07D9">
      <w:pPr>
        <w:pStyle w:val="Body"/>
        <w:spacing w:after="0" w:line="240" w:lineRule="auto"/>
        <w:ind w:hanging="426"/>
        <w:rPr>
          <w:rFonts w:hAnsi="Calibri" w:cs="Calibri"/>
          <w:b/>
          <w:bCs/>
          <w:color w:val="AD9961"/>
          <w:sz w:val="36"/>
          <w:szCs w:val="36"/>
        </w:rPr>
      </w:pPr>
      <w:r w:rsidRPr="00322B3F">
        <w:rPr>
          <w:rFonts w:hAnsi="Calibri" w:cs="Calibri"/>
          <w:b/>
          <w:bCs/>
          <w:color w:val="AD9961"/>
          <w:sz w:val="36"/>
          <w:szCs w:val="36"/>
        </w:rPr>
        <w:t>Captive Insurance Business Rules (CIB)</w:t>
      </w:r>
    </w:p>
    <w:p w:rsidR="00FF3ED7" w:rsidRPr="00322B3F" w:rsidRDefault="00FF3ED7" w:rsidP="00FF3ED7">
      <w:pPr>
        <w:pStyle w:val="Title"/>
        <w:rPr>
          <w:rFonts w:ascii="Calibri" w:hAnsi="Calibri" w:cs="Calibri"/>
          <w:color w:val="000000" w:themeColor="text1"/>
          <w:lang w:val="en-US"/>
        </w:rPr>
      </w:pPr>
    </w:p>
    <w:p w:rsidR="00FF3ED7" w:rsidRPr="00322B3F" w:rsidRDefault="00FF3ED7" w:rsidP="00FF3ED7">
      <w:pPr>
        <w:pStyle w:val="Body"/>
        <w:rPr>
          <w:rFonts w:hAnsi="Calibri" w:cs="Calibri"/>
          <w:color w:val="000000" w:themeColor="text1"/>
        </w:rPr>
      </w:pPr>
    </w:p>
    <w:p w:rsidR="00FF3ED7" w:rsidRPr="00322B3F" w:rsidRDefault="00FF3ED7" w:rsidP="00FF3ED7">
      <w:pPr>
        <w:pStyle w:val="Title"/>
        <w:rPr>
          <w:rFonts w:ascii="Calibri" w:hAnsi="Calibri" w:cs="Calibri"/>
          <w:color w:val="000000" w:themeColor="text1"/>
        </w:rPr>
      </w:pPr>
    </w:p>
    <w:p w:rsidR="00FF3ED7" w:rsidRPr="00322B3F" w:rsidRDefault="00FF3ED7" w:rsidP="00F42DA0">
      <w:pPr>
        <w:spacing w:after="0" w:line="240" w:lineRule="auto"/>
        <w:rPr>
          <w:rFonts w:ascii="Calibri" w:hAnsi="Calibri" w:cs="Calibri"/>
          <w:color w:val="000000" w:themeColor="text1"/>
        </w:rPr>
      </w:pPr>
      <w:r w:rsidRPr="00322B3F">
        <w:rPr>
          <w:rFonts w:ascii="Calibri" w:hAnsi="Calibri" w:cs="Calibri"/>
          <w:color w:val="000000" w:themeColor="text1"/>
        </w:rPr>
        <w:br w:type="page"/>
      </w:r>
    </w:p>
    <w:p w:rsidR="00DD136D" w:rsidRPr="00322B3F" w:rsidRDefault="00F42DA0" w:rsidP="00322B3F">
      <w:pPr>
        <w:pStyle w:val="UK12Block"/>
        <w:tabs>
          <w:tab w:val="left" w:pos="2715"/>
        </w:tabs>
        <w:rPr>
          <w:rFonts w:ascii="Calibri" w:hAnsi="Calibri" w:cs="Calibri"/>
          <w:color w:val="000000" w:themeColor="text1"/>
        </w:rPr>
      </w:pPr>
      <w:r w:rsidRPr="00E319A6">
        <w:rPr>
          <w:rFonts w:ascii="Calibri" w:hAnsi="Calibri"/>
          <w:noProof/>
          <w:lang w:eastAsia="en-GB"/>
        </w:rPr>
        <w:lastRenderedPageBreak/>
        <w:drawing>
          <wp:anchor distT="152400" distB="152400" distL="152400" distR="152400" simplePos="0" relativeHeight="251655168" behindDoc="1" locked="0" layoutInCell="1" allowOverlap="1" wp14:anchorId="2157DF46" wp14:editId="431D4D9B">
            <wp:simplePos x="0" y="0"/>
            <wp:positionH relativeFrom="page">
              <wp:posOffset>9525</wp:posOffset>
            </wp:positionH>
            <wp:positionV relativeFrom="page">
              <wp:posOffset>0</wp:posOffset>
            </wp:positionV>
            <wp:extent cx="7560000" cy="1144801"/>
            <wp:effectExtent l="0" t="0" r="3175" b="0"/>
            <wp:wrapNone/>
            <wp:docPr id="6"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9">
                      <a:extLst/>
                    </a:blip>
                    <a:srcRect b="24286"/>
                    <a:stretch>
                      <a:fillRect/>
                    </a:stretch>
                  </pic:blipFill>
                  <pic:spPr>
                    <a:xfrm>
                      <a:off x="0" y="0"/>
                      <a:ext cx="7560000" cy="1144801"/>
                    </a:xfrm>
                    <a:prstGeom prst="rect">
                      <a:avLst/>
                    </a:prstGeom>
                    <a:ln w="12700" cap="flat">
                      <a:noFill/>
                      <a:miter lim="400000"/>
                    </a:ln>
                    <a:effectLst/>
                  </pic:spPr>
                </pic:pic>
              </a:graphicData>
            </a:graphic>
          </wp:anchor>
        </w:drawing>
      </w:r>
    </w:p>
    <w:p w:rsidR="00CD2742" w:rsidRPr="00F42DA0" w:rsidRDefault="00F42DA0" w:rsidP="001D28E8">
      <w:pPr>
        <w:pStyle w:val="UK12Title"/>
        <w:rPr>
          <w:rFonts w:ascii="Calibri" w:hAnsi="Calibri" w:cs="Calibri"/>
          <w:color w:val="000000" w:themeColor="text1"/>
          <w:kern w:val="0"/>
        </w:rPr>
      </w:pPr>
      <w:r w:rsidRPr="00F42DA0">
        <w:rPr>
          <w:rFonts w:ascii="Calibri" w:hAnsi="Calibri" w:cs="Calibri"/>
          <w:color w:val="000000" w:themeColor="text1"/>
          <w:kern w:val="0"/>
        </w:rPr>
        <w:t xml:space="preserve">TABLE OF </w:t>
      </w:r>
      <w:r w:rsidR="00F96ED2" w:rsidRPr="00F42DA0">
        <w:rPr>
          <w:rFonts w:ascii="Calibri" w:hAnsi="Calibri" w:cs="Calibri"/>
          <w:color w:val="000000" w:themeColor="text1"/>
          <w:kern w:val="0"/>
        </w:rPr>
        <w:t>CONTENTS</w:t>
      </w:r>
    </w:p>
    <w:p w:rsidR="00BD4C47" w:rsidRDefault="00CD2742">
      <w:pPr>
        <w:pStyle w:val="TOC1"/>
        <w:rPr>
          <w:rFonts w:asciiTheme="minorHAnsi" w:eastAsiaTheme="minorEastAsia" w:hAnsiTheme="minorHAnsi" w:cstheme="minorBidi"/>
          <w:b w:val="0"/>
          <w:caps w:val="0"/>
          <w:lang w:eastAsia="en-GB"/>
        </w:rPr>
      </w:pPr>
      <w:r w:rsidRPr="00322B3F">
        <w:rPr>
          <w:rFonts w:ascii="Calibri" w:hAnsi="Calibri" w:cs="Calibri"/>
          <w:color w:val="000000" w:themeColor="text1"/>
        </w:rPr>
        <w:fldChar w:fldCharType="begin"/>
      </w:r>
      <w:r w:rsidRPr="00322B3F">
        <w:rPr>
          <w:rFonts w:ascii="Calibri" w:hAnsi="Calibri" w:cs="Calibri"/>
          <w:color w:val="000000" w:themeColor="text1"/>
        </w:rPr>
        <w:instrText xml:space="preserve"> TOC \t "Heading 1,1,Heading 2,2,Heading 4,3,Heading 7,4,Heading 8,5,Heading 9,6,S2.Heading 1,1,S2.Heading 2,2,S2.Heading 6,3,S2.Heading 7,4,S2.Heading 8,5,S2.Heading 9,6" \h </w:instrText>
      </w:r>
      <w:r w:rsidRPr="00322B3F">
        <w:rPr>
          <w:rFonts w:ascii="Calibri" w:hAnsi="Calibri" w:cs="Calibri"/>
          <w:color w:val="000000" w:themeColor="text1"/>
        </w:rPr>
        <w:fldChar w:fldCharType="separate"/>
      </w:r>
      <w:hyperlink w:anchor="_Toc29982181" w:history="1">
        <w:r w:rsidR="00BD4C47" w:rsidRPr="00BF4922">
          <w:rPr>
            <w:rStyle w:val="Hyperlink"/>
            <w:rFonts w:ascii="Calibri" w:hAnsi="Calibri" w:cs="Calibri"/>
          </w:rPr>
          <w:t>1</w:t>
        </w:r>
        <w:r w:rsidR="00BD4C47">
          <w:rPr>
            <w:rFonts w:asciiTheme="minorHAnsi" w:eastAsiaTheme="minorEastAsia" w:hAnsiTheme="minorHAnsi" w:cstheme="minorBidi"/>
            <w:b w:val="0"/>
            <w:caps w:val="0"/>
            <w:lang w:eastAsia="en-GB"/>
          </w:rPr>
          <w:tab/>
        </w:r>
        <w:r w:rsidR="00BD4C47" w:rsidRPr="00BF4922">
          <w:rPr>
            <w:rStyle w:val="Hyperlink"/>
            <w:rFonts w:ascii="Calibri" w:hAnsi="Calibri" w:cs="Calibri"/>
          </w:rPr>
          <w:t>General Provisions</w:t>
        </w:r>
        <w:r w:rsidR="00BD4C47">
          <w:tab/>
        </w:r>
        <w:r w:rsidR="00BD4C47">
          <w:fldChar w:fldCharType="begin"/>
        </w:r>
        <w:r w:rsidR="00BD4C47">
          <w:instrText xml:space="preserve"> PAGEREF _Toc29982181 \h </w:instrText>
        </w:r>
        <w:r w:rsidR="00BD4C47">
          <w:fldChar w:fldCharType="separate"/>
        </w:r>
        <w:r w:rsidR="00CA50F7">
          <w:t>1</w:t>
        </w:r>
        <w:r w:rsidR="00BD4C47">
          <w:fldChar w:fldCharType="end"/>
        </w:r>
      </w:hyperlink>
    </w:p>
    <w:p w:rsidR="00BD4C47" w:rsidRDefault="00CA50F7">
      <w:pPr>
        <w:pStyle w:val="TOC2"/>
        <w:rPr>
          <w:rFonts w:eastAsiaTheme="minorEastAsia" w:cstheme="minorBidi"/>
          <w:noProof/>
          <w:lang w:eastAsia="en-GB"/>
        </w:rPr>
      </w:pPr>
      <w:hyperlink w:anchor="_Toc29982182" w:history="1">
        <w:r w:rsidR="00BD4C47" w:rsidRPr="00BF4922">
          <w:rPr>
            <w:rStyle w:val="Hyperlink"/>
            <w:rFonts w:ascii="Calibri" w:hAnsi="Calibri" w:cs="Calibri"/>
            <w:noProof/>
          </w:rPr>
          <w:t>1.1</w:t>
        </w:r>
        <w:r w:rsidR="00BD4C47">
          <w:rPr>
            <w:rFonts w:eastAsiaTheme="minorEastAsia" w:cstheme="minorBidi"/>
            <w:noProof/>
            <w:lang w:eastAsia="en-GB"/>
          </w:rPr>
          <w:tab/>
        </w:r>
        <w:r w:rsidR="00BD4C47" w:rsidRPr="00BF4922">
          <w:rPr>
            <w:rStyle w:val="Hyperlink"/>
            <w:rFonts w:ascii="Calibri" w:hAnsi="Calibri" w:cs="Calibri"/>
            <w:noProof/>
          </w:rPr>
          <w:t>Application</w:t>
        </w:r>
        <w:r w:rsidR="00BD4C47">
          <w:rPr>
            <w:noProof/>
          </w:rPr>
          <w:tab/>
        </w:r>
        <w:r w:rsidR="00BD4C47">
          <w:rPr>
            <w:noProof/>
          </w:rPr>
          <w:fldChar w:fldCharType="begin"/>
        </w:r>
        <w:r w:rsidR="00BD4C47">
          <w:rPr>
            <w:noProof/>
          </w:rPr>
          <w:instrText xml:space="preserve"> PAGEREF _Toc29982182 \h </w:instrText>
        </w:r>
        <w:r w:rsidR="00BD4C47">
          <w:rPr>
            <w:noProof/>
          </w:rPr>
        </w:r>
        <w:r w:rsidR="00BD4C47">
          <w:rPr>
            <w:noProof/>
          </w:rPr>
          <w:fldChar w:fldCharType="separate"/>
        </w:r>
        <w:r>
          <w:rPr>
            <w:noProof/>
          </w:rPr>
          <w:t>1</w:t>
        </w:r>
        <w:r w:rsidR="00BD4C47">
          <w:rPr>
            <w:noProof/>
          </w:rPr>
          <w:fldChar w:fldCharType="end"/>
        </w:r>
      </w:hyperlink>
    </w:p>
    <w:p w:rsidR="00BD4C47" w:rsidRDefault="00CA50F7">
      <w:pPr>
        <w:pStyle w:val="TOC2"/>
        <w:rPr>
          <w:rFonts w:eastAsiaTheme="minorEastAsia" w:cstheme="minorBidi"/>
          <w:noProof/>
          <w:lang w:eastAsia="en-GB"/>
        </w:rPr>
      </w:pPr>
      <w:hyperlink w:anchor="_Toc29982183" w:history="1">
        <w:r w:rsidR="00BD4C47" w:rsidRPr="00BF4922">
          <w:rPr>
            <w:rStyle w:val="Hyperlink"/>
            <w:rFonts w:ascii="Calibri" w:hAnsi="Calibri" w:cs="Calibri"/>
            <w:noProof/>
          </w:rPr>
          <w:t>1.2</w:t>
        </w:r>
        <w:r w:rsidR="00BD4C47">
          <w:rPr>
            <w:rFonts w:eastAsiaTheme="minorEastAsia" w:cstheme="minorBidi"/>
            <w:noProof/>
            <w:lang w:eastAsia="en-GB"/>
          </w:rPr>
          <w:tab/>
        </w:r>
        <w:r w:rsidR="00BD4C47" w:rsidRPr="00BF4922">
          <w:rPr>
            <w:rStyle w:val="Hyperlink"/>
            <w:rFonts w:ascii="Calibri" w:hAnsi="Calibri" w:cs="Calibri"/>
            <w:noProof/>
          </w:rPr>
          <w:t>Captive Insurance Business</w:t>
        </w:r>
        <w:r w:rsidR="00BD4C47">
          <w:rPr>
            <w:noProof/>
          </w:rPr>
          <w:tab/>
        </w:r>
        <w:r w:rsidR="00BD4C47">
          <w:rPr>
            <w:noProof/>
          </w:rPr>
          <w:fldChar w:fldCharType="begin"/>
        </w:r>
        <w:r w:rsidR="00BD4C47">
          <w:rPr>
            <w:noProof/>
          </w:rPr>
          <w:instrText xml:space="preserve"> PAGEREF _Toc29982183 \h </w:instrText>
        </w:r>
        <w:r w:rsidR="00BD4C47">
          <w:rPr>
            <w:noProof/>
          </w:rPr>
        </w:r>
        <w:r w:rsidR="00BD4C47">
          <w:rPr>
            <w:noProof/>
          </w:rPr>
          <w:fldChar w:fldCharType="separate"/>
        </w:r>
        <w:r>
          <w:rPr>
            <w:noProof/>
          </w:rPr>
          <w:t>1</w:t>
        </w:r>
        <w:r w:rsidR="00BD4C47">
          <w:rPr>
            <w:noProof/>
          </w:rPr>
          <w:fldChar w:fldCharType="end"/>
        </w:r>
      </w:hyperlink>
    </w:p>
    <w:p w:rsidR="00BD4C47" w:rsidRDefault="00CA50F7">
      <w:pPr>
        <w:pStyle w:val="TOC2"/>
        <w:rPr>
          <w:rFonts w:eastAsiaTheme="minorEastAsia" w:cstheme="minorBidi"/>
          <w:noProof/>
          <w:lang w:eastAsia="en-GB"/>
        </w:rPr>
      </w:pPr>
      <w:hyperlink w:anchor="_Toc29982184" w:history="1">
        <w:r w:rsidR="00BD4C47" w:rsidRPr="00BF4922">
          <w:rPr>
            <w:rStyle w:val="Hyperlink"/>
            <w:rFonts w:ascii="Calibri" w:hAnsi="Calibri" w:cs="Calibri"/>
            <w:noProof/>
          </w:rPr>
          <w:t>1.3</w:t>
        </w:r>
        <w:r w:rsidR="00BD4C47">
          <w:rPr>
            <w:rFonts w:eastAsiaTheme="minorEastAsia" w:cstheme="minorBidi"/>
            <w:noProof/>
            <w:lang w:eastAsia="en-GB"/>
          </w:rPr>
          <w:tab/>
        </w:r>
        <w:r w:rsidR="00BD4C47" w:rsidRPr="00BF4922">
          <w:rPr>
            <w:rStyle w:val="Hyperlink"/>
            <w:rFonts w:ascii="Calibri" w:hAnsi="Calibri" w:cs="Calibri"/>
            <w:noProof/>
          </w:rPr>
          <w:t>Classes of Captive Insurance Business</w:t>
        </w:r>
        <w:r w:rsidR="00BD4C47">
          <w:rPr>
            <w:noProof/>
          </w:rPr>
          <w:tab/>
        </w:r>
        <w:r w:rsidR="00BD4C47">
          <w:rPr>
            <w:noProof/>
          </w:rPr>
          <w:fldChar w:fldCharType="begin"/>
        </w:r>
        <w:r w:rsidR="00BD4C47">
          <w:rPr>
            <w:noProof/>
          </w:rPr>
          <w:instrText xml:space="preserve"> PAGEREF _Toc29982184 \h </w:instrText>
        </w:r>
        <w:r w:rsidR="00BD4C47">
          <w:rPr>
            <w:noProof/>
          </w:rPr>
        </w:r>
        <w:r w:rsidR="00BD4C47">
          <w:rPr>
            <w:noProof/>
          </w:rPr>
          <w:fldChar w:fldCharType="separate"/>
        </w:r>
        <w:r>
          <w:rPr>
            <w:noProof/>
          </w:rPr>
          <w:t>1</w:t>
        </w:r>
        <w:r w:rsidR="00BD4C47">
          <w:rPr>
            <w:noProof/>
          </w:rPr>
          <w:fldChar w:fldCharType="end"/>
        </w:r>
      </w:hyperlink>
    </w:p>
    <w:p w:rsidR="00BD4C47" w:rsidRDefault="00CA50F7">
      <w:pPr>
        <w:pStyle w:val="TOC2"/>
        <w:rPr>
          <w:rFonts w:eastAsiaTheme="minorEastAsia" w:cstheme="minorBidi"/>
          <w:noProof/>
          <w:lang w:eastAsia="en-GB"/>
        </w:rPr>
      </w:pPr>
      <w:hyperlink w:anchor="_Toc29982185" w:history="1">
        <w:r w:rsidR="00BD4C47" w:rsidRPr="00BF4922">
          <w:rPr>
            <w:rStyle w:val="Hyperlink"/>
            <w:rFonts w:ascii="Calibri" w:hAnsi="Calibri" w:cs="Calibri"/>
            <w:noProof/>
          </w:rPr>
          <w:t>1.4</w:t>
        </w:r>
        <w:r w:rsidR="00BD4C47">
          <w:rPr>
            <w:rFonts w:eastAsiaTheme="minorEastAsia" w:cstheme="minorBidi"/>
            <w:noProof/>
            <w:lang w:eastAsia="en-GB"/>
          </w:rPr>
          <w:tab/>
        </w:r>
        <w:r w:rsidR="00BD4C47" w:rsidRPr="00BF4922">
          <w:rPr>
            <w:rStyle w:val="Hyperlink"/>
            <w:rFonts w:ascii="Calibri" w:hAnsi="Calibri" w:cs="Calibri"/>
            <w:noProof/>
          </w:rPr>
          <w:t>Class 1 Captive Insurer</w:t>
        </w:r>
        <w:r w:rsidR="00BD4C47">
          <w:rPr>
            <w:noProof/>
          </w:rPr>
          <w:tab/>
        </w:r>
        <w:r w:rsidR="00BD4C47">
          <w:rPr>
            <w:noProof/>
          </w:rPr>
          <w:fldChar w:fldCharType="begin"/>
        </w:r>
        <w:r w:rsidR="00BD4C47">
          <w:rPr>
            <w:noProof/>
          </w:rPr>
          <w:instrText xml:space="preserve"> PAGEREF _Toc29982185 \h </w:instrText>
        </w:r>
        <w:r w:rsidR="00BD4C47">
          <w:rPr>
            <w:noProof/>
          </w:rPr>
        </w:r>
        <w:r w:rsidR="00BD4C47">
          <w:rPr>
            <w:noProof/>
          </w:rPr>
          <w:fldChar w:fldCharType="separate"/>
        </w:r>
        <w:r>
          <w:rPr>
            <w:noProof/>
          </w:rPr>
          <w:t>1</w:t>
        </w:r>
        <w:r w:rsidR="00BD4C47">
          <w:rPr>
            <w:noProof/>
          </w:rPr>
          <w:fldChar w:fldCharType="end"/>
        </w:r>
      </w:hyperlink>
    </w:p>
    <w:p w:rsidR="00BD4C47" w:rsidRDefault="00CA50F7">
      <w:pPr>
        <w:pStyle w:val="TOC2"/>
        <w:rPr>
          <w:rFonts w:eastAsiaTheme="minorEastAsia" w:cstheme="minorBidi"/>
          <w:noProof/>
          <w:lang w:eastAsia="en-GB"/>
        </w:rPr>
      </w:pPr>
      <w:hyperlink w:anchor="_Toc29982186" w:history="1">
        <w:r w:rsidR="00BD4C47" w:rsidRPr="00BF4922">
          <w:rPr>
            <w:rStyle w:val="Hyperlink"/>
            <w:rFonts w:ascii="Calibri" w:hAnsi="Calibri" w:cs="Calibri"/>
            <w:noProof/>
          </w:rPr>
          <w:t>1.5</w:t>
        </w:r>
        <w:r w:rsidR="00BD4C47">
          <w:rPr>
            <w:rFonts w:eastAsiaTheme="minorEastAsia" w:cstheme="minorBidi"/>
            <w:noProof/>
            <w:lang w:eastAsia="en-GB"/>
          </w:rPr>
          <w:tab/>
        </w:r>
        <w:r w:rsidR="00BD4C47" w:rsidRPr="00BF4922">
          <w:rPr>
            <w:rStyle w:val="Hyperlink"/>
            <w:rFonts w:ascii="Calibri" w:hAnsi="Calibri" w:cs="Calibri"/>
            <w:noProof/>
          </w:rPr>
          <w:t>Class 2 Captive Insurer</w:t>
        </w:r>
        <w:r w:rsidR="00BD4C47">
          <w:rPr>
            <w:noProof/>
          </w:rPr>
          <w:tab/>
        </w:r>
        <w:r w:rsidR="00BD4C47">
          <w:rPr>
            <w:noProof/>
          </w:rPr>
          <w:fldChar w:fldCharType="begin"/>
        </w:r>
        <w:r w:rsidR="00BD4C47">
          <w:rPr>
            <w:noProof/>
          </w:rPr>
          <w:instrText xml:space="preserve"> PAGEREF _Toc29982186 \h </w:instrText>
        </w:r>
        <w:r w:rsidR="00BD4C47">
          <w:rPr>
            <w:noProof/>
          </w:rPr>
        </w:r>
        <w:r w:rsidR="00BD4C47">
          <w:rPr>
            <w:noProof/>
          </w:rPr>
          <w:fldChar w:fldCharType="separate"/>
        </w:r>
        <w:r>
          <w:rPr>
            <w:noProof/>
          </w:rPr>
          <w:t>1</w:t>
        </w:r>
        <w:r w:rsidR="00BD4C47">
          <w:rPr>
            <w:noProof/>
          </w:rPr>
          <w:fldChar w:fldCharType="end"/>
        </w:r>
      </w:hyperlink>
    </w:p>
    <w:p w:rsidR="00BD4C47" w:rsidRDefault="00CA50F7">
      <w:pPr>
        <w:pStyle w:val="TOC2"/>
        <w:rPr>
          <w:rFonts w:eastAsiaTheme="minorEastAsia" w:cstheme="minorBidi"/>
          <w:noProof/>
          <w:lang w:eastAsia="en-GB"/>
        </w:rPr>
      </w:pPr>
      <w:hyperlink w:anchor="_Toc29982187" w:history="1">
        <w:r w:rsidR="00BD4C47" w:rsidRPr="00BF4922">
          <w:rPr>
            <w:rStyle w:val="Hyperlink"/>
            <w:rFonts w:ascii="Calibri" w:hAnsi="Calibri" w:cs="Calibri"/>
            <w:noProof/>
          </w:rPr>
          <w:t>1.6</w:t>
        </w:r>
        <w:r w:rsidR="00BD4C47">
          <w:rPr>
            <w:rFonts w:eastAsiaTheme="minorEastAsia" w:cstheme="minorBidi"/>
            <w:noProof/>
            <w:lang w:eastAsia="en-GB"/>
          </w:rPr>
          <w:tab/>
        </w:r>
        <w:r w:rsidR="00BD4C47" w:rsidRPr="00BF4922">
          <w:rPr>
            <w:rStyle w:val="Hyperlink"/>
            <w:rFonts w:ascii="Calibri" w:hAnsi="Calibri" w:cs="Calibri"/>
            <w:noProof/>
          </w:rPr>
          <w:t>Class 3 Captive Insurer</w:t>
        </w:r>
        <w:r w:rsidR="00BD4C47">
          <w:rPr>
            <w:noProof/>
          </w:rPr>
          <w:tab/>
        </w:r>
        <w:r w:rsidR="00BD4C47">
          <w:rPr>
            <w:noProof/>
          </w:rPr>
          <w:fldChar w:fldCharType="begin"/>
        </w:r>
        <w:r w:rsidR="00BD4C47">
          <w:rPr>
            <w:noProof/>
          </w:rPr>
          <w:instrText xml:space="preserve"> PAGEREF _Toc29982187 \h </w:instrText>
        </w:r>
        <w:r w:rsidR="00BD4C47">
          <w:rPr>
            <w:noProof/>
          </w:rPr>
        </w:r>
        <w:r w:rsidR="00BD4C47">
          <w:rPr>
            <w:noProof/>
          </w:rPr>
          <w:fldChar w:fldCharType="separate"/>
        </w:r>
        <w:r>
          <w:rPr>
            <w:noProof/>
          </w:rPr>
          <w:t>1</w:t>
        </w:r>
        <w:r w:rsidR="00BD4C47">
          <w:rPr>
            <w:noProof/>
          </w:rPr>
          <w:fldChar w:fldCharType="end"/>
        </w:r>
      </w:hyperlink>
    </w:p>
    <w:p w:rsidR="00BD4C47" w:rsidRDefault="00CA50F7">
      <w:pPr>
        <w:pStyle w:val="TOC2"/>
        <w:rPr>
          <w:rFonts w:eastAsiaTheme="minorEastAsia" w:cstheme="minorBidi"/>
          <w:noProof/>
          <w:lang w:eastAsia="en-GB"/>
        </w:rPr>
      </w:pPr>
      <w:hyperlink w:anchor="_Toc29982188" w:history="1">
        <w:r w:rsidR="00BD4C47" w:rsidRPr="00BF4922">
          <w:rPr>
            <w:rStyle w:val="Hyperlink"/>
            <w:rFonts w:ascii="Calibri" w:hAnsi="Calibri" w:cs="Calibri"/>
            <w:noProof/>
          </w:rPr>
          <w:t>1.7</w:t>
        </w:r>
        <w:r w:rsidR="00BD4C47">
          <w:rPr>
            <w:rFonts w:eastAsiaTheme="minorEastAsia" w:cstheme="minorBidi"/>
            <w:noProof/>
            <w:lang w:eastAsia="en-GB"/>
          </w:rPr>
          <w:tab/>
        </w:r>
        <w:r w:rsidR="00BD4C47" w:rsidRPr="00BF4922">
          <w:rPr>
            <w:rStyle w:val="Hyperlink"/>
            <w:rFonts w:ascii="Calibri" w:hAnsi="Calibri" w:cs="Calibri"/>
            <w:noProof/>
          </w:rPr>
          <w:t>Class 4 Captive Insurer</w:t>
        </w:r>
        <w:r w:rsidR="00BD4C47">
          <w:rPr>
            <w:noProof/>
          </w:rPr>
          <w:tab/>
        </w:r>
        <w:r w:rsidR="00BD4C47">
          <w:rPr>
            <w:noProof/>
          </w:rPr>
          <w:fldChar w:fldCharType="begin"/>
        </w:r>
        <w:r w:rsidR="00BD4C47">
          <w:rPr>
            <w:noProof/>
          </w:rPr>
          <w:instrText xml:space="preserve"> PAGEREF _Toc29982188 \h </w:instrText>
        </w:r>
        <w:r w:rsidR="00BD4C47">
          <w:rPr>
            <w:noProof/>
          </w:rPr>
        </w:r>
        <w:r w:rsidR="00BD4C47">
          <w:rPr>
            <w:noProof/>
          </w:rPr>
          <w:fldChar w:fldCharType="separate"/>
        </w:r>
        <w:r>
          <w:rPr>
            <w:noProof/>
          </w:rPr>
          <w:t>2</w:t>
        </w:r>
        <w:r w:rsidR="00BD4C47">
          <w:rPr>
            <w:noProof/>
          </w:rPr>
          <w:fldChar w:fldCharType="end"/>
        </w:r>
      </w:hyperlink>
    </w:p>
    <w:p w:rsidR="00BD4C47" w:rsidRDefault="00CA50F7">
      <w:pPr>
        <w:pStyle w:val="TOC2"/>
        <w:rPr>
          <w:rFonts w:eastAsiaTheme="minorEastAsia" w:cstheme="minorBidi"/>
          <w:noProof/>
          <w:lang w:eastAsia="en-GB"/>
        </w:rPr>
      </w:pPr>
      <w:hyperlink w:anchor="_Toc29982189" w:history="1">
        <w:r w:rsidR="00BD4C47" w:rsidRPr="00BF4922">
          <w:rPr>
            <w:rStyle w:val="Hyperlink"/>
            <w:rFonts w:ascii="Calibri" w:hAnsi="Calibri" w:cs="Calibri"/>
            <w:noProof/>
          </w:rPr>
          <w:t>1.8</w:t>
        </w:r>
        <w:r w:rsidR="00BD4C47">
          <w:rPr>
            <w:rFonts w:eastAsiaTheme="minorEastAsia" w:cstheme="minorBidi"/>
            <w:noProof/>
            <w:lang w:eastAsia="en-GB"/>
          </w:rPr>
          <w:tab/>
        </w:r>
        <w:r w:rsidR="00BD4C47" w:rsidRPr="00BF4922">
          <w:rPr>
            <w:rStyle w:val="Hyperlink"/>
            <w:rFonts w:ascii="Calibri" w:hAnsi="Calibri" w:cs="Calibri"/>
            <w:noProof/>
          </w:rPr>
          <w:t>Captive Insurance Management</w:t>
        </w:r>
        <w:r w:rsidR="00BD4C47">
          <w:rPr>
            <w:noProof/>
          </w:rPr>
          <w:tab/>
        </w:r>
        <w:r w:rsidR="00BD4C47">
          <w:rPr>
            <w:noProof/>
          </w:rPr>
          <w:fldChar w:fldCharType="begin"/>
        </w:r>
        <w:r w:rsidR="00BD4C47">
          <w:rPr>
            <w:noProof/>
          </w:rPr>
          <w:instrText xml:space="preserve"> PAGEREF _Toc29982189 \h </w:instrText>
        </w:r>
        <w:r w:rsidR="00BD4C47">
          <w:rPr>
            <w:noProof/>
          </w:rPr>
        </w:r>
        <w:r w:rsidR="00BD4C47">
          <w:rPr>
            <w:noProof/>
          </w:rPr>
          <w:fldChar w:fldCharType="separate"/>
        </w:r>
        <w:r>
          <w:rPr>
            <w:noProof/>
          </w:rPr>
          <w:t>2</w:t>
        </w:r>
        <w:r w:rsidR="00BD4C47">
          <w:rPr>
            <w:noProof/>
          </w:rPr>
          <w:fldChar w:fldCharType="end"/>
        </w:r>
      </w:hyperlink>
    </w:p>
    <w:p w:rsidR="00BD4C47" w:rsidRDefault="00CA50F7">
      <w:pPr>
        <w:pStyle w:val="TOC1"/>
        <w:rPr>
          <w:rFonts w:asciiTheme="minorHAnsi" w:eastAsiaTheme="minorEastAsia" w:hAnsiTheme="minorHAnsi" w:cstheme="minorBidi"/>
          <w:b w:val="0"/>
          <w:caps w:val="0"/>
          <w:lang w:eastAsia="en-GB"/>
        </w:rPr>
      </w:pPr>
      <w:hyperlink w:anchor="_Toc29982190" w:history="1">
        <w:r w:rsidR="00BD4C47" w:rsidRPr="00BF4922">
          <w:rPr>
            <w:rStyle w:val="Hyperlink"/>
            <w:rFonts w:ascii="Calibri" w:hAnsi="Calibri" w:cs="Calibri"/>
          </w:rPr>
          <w:t>2</w:t>
        </w:r>
        <w:r w:rsidR="00BD4C47">
          <w:rPr>
            <w:rFonts w:asciiTheme="minorHAnsi" w:eastAsiaTheme="minorEastAsia" w:hAnsiTheme="minorHAnsi" w:cstheme="minorBidi"/>
            <w:b w:val="0"/>
            <w:caps w:val="0"/>
            <w:lang w:eastAsia="en-GB"/>
          </w:rPr>
          <w:tab/>
        </w:r>
        <w:r w:rsidR="00BD4C47" w:rsidRPr="00BF4922">
          <w:rPr>
            <w:rStyle w:val="Hyperlink"/>
            <w:rFonts w:ascii="Calibri" w:hAnsi="Calibri" w:cs="Calibri"/>
          </w:rPr>
          <w:t>General Prudential Rules</w:t>
        </w:r>
        <w:r w:rsidR="00BD4C47">
          <w:tab/>
        </w:r>
        <w:r w:rsidR="00BD4C47">
          <w:fldChar w:fldCharType="begin"/>
        </w:r>
        <w:r w:rsidR="00BD4C47">
          <w:instrText xml:space="preserve"> PAGEREF _Toc29982190 \h </w:instrText>
        </w:r>
        <w:r w:rsidR="00BD4C47">
          <w:fldChar w:fldCharType="separate"/>
        </w:r>
        <w:r>
          <w:t>3</w:t>
        </w:r>
        <w:r w:rsidR="00BD4C47">
          <w:fldChar w:fldCharType="end"/>
        </w:r>
      </w:hyperlink>
    </w:p>
    <w:p w:rsidR="00BD4C47" w:rsidRDefault="00CA50F7">
      <w:pPr>
        <w:pStyle w:val="TOC2"/>
        <w:rPr>
          <w:rFonts w:eastAsiaTheme="minorEastAsia" w:cstheme="minorBidi"/>
          <w:noProof/>
          <w:lang w:eastAsia="en-GB"/>
        </w:rPr>
      </w:pPr>
      <w:hyperlink w:anchor="_Toc29982191" w:history="1">
        <w:r w:rsidR="00BD4C47" w:rsidRPr="00BF4922">
          <w:rPr>
            <w:rStyle w:val="Hyperlink"/>
            <w:rFonts w:ascii="Calibri" w:hAnsi="Calibri" w:cs="Calibri"/>
            <w:noProof/>
          </w:rPr>
          <w:t>2.1</w:t>
        </w:r>
        <w:r w:rsidR="00BD4C47">
          <w:rPr>
            <w:rFonts w:eastAsiaTheme="minorEastAsia" w:cstheme="minorBidi"/>
            <w:noProof/>
            <w:lang w:eastAsia="en-GB"/>
          </w:rPr>
          <w:tab/>
        </w:r>
        <w:r w:rsidR="00BD4C47" w:rsidRPr="00BF4922">
          <w:rPr>
            <w:rStyle w:val="Hyperlink"/>
            <w:rFonts w:ascii="Calibri" w:hAnsi="Calibri" w:cs="Calibri"/>
            <w:noProof/>
          </w:rPr>
          <w:t>Financial resources</w:t>
        </w:r>
        <w:r w:rsidR="00BD4C47">
          <w:rPr>
            <w:noProof/>
          </w:rPr>
          <w:tab/>
        </w:r>
        <w:r w:rsidR="00BD4C47">
          <w:rPr>
            <w:noProof/>
          </w:rPr>
          <w:fldChar w:fldCharType="begin"/>
        </w:r>
        <w:r w:rsidR="00BD4C47">
          <w:rPr>
            <w:noProof/>
          </w:rPr>
          <w:instrText xml:space="preserve"> PAGEREF _Toc29982191 \h </w:instrText>
        </w:r>
        <w:r w:rsidR="00BD4C47">
          <w:rPr>
            <w:noProof/>
          </w:rPr>
        </w:r>
        <w:r w:rsidR="00BD4C47">
          <w:rPr>
            <w:noProof/>
          </w:rPr>
          <w:fldChar w:fldCharType="separate"/>
        </w:r>
        <w:r>
          <w:rPr>
            <w:noProof/>
          </w:rPr>
          <w:t>3</w:t>
        </w:r>
        <w:r w:rsidR="00BD4C47">
          <w:rPr>
            <w:noProof/>
          </w:rPr>
          <w:fldChar w:fldCharType="end"/>
        </w:r>
      </w:hyperlink>
    </w:p>
    <w:p w:rsidR="00BD4C47" w:rsidRDefault="00CA50F7">
      <w:pPr>
        <w:pStyle w:val="TOC2"/>
        <w:rPr>
          <w:rFonts w:eastAsiaTheme="minorEastAsia" w:cstheme="minorBidi"/>
          <w:noProof/>
          <w:lang w:eastAsia="en-GB"/>
        </w:rPr>
      </w:pPr>
      <w:hyperlink w:anchor="_Toc29982192" w:history="1">
        <w:r w:rsidR="00BD4C47" w:rsidRPr="00BF4922">
          <w:rPr>
            <w:rStyle w:val="Hyperlink"/>
            <w:rFonts w:ascii="Calibri" w:hAnsi="Calibri" w:cs="Calibri"/>
            <w:noProof/>
          </w:rPr>
          <w:t>2.2</w:t>
        </w:r>
        <w:r w:rsidR="00BD4C47">
          <w:rPr>
            <w:rFonts w:eastAsiaTheme="minorEastAsia" w:cstheme="minorBidi"/>
            <w:noProof/>
            <w:lang w:eastAsia="en-GB"/>
          </w:rPr>
          <w:tab/>
        </w:r>
        <w:r w:rsidR="00BD4C47" w:rsidRPr="00BF4922">
          <w:rPr>
            <w:rStyle w:val="Hyperlink"/>
            <w:rFonts w:ascii="Calibri" w:hAnsi="Calibri" w:cs="Calibri"/>
            <w:noProof/>
          </w:rPr>
          <w:t>Minimum capital</w:t>
        </w:r>
        <w:r w:rsidR="00BD4C47">
          <w:rPr>
            <w:noProof/>
          </w:rPr>
          <w:tab/>
        </w:r>
        <w:r w:rsidR="00BD4C47">
          <w:rPr>
            <w:noProof/>
          </w:rPr>
          <w:fldChar w:fldCharType="begin"/>
        </w:r>
        <w:r w:rsidR="00BD4C47">
          <w:rPr>
            <w:noProof/>
          </w:rPr>
          <w:instrText xml:space="preserve"> PAGEREF _Toc29982192 \h </w:instrText>
        </w:r>
        <w:r w:rsidR="00BD4C47">
          <w:rPr>
            <w:noProof/>
          </w:rPr>
        </w:r>
        <w:r w:rsidR="00BD4C47">
          <w:rPr>
            <w:noProof/>
          </w:rPr>
          <w:fldChar w:fldCharType="separate"/>
        </w:r>
        <w:r>
          <w:rPr>
            <w:noProof/>
          </w:rPr>
          <w:t>3</w:t>
        </w:r>
        <w:r w:rsidR="00BD4C47">
          <w:rPr>
            <w:noProof/>
          </w:rPr>
          <w:fldChar w:fldCharType="end"/>
        </w:r>
      </w:hyperlink>
    </w:p>
    <w:p w:rsidR="00BD4C47" w:rsidRDefault="00CA50F7">
      <w:pPr>
        <w:pStyle w:val="TOC2"/>
        <w:rPr>
          <w:rFonts w:eastAsiaTheme="minorEastAsia" w:cstheme="minorBidi"/>
          <w:noProof/>
          <w:lang w:eastAsia="en-GB"/>
        </w:rPr>
      </w:pPr>
      <w:hyperlink w:anchor="_Toc29982193" w:history="1">
        <w:r w:rsidR="00BD4C47" w:rsidRPr="00BF4922">
          <w:rPr>
            <w:rStyle w:val="Hyperlink"/>
            <w:rFonts w:ascii="Calibri" w:hAnsi="Calibri" w:cs="Calibri"/>
            <w:noProof/>
          </w:rPr>
          <w:t>2.3</w:t>
        </w:r>
        <w:r w:rsidR="00BD4C47">
          <w:rPr>
            <w:rFonts w:eastAsiaTheme="minorEastAsia" w:cstheme="minorBidi"/>
            <w:noProof/>
            <w:lang w:eastAsia="en-GB"/>
          </w:rPr>
          <w:tab/>
        </w:r>
        <w:r w:rsidR="00BD4C47" w:rsidRPr="00BF4922">
          <w:rPr>
            <w:rStyle w:val="Hyperlink"/>
            <w:rFonts w:ascii="Calibri" w:hAnsi="Calibri" w:cs="Calibri"/>
            <w:noProof/>
          </w:rPr>
          <w:t>Prudential Requirements – reporting obligations</w:t>
        </w:r>
        <w:r w:rsidR="00BD4C47">
          <w:rPr>
            <w:noProof/>
          </w:rPr>
          <w:tab/>
        </w:r>
        <w:r w:rsidR="00BD4C47">
          <w:rPr>
            <w:noProof/>
          </w:rPr>
          <w:fldChar w:fldCharType="begin"/>
        </w:r>
        <w:r w:rsidR="00BD4C47">
          <w:rPr>
            <w:noProof/>
          </w:rPr>
          <w:instrText xml:space="preserve"> PAGEREF _Toc29982193 \h </w:instrText>
        </w:r>
        <w:r w:rsidR="00BD4C47">
          <w:rPr>
            <w:noProof/>
          </w:rPr>
        </w:r>
        <w:r w:rsidR="00BD4C47">
          <w:rPr>
            <w:noProof/>
          </w:rPr>
          <w:fldChar w:fldCharType="separate"/>
        </w:r>
        <w:r>
          <w:rPr>
            <w:noProof/>
          </w:rPr>
          <w:t>5</w:t>
        </w:r>
        <w:r w:rsidR="00BD4C47">
          <w:rPr>
            <w:noProof/>
          </w:rPr>
          <w:fldChar w:fldCharType="end"/>
        </w:r>
      </w:hyperlink>
    </w:p>
    <w:p w:rsidR="00BD4C47" w:rsidRDefault="00CA50F7">
      <w:pPr>
        <w:pStyle w:val="TOC2"/>
        <w:rPr>
          <w:rFonts w:eastAsiaTheme="minorEastAsia" w:cstheme="minorBidi"/>
          <w:noProof/>
          <w:lang w:eastAsia="en-GB"/>
        </w:rPr>
      </w:pPr>
      <w:hyperlink w:anchor="_Toc29982194" w:history="1">
        <w:r w:rsidR="00BD4C47" w:rsidRPr="00BF4922">
          <w:rPr>
            <w:rStyle w:val="Hyperlink"/>
            <w:rFonts w:ascii="Calibri" w:hAnsi="Calibri" w:cs="Calibri"/>
            <w:noProof/>
          </w:rPr>
          <w:t>2.4</w:t>
        </w:r>
        <w:r w:rsidR="00BD4C47">
          <w:rPr>
            <w:rFonts w:eastAsiaTheme="minorEastAsia" w:cstheme="minorBidi"/>
            <w:noProof/>
            <w:lang w:eastAsia="en-GB"/>
          </w:rPr>
          <w:tab/>
        </w:r>
        <w:r w:rsidR="00BD4C47" w:rsidRPr="00BF4922">
          <w:rPr>
            <w:rStyle w:val="Hyperlink"/>
            <w:rFonts w:ascii="Calibri" w:hAnsi="Calibri" w:cs="Calibri"/>
            <w:noProof/>
          </w:rPr>
          <w:t>Management and control of risk</w:t>
        </w:r>
        <w:r w:rsidR="00BD4C47">
          <w:rPr>
            <w:noProof/>
          </w:rPr>
          <w:tab/>
        </w:r>
        <w:r w:rsidR="00BD4C47">
          <w:rPr>
            <w:noProof/>
          </w:rPr>
          <w:fldChar w:fldCharType="begin"/>
        </w:r>
        <w:r w:rsidR="00BD4C47">
          <w:rPr>
            <w:noProof/>
          </w:rPr>
          <w:instrText xml:space="preserve"> PAGEREF _Toc29982194 \h </w:instrText>
        </w:r>
        <w:r w:rsidR="00BD4C47">
          <w:rPr>
            <w:noProof/>
          </w:rPr>
        </w:r>
        <w:r w:rsidR="00BD4C47">
          <w:rPr>
            <w:noProof/>
          </w:rPr>
          <w:fldChar w:fldCharType="separate"/>
        </w:r>
        <w:r>
          <w:rPr>
            <w:noProof/>
          </w:rPr>
          <w:t>13</w:t>
        </w:r>
        <w:r w:rsidR="00BD4C47">
          <w:rPr>
            <w:noProof/>
          </w:rPr>
          <w:fldChar w:fldCharType="end"/>
        </w:r>
      </w:hyperlink>
    </w:p>
    <w:p w:rsidR="00BD4C47" w:rsidRDefault="00CA50F7">
      <w:pPr>
        <w:pStyle w:val="TOC2"/>
        <w:rPr>
          <w:rFonts w:eastAsiaTheme="minorEastAsia" w:cstheme="minorBidi"/>
          <w:noProof/>
          <w:lang w:eastAsia="en-GB"/>
        </w:rPr>
      </w:pPr>
      <w:hyperlink w:anchor="_Toc29982195" w:history="1">
        <w:r w:rsidR="00BD4C47" w:rsidRPr="00BF4922">
          <w:rPr>
            <w:rStyle w:val="Hyperlink"/>
            <w:rFonts w:ascii="Calibri" w:hAnsi="Calibri" w:cs="Calibri"/>
            <w:noProof/>
          </w:rPr>
          <w:t>2.5</w:t>
        </w:r>
        <w:r w:rsidR="00BD4C47">
          <w:rPr>
            <w:rFonts w:eastAsiaTheme="minorEastAsia" w:cstheme="minorBidi"/>
            <w:noProof/>
            <w:lang w:eastAsia="en-GB"/>
          </w:rPr>
          <w:tab/>
        </w:r>
        <w:r w:rsidR="00BD4C47" w:rsidRPr="00BF4922">
          <w:rPr>
            <w:rStyle w:val="Hyperlink"/>
            <w:rFonts w:ascii="Calibri" w:hAnsi="Calibri" w:cs="Calibri"/>
            <w:noProof/>
          </w:rPr>
          <w:t>Restrictions on Captive Insurance Business</w:t>
        </w:r>
        <w:r w:rsidR="00BD4C47">
          <w:rPr>
            <w:noProof/>
          </w:rPr>
          <w:tab/>
        </w:r>
        <w:r w:rsidR="00BD4C47">
          <w:rPr>
            <w:noProof/>
          </w:rPr>
          <w:fldChar w:fldCharType="begin"/>
        </w:r>
        <w:r w:rsidR="00BD4C47">
          <w:rPr>
            <w:noProof/>
          </w:rPr>
          <w:instrText xml:space="preserve"> PAGEREF _Toc29982195 \h </w:instrText>
        </w:r>
        <w:r w:rsidR="00BD4C47">
          <w:rPr>
            <w:noProof/>
          </w:rPr>
        </w:r>
        <w:r w:rsidR="00BD4C47">
          <w:rPr>
            <w:noProof/>
          </w:rPr>
          <w:fldChar w:fldCharType="separate"/>
        </w:r>
        <w:r>
          <w:rPr>
            <w:noProof/>
          </w:rPr>
          <w:t>14</w:t>
        </w:r>
        <w:r w:rsidR="00BD4C47">
          <w:rPr>
            <w:noProof/>
          </w:rPr>
          <w:fldChar w:fldCharType="end"/>
        </w:r>
      </w:hyperlink>
    </w:p>
    <w:p w:rsidR="00BD4C47" w:rsidRDefault="00CA50F7">
      <w:pPr>
        <w:pStyle w:val="TOC1"/>
        <w:rPr>
          <w:rFonts w:asciiTheme="minorHAnsi" w:eastAsiaTheme="minorEastAsia" w:hAnsiTheme="minorHAnsi" w:cstheme="minorBidi"/>
          <w:b w:val="0"/>
          <w:caps w:val="0"/>
          <w:lang w:eastAsia="en-GB"/>
        </w:rPr>
      </w:pPr>
      <w:hyperlink w:anchor="_Toc29982196" w:history="1">
        <w:r w:rsidR="00BD4C47" w:rsidRPr="00BF4922">
          <w:rPr>
            <w:rStyle w:val="Hyperlink"/>
            <w:rFonts w:ascii="Calibri" w:hAnsi="Calibri" w:cs="Calibri"/>
          </w:rPr>
          <w:t>3</w:t>
        </w:r>
        <w:r w:rsidR="00BD4C47">
          <w:rPr>
            <w:rFonts w:asciiTheme="minorHAnsi" w:eastAsiaTheme="minorEastAsia" w:hAnsiTheme="minorHAnsi" w:cstheme="minorBidi"/>
            <w:b w:val="0"/>
            <w:caps w:val="0"/>
            <w:lang w:eastAsia="en-GB"/>
          </w:rPr>
          <w:tab/>
        </w:r>
        <w:r w:rsidR="00BD4C47" w:rsidRPr="00BF4922">
          <w:rPr>
            <w:rStyle w:val="Hyperlink"/>
            <w:rFonts w:ascii="Calibri" w:hAnsi="Calibri" w:cs="Calibri"/>
          </w:rPr>
          <w:t>Eligible Capital</w:t>
        </w:r>
        <w:r w:rsidR="00BD4C47">
          <w:tab/>
        </w:r>
        <w:bookmarkStart w:id="0" w:name="_GoBack"/>
        <w:bookmarkEnd w:id="0"/>
        <w:r w:rsidR="00BD4C47">
          <w:fldChar w:fldCharType="begin"/>
        </w:r>
        <w:r w:rsidR="00BD4C47">
          <w:instrText xml:space="preserve"> PAGEREF _Toc29982196 \h </w:instrText>
        </w:r>
        <w:r w:rsidR="00BD4C47">
          <w:fldChar w:fldCharType="separate"/>
        </w:r>
        <w:r>
          <w:t>15</w:t>
        </w:r>
        <w:r w:rsidR="00BD4C47">
          <w:fldChar w:fldCharType="end"/>
        </w:r>
      </w:hyperlink>
    </w:p>
    <w:p w:rsidR="00BD4C47" w:rsidRDefault="00CA50F7">
      <w:pPr>
        <w:pStyle w:val="TOC1"/>
        <w:rPr>
          <w:rFonts w:asciiTheme="minorHAnsi" w:eastAsiaTheme="minorEastAsia" w:hAnsiTheme="minorHAnsi" w:cstheme="minorBidi"/>
          <w:b w:val="0"/>
          <w:caps w:val="0"/>
          <w:lang w:eastAsia="en-GB"/>
        </w:rPr>
      </w:pPr>
      <w:hyperlink w:anchor="_Toc29982197" w:history="1">
        <w:r w:rsidR="00BD4C47" w:rsidRPr="00BF4922">
          <w:rPr>
            <w:rStyle w:val="Hyperlink"/>
            <w:rFonts w:ascii="Calibri" w:hAnsi="Calibri" w:cs="Calibri"/>
          </w:rPr>
          <w:t>4</w:t>
        </w:r>
        <w:r w:rsidR="00BD4C47">
          <w:rPr>
            <w:rFonts w:asciiTheme="minorHAnsi" w:eastAsiaTheme="minorEastAsia" w:hAnsiTheme="minorHAnsi" w:cstheme="minorBidi"/>
            <w:b w:val="0"/>
            <w:caps w:val="0"/>
            <w:lang w:eastAsia="en-GB"/>
          </w:rPr>
          <w:tab/>
        </w:r>
        <w:r w:rsidR="00BD4C47" w:rsidRPr="00BF4922">
          <w:rPr>
            <w:rStyle w:val="Hyperlink"/>
            <w:rFonts w:ascii="Calibri" w:hAnsi="Calibri" w:cs="Calibri"/>
          </w:rPr>
          <w:t>Additional Requirements for Cell Companies</w:t>
        </w:r>
        <w:r w:rsidR="00BD4C47">
          <w:tab/>
        </w:r>
        <w:r w:rsidR="00BD4C47">
          <w:fldChar w:fldCharType="begin"/>
        </w:r>
        <w:r w:rsidR="00BD4C47">
          <w:instrText xml:space="preserve"> PAGEREF _Toc29982197 \h </w:instrText>
        </w:r>
        <w:r w:rsidR="00BD4C47">
          <w:fldChar w:fldCharType="separate"/>
        </w:r>
        <w:r>
          <w:t>19</w:t>
        </w:r>
        <w:r w:rsidR="00BD4C47">
          <w:fldChar w:fldCharType="end"/>
        </w:r>
      </w:hyperlink>
    </w:p>
    <w:p w:rsidR="00BD4C47" w:rsidRDefault="00CA50F7">
      <w:pPr>
        <w:pStyle w:val="TOC2"/>
        <w:rPr>
          <w:rFonts w:eastAsiaTheme="minorEastAsia" w:cstheme="minorBidi"/>
          <w:noProof/>
          <w:lang w:eastAsia="en-GB"/>
        </w:rPr>
      </w:pPr>
      <w:hyperlink w:anchor="_Toc29982198" w:history="1">
        <w:r w:rsidR="00BD4C47" w:rsidRPr="00BF4922">
          <w:rPr>
            <w:rStyle w:val="Hyperlink"/>
            <w:rFonts w:ascii="Calibri" w:hAnsi="Calibri" w:cs="Calibri"/>
            <w:noProof/>
          </w:rPr>
          <w:t>4.1</w:t>
        </w:r>
        <w:r w:rsidR="00BD4C47">
          <w:rPr>
            <w:rFonts w:eastAsiaTheme="minorEastAsia" w:cstheme="minorBidi"/>
            <w:noProof/>
            <w:lang w:eastAsia="en-GB"/>
          </w:rPr>
          <w:tab/>
        </w:r>
        <w:r w:rsidR="00BD4C47" w:rsidRPr="00BF4922">
          <w:rPr>
            <w:rStyle w:val="Hyperlink"/>
            <w:rFonts w:ascii="Calibri" w:hAnsi="Calibri" w:cs="Calibri"/>
            <w:noProof/>
          </w:rPr>
          <w:t>Definitions</w:t>
        </w:r>
        <w:r w:rsidR="00BD4C47">
          <w:rPr>
            <w:noProof/>
          </w:rPr>
          <w:tab/>
        </w:r>
        <w:r w:rsidR="00BD4C47">
          <w:rPr>
            <w:noProof/>
          </w:rPr>
          <w:fldChar w:fldCharType="begin"/>
        </w:r>
        <w:r w:rsidR="00BD4C47">
          <w:rPr>
            <w:noProof/>
          </w:rPr>
          <w:instrText xml:space="preserve"> PAGEREF _Toc29982198 \h </w:instrText>
        </w:r>
        <w:r w:rsidR="00BD4C47">
          <w:rPr>
            <w:noProof/>
          </w:rPr>
        </w:r>
        <w:r w:rsidR="00BD4C47">
          <w:rPr>
            <w:noProof/>
          </w:rPr>
          <w:fldChar w:fldCharType="separate"/>
        </w:r>
        <w:r>
          <w:rPr>
            <w:noProof/>
          </w:rPr>
          <w:t>19</w:t>
        </w:r>
        <w:r w:rsidR="00BD4C47">
          <w:rPr>
            <w:noProof/>
          </w:rPr>
          <w:fldChar w:fldCharType="end"/>
        </w:r>
      </w:hyperlink>
    </w:p>
    <w:p w:rsidR="00BD4C47" w:rsidRDefault="00CA50F7">
      <w:pPr>
        <w:pStyle w:val="TOC2"/>
        <w:rPr>
          <w:rFonts w:eastAsiaTheme="minorEastAsia" w:cstheme="minorBidi"/>
          <w:noProof/>
          <w:lang w:eastAsia="en-GB"/>
        </w:rPr>
      </w:pPr>
      <w:hyperlink w:anchor="_Toc29982199" w:history="1">
        <w:r w:rsidR="00BD4C47" w:rsidRPr="00BF4922">
          <w:rPr>
            <w:rStyle w:val="Hyperlink"/>
            <w:rFonts w:ascii="Calibri" w:hAnsi="Calibri" w:cs="Calibri"/>
            <w:noProof/>
          </w:rPr>
          <w:t>4.2</w:t>
        </w:r>
        <w:r w:rsidR="00BD4C47">
          <w:rPr>
            <w:rFonts w:eastAsiaTheme="minorEastAsia" w:cstheme="minorBidi"/>
            <w:noProof/>
            <w:lang w:eastAsia="en-GB"/>
          </w:rPr>
          <w:tab/>
        </w:r>
        <w:r w:rsidR="00BD4C47" w:rsidRPr="00BF4922">
          <w:rPr>
            <w:rStyle w:val="Hyperlink"/>
            <w:rFonts w:ascii="Calibri" w:hAnsi="Calibri" w:cs="Calibri"/>
            <w:noProof/>
          </w:rPr>
          <w:t>General requirement</w:t>
        </w:r>
        <w:r w:rsidR="00BD4C47">
          <w:rPr>
            <w:noProof/>
          </w:rPr>
          <w:tab/>
        </w:r>
        <w:r w:rsidR="00BD4C47">
          <w:rPr>
            <w:noProof/>
          </w:rPr>
          <w:fldChar w:fldCharType="begin"/>
        </w:r>
        <w:r w:rsidR="00BD4C47">
          <w:rPr>
            <w:noProof/>
          </w:rPr>
          <w:instrText xml:space="preserve"> PAGEREF _Toc29982199 \h </w:instrText>
        </w:r>
        <w:r w:rsidR="00BD4C47">
          <w:rPr>
            <w:noProof/>
          </w:rPr>
        </w:r>
        <w:r w:rsidR="00BD4C47">
          <w:rPr>
            <w:noProof/>
          </w:rPr>
          <w:fldChar w:fldCharType="separate"/>
        </w:r>
        <w:r>
          <w:rPr>
            <w:noProof/>
          </w:rPr>
          <w:t>19</w:t>
        </w:r>
        <w:r w:rsidR="00BD4C47">
          <w:rPr>
            <w:noProof/>
          </w:rPr>
          <w:fldChar w:fldCharType="end"/>
        </w:r>
      </w:hyperlink>
    </w:p>
    <w:p w:rsidR="00BD4C47" w:rsidRDefault="00CA50F7">
      <w:pPr>
        <w:pStyle w:val="TOC2"/>
        <w:rPr>
          <w:rFonts w:eastAsiaTheme="minorEastAsia" w:cstheme="minorBidi"/>
          <w:noProof/>
          <w:lang w:eastAsia="en-GB"/>
        </w:rPr>
      </w:pPr>
      <w:hyperlink w:anchor="_Toc29982200" w:history="1">
        <w:r w:rsidR="00BD4C47" w:rsidRPr="00BF4922">
          <w:rPr>
            <w:rStyle w:val="Hyperlink"/>
            <w:rFonts w:ascii="Calibri" w:hAnsi="Calibri" w:cs="Calibri"/>
            <w:noProof/>
          </w:rPr>
          <w:t>4.3</w:t>
        </w:r>
        <w:r w:rsidR="00BD4C47">
          <w:rPr>
            <w:rFonts w:eastAsiaTheme="minorEastAsia" w:cstheme="minorBidi"/>
            <w:noProof/>
            <w:lang w:eastAsia="en-GB"/>
          </w:rPr>
          <w:tab/>
        </w:r>
        <w:r w:rsidR="00BD4C47" w:rsidRPr="00BF4922">
          <w:rPr>
            <w:rStyle w:val="Hyperlink"/>
            <w:rFonts w:ascii="Calibri" w:hAnsi="Calibri" w:cs="Calibri"/>
            <w:noProof/>
          </w:rPr>
          <w:t>Captive Insurers that are Cell Companies to conduct Insurance Business only through Captive Cells</w:t>
        </w:r>
        <w:r w:rsidR="00BD4C47">
          <w:rPr>
            <w:noProof/>
          </w:rPr>
          <w:tab/>
        </w:r>
        <w:r w:rsidR="00BD4C47">
          <w:rPr>
            <w:noProof/>
          </w:rPr>
          <w:fldChar w:fldCharType="begin"/>
        </w:r>
        <w:r w:rsidR="00BD4C47">
          <w:rPr>
            <w:noProof/>
          </w:rPr>
          <w:instrText xml:space="preserve"> PAGEREF _Toc29982200 \h </w:instrText>
        </w:r>
        <w:r w:rsidR="00BD4C47">
          <w:rPr>
            <w:noProof/>
          </w:rPr>
        </w:r>
        <w:r w:rsidR="00BD4C47">
          <w:rPr>
            <w:noProof/>
          </w:rPr>
          <w:fldChar w:fldCharType="separate"/>
        </w:r>
        <w:r>
          <w:rPr>
            <w:noProof/>
          </w:rPr>
          <w:t>19</w:t>
        </w:r>
        <w:r w:rsidR="00BD4C47">
          <w:rPr>
            <w:noProof/>
          </w:rPr>
          <w:fldChar w:fldCharType="end"/>
        </w:r>
      </w:hyperlink>
    </w:p>
    <w:p w:rsidR="00BD4C47" w:rsidRDefault="00CA50F7">
      <w:pPr>
        <w:pStyle w:val="TOC2"/>
        <w:rPr>
          <w:rFonts w:eastAsiaTheme="minorEastAsia" w:cstheme="minorBidi"/>
          <w:noProof/>
          <w:lang w:eastAsia="en-GB"/>
        </w:rPr>
      </w:pPr>
      <w:hyperlink w:anchor="_Toc29982201" w:history="1">
        <w:r w:rsidR="00BD4C47" w:rsidRPr="00BF4922">
          <w:rPr>
            <w:rStyle w:val="Hyperlink"/>
            <w:rFonts w:ascii="Calibri" w:hAnsi="Calibri" w:cs="Calibri"/>
            <w:noProof/>
          </w:rPr>
          <w:t>4.4</w:t>
        </w:r>
        <w:r w:rsidR="00BD4C47">
          <w:rPr>
            <w:rFonts w:eastAsiaTheme="minorEastAsia" w:cstheme="minorBidi"/>
            <w:noProof/>
            <w:lang w:eastAsia="en-GB"/>
          </w:rPr>
          <w:tab/>
        </w:r>
        <w:r w:rsidR="00BD4C47" w:rsidRPr="00BF4922">
          <w:rPr>
            <w:rStyle w:val="Hyperlink"/>
            <w:rFonts w:ascii="Calibri" w:hAnsi="Calibri" w:cs="Calibri"/>
            <w:noProof/>
          </w:rPr>
          <w:t>Minimum solvency criterion</w:t>
        </w:r>
        <w:r w:rsidR="00BD4C47">
          <w:rPr>
            <w:noProof/>
          </w:rPr>
          <w:tab/>
        </w:r>
        <w:r w:rsidR="00BD4C47">
          <w:rPr>
            <w:noProof/>
          </w:rPr>
          <w:fldChar w:fldCharType="begin"/>
        </w:r>
        <w:r w:rsidR="00BD4C47">
          <w:rPr>
            <w:noProof/>
          </w:rPr>
          <w:instrText xml:space="preserve"> PAGEREF _Toc29982201 \h </w:instrText>
        </w:r>
        <w:r w:rsidR="00BD4C47">
          <w:rPr>
            <w:noProof/>
          </w:rPr>
        </w:r>
        <w:r w:rsidR="00BD4C47">
          <w:rPr>
            <w:noProof/>
          </w:rPr>
          <w:fldChar w:fldCharType="separate"/>
        </w:r>
        <w:r>
          <w:rPr>
            <w:noProof/>
          </w:rPr>
          <w:t>19</w:t>
        </w:r>
        <w:r w:rsidR="00BD4C47">
          <w:rPr>
            <w:noProof/>
          </w:rPr>
          <w:fldChar w:fldCharType="end"/>
        </w:r>
      </w:hyperlink>
    </w:p>
    <w:p w:rsidR="00BD4C47" w:rsidRDefault="00CA50F7">
      <w:pPr>
        <w:pStyle w:val="TOC2"/>
        <w:rPr>
          <w:rFonts w:eastAsiaTheme="minorEastAsia" w:cstheme="minorBidi"/>
          <w:noProof/>
          <w:lang w:eastAsia="en-GB"/>
        </w:rPr>
      </w:pPr>
      <w:hyperlink w:anchor="_Toc29982202" w:history="1">
        <w:r w:rsidR="00BD4C47" w:rsidRPr="00BF4922">
          <w:rPr>
            <w:rStyle w:val="Hyperlink"/>
            <w:rFonts w:ascii="Calibri" w:hAnsi="Calibri" w:cs="Calibri"/>
            <w:noProof/>
          </w:rPr>
          <w:t>4.5</w:t>
        </w:r>
        <w:r w:rsidR="00BD4C47">
          <w:rPr>
            <w:rFonts w:eastAsiaTheme="minorEastAsia" w:cstheme="minorBidi"/>
            <w:noProof/>
            <w:lang w:eastAsia="en-GB"/>
          </w:rPr>
          <w:tab/>
        </w:r>
        <w:r w:rsidR="00BD4C47" w:rsidRPr="00BF4922">
          <w:rPr>
            <w:rStyle w:val="Hyperlink"/>
            <w:rFonts w:ascii="Calibri" w:hAnsi="Calibri" w:cs="Calibri"/>
            <w:noProof/>
          </w:rPr>
          <w:t>Risk-based minimum solvency requirement</w:t>
        </w:r>
        <w:r w:rsidR="00BD4C47">
          <w:rPr>
            <w:noProof/>
          </w:rPr>
          <w:tab/>
        </w:r>
        <w:r w:rsidR="00BD4C47">
          <w:rPr>
            <w:noProof/>
          </w:rPr>
          <w:fldChar w:fldCharType="begin"/>
        </w:r>
        <w:r w:rsidR="00BD4C47">
          <w:rPr>
            <w:noProof/>
          </w:rPr>
          <w:instrText xml:space="preserve"> PAGEREF _Toc29982202 \h </w:instrText>
        </w:r>
        <w:r w:rsidR="00BD4C47">
          <w:rPr>
            <w:noProof/>
          </w:rPr>
        </w:r>
        <w:r w:rsidR="00BD4C47">
          <w:rPr>
            <w:noProof/>
          </w:rPr>
          <w:fldChar w:fldCharType="separate"/>
        </w:r>
        <w:r>
          <w:rPr>
            <w:noProof/>
          </w:rPr>
          <w:t>20</w:t>
        </w:r>
        <w:r w:rsidR="00BD4C47">
          <w:rPr>
            <w:noProof/>
          </w:rPr>
          <w:fldChar w:fldCharType="end"/>
        </w:r>
      </w:hyperlink>
    </w:p>
    <w:p w:rsidR="00BD4C47" w:rsidRDefault="00CA50F7">
      <w:pPr>
        <w:pStyle w:val="TOC2"/>
        <w:rPr>
          <w:rFonts w:eastAsiaTheme="minorEastAsia" w:cstheme="minorBidi"/>
          <w:noProof/>
          <w:lang w:eastAsia="en-GB"/>
        </w:rPr>
      </w:pPr>
      <w:hyperlink w:anchor="_Toc29982203" w:history="1">
        <w:r w:rsidR="00BD4C47" w:rsidRPr="00BF4922">
          <w:rPr>
            <w:rStyle w:val="Hyperlink"/>
            <w:rFonts w:ascii="Calibri" w:hAnsi="Calibri" w:cs="Calibri"/>
            <w:noProof/>
          </w:rPr>
          <w:t>4.6</w:t>
        </w:r>
        <w:r w:rsidR="00BD4C47">
          <w:rPr>
            <w:rFonts w:eastAsiaTheme="minorEastAsia" w:cstheme="minorBidi"/>
            <w:noProof/>
            <w:lang w:eastAsia="en-GB"/>
          </w:rPr>
          <w:tab/>
        </w:r>
        <w:r w:rsidR="00BD4C47" w:rsidRPr="00BF4922">
          <w:rPr>
            <w:rStyle w:val="Hyperlink"/>
            <w:rFonts w:ascii="Calibri" w:hAnsi="Calibri" w:cs="Calibri"/>
            <w:noProof/>
          </w:rPr>
          <w:t>Premium risk component for a Captive Cell</w:t>
        </w:r>
        <w:r w:rsidR="00BD4C47">
          <w:rPr>
            <w:noProof/>
          </w:rPr>
          <w:tab/>
        </w:r>
        <w:r w:rsidR="00BD4C47">
          <w:rPr>
            <w:noProof/>
          </w:rPr>
          <w:fldChar w:fldCharType="begin"/>
        </w:r>
        <w:r w:rsidR="00BD4C47">
          <w:rPr>
            <w:noProof/>
          </w:rPr>
          <w:instrText xml:space="preserve"> PAGEREF _Toc29982203 \h </w:instrText>
        </w:r>
        <w:r w:rsidR="00BD4C47">
          <w:rPr>
            <w:noProof/>
          </w:rPr>
        </w:r>
        <w:r w:rsidR="00BD4C47">
          <w:rPr>
            <w:noProof/>
          </w:rPr>
          <w:fldChar w:fldCharType="separate"/>
        </w:r>
        <w:r>
          <w:rPr>
            <w:noProof/>
          </w:rPr>
          <w:t>20</w:t>
        </w:r>
        <w:r w:rsidR="00BD4C47">
          <w:rPr>
            <w:noProof/>
          </w:rPr>
          <w:fldChar w:fldCharType="end"/>
        </w:r>
      </w:hyperlink>
    </w:p>
    <w:p w:rsidR="00BD4C47" w:rsidRDefault="00CA50F7">
      <w:pPr>
        <w:pStyle w:val="TOC2"/>
        <w:rPr>
          <w:rFonts w:eastAsiaTheme="minorEastAsia" w:cstheme="minorBidi"/>
          <w:noProof/>
          <w:lang w:eastAsia="en-GB"/>
        </w:rPr>
      </w:pPr>
      <w:hyperlink w:anchor="_Toc29982204" w:history="1">
        <w:r w:rsidR="00BD4C47" w:rsidRPr="00BF4922">
          <w:rPr>
            <w:rStyle w:val="Hyperlink"/>
            <w:rFonts w:ascii="Calibri" w:hAnsi="Calibri" w:cs="Calibri"/>
            <w:noProof/>
          </w:rPr>
          <w:t>4.7</w:t>
        </w:r>
        <w:r w:rsidR="00BD4C47">
          <w:rPr>
            <w:rFonts w:eastAsiaTheme="minorEastAsia" w:cstheme="minorBidi"/>
            <w:noProof/>
            <w:lang w:eastAsia="en-GB"/>
          </w:rPr>
          <w:tab/>
        </w:r>
        <w:r w:rsidR="00BD4C47" w:rsidRPr="00BF4922">
          <w:rPr>
            <w:rStyle w:val="Hyperlink"/>
            <w:rFonts w:ascii="Calibri" w:hAnsi="Calibri" w:cs="Calibri"/>
            <w:noProof/>
          </w:rPr>
          <w:t>Technical provision risk component – Captive Cells conducting General Insurance Business</w:t>
        </w:r>
        <w:r w:rsidR="00BD4C47">
          <w:rPr>
            <w:noProof/>
          </w:rPr>
          <w:tab/>
        </w:r>
        <w:r w:rsidR="00BD4C47">
          <w:rPr>
            <w:noProof/>
          </w:rPr>
          <w:fldChar w:fldCharType="begin"/>
        </w:r>
        <w:r w:rsidR="00BD4C47">
          <w:rPr>
            <w:noProof/>
          </w:rPr>
          <w:instrText xml:space="preserve"> PAGEREF _Toc29982204 \h </w:instrText>
        </w:r>
        <w:r w:rsidR="00BD4C47">
          <w:rPr>
            <w:noProof/>
          </w:rPr>
        </w:r>
        <w:r w:rsidR="00BD4C47">
          <w:rPr>
            <w:noProof/>
          </w:rPr>
          <w:fldChar w:fldCharType="separate"/>
        </w:r>
        <w:r>
          <w:rPr>
            <w:noProof/>
          </w:rPr>
          <w:t>20</w:t>
        </w:r>
        <w:r w:rsidR="00BD4C47">
          <w:rPr>
            <w:noProof/>
          </w:rPr>
          <w:fldChar w:fldCharType="end"/>
        </w:r>
      </w:hyperlink>
    </w:p>
    <w:p w:rsidR="00BD4C47" w:rsidRDefault="00CA50F7">
      <w:pPr>
        <w:pStyle w:val="TOC2"/>
        <w:rPr>
          <w:rFonts w:eastAsiaTheme="minorEastAsia" w:cstheme="minorBidi"/>
          <w:noProof/>
          <w:lang w:eastAsia="en-GB"/>
        </w:rPr>
      </w:pPr>
      <w:hyperlink w:anchor="_Toc29982205" w:history="1">
        <w:r w:rsidR="00BD4C47" w:rsidRPr="00BF4922">
          <w:rPr>
            <w:rStyle w:val="Hyperlink"/>
            <w:rFonts w:ascii="Calibri" w:hAnsi="Calibri" w:cs="Calibri"/>
            <w:noProof/>
          </w:rPr>
          <w:t>4.8</w:t>
        </w:r>
        <w:r w:rsidR="00BD4C47">
          <w:rPr>
            <w:rFonts w:eastAsiaTheme="minorEastAsia" w:cstheme="minorBidi"/>
            <w:noProof/>
            <w:lang w:eastAsia="en-GB"/>
          </w:rPr>
          <w:tab/>
        </w:r>
        <w:r w:rsidR="00BD4C47" w:rsidRPr="00BF4922">
          <w:rPr>
            <w:rStyle w:val="Hyperlink"/>
            <w:rFonts w:ascii="Calibri" w:hAnsi="Calibri" w:cs="Calibri"/>
            <w:noProof/>
          </w:rPr>
          <w:t>Technical provision risk component – Captive Cells conducting Long-Term Insurance Business</w:t>
        </w:r>
        <w:r w:rsidR="00BD4C47">
          <w:rPr>
            <w:noProof/>
          </w:rPr>
          <w:tab/>
        </w:r>
        <w:r w:rsidR="00BD4C47">
          <w:rPr>
            <w:noProof/>
          </w:rPr>
          <w:fldChar w:fldCharType="begin"/>
        </w:r>
        <w:r w:rsidR="00BD4C47">
          <w:rPr>
            <w:noProof/>
          </w:rPr>
          <w:instrText xml:space="preserve"> PAGEREF _Toc29982205 \h </w:instrText>
        </w:r>
        <w:r w:rsidR="00BD4C47">
          <w:rPr>
            <w:noProof/>
          </w:rPr>
        </w:r>
        <w:r w:rsidR="00BD4C47">
          <w:rPr>
            <w:noProof/>
          </w:rPr>
          <w:fldChar w:fldCharType="separate"/>
        </w:r>
        <w:r>
          <w:rPr>
            <w:noProof/>
          </w:rPr>
          <w:t>21</w:t>
        </w:r>
        <w:r w:rsidR="00BD4C47">
          <w:rPr>
            <w:noProof/>
          </w:rPr>
          <w:fldChar w:fldCharType="end"/>
        </w:r>
      </w:hyperlink>
    </w:p>
    <w:p w:rsidR="00BD4C47" w:rsidRDefault="00CA50F7">
      <w:pPr>
        <w:pStyle w:val="TOC1"/>
        <w:rPr>
          <w:rFonts w:asciiTheme="minorHAnsi" w:eastAsiaTheme="minorEastAsia" w:hAnsiTheme="minorHAnsi" w:cstheme="minorBidi"/>
          <w:b w:val="0"/>
          <w:caps w:val="0"/>
          <w:lang w:eastAsia="en-GB"/>
        </w:rPr>
      </w:pPr>
      <w:hyperlink w:anchor="_Toc29982206" w:history="1">
        <w:r w:rsidR="00BD4C47" w:rsidRPr="00BF4922">
          <w:rPr>
            <w:rStyle w:val="Hyperlink"/>
            <w:rFonts w:ascii="Calibri" w:hAnsi="Calibri" w:cs="Calibri"/>
          </w:rPr>
          <w:t>5</w:t>
        </w:r>
        <w:r w:rsidR="00BD4C47">
          <w:rPr>
            <w:rFonts w:asciiTheme="minorHAnsi" w:eastAsiaTheme="minorEastAsia" w:hAnsiTheme="minorHAnsi" w:cstheme="minorBidi"/>
            <w:b w:val="0"/>
            <w:caps w:val="0"/>
            <w:lang w:eastAsia="en-GB"/>
          </w:rPr>
          <w:tab/>
        </w:r>
        <w:r w:rsidR="00BD4C47" w:rsidRPr="00BF4922">
          <w:rPr>
            <w:rStyle w:val="Hyperlink"/>
            <w:rFonts w:ascii="Calibri" w:hAnsi="Calibri" w:cs="Calibri"/>
          </w:rPr>
          <w:t>Managerial Functions</w:t>
        </w:r>
        <w:r w:rsidR="00BD4C47">
          <w:tab/>
        </w:r>
        <w:r w:rsidR="00BD4C47">
          <w:fldChar w:fldCharType="begin"/>
        </w:r>
        <w:r w:rsidR="00BD4C47">
          <w:instrText xml:space="preserve"> PAGEREF _Toc29982206 \h </w:instrText>
        </w:r>
        <w:r w:rsidR="00BD4C47">
          <w:fldChar w:fldCharType="separate"/>
        </w:r>
        <w:r>
          <w:t>22</w:t>
        </w:r>
        <w:r w:rsidR="00BD4C47">
          <w:fldChar w:fldCharType="end"/>
        </w:r>
      </w:hyperlink>
    </w:p>
    <w:p w:rsidR="00BD4C47" w:rsidRDefault="00CA50F7">
      <w:pPr>
        <w:pStyle w:val="TOC2"/>
        <w:rPr>
          <w:rFonts w:eastAsiaTheme="minorEastAsia" w:cstheme="minorBidi"/>
          <w:noProof/>
          <w:lang w:eastAsia="en-GB"/>
        </w:rPr>
      </w:pPr>
      <w:hyperlink w:anchor="_Toc29982207" w:history="1">
        <w:r w:rsidR="00BD4C47" w:rsidRPr="00BF4922">
          <w:rPr>
            <w:rStyle w:val="Hyperlink"/>
            <w:rFonts w:ascii="Calibri" w:hAnsi="Calibri" w:cs="Calibri"/>
            <w:noProof/>
          </w:rPr>
          <w:t>5.1</w:t>
        </w:r>
        <w:r w:rsidR="00BD4C47">
          <w:rPr>
            <w:rFonts w:eastAsiaTheme="minorEastAsia" w:cstheme="minorBidi"/>
            <w:noProof/>
            <w:lang w:eastAsia="en-GB"/>
          </w:rPr>
          <w:tab/>
        </w:r>
        <w:r w:rsidR="00BD4C47" w:rsidRPr="00BF4922">
          <w:rPr>
            <w:rStyle w:val="Hyperlink"/>
            <w:rFonts w:ascii="Calibri" w:hAnsi="Calibri" w:cs="Calibri"/>
            <w:noProof/>
          </w:rPr>
          <w:t>Management systems and controls</w:t>
        </w:r>
        <w:r w:rsidR="00BD4C47">
          <w:rPr>
            <w:noProof/>
          </w:rPr>
          <w:tab/>
        </w:r>
        <w:r w:rsidR="00BD4C47">
          <w:rPr>
            <w:noProof/>
          </w:rPr>
          <w:fldChar w:fldCharType="begin"/>
        </w:r>
        <w:r w:rsidR="00BD4C47">
          <w:rPr>
            <w:noProof/>
          </w:rPr>
          <w:instrText xml:space="preserve"> PAGEREF _Toc29982207 \h </w:instrText>
        </w:r>
        <w:r w:rsidR="00BD4C47">
          <w:rPr>
            <w:noProof/>
          </w:rPr>
        </w:r>
        <w:r w:rsidR="00BD4C47">
          <w:rPr>
            <w:noProof/>
          </w:rPr>
          <w:fldChar w:fldCharType="separate"/>
        </w:r>
        <w:r>
          <w:rPr>
            <w:noProof/>
          </w:rPr>
          <w:t>22</w:t>
        </w:r>
        <w:r w:rsidR="00BD4C47">
          <w:rPr>
            <w:noProof/>
          </w:rPr>
          <w:fldChar w:fldCharType="end"/>
        </w:r>
      </w:hyperlink>
    </w:p>
    <w:p w:rsidR="00BD4C47" w:rsidRDefault="00CA50F7">
      <w:pPr>
        <w:pStyle w:val="TOC2"/>
        <w:rPr>
          <w:rFonts w:eastAsiaTheme="minorEastAsia" w:cstheme="minorBidi"/>
          <w:noProof/>
          <w:lang w:eastAsia="en-GB"/>
        </w:rPr>
      </w:pPr>
      <w:hyperlink w:anchor="_Toc29982208" w:history="1">
        <w:r w:rsidR="00BD4C47" w:rsidRPr="00BF4922">
          <w:rPr>
            <w:rStyle w:val="Hyperlink"/>
            <w:rFonts w:ascii="Calibri" w:hAnsi="Calibri" w:cs="Calibri"/>
            <w:noProof/>
          </w:rPr>
          <w:t>5.2</w:t>
        </w:r>
        <w:r w:rsidR="00BD4C47">
          <w:rPr>
            <w:rFonts w:eastAsiaTheme="minorEastAsia" w:cstheme="minorBidi"/>
            <w:noProof/>
            <w:lang w:eastAsia="en-GB"/>
          </w:rPr>
          <w:tab/>
        </w:r>
        <w:r w:rsidR="00BD4C47" w:rsidRPr="00BF4922">
          <w:rPr>
            <w:rStyle w:val="Hyperlink"/>
            <w:rFonts w:ascii="Calibri" w:hAnsi="Calibri" w:cs="Calibri"/>
            <w:noProof/>
          </w:rPr>
          <w:t>Outsourcing</w:t>
        </w:r>
        <w:r w:rsidR="00BD4C47">
          <w:rPr>
            <w:noProof/>
          </w:rPr>
          <w:tab/>
        </w:r>
        <w:r w:rsidR="00BD4C47">
          <w:rPr>
            <w:noProof/>
          </w:rPr>
          <w:fldChar w:fldCharType="begin"/>
        </w:r>
        <w:r w:rsidR="00BD4C47">
          <w:rPr>
            <w:noProof/>
          </w:rPr>
          <w:instrText xml:space="preserve"> PAGEREF _Toc29982208 \h </w:instrText>
        </w:r>
        <w:r w:rsidR="00BD4C47">
          <w:rPr>
            <w:noProof/>
          </w:rPr>
        </w:r>
        <w:r w:rsidR="00BD4C47">
          <w:rPr>
            <w:noProof/>
          </w:rPr>
          <w:fldChar w:fldCharType="separate"/>
        </w:r>
        <w:r>
          <w:rPr>
            <w:noProof/>
          </w:rPr>
          <w:t>22</w:t>
        </w:r>
        <w:r w:rsidR="00BD4C47">
          <w:rPr>
            <w:noProof/>
          </w:rPr>
          <w:fldChar w:fldCharType="end"/>
        </w:r>
      </w:hyperlink>
    </w:p>
    <w:p w:rsidR="00BD4C47" w:rsidRDefault="00CA50F7">
      <w:pPr>
        <w:pStyle w:val="TOC1"/>
        <w:rPr>
          <w:rFonts w:asciiTheme="minorHAnsi" w:eastAsiaTheme="minorEastAsia" w:hAnsiTheme="minorHAnsi" w:cstheme="minorBidi"/>
          <w:b w:val="0"/>
          <w:caps w:val="0"/>
          <w:lang w:eastAsia="en-GB"/>
        </w:rPr>
      </w:pPr>
      <w:hyperlink w:anchor="_Toc29982209" w:history="1">
        <w:r w:rsidR="00BD4C47" w:rsidRPr="00BF4922">
          <w:rPr>
            <w:rStyle w:val="Hyperlink"/>
            <w:rFonts w:ascii="Calibri" w:hAnsi="Calibri" w:cs="Calibri"/>
          </w:rPr>
          <w:t>6</w:t>
        </w:r>
        <w:r w:rsidR="00BD4C47">
          <w:rPr>
            <w:rFonts w:asciiTheme="minorHAnsi" w:eastAsiaTheme="minorEastAsia" w:hAnsiTheme="minorHAnsi" w:cstheme="minorBidi"/>
            <w:b w:val="0"/>
            <w:caps w:val="0"/>
            <w:lang w:eastAsia="en-GB"/>
          </w:rPr>
          <w:tab/>
        </w:r>
        <w:r w:rsidR="00BD4C47" w:rsidRPr="00BF4922">
          <w:rPr>
            <w:rStyle w:val="Hyperlink"/>
            <w:rFonts w:ascii="Calibri" w:hAnsi="Calibri" w:cs="Calibri"/>
          </w:rPr>
          <w:t>Valuation of Assets and Liabilities</w:t>
        </w:r>
        <w:r w:rsidR="00BD4C47">
          <w:tab/>
        </w:r>
        <w:r w:rsidR="00BD4C47">
          <w:fldChar w:fldCharType="begin"/>
        </w:r>
        <w:r w:rsidR="00BD4C47">
          <w:instrText xml:space="preserve"> PAGEREF _Toc29982209 \h </w:instrText>
        </w:r>
        <w:r w:rsidR="00BD4C47">
          <w:fldChar w:fldCharType="separate"/>
        </w:r>
        <w:r>
          <w:t>23</w:t>
        </w:r>
        <w:r w:rsidR="00BD4C47">
          <w:fldChar w:fldCharType="end"/>
        </w:r>
      </w:hyperlink>
    </w:p>
    <w:p w:rsidR="00BD4C47" w:rsidRDefault="00CA50F7">
      <w:pPr>
        <w:pStyle w:val="TOC2"/>
        <w:rPr>
          <w:rFonts w:eastAsiaTheme="minorEastAsia" w:cstheme="minorBidi"/>
          <w:noProof/>
          <w:lang w:eastAsia="en-GB"/>
        </w:rPr>
      </w:pPr>
      <w:hyperlink w:anchor="_Toc29982210" w:history="1">
        <w:r w:rsidR="00BD4C47" w:rsidRPr="00BF4922">
          <w:rPr>
            <w:rStyle w:val="Hyperlink"/>
            <w:rFonts w:ascii="Calibri" w:hAnsi="Calibri" w:cs="Calibri"/>
            <w:noProof/>
          </w:rPr>
          <w:t>6.1</w:t>
        </w:r>
        <w:r w:rsidR="00BD4C47">
          <w:rPr>
            <w:rFonts w:eastAsiaTheme="minorEastAsia" w:cstheme="minorBidi"/>
            <w:noProof/>
            <w:lang w:eastAsia="en-GB"/>
          </w:rPr>
          <w:tab/>
        </w:r>
        <w:r w:rsidR="00BD4C47" w:rsidRPr="00BF4922">
          <w:rPr>
            <w:rStyle w:val="Hyperlink"/>
            <w:rFonts w:ascii="Calibri" w:hAnsi="Calibri" w:cs="Calibri"/>
            <w:noProof/>
          </w:rPr>
          <w:t>General provisions</w:t>
        </w:r>
        <w:r w:rsidR="00BD4C47">
          <w:rPr>
            <w:noProof/>
          </w:rPr>
          <w:tab/>
        </w:r>
        <w:r w:rsidR="00BD4C47">
          <w:rPr>
            <w:noProof/>
          </w:rPr>
          <w:fldChar w:fldCharType="begin"/>
        </w:r>
        <w:r w:rsidR="00BD4C47">
          <w:rPr>
            <w:noProof/>
          </w:rPr>
          <w:instrText xml:space="preserve"> PAGEREF _Toc29982210 \h </w:instrText>
        </w:r>
        <w:r w:rsidR="00BD4C47">
          <w:rPr>
            <w:noProof/>
          </w:rPr>
        </w:r>
        <w:r w:rsidR="00BD4C47">
          <w:rPr>
            <w:noProof/>
          </w:rPr>
          <w:fldChar w:fldCharType="separate"/>
        </w:r>
        <w:r>
          <w:rPr>
            <w:noProof/>
          </w:rPr>
          <w:t>23</w:t>
        </w:r>
        <w:r w:rsidR="00BD4C47">
          <w:rPr>
            <w:noProof/>
          </w:rPr>
          <w:fldChar w:fldCharType="end"/>
        </w:r>
      </w:hyperlink>
    </w:p>
    <w:p w:rsidR="00BD4C47" w:rsidRDefault="00CA50F7">
      <w:pPr>
        <w:pStyle w:val="TOC2"/>
        <w:rPr>
          <w:rFonts w:eastAsiaTheme="minorEastAsia" w:cstheme="minorBidi"/>
          <w:noProof/>
          <w:lang w:eastAsia="en-GB"/>
        </w:rPr>
      </w:pPr>
      <w:hyperlink w:anchor="_Toc29982211" w:history="1">
        <w:r w:rsidR="00BD4C47" w:rsidRPr="00BF4922">
          <w:rPr>
            <w:rStyle w:val="Hyperlink"/>
            <w:rFonts w:ascii="Calibri" w:hAnsi="Calibri" w:cs="Calibri"/>
            <w:noProof/>
          </w:rPr>
          <w:t>6.2</w:t>
        </w:r>
        <w:r w:rsidR="00BD4C47">
          <w:rPr>
            <w:rFonts w:eastAsiaTheme="minorEastAsia" w:cstheme="minorBidi"/>
            <w:noProof/>
            <w:lang w:eastAsia="en-GB"/>
          </w:rPr>
          <w:tab/>
        </w:r>
        <w:r w:rsidR="00BD4C47" w:rsidRPr="00BF4922">
          <w:rPr>
            <w:rStyle w:val="Hyperlink"/>
            <w:rFonts w:ascii="Calibri" w:hAnsi="Calibri" w:cs="Calibri"/>
            <w:noProof/>
          </w:rPr>
          <w:t>Classification of contracts</w:t>
        </w:r>
        <w:r w:rsidR="00BD4C47">
          <w:rPr>
            <w:noProof/>
          </w:rPr>
          <w:tab/>
        </w:r>
        <w:r w:rsidR="00BD4C47">
          <w:rPr>
            <w:noProof/>
          </w:rPr>
          <w:fldChar w:fldCharType="begin"/>
        </w:r>
        <w:r w:rsidR="00BD4C47">
          <w:rPr>
            <w:noProof/>
          </w:rPr>
          <w:instrText xml:space="preserve"> PAGEREF _Toc29982211 \h </w:instrText>
        </w:r>
        <w:r w:rsidR="00BD4C47">
          <w:rPr>
            <w:noProof/>
          </w:rPr>
        </w:r>
        <w:r w:rsidR="00BD4C47">
          <w:rPr>
            <w:noProof/>
          </w:rPr>
          <w:fldChar w:fldCharType="separate"/>
        </w:r>
        <w:r>
          <w:rPr>
            <w:noProof/>
          </w:rPr>
          <w:t>23</w:t>
        </w:r>
        <w:r w:rsidR="00BD4C47">
          <w:rPr>
            <w:noProof/>
          </w:rPr>
          <w:fldChar w:fldCharType="end"/>
        </w:r>
      </w:hyperlink>
    </w:p>
    <w:p w:rsidR="00BD4C47" w:rsidRDefault="00CA50F7">
      <w:pPr>
        <w:pStyle w:val="TOC2"/>
        <w:rPr>
          <w:rFonts w:eastAsiaTheme="minorEastAsia" w:cstheme="minorBidi"/>
          <w:noProof/>
          <w:lang w:eastAsia="en-GB"/>
        </w:rPr>
      </w:pPr>
      <w:hyperlink w:anchor="_Toc29982212" w:history="1">
        <w:r w:rsidR="00BD4C47" w:rsidRPr="00BF4922">
          <w:rPr>
            <w:rStyle w:val="Hyperlink"/>
            <w:rFonts w:ascii="Calibri" w:hAnsi="Calibri" w:cs="Calibri"/>
            <w:noProof/>
          </w:rPr>
          <w:t>6.3</w:t>
        </w:r>
        <w:r w:rsidR="00BD4C47">
          <w:rPr>
            <w:rFonts w:eastAsiaTheme="minorEastAsia" w:cstheme="minorBidi"/>
            <w:noProof/>
            <w:lang w:eastAsia="en-GB"/>
          </w:rPr>
          <w:tab/>
        </w:r>
        <w:r w:rsidR="00BD4C47" w:rsidRPr="00BF4922">
          <w:rPr>
            <w:rStyle w:val="Hyperlink"/>
            <w:rFonts w:ascii="Calibri" w:hAnsi="Calibri" w:cs="Calibri"/>
            <w:noProof/>
          </w:rPr>
          <w:t>Accounting standards and principles</w:t>
        </w:r>
        <w:r w:rsidR="00BD4C47">
          <w:rPr>
            <w:noProof/>
          </w:rPr>
          <w:tab/>
        </w:r>
        <w:r w:rsidR="00BD4C47">
          <w:rPr>
            <w:noProof/>
          </w:rPr>
          <w:fldChar w:fldCharType="begin"/>
        </w:r>
        <w:r w:rsidR="00BD4C47">
          <w:rPr>
            <w:noProof/>
          </w:rPr>
          <w:instrText xml:space="preserve"> PAGEREF _Toc29982212 \h </w:instrText>
        </w:r>
        <w:r w:rsidR="00BD4C47">
          <w:rPr>
            <w:noProof/>
          </w:rPr>
        </w:r>
        <w:r w:rsidR="00BD4C47">
          <w:rPr>
            <w:noProof/>
          </w:rPr>
          <w:fldChar w:fldCharType="separate"/>
        </w:r>
        <w:r>
          <w:rPr>
            <w:noProof/>
          </w:rPr>
          <w:t>23</w:t>
        </w:r>
        <w:r w:rsidR="00BD4C47">
          <w:rPr>
            <w:noProof/>
          </w:rPr>
          <w:fldChar w:fldCharType="end"/>
        </w:r>
      </w:hyperlink>
    </w:p>
    <w:p w:rsidR="00BD4C47" w:rsidRDefault="00CA50F7">
      <w:pPr>
        <w:pStyle w:val="TOC2"/>
        <w:rPr>
          <w:rFonts w:eastAsiaTheme="minorEastAsia" w:cstheme="minorBidi"/>
          <w:noProof/>
          <w:lang w:eastAsia="en-GB"/>
        </w:rPr>
      </w:pPr>
      <w:hyperlink w:anchor="_Toc29982213" w:history="1">
        <w:r w:rsidR="00BD4C47" w:rsidRPr="00BF4922">
          <w:rPr>
            <w:rStyle w:val="Hyperlink"/>
            <w:rFonts w:ascii="Calibri" w:hAnsi="Calibri" w:cs="Calibri"/>
            <w:noProof/>
          </w:rPr>
          <w:t>6.4</w:t>
        </w:r>
        <w:r w:rsidR="00BD4C47">
          <w:rPr>
            <w:rFonts w:eastAsiaTheme="minorEastAsia" w:cstheme="minorBidi"/>
            <w:noProof/>
            <w:lang w:eastAsia="en-GB"/>
          </w:rPr>
          <w:tab/>
        </w:r>
        <w:r w:rsidR="00BD4C47" w:rsidRPr="00BF4922">
          <w:rPr>
            <w:rStyle w:val="Hyperlink"/>
            <w:rFonts w:ascii="Calibri" w:hAnsi="Calibri" w:cs="Calibri"/>
            <w:noProof/>
          </w:rPr>
          <w:t>Adjustments to accounting values</w:t>
        </w:r>
        <w:r w:rsidR="00BD4C47">
          <w:rPr>
            <w:noProof/>
          </w:rPr>
          <w:tab/>
        </w:r>
        <w:r w:rsidR="00BD4C47">
          <w:rPr>
            <w:noProof/>
          </w:rPr>
          <w:fldChar w:fldCharType="begin"/>
        </w:r>
        <w:r w:rsidR="00BD4C47">
          <w:rPr>
            <w:noProof/>
          </w:rPr>
          <w:instrText xml:space="preserve"> PAGEREF _Toc29982213 \h </w:instrText>
        </w:r>
        <w:r w:rsidR="00BD4C47">
          <w:rPr>
            <w:noProof/>
          </w:rPr>
        </w:r>
        <w:r w:rsidR="00BD4C47">
          <w:rPr>
            <w:noProof/>
          </w:rPr>
          <w:fldChar w:fldCharType="separate"/>
        </w:r>
        <w:r>
          <w:rPr>
            <w:noProof/>
          </w:rPr>
          <w:t>23</w:t>
        </w:r>
        <w:r w:rsidR="00BD4C47">
          <w:rPr>
            <w:noProof/>
          </w:rPr>
          <w:fldChar w:fldCharType="end"/>
        </w:r>
      </w:hyperlink>
    </w:p>
    <w:p w:rsidR="00BD4C47" w:rsidRDefault="00CA50F7">
      <w:pPr>
        <w:pStyle w:val="TOC2"/>
        <w:rPr>
          <w:rFonts w:eastAsiaTheme="minorEastAsia" w:cstheme="minorBidi"/>
          <w:noProof/>
          <w:lang w:eastAsia="en-GB"/>
        </w:rPr>
      </w:pPr>
      <w:hyperlink w:anchor="_Toc29982214" w:history="1">
        <w:r w:rsidR="00BD4C47" w:rsidRPr="00BF4922">
          <w:rPr>
            <w:rStyle w:val="Hyperlink"/>
            <w:rFonts w:ascii="Calibri" w:hAnsi="Calibri" w:cs="Calibri"/>
            <w:noProof/>
          </w:rPr>
          <w:t>6.5</w:t>
        </w:r>
        <w:r w:rsidR="00BD4C47">
          <w:rPr>
            <w:rFonts w:eastAsiaTheme="minorEastAsia" w:cstheme="minorBidi"/>
            <w:noProof/>
            <w:lang w:eastAsia="en-GB"/>
          </w:rPr>
          <w:tab/>
        </w:r>
        <w:r w:rsidR="00BD4C47" w:rsidRPr="00BF4922">
          <w:rPr>
            <w:rStyle w:val="Hyperlink"/>
            <w:rFonts w:ascii="Calibri" w:hAnsi="Calibri" w:cs="Calibri"/>
            <w:noProof/>
          </w:rPr>
          <w:t>General requirements: methods of valuation and systems and controls</w:t>
        </w:r>
        <w:r w:rsidR="00BD4C47">
          <w:rPr>
            <w:noProof/>
          </w:rPr>
          <w:tab/>
        </w:r>
        <w:r w:rsidR="00BD4C47">
          <w:rPr>
            <w:noProof/>
          </w:rPr>
          <w:fldChar w:fldCharType="begin"/>
        </w:r>
        <w:r w:rsidR="00BD4C47">
          <w:rPr>
            <w:noProof/>
          </w:rPr>
          <w:instrText xml:space="preserve"> PAGEREF _Toc29982214 \h </w:instrText>
        </w:r>
        <w:r w:rsidR="00BD4C47">
          <w:rPr>
            <w:noProof/>
          </w:rPr>
        </w:r>
        <w:r w:rsidR="00BD4C47">
          <w:rPr>
            <w:noProof/>
          </w:rPr>
          <w:fldChar w:fldCharType="separate"/>
        </w:r>
        <w:r>
          <w:rPr>
            <w:noProof/>
          </w:rPr>
          <w:t>24</w:t>
        </w:r>
        <w:r w:rsidR="00BD4C47">
          <w:rPr>
            <w:noProof/>
          </w:rPr>
          <w:fldChar w:fldCharType="end"/>
        </w:r>
      </w:hyperlink>
    </w:p>
    <w:p w:rsidR="00BD4C47" w:rsidRDefault="00CA50F7">
      <w:pPr>
        <w:pStyle w:val="TOC2"/>
        <w:rPr>
          <w:rFonts w:eastAsiaTheme="minorEastAsia" w:cstheme="minorBidi"/>
          <w:noProof/>
          <w:lang w:eastAsia="en-GB"/>
        </w:rPr>
      </w:pPr>
      <w:hyperlink w:anchor="_Toc29982215" w:history="1">
        <w:r w:rsidR="00BD4C47" w:rsidRPr="00BF4922">
          <w:rPr>
            <w:rStyle w:val="Hyperlink"/>
            <w:rFonts w:ascii="Calibri" w:hAnsi="Calibri" w:cs="Calibri"/>
            <w:noProof/>
          </w:rPr>
          <w:t>6.6</w:t>
        </w:r>
        <w:r w:rsidR="00BD4C47">
          <w:rPr>
            <w:rFonts w:eastAsiaTheme="minorEastAsia" w:cstheme="minorBidi"/>
            <w:noProof/>
            <w:lang w:eastAsia="en-GB"/>
          </w:rPr>
          <w:tab/>
        </w:r>
        <w:r w:rsidR="00BD4C47" w:rsidRPr="00BF4922">
          <w:rPr>
            <w:rStyle w:val="Hyperlink"/>
            <w:rFonts w:ascii="Calibri" w:hAnsi="Calibri" w:cs="Calibri"/>
            <w:noProof/>
          </w:rPr>
          <w:t>General requirements: marking to market</w:t>
        </w:r>
        <w:r w:rsidR="00BD4C47">
          <w:rPr>
            <w:noProof/>
          </w:rPr>
          <w:tab/>
        </w:r>
        <w:r w:rsidR="00BD4C47">
          <w:rPr>
            <w:noProof/>
          </w:rPr>
          <w:fldChar w:fldCharType="begin"/>
        </w:r>
        <w:r w:rsidR="00BD4C47">
          <w:rPr>
            <w:noProof/>
          </w:rPr>
          <w:instrText xml:space="preserve"> PAGEREF _Toc29982215 \h </w:instrText>
        </w:r>
        <w:r w:rsidR="00BD4C47">
          <w:rPr>
            <w:noProof/>
          </w:rPr>
        </w:r>
        <w:r w:rsidR="00BD4C47">
          <w:rPr>
            <w:noProof/>
          </w:rPr>
          <w:fldChar w:fldCharType="separate"/>
        </w:r>
        <w:r>
          <w:rPr>
            <w:noProof/>
          </w:rPr>
          <w:t>24</w:t>
        </w:r>
        <w:r w:rsidR="00BD4C47">
          <w:rPr>
            <w:noProof/>
          </w:rPr>
          <w:fldChar w:fldCharType="end"/>
        </w:r>
      </w:hyperlink>
    </w:p>
    <w:p w:rsidR="00BD4C47" w:rsidRDefault="00CA50F7">
      <w:pPr>
        <w:pStyle w:val="TOC2"/>
        <w:rPr>
          <w:rFonts w:eastAsiaTheme="minorEastAsia" w:cstheme="minorBidi"/>
          <w:noProof/>
          <w:lang w:eastAsia="en-GB"/>
        </w:rPr>
      </w:pPr>
      <w:hyperlink w:anchor="_Toc29982216" w:history="1">
        <w:r w:rsidR="00BD4C47" w:rsidRPr="00BF4922">
          <w:rPr>
            <w:rStyle w:val="Hyperlink"/>
            <w:rFonts w:ascii="Calibri" w:hAnsi="Calibri" w:cs="Calibri"/>
            <w:noProof/>
          </w:rPr>
          <w:t>6.7</w:t>
        </w:r>
        <w:r w:rsidR="00BD4C47">
          <w:rPr>
            <w:rFonts w:eastAsiaTheme="minorEastAsia" w:cstheme="minorBidi"/>
            <w:noProof/>
            <w:lang w:eastAsia="en-GB"/>
          </w:rPr>
          <w:tab/>
        </w:r>
        <w:r w:rsidR="00BD4C47" w:rsidRPr="00BF4922">
          <w:rPr>
            <w:rStyle w:val="Hyperlink"/>
            <w:rFonts w:ascii="Calibri" w:hAnsi="Calibri" w:cs="Calibri"/>
            <w:noProof/>
          </w:rPr>
          <w:t>General requirements: independent price verification</w:t>
        </w:r>
        <w:r w:rsidR="00BD4C47">
          <w:rPr>
            <w:noProof/>
          </w:rPr>
          <w:tab/>
        </w:r>
        <w:r w:rsidR="00BD4C47">
          <w:rPr>
            <w:noProof/>
          </w:rPr>
          <w:fldChar w:fldCharType="begin"/>
        </w:r>
        <w:r w:rsidR="00BD4C47">
          <w:rPr>
            <w:noProof/>
          </w:rPr>
          <w:instrText xml:space="preserve"> PAGEREF _Toc29982216 \h </w:instrText>
        </w:r>
        <w:r w:rsidR="00BD4C47">
          <w:rPr>
            <w:noProof/>
          </w:rPr>
        </w:r>
        <w:r w:rsidR="00BD4C47">
          <w:rPr>
            <w:noProof/>
          </w:rPr>
          <w:fldChar w:fldCharType="separate"/>
        </w:r>
        <w:r>
          <w:rPr>
            <w:noProof/>
          </w:rPr>
          <w:t>24</w:t>
        </w:r>
        <w:r w:rsidR="00BD4C47">
          <w:rPr>
            <w:noProof/>
          </w:rPr>
          <w:fldChar w:fldCharType="end"/>
        </w:r>
      </w:hyperlink>
    </w:p>
    <w:p w:rsidR="00BD4C47" w:rsidRDefault="00CA50F7">
      <w:pPr>
        <w:pStyle w:val="TOC2"/>
        <w:rPr>
          <w:rFonts w:eastAsiaTheme="minorEastAsia" w:cstheme="minorBidi"/>
          <w:noProof/>
          <w:lang w:eastAsia="en-GB"/>
        </w:rPr>
      </w:pPr>
      <w:hyperlink w:anchor="_Toc29982217" w:history="1">
        <w:r w:rsidR="00BD4C47" w:rsidRPr="00BF4922">
          <w:rPr>
            <w:rStyle w:val="Hyperlink"/>
            <w:rFonts w:ascii="Calibri" w:hAnsi="Calibri" w:cs="Calibri"/>
            <w:noProof/>
          </w:rPr>
          <w:t>6.8</w:t>
        </w:r>
        <w:r w:rsidR="00BD4C47">
          <w:rPr>
            <w:rFonts w:eastAsiaTheme="minorEastAsia" w:cstheme="minorBidi"/>
            <w:noProof/>
            <w:lang w:eastAsia="en-GB"/>
          </w:rPr>
          <w:tab/>
        </w:r>
        <w:r w:rsidR="00BD4C47" w:rsidRPr="00BF4922">
          <w:rPr>
            <w:rStyle w:val="Hyperlink"/>
            <w:rFonts w:ascii="Calibri" w:hAnsi="Calibri" w:cs="Calibri"/>
            <w:noProof/>
          </w:rPr>
          <w:t>General requirements: valuation adjustments</w:t>
        </w:r>
        <w:r w:rsidR="00BD4C47">
          <w:rPr>
            <w:noProof/>
          </w:rPr>
          <w:tab/>
        </w:r>
        <w:r w:rsidR="00BD4C47">
          <w:rPr>
            <w:noProof/>
          </w:rPr>
          <w:fldChar w:fldCharType="begin"/>
        </w:r>
        <w:r w:rsidR="00BD4C47">
          <w:rPr>
            <w:noProof/>
          </w:rPr>
          <w:instrText xml:space="preserve"> PAGEREF _Toc29982217 \h </w:instrText>
        </w:r>
        <w:r w:rsidR="00BD4C47">
          <w:rPr>
            <w:noProof/>
          </w:rPr>
        </w:r>
        <w:r w:rsidR="00BD4C47">
          <w:rPr>
            <w:noProof/>
          </w:rPr>
          <w:fldChar w:fldCharType="separate"/>
        </w:r>
        <w:r>
          <w:rPr>
            <w:noProof/>
          </w:rPr>
          <w:t>25</w:t>
        </w:r>
        <w:r w:rsidR="00BD4C47">
          <w:rPr>
            <w:noProof/>
          </w:rPr>
          <w:fldChar w:fldCharType="end"/>
        </w:r>
      </w:hyperlink>
    </w:p>
    <w:p w:rsidR="00BD4C47" w:rsidRDefault="00CA50F7">
      <w:pPr>
        <w:pStyle w:val="TOC2"/>
        <w:rPr>
          <w:rFonts w:eastAsiaTheme="minorEastAsia" w:cstheme="minorBidi"/>
          <w:noProof/>
          <w:lang w:eastAsia="en-GB"/>
        </w:rPr>
      </w:pPr>
      <w:hyperlink w:anchor="_Toc29982218" w:history="1">
        <w:r w:rsidR="00BD4C47" w:rsidRPr="00BF4922">
          <w:rPr>
            <w:rStyle w:val="Hyperlink"/>
            <w:rFonts w:ascii="Calibri" w:hAnsi="Calibri" w:cs="Calibri"/>
            <w:noProof/>
          </w:rPr>
          <w:t>6.9</w:t>
        </w:r>
        <w:r w:rsidR="00BD4C47">
          <w:rPr>
            <w:rFonts w:eastAsiaTheme="minorEastAsia" w:cstheme="minorBidi"/>
            <w:noProof/>
            <w:lang w:eastAsia="en-GB"/>
          </w:rPr>
          <w:tab/>
        </w:r>
        <w:r w:rsidR="00BD4C47" w:rsidRPr="00BF4922">
          <w:rPr>
            <w:rStyle w:val="Hyperlink"/>
            <w:rFonts w:ascii="Calibri" w:hAnsi="Calibri" w:cs="Calibri"/>
            <w:noProof/>
          </w:rPr>
          <w:t>Recognition and measurement of Insurance Liabilities and establishment of technical provisions</w:t>
        </w:r>
        <w:r w:rsidR="00BD4C47">
          <w:rPr>
            <w:noProof/>
          </w:rPr>
          <w:tab/>
        </w:r>
        <w:r w:rsidR="00BD4C47">
          <w:rPr>
            <w:noProof/>
          </w:rPr>
          <w:fldChar w:fldCharType="begin"/>
        </w:r>
        <w:r w:rsidR="00BD4C47">
          <w:rPr>
            <w:noProof/>
          </w:rPr>
          <w:instrText xml:space="preserve"> PAGEREF _Toc29982218 \h </w:instrText>
        </w:r>
        <w:r w:rsidR="00BD4C47">
          <w:rPr>
            <w:noProof/>
          </w:rPr>
        </w:r>
        <w:r w:rsidR="00BD4C47">
          <w:rPr>
            <w:noProof/>
          </w:rPr>
          <w:fldChar w:fldCharType="separate"/>
        </w:r>
        <w:r>
          <w:rPr>
            <w:noProof/>
          </w:rPr>
          <w:t>25</w:t>
        </w:r>
        <w:r w:rsidR="00BD4C47">
          <w:rPr>
            <w:noProof/>
          </w:rPr>
          <w:fldChar w:fldCharType="end"/>
        </w:r>
      </w:hyperlink>
    </w:p>
    <w:p w:rsidR="00BD4C47" w:rsidRDefault="00CA50F7">
      <w:pPr>
        <w:pStyle w:val="TOC2"/>
        <w:rPr>
          <w:rFonts w:eastAsiaTheme="minorEastAsia" w:cstheme="minorBidi"/>
          <w:noProof/>
          <w:lang w:eastAsia="en-GB"/>
        </w:rPr>
      </w:pPr>
      <w:hyperlink w:anchor="_Toc29982219" w:history="1">
        <w:r w:rsidR="00BD4C47" w:rsidRPr="00BF4922">
          <w:rPr>
            <w:rStyle w:val="Hyperlink"/>
            <w:rFonts w:ascii="Calibri" w:hAnsi="Calibri" w:cs="Calibri"/>
            <w:noProof/>
          </w:rPr>
          <w:t>6.10</w:t>
        </w:r>
        <w:r w:rsidR="00BD4C47">
          <w:rPr>
            <w:rFonts w:eastAsiaTheme="minorEastAsia" w:cstheme="minorBidi"/>
            <w:noProof/>
            <w:lang w:eastAsia="en-GB"/>
          </w:rPr>
          <w:tab/>
        </w:r>
        <w:r w:rsidR="00BD4C47" w:rsidRPr="00BF4922">
          <w:rPr>
            <w:rStyle w:val="Hyperlink"/>
            <w:rFonts w:ascii="Calibri" w:hAnsi="Calibri" w:cs="Calibri"/>
            <w:noProof/>
          </w:rPr>
          <w:t>Recognition and measurement of insurance assets and incurred liabilities in respect of General Insurance</w:t>
        </w:r>
        <w:r w:rsidR="00BD4C47">
          <w:rPr>
            <w:noProof/>
          </w:rPr>
          <w:tab/>
        </w:r>
        <w:r w:rsidR="00BD4C47">
          <w:rPr>
            <w:noProof/>
          </w:rPr>
          <w:fldChar w:fldCharType="begin"/>
        </w:r>
        <w:r w:rsidR="00BD4C47">
          <w:rPr>
            <w:noProof/>
          </w:rPr>
          <w:instrText xml:space="preserve"> PAGEREF _Toc29982219 \h </w:instrText>
        </w:r>
        <w:r w:rsidR="00BD4C47">
          <w:rPr>
            <w:noProof/>
          </w:rPr>
        </w:r>
        <w:r w:rsidR="00BD4C47">
          <w:rPr>
            <w:noProof/>
          </w:rPr>
          <w:fldChar w:fldCharType="separate"/>
        </w:r>
        <w:r>
          <w:rPr>
            <w:noProof/>
          </w:rPr>
          <w:t>26</w:t>
        </w:r>
        <w:r w:rsidR="00BD4C47">
          <w:rPr>
            <w:noProof/>
          </w:rPr>
          <w:fldChar w:fldCharType="end"/>
        </w:r>
      </w:hyperlink>
    </w:p>
    <w:p w:rsidR="00BD4C47" w:rsidRDefault="00CA50F7">
      <w:pPr>
        <w:pStyle w:val="TOC2"/>
        <w:rPr>
          <w:rFonts w:eastAsiaTheme="minorEastAsia" w:cstheme="minorBidi"/>
          <w:noProof/>
          <w:lang w:eastAsia="en-GB"/>
        </w:rPr>
      </w:pPr>
      <w:hyperlink w:anchor="_Toc29982220" w:history="1">
        <w:r w:rsidR="00BD4C47" w:rsidRPr="00BF4922">
          <w:rPr>
            <w:rStyle w:val="Hyperlink"/>
            <w:rFonts w:ascii="Calibri" w:hAnsi="Calibri" w:cs="Calibri"/>
            <w:noProof/>
          </w:rPr>
          <w:t>6.11</w:t>
        </w:r>
        <w:r w:rsidR="00BD4C47">
          <w:rPr>
            <w:rFonts w:eastAsiaTheme="minorEastAsia" w:cstheme="minorBidi"/>
            <w:noProof/>
            <w:lang w:eastAsia="en-GB"/>
          </w:rPr>
          <w:tab/>
        </w:r>
        <w:r w:rsidR="00BD4C47" w:rsidRPr="00BF4922">
          <w:rPr>
            <w:rStyle w:val="Hyperlink"/>
            <w:rFonts w:ascii="Calibri" w:hAnsi="Calibri" w:cs="Calibri"/>
            <w:noProof/>
          </w:rPr>
          <w:t>Recognition and measurement of assets and incurred liabilities in respect of Long-Term Insurance</w:t>
        </w:r>
        <w:r w:rsidR="00BD4C47">
          <w:rPr>
            <w:noProof/>
          </w:rPr>
          <w:tab/>
        </w:r>
        <w:r w:rsidR="00BD4C47">
          <w:rPr>
            <w:noProof/>
          </w:rPr>
          <w:fldChar w:fldCharType="begin"/>
        </w:r>
        <w:r w:rsidR="00BD4C47">
          <w:rPr>
            <w:noProof/>
          </w:rPr>
          <w:instrText xml:space="preserve"> PAGEREF _Toc29982220 \h </w:instrText>
        </w:r>
        <w:r w:rsidR="00BD4C47">
          <w:rPr>
            <w:noProof/>
          </w:rPr>
        </w:r>
        <w:r w:rsidR="00BD4C47">
          <w:rPr>
            <w:noProof/>
          </w:rPr>
          <w:fldChar w:fldCharType="separate"/>
        </w:r>
        <w:r>
          <w:rPr>
            <w:noProof/>
          </w:rPr>
          <w:t>27</w:t>
        </w:r>
        <w:r w:rsidR="00BD4C47">
          <w:rPr>
            <w:noProof/>
          </w:rPr>
          <w:fldChar w:fldCharType="end"/>
        </w:r>
      </w:hyperlink>
    </w:p>
    <w:p w:rsidR="00BD4C47" w:rsidRDefault="00CA50F7">
      <w:pPr>
        <w:pStyle w:val="TOC2"/>
        <w:rPr>
          <w:rFonts w:eastAsiaTheme="minorEastAsia" w:cstheme="minorBidi"/>
          <w:noProof/>
          <w:lang w:eastAsia="en-GB"/>
        </w:rPr>
      </w:pPr>
      <w:hyperlink w:anchor="_Toc29982221" w:history="1">
        <w:r w:rsidR="00BD4C47" w:rsidRPr="00BF4922">
          <w:rPr>
            <w:rStyle w:val="Hyperlink"/>
            <w:rFonts w:ascii="Calibri" w:hAnsi="Calibri" w:cs="Calibri"/>
            <w:noProof/>
          </w:rPr>
          <w:t>6.12</w:t>
        </w:r>
        <w:r w:rsidR="00BD4C47">
          <w:rPr>
            <w:rFonts w:eastAsiaTheme="minorEastAsia" w:cstheme="minorBidi"/>
            <w:noProof/>
            <w:lang w:eastAsia="en-GB"/>
          </w:rPr>
          <w:tab/>
        </w:r>
        <w:r w:rsidR="00BD4C47" w:rsidRPr="00BF4922">
          <w:rPr>
            <w:rStyle w:val="Hyperlink"/>
            <w:rFonts w:ascii="Calibri" w:hAnsi="Calibri" w:cs="Calibri"/>
            <w:noProof/>
          </w:rPr>
          <w:t>Discount rates</w:t>
        </w:r>
        <w:r w:rsidR="00BD4C47">
          <w:rPr>
            <w:noProof/>
          </w:rPr>
          <w:tab/>
        </w:r>
        <w:r w:rsidR="00BD4C47">
          <w:rPr>
            <w:noProof/>
          </w:rPr>
          <w:fldChar w:fldCharType="begin"/>
        </w:r>
        <w:r w:rsidR="00BD4C47">
          <w:rPr>
            <w:noProof/>
          </w:rPr>
          <w:instrText xml:space="preserve"> PAGEREF _Toc29982221 \h </w:instrText>
        </w:r>
        <w:r w:rsidR="00BD4C47">
          <w:rPr>
            <w:noProof/>
          </w:rPr>
        </w:r>
        <w:r w:rsidR="00BD4C47">
          <w:rPr>
            <w:noProof/>
          </w:rPr>
          <w:fldChar w:fldCharType="separate"/>
        </w:r>
        <w:r>
          <w:rPr>
            <w:noProof/>
          </w:rPr>
          <w:t>28</w:t>
        </w:r>
        <w:r w:rsidR="00BD4C47">
          <w:rPr>
            <w:noProof/>
          </w:rPr>
          <w:fldChar w:fldCharType="end"/>
        </w:r>
      </w:hyperlink>
    </w:p>
    <w:p w:rsidR="00BD4C47" w:rsidRDefault="00CA50F7">
      <w:pPr>
        <w:pStyle w:val="TOC2"/>
        <w:rPr>
          <w:rFonts w:eastAsiaTheme="minorEastAsia" w:cstheme="minorBidi"/>
          <w:noProof/>
          <w:lang w:eastAsia="en-GB"/>
        </w:rPr>
      </w:pPr>
      <w:hyperlink w:anchor="_Toc29982222" w:history="1">
        <w:r w:rsidR="00BD4C47" w:rsidRPr="00BF4922">
          <w:rPr>
            <w:rStyle w:val="Hyperlink"/>
            <w:rFonts w:ascii="Calibri" w:hAnsi="Calibri" w:cs="Calibri"/>
            <w:noProof/>
          </w:rPr>
          <w:t>6.13</w:t>
        </w:r>
        <w:r w:rsidR="00BD4C47">
          <w:rPr>
            <w:rFonts w:eastAsiaTheme="minorEastAsia" w:cstheme="minorBidi"/>
            <w:noProof/>
            <w:lang w:eastAsia="en-GB"/>
          </w:rPr>
          <w:tab/>
        </w:r>
        <w:r w:rsidR="00BD4C47" w:rsidRPr="00BF4922">
          <w:rPr>
            <w:rStyle w:val="Hyperlink"/>
            <w:rFonts w:ascii="Calibri" w:hAnsi="Calibri" w:cs="Calibri"/>
            <w:noProof/>
          </w:rPr>
          <w:t>Transfer of risk by a Captive Insurer to an ISPV</w:t>
        </w:r>
        <w:r w:rsidR="00BD4C47">
          <w:rPr>
            <w:noProof/>
          </w:rPr>
          <w:tab/>
        </w:r>
        <w:r w:rsidR="00BD4C47">
          <w:rPr>
            <w:noProof/>
          </w:rPr>
          <w:fldChar w:fldCharType="begin"/>
        </w:r>
        <w:r w:rsidR="00BD4C47">
          <w:rPr>
            <w:noProof/>
          </w:rPr>
          <w:instrText xml:space="preserve"> PAGEREF _Toc29982222 \h </w:instrText>
        </w:r>
        <w:r w:rsidR="00BD4C47">
          <w:rPr>
            <w:noProof/>
          </w:rPr>
        </w:r>
        <w:r w:rsidR="00BD4C47">
          <w:rPr>
            <w:noProof/>
          </w:rPr>
          <w:fldChar w:fldCharType="separate"/>
        </w:r>
        <w:r>
          <w:rPr>
            <w:noProof/>
          </w:rPr>
          <w:t>28</w:t>
        </w:r>
        <w:r w:rsidR="00BD4C47">
          <w:rPr>
            <w:noProof/>
          </w:rPr>
          <w:fldChar w:fldCharType="end"/>
        </w:r>
      </w:hyperlink>
    </w:p>
    <w:p w:rsidR="00BD4C47" w:rsidRDefault="00CA50F7">
      <w:pPr>
        <w:pStyle w:val="TOC2"/>
        <w:rPr>
          <w:rFonts w:eastAsiaTheme="minorEastAsia" w:cstheme="minorBidi"/>
          <w:noProof/>
          <w:lang w:eastAsia="en-GB"/>
        </w:rPr>
      </w:pPr>
      <w:hyperlink w:anchor="_Toc29982223" w:history="1">
        <w:r w:rsidR="00BD4C47" w:rsidRPr="00BF4922">
          <w:rPr>
            <w:rStyle w:val="Hyperlink"/>
            <w:rFonts w:ascii="Calibri" w:hAnsi="Calibri" w:cs="Calibri"/>
            <w:noProof/>
          </w:rPr>
          <w:t>6.14</w:t>
        </w:r>
        <w:r w:rsidR="00BD4C47">
          <w:rPr>
            <w:rFonts w:eastAsiaTheme="minorEastAsia" w:cstheme="minorBidi"/>
            <w:noProof/>
            <w:lang w:eastAsia="en-GB"/>
          </w:rPr>
          <w:tab/>
        </w:r>
        <w:r w:rsidR="00BD4C47" w:rsidRPr="00BF4922">
          <w:rPr>
            <w:rStyle w:val="Hyperlink"/>
            <w:rFonts w:ascii="Calibri" w:hAnsi="Calibri" w:cs="Calibri"/>
            <w:noProof/>
          </w:rPr>
          <w:t>Recognition of reinsurance receivables</w:t>
        </w:r>
        <w:r w:rsidR="00BD4C47">
          <w:rPr>
            <w:noProof/>
          </w:rPr>
          <w:tab/>
        </w:r>
        <w:r w:rsidR="00BD4C47">
          <w:rPr>
            <w:noProof/>
          </w:rPr>
          <w:fldChar w:fldCharType="begin"/>
        </w:r>
        <w:r w:rsidR="00BD4C47">
          <w:rPr>
            <w:noProof/>
          </w:rPr>
          <w:instrText xml:space="preserve"> PAGEREF _Toc29982223 \h </w:instrText>
        </w:r>
        <w:r w:rsidR="00BD4C47">
          <w:rPr>
            <w:noProof/>
          </w:rPr>
        </w:r>
        <w:r w:rsidR="00BD4C47">
          <w:rPr>
            <w:noProof/>
          </w:rPr>
          <w:fldChar w:fldCharType="separate"/>
        </w:r>
        <w:r>
          <w:rPr>
            <w:noProof/>
          </w:rPr>
          <w:t>29</w:t>
        </w:r>
        <w:r w:rsidR="00BD4C47">
          <w:rPr>
            <w:noProof/>
          </w:rPr>
          <w:fldChar w:fldCharType="end"/>
        </w:r>
      </w:hyperlink>
    </w:p>
    <w:p w:rsidR="00BD4C47" w:rsidRDefault="00CA50F7">
      <w:pPr>
        <w:pStyle w:val="TOC1"/>
        <w:rPr>
          <w:rFonts w:asciiTheme="minorHAnsi" w:eastAsiaTheme="minorEastAsia" w:hAnsiTheme="minorHAnsi" w:cstheme="minorBidi"/>
          <w:b w:val="0"/>
          <w:caps w:val="0"/>
          <w:lang w:eastAsia="en-GB"/>
        </w:rPr>
      </w:pPr>
      <w:hyperlink w:anchor="_Toc29982224" w:history="1">
        <w:r w:rsidR="00BD4C47" w:rsidRPr="00BF4922">
          <w:rPr>
            <w:rStyle w:val="Hyperlink"/>
            <w:rFonts w:ascii="Calibri" w:hAnsi="Calibri" w:cs="Calibri"/>
          </w:rPr>
          <w:t>7</w:t>
        </w:r>
        <w:r w:rsidR="00BD4C47">
          <w:rPr>
            <w:rFonts w:asciiTheme="minorHAnsi" w:eastAsiaTheme="minorEastAsia" w:hAnsiTheme="minorHAnsi" w:cstheme="minorBidi"/>
            <w:b w:val="0"/>
            <w:caps w:val="0"/>
            <w:lang w:eastAsia="en-GB"/>
          </w:rPr>
          <w:tab/>
        </w:r>
        <w:r w:rsidR="00BD4C47" w:rsidRPr="00BF4922">
          <w:rPr>
            <w:rStyle w:val="Hyperlink"/>
            <w:rFonts w:ascii="Calibri" w:hAnsi="Calibri" w:cs="Calibri"/>
          </w:rPr>
          <w:t>Actuarial Reporting</w:t>
        </w:r>
        <w:r w:rsidR="00BD4C47">
          <w:tab/>
        </w:r>
        <w:r w:rsidR="00BD4C47">
          <w:fldChar w:fldCharType="begin"/>
        </w:r>
        <w:r w:rsidR="00BD4C47">
          <w:instrText xml:space="preserve"> PAGEREF _Toc29982224 \h </w:instrText>
        </w:r>
        <w:r w:rsidR="00BD4C47">
          <w:fldChar w:fldCharType="separate"/>
        </w:r>
        <w:r>
          <w:t>30</w:t>
        </w:r>
        <w:r w:rsidR="00BD4C47">
          <w:fldChar w:fldCharType="end"/>
        </w:r>
      </w:hyperlink>
    </w:p>
    <w:p w:rsidR="00BD4C47" w:rsidRDefault="00CA50F7">
      <w:pPr>
        <w:pStyle w:val="TOC2"/>
        <w:rPr>
          <w:rFonts w:eastAsiaTheme="minorEastAsia" w:cstheme="minorBidi"/>
          <w:noProof/>
          <w:lang w:eastAsia="en-GB"/>
        </w:rPr>
      </w:pPr>
      <w:hyperlink w:anchor="_Toc29982225" w:history="1">
        <w:r w:rsidR="00BD4C47" w:rsidRPr="00BF4922">
          <w:rPr>
            <w:rStyle w:val="Hyperlink"/>
            <w:rFonts w:ascii="Calibri" w:hAnsi="Calibri" w:cs="Calibri"/>
            <w:noProof/>
          </w:rPr>
          <w:t>7.1</w:t>
        </w:r>
        <w:r w:rsidR="00BD4C47">
          <w:rPr>
            <w:rFonts w:eastAsiaTheme="minorEastAsia" w:cstheme="minorBidi"/>
            <w:noProof/>
            <w:lang w:eastAsia="en-GB"/>
          </w:rPr>
          <w:tab/>
        </w:r>
        <w:r w:rsidR="00BD4C47" w:rsidRPr="00BF4922">
          <w:rPr>
            <w:rStyle w:val="Hyperlink"/>
            <w:rFonts w:ascii="Calibri" w:hAnsi="Calibri" w:cs="Calibri"/>
            <w:noProof/>
          </w:rPr>
          <w:t>Introduction</w:t>
        </w:r>
        <w:r w:rsidR="00BD4C47">
          <w:rPr>
            <w:noProof/>
          </w:rPr>
          <w:tab/>
        </w:r>
        <w:r w:rsidR="00BD4C47">
          <w:rPr>
            <w:noProof/>
          </w:rPr>
          <w:fldChar w:fldCharType="begin"/>
        </w:r>
        <w:r w:rsidR="00BD4C47">
          <w:rPr>
            <w:noProof/>
          </w:rPr>
          <w:instrText xml:space="preserve"> PAGEREF _Toc29982225 \h </w:instrText>
        </w:r>
        <w:r w:rsidR="00BD4C47">
          <w:rPr>
            <w:noProof/>
          </w:rPr>
        </w:r>
        <w:r w:rsidR="00BD4C47">
          <w:rPr>
            <w:noProof/>
          </w:rPr>
          <w:fldChar w:fldCharType="separate"/>
        </w:r>
        <w:r>
          <w:rPr>
            <w:noProof/>
          </w:rPr>
          <w:t>30</w:t>
        </w:r>
        <w:r w:rsidR="00BD4C47">
          <w:rPr>
            <w:noProof/>
          </w:rPr>
          <w:fldChar w:fldCharType="end"/>
        </w:r>
      </w:hyperlink>
    </w:p>
    <w:p w:rsidR="00BD4C47" w:rsidRDefault="00CA50F7">
      <w:pPr>
        <w:pStyle w:val="TOC2"/>
        <w:rPr>
          <w:rFonts w:eastAsiaTheme="minorEastAsia" w:cstheme="minorBidi"/>
          <w:noProof/>
          <w:lang w:eastAsia="en-GB"/>
        </w:rPr>
      </w:pPr>
      <w:hyperlink w:anchor="_Toc29982226" w:history="1">
        <w:r w:rsidR="00BD4C47" w:rsidRPr="00BF4922">
          <w:rPr>
            <w:rStyle w:val="Hyperlink"/>
            <w:rFonts w:ascii="Calibri" w:hAnsi="Calibri" w:cs="Calibri"/>
            <w:noProof/>
          </w:rPr>
          <w:t>7.2</w:t>
        </w:r>
        <w:r w:rsidR="00BD4C47">
          <w:rPr>
            <w:rFonts w:eastAsiaTheme="minorEastAsia" w:cstheme="minorBidi"/>
            <w:noProof/>
            <w:lang w:eastAsia="en-GB"/>
          </w:rPr>
          <w:tab/>
        </w:r>
        <w:r w:rsidR="00BD4C47" w:rsidRPr="00BF4922">
          <w:rPr>
            <w:rStyle w:val="Hyperlink"/>
            <w:rFonts w:ascii="Calibri" w:hAnsi="Calibri" w:cs="Calibri"/>
            <w:noProof/>
          </w:rPr>
          <w:t>Obligations of Captive Insurers conducting General Insurance Business</w:t>
        </w:r>
        <w:r w:rsidR="00BD4C47">
          <w:rPr>
            <w:noProof/>
          </w:rPr>
          <w:tab/>
        </w:r>
        <w:r w:rsidR="00BD4C47">
          <w:rPr>
            <w:noProof/>
          </w:rPr>
          <w:fldChar w:fldCharType="begin"/>
        </w:r>
        <w:r w:rsidR="00BD4C47">
          <w:rPr>
            <w:noProof/>
          </w:rPr>
          <w:instrText xml:space="preserve"> PAGEREF _Toc29982226 \h </w:instrText>
        </w:r>
        <w:r w:rsidR="00BD4C47">
          <w:rPr>
            <w:noProof/>
          </w:rPr>
        </w:r>
        <w:r w:rsidR="00BD4C47">
          <w:rPr>
            <w:noProof/>
          </w:rPr>
          <w:fldChar w:fldCharType="separate"/>
        </w:r>
        <w:r>
          <w:rPr>
            <w:noProof/>
          </w:rPr>
          <w:t>30</w:t>
        </w:r>
        <w:r w:rsidR="00BD4C47">
          <w:rPr>
            <w:noProof/>
          </w:rPr>
          <w:fldChar w:fldCharType="end"/>
        </w:r>
      </w:hyperlink>
    </w:p>
    <w:p w:rsidR="00BD4C47" w:rsidRDefault="00CA50F7">
      <w:pPr>
        <w:pStyle w:val="TOC2"/>
        <w:rPr>
          <w:rFonts w:eastAsiaTheme="minorEastAsia" w:cstheme="minorBidi"/>
          <w:noProof/>
          <w:lang w:eastAsia="en-GB"/>
        </w:rPr>
      </w:pPr>
      <w:hyperlink w:anchor="_Toc29982227" w:history="1">
        <w:r w:rsidR="00BD4C47" w:rsidRPr="00BF4922">
          <w:rPr>
            <w:rStyle w:val="Hyperlink"/>
            <w:rFonts w:ascii="Calibri" w:hAnsi="Calibri" w:cs="Calibri"/>
            <w:noProof/>
          </w:rPr>
          <w:t>7.3</w:t>
        </w:r>
        <w:r w:rsidR="00BD4C47">
          <w:rPr>
            <w:rFonts w:eastAsiaTheme="minorEastAsia" w:cstheme="minorBidi"/>
            <w:noProof/>
            <w:lang w:eastAsia="en-GB"/>
          </w:rPr>
          <w:tab/>
        </w:r>
        <w:r w:rsidR="00BD4C47" w:rsidRPr="00BF4922">
          <w:rPr>
            <w:rStyle w:val="Hyperlink"/>
            <w:rFonts w:ascii="Calibri" w:hAnsi="Calibri" w:cs="Calibri"/>
            <w:noProof/>
          </w:rPr>
          <w:t>Obligations of Captive Insurers conducting Long-Term Insurance Business</w:t>
        </w:r>
        <w:r w:rsidR="00BD4C47">
          <w:rPr>
            <w:noProof/>
          </w:rPr>
          <w:tab/>
        </w:r>
        <w:r w:rsidR="00BD4C47">
          <w:rPr>
            <w:noProof/>
          </w:rPr>
          <w:fldChar w:fldCharType="begin"/>
        </w:r>
        <w:r w:rsidR="00BD4C47">
          <w:rPr>
            <w:noProof/>
          </w:rPr>
          <w:instrText xml:space="preserve"> PAGEREF _Toc29982227 \h </w:instrText>
        </w:r>
        <w:r w:rsidR="00BD4C47">
          <w:rPr>
            <w:noProof/>
          </w:rPr>
        </w:r>
        <w:r w:rsidR="00BD4C47">
          <w:rPr>
            <w:noProof/>
          </w:rPr>
          <w:fldChar w:fldCharType="separate"/>
        </w:r>
        <w:r>
          <w:rPr>
            <w:noProof/>
          </w:rPr>
          <w:t>31</w:t>
        </w:r>
        <w:r w:rsidR="00BD4C47">
          <w:rPr>
            <w:noProof/>
          </w:rPr>
          <w:fldChar w:fldCharType="end"/>
        </w:r>
      </w:hyperlink>
    </w:p>
    <w:p w:rsidR="00BD4C47" w:rsidRDefault="00CA50F7">
      <w:pPr>
        <w:pStyle w:val="TOC2"/>
        <w:rPr>
          <w:rFonts w:eastAsiaTheme="minorEastAsia" w:cstheme="minorBidi"/>
          <w:noProof/>
          <w:lang w:eastAsia="en-GB"/>
        </w:rPr>
      </w:pPr>
      <w:hyperlink w:anchor="_Toc29982228" w:history="1">
        <w:r w:rsidR="00BD4C47" w:rsidRPr="00BF4922">
          <w:rPr>
            <w:rStyle w:val="Hyperlink"/>
            <w:rFonts w:ascii="Calibri" w:hAnsi="Calibri" w:cs="Calibri"/>
            <w:noProof/>
          </w:rPr>
          <w:t>7.4</w:t>
        </w:r>
        <w:r w:rsidR="00BD4C47">
          <w:rPr>
            <w:rFonts w:eastAsiaTheme="minorEastAsia" w:cstheme="minorBidi"/>
            <w:noProof/>
            <w:lang w:eastAsia="en-GB"/>
          </w:rPr>
          <w:tab/>
        </w:r>
        <w:r w:rsidR="00BD4C47" w:rsidRPr="00BF4922">
          <w:rPr>
            <w:rStyle w:val="Hyperlink"/>
            <w:rFonts w:ascii="Calibri" w:hAnsi="Calibri" w:cs="Calibri"/>
            <w:noProof/>
          </w:rPr>
          <w:t>Additional provisions relating to the report</w:t>
        </w:r>
        <w:r w:rsidR="00BD4C47">
          <w:rPr>
            <w:noProof/>
          </w:rPr>
          <w:tab/>
        </w:r>
        <w:r w:rsidR="00BD4C47">
          <w:rPr>
            <w:noProof/>
          </w:rPr>
          <w:fldChar w:fldCharType="begin"/>
        </w:r>
        <w:r w:rsidR="00BD4C47">
          <w:rPr>
            <w:noProof/>
          </w:rPr>
          <w:instrText xml:space="preserve"> PAGEREF _Toc29982228 \h </w:instrText>
        </w:r>
        <w:r w:rsidR="00BD4C47">
          <w:rPr>
            <w:noProof/>
          </w:rPr>
        </w:r>
        <w:r w:rsidR="00BD4C47">
          <w:rPr>
            <w:noProof/>
          </w:rPr>
          <w:fldChar w:fldCharType="separate"/>
        </w:r>
        <w:r>
          <w:rPr>
            <w:noProof/>
          </w:rPr>
          <w:t>32</w:t>
        </w:r>
        <w:r w:rsidR="00BD4C47">
          <w:rPr>
            <w:noProof/>
          </w:rPr>
          <w:fldChar w:fldCharType="end"/>
        </w:r>
      </w:hyperlink>
    </w:p>
    <w:p w:rsidR="00BD4C47" w:rsidRDefault="00CA50F7">
      <w:pPr>
        <w:pStyle w:val="TOC2"/>
        <w:rPr>
          <w:rFonts w:eastAsiaTheme="minorEastAsia" w:cstheme="minorBidi"/>
          <w:noProof/>
          <w:lang w:eastAsia="en-GB"/>
        </w:rPr>
      </w:pPr>
      <w:hyperlink w:anchor="_Toc29982229" w:history="1">
        <w:r w:rsidR="00BD4C47" w:rsidRPr="00BF4922">
          <w:rPr>
            <w:rStyle w:val="Hyperlink"/>
            <w:rFonts w:ascii="Calibri" w:hAnsi="Calibri" w:cs="Calibri"/>
            <w:noProof/>
          </w:rPr>
          <w:t>7.5</w:t>
        </w:r>
        <w:r w:rsidR="00BD4C47">
          <w:rPr>
            <w:rFonts w:eastAsiaTheme="minorEastAsia" w:cstheme="minorBidi"/>
            <w:noProof/>
            <w:lang w:eastAsia="en-GB"/>
          </w:rPr>
          <w:tab/>
        </w:r>
        <w:r w:rsidR="00BD4C47" w:rsidRPr="00BF4922">
          <w:rPr>
            <w:rStyle w:val="Hyperlink"/>
            <w:rFonts w:ascii="Calibri" w:hAnsi="Calibri" w:cs="Calibri"/>
            <w:noProof/>
          </w:rPr>
          <w:t>Captive Insurers must ensure access to relevant data etc</w:t>
        </w:r>
        <w:r w:rsidR="00BD4C47">
          <w:rPr>
            <w:noProof/>
          </w:rPr>
          <w:tab/>
        </w:r>
        <w:r w:rsidR="00BD4C47">
          <w:rPr>
            <w:noProof/>
          </w:rPr>
          <w:fldChar w:fldCharType="begin"/>
        </w:r>
        <w:r w:rsidR="00BD4C47">
          <w:rPr>
            <w:noProof/>
          </w:rPr>
          <w:instrText xml:space="preserve"> PAGEREF _Toc29982229 \h </w:instrText>
        </w:r>
        <w:r w:rsidR="00BD4C47">
          <w:rPr>
            <w:noProof/>
          </w:rPr>
        </w:r>
        <w:r w:rsidR="00BD4C47">
          <w:rPr>
            <w:noProof/>
          </w:rPr>
          <w:fldChar w:fldCharType="separate"/>
        </w:r>
        <w:r>
          <w:rPr>
            <w:noProof/>
          </w:rPr>
          <w:t>33</w:t>
        </w:r>
        <w:r w:rsidR="00BD4C47">
          <w:rPr>
            <w:noProof/>
          </w:rPr>
          <w:fldChar w:fldCharType="end"/>
        </w:r>
      </w:hyperlink>
    </w:p>
    <w:p w:rsidR="00BD4C47" w:rsidRDefault="00CA50F7">
      <w:pPr>
        <w:pStyle w:val="TOC2"/>
        <w:rPr>
          <w:rFonts w:eastAsiaTheme="minorEastAsia" w:cstheme="minorBidi"/>
          <w:noProof/>
          <w:lang w:eastAsia="en-GB"/>
        </w:rPr>
      </w:pPr>
      <w:hyperlink w:anchor="_Toc29982230" w:history="1">
        <w:r w:rsidR="00BD4C47" w:rsidRPr="00BF4922">
          <w:rPr>
            <w:rStyle w:val="Hyperlink"/>
            <w:rFonts w:ascii="Calibri" w:hAnsi="Calibri" w:cs="Calibri"/>
            <w:noProof/>
          </w:rPr>
          <w:t>7.6</w:t>
        </w:r>
        <w:r w:rsidR="00BD4C47">
          <w:rPr>
            <w:rFonts w:eastAsiaTheme="minorEastAsia" w:cstheme="minorBidi"/>
            <w:noProof/>
            <w:lang w:eastAsia="en-GB"/>
          </w:rPr>
          <w:tab/>
        </w:r>
        <w:r w:rsidR="00BD4C47" w:rsidRPr="00BF4922">
          <w:rPr>
            <w:rStyle w:val="Hyperlink"/>
            <w:rFonts w:ascii="Calibri" w:hAnsi="Calibri" w:cs="Calibri"/>
            <w:noProof/>
          </w:rPr>
          <w:t>Qualifications of the Actuary</w:t>
        </w:r>
        <w:r w:rsidR="00BD4C47">
          <w:rPr>
            <w:noProof/>
          </w:rPr>
          <w:tab/>
        </w:r>
        <w:r w:rsidR="00BD4C47">
          <w:rPr>
            <w:noProof/>
          </w:rPr>
          <w:fldChar w:fldCharType="begin"/>
        </w:r>
        <w:r w:rsidR="00BD4C47">
          <w:rPr>
            <w:noProof/>
          </w:rPr>
          <w:instrText xml:space="preserve"> PAGEREF _Toc29982230 \h </w:instrText>
        </w:r>
        <w:r w:rsidR="00BD4C47">
          <w:rPr>
            <w:noProof/>
          </w:rPr>
        </w:r>
        <w:r w:rsidR="00BD4C47">
          <w:rPr>
            <w:noProof/>
          </w:rPr>
          <w:fldChar w:fldCharType="separate"/>
        </w:r>
        <w:r>
          <w:rPr>
            <w:noProof/>
          </w:rPr>
          <w:t>33</w:t>
        </w:r>
        <w:r w:rsidR="00BD4C47">
          <w:rPr>
            <w:noProof/>
          </w:rPr>
          <w:fldChar w:fldCharType="end"/>
        </w:r>
      </w:hyperlink>
    </w:p>
    <w:p w:rsidR="00BD4C47" w:rsidRDefault="00CA50F7">
      <w:pPr>
        <w:pStyle w:val="TOC1"/>
        <w:rPr>
          <w:rFonts w:asciiTheme="minorHAnsi" w:eastAsiaTheme="minorEastAsia" w:hAnsiTheme="minorHAnsi" w:cstheme="minorBidi"/>
          <w:b w:val="0"/>
          <w:caps w:val="0"/>
          <w:lang w:eastAsia="en-GB"/>
        </w:rPr>
      </w:pPr>
      <w:hyperlink w:anchor="_Toc29982231" w:history="1">
        <w:r w:rsidR="00BD4C47" w:rsidRPr="00BF4922">
          <w:rPr>
            <w:rStyle w:val="Hyperlink"/>
            <w:rFonts w:ascii="Calibri" w:hAnsi="Calibri" w:cs="Calibri"/>
          </w:rPr>
          <w:t>8</w:t>
        </w:r>
        <w:r w:rsidR="00BD4C47">
          <w:rPr>
            <w:rFonts w:asciiTheme="minorHAnsi" w:eastAsiaTheme="minorEastAsia" w:hAnsiTheme="minorHAnsi" w:cstheme="minorBidi"/>
            <w:b w:val="0"/>
            <w:caps w:val="0"/>
            <w:lang w:eastAsia="en-GB"/>
          </w:rPr>
          <w:tab/>
        </w:r>
        <w:r w:rsidR="00BD4C47" w:rsidRPr="00BF4922">
          <w:rPr>
            <w:rStyle w:val="Hyperlink"/>
            <w:rFonts w:ascii="Calibri" w:hAnsi="Calibri" w:cs="Calibri"/>
          </w:rPr>
          <w:t>Additional Requirements for Long-Term Insurance Business</w:t>
        </w:r>
        <w:r w:rsidR="00BD4C47">
          <w:tab/>
        </w:r>
        <w:r w:rsidR="00BD4C47">
          <w:fldChar w:fldCharType="begin"/>
        </w:r>
        <w:r w:rsidR="00BD4C47">
          <w:instrText xml:space="preserve"> PAGEREF _Toc29982231 \h </w:instrText>
        </w:r>
        <w:r w:rsidR="00BD4C47">
          <w:fldChar w:fldCharType="separate"/>
        </w:r>
        <w:r>
          <w:t>34</w:t>
        </w:r>
        <w:r w:rsidR="00BD4C47">
          <w:fldChar w:fldCharType="end"/>
        </w:r>
      </w:hyperlink>
    </w:p>
    <w:p w:rsidR="00BD4C47" w:rsidRDefault="00CA50F7">
      <w:pPr>
        <w:pStyle w:val="TOC2"/>
        <w:rPr>
          <w:rFonts w:eastAsiaTheme="minorEastAsia" w:cstheme="minorBidi"/>
          <w:noProof/>
          <w:lang w:eastAsia="en-GB"/>
        </w:rPr>
      </w:pPr>
      <w:hyperlink w:anchor="_Toc29982232" w:history="1">
        <w:r w:rsidR="00BD4C47" w:rsidRPr="00BF4922">
          <w:rPr>
            <w:rStyle w:val="Hyperlink"/>
            <w:rFonts w:ascii="Calibri" w:hAnsi="Calibri" w:cs="Calibri"/>
            <w:noProof/>
          </w:rPr>
          <w:t>8.1</w:t>
        </w:r>
        <w:r w:rsidR="00BD4C47">
          <w:rPr>
            <w:rFonts w:eastAsiaTheme="minorEastAsia" w:cstheme="minorBidi"/>
            <w:noProof/>
            <w:lang w:eastAsia="en-GB"/>
          </w:rPr>
          <w:tab/>
        </w:r>
        <w:r w:rsidR="00BD4C47" w:rsidRPr="00BF4922">
          <w:rPr>
            <w:rStyle w:val="Hyperlink"/>
            <w:rFonts w:ascii="Calibri" w:hAnsi="Calibri" w:cs="Calibri"/>
            <w:noProof/>
          </w:rPr>
          <w:t>Establishment of Long-Term Insurance Funds</w:t>
        </w:r>
        <w:r w:rsidR="00BD4C47">
          <w:rPr>
            <w:noProof/>
          </w:rPr>
          <w:tab/>
        </w:r>
        <w:r w:rsidR="00BD4C47">
          <w:rPr>
            <w:noProof/>
          </w:rPr>
          <w:fldChar w:fldCharType="begin"/>
        </w:r>
        <w:r w:rsidR="00BD4C47">
          <w:rPr>
            <w:noProof/>
          </w:rPr>
          <w:instrText xml:space="preserve"> PAGEREF _Toc29982232 \h </w:instrText>
        </w:r>
        <w:r w:rsidR="00BD4C47">
          <w:rPr>
            <w:noProof/>
          </w:rPr>
        </w:r>
        <w:r w:rsidR="00BD4C47">
          <w:rPr>
            <w:noProof/>
          </w:rPr>
          <w:fldChar w:fldCharType="separate"/>
        </w:r>
        <w:r>
          <w:rPr>
            <w:noProof/>
          </w:rPr>
          <w:t>34</w:t>
        </w:r>
        <w:r w:rsidR="00BD4C47">
          <w:rPr>
            <w:noProof/>
          </w:rPr>
          <w:fldChar w:fldCharType="end"/>
        </w:r>
      </w:hyperlink>
    </w:p>
    <w:p w:rsidR="00BD4C47" w:rsidRDefault="00CA50F7">
      <w:pPr>
        <w:pStyle w:val="TOC2"/>
        <w:rPr>
          <w:rFonts w:eastAsiaTheme="minorEastAsia" w:cstheme="minorBidi"/>
          <w:noProof/>
          <w:lang w:eastAsia="en-GB"/>
        </w:rPr>
      </w:pPr>
      <w:hyperlink w:anchor="_Toc29982233" w:history="1">
        <w:r w:rsidR="00BD4C47" w:rsidRPr="00BF4922">
          <w:rPr>
            <w:rStyle w:val="Hyperlink"/>
            <w:rFonts w:ascii="Calibri" w:hAnsi="Calibri" w:cs="Calibri"/>
            <w:noProof/>
          </w:rPr>
          <w:t>8.2</w:t>
        </w:r>
        <w:r w:rsidR="00BD4C47">
          <w:rPr>
            <w:rFonts w:eastAsiaTheme="minorEastAsia" w:cstheme="minorBidi"/>
            <w:noProof/>
            <w:lang w:eastAsia="en-GB"/>
          </w:rPr>
          <w:tab/>
        </w:r>
        <w:r w:rsidR="00BD4C47" w:rsidRPr="00BF4922">
          <w:rPr>
            <w:rStyle w:val="Hyperlink"/>
            <w:rFonts w:ascii="Calibri" w:hAnsi="Calibri" w:cs="Calibri"/>
            <w:noProof/>
          </w:rPr>
          <w:t>Attribution of contracts to Long-Term Insurance Fund</w:t>
        </w:r>
        <w:r w:rsidR="00BD4C47">
          <w:rPr>
            <w:noProof/>
          </w:rPr>
          <w:tab/>
        </w:r>
        <w:r w:rsidR="00BD4C47">
          <w:rPr>
            <w:noProof/>
          </w:rPr>
          <w:fldChar w:fldCharType="begin"/>
        </w:r>
        <w:r w:rsidR="00BD4C47">
          <w:rPr>
            <w:noProof/>
          </w:rPr>
          <w:instrText xml:space="preserve"> PAGEREF _Toc29982233 \h </w:instrText>
        </w:r>
        <w:r w:rsidR="00BD4C47">
          <w:rPr>
            <w:noProof/>
          </w:rPr>
        </w:r>
        <w:r w:rsidR="00BD4C47">
          <w:rPr>
            <w:noProof/>
          </w:rPr>
          <w:fldChar w:fldCharType="separate"/>
        </w:r>
        <w:r>
          <w:rPr>
            <w:noProof/>
          </w:rPr>
          <w:t>34</w:t>
        </w:r>
        <w:r w:rsidR="00BD4C47">
          <w:rPr>
            <w:noProof/>
          </w:rPr>
          <w:fldChar w:fldCharType="end"/>
        </w:r>
      </w:hyperlink>
    </w:p>
    <w:p w:rsidR="00BD4C47" w:rsidRDefault="00CA50F7">
      <w:pPr>
        <w:pStyle w:val="TOC2"/>
        <w:rPr>
          <w:rFonts w:eastAsiaTheme="minorEastAsia" w:cstheme="minorBidi"/>
          <w:noProof/>
          <w:lang w:eastAsia="en-GB"/>
        </w:rPr>
      </w:pPr>
      <w:hyperlink w:anchor="_Toc29982234" w:history="1">
        <w:r w:rsidR="00BD4C47" w:rsidRPr="00BF4922">
          <w:rPr>
            <w:rStyle w:val="Hyperlink"/>
            <w:rFonts w:ascii="Calibri" w:hAnsi="Calibri" w:cs="Calibri"/>
            <w:noProof/>
          </w:rPr>
          <w:t>8.3</w:t>
        </w:r>
        <w:r w:rsidR="00BD4C47">
          <w:rPr>
            <w:rFonts w:eastAsiaTheme="minorEastAsia" w:cstheme="minorBidi"/>
            <w:noProof/>
            <w:lang w:eastAsia="en-GB"/>
          </w:rPr>
          <w:tab/>
        </w:r>
        <w:r w:rsidR="00BD4C47" w:rsidRPr="00BF4922">
          <w:rPr>
            <w:rStyle w:val="Hyperlink"/>
            <w:rFonts w:ascii="Calibri" w:hAnsi="Calibri" w:cs="Calibri"/>
            <w:noProof/>
          </w:rPr>
          <w:t>Segregation of assets and liabilities</w:t>
        </w:r>
        <w:r w:rsidR="00BD4C47">
          <w:rPr>
            <w:noProof/>
          </w:rPr>
          <w:tab/>
        </w:r>
        <w:r w:rsidR="00BD4C47">
          <w:rPr>
            <w:noProof/>
          </w:rPr>
          <w:fldChar w:fldCharType="begin"/>
        </w:r>
        <w:r w:rsidR="00BD4C47">
          <w:rPr>
            <w:noProof/>
          </w:rPr>
          <w:instrText xml:space="preserve"> PAGEREF _Toc29982234 \h </w:instrText>
        </w:r>
        <w:r w:rsidR="00BD4C47">
          <w:rPr>
            <w:noProof/>
          </w:rPr>
        </w:r>
        <w:r w:rsidR="00BD4C47">
          <w:rPr>
            <w:noProof/>
          </w:rPr>
          <w:fldChar w:fldCharType="separate"/>
        </w:r>
        <w:r>
          <w:rPr>
            <w:noProof/>
          </w:rPr>
          <w:t>35</w:t>
        </w:r>
        <w:r w:rsidR="00BD4C47">
          <w:rPr>
            <w:noProof/>
          </w:rPr>
          <w:fldChar w:fldCharType="end"/>
        </w:r>
      </w:hyperlink>
    </w:p>
    <w:p w:rsidR="00BD4C47" w:rsidRDefault="00CA50F7">
      <w:pPr>
        <w:pStyle w:val="TOC2"/>
        <w:rPr>
          <w:rFonts w:eastAsiaTheme="minorEastAsia" w:cstheme="minorBidi"/>
          <w:noProof/>
          <w:lang w:eastAsia="en-GB"/>
        </w:rPr>
      </w:pPr>
      <w:hyperlink w:anchor="_Toc29982235" w:history="1">
        <w:r w:rsidR="00BD4C47" w:rsidRPr="00BF4922">
          <w:rPr>
            <w:rStyle w:val="Hyperlink"/>
            <w:rFonts w:ascii="Calibri" w:hAnsi="Calibri" w:cs="Calibri"/>
            <w:noProof/>
          </w:rPr>
          <w:t>8.4</w:t>
        </w:r>
        <w:r w:rsidR="00BD4C47">
          <w:rPr>
            <w:rFonts w:eastAsiaTheme="minorEastAsia" w:cstheme="minorBidi"/>
            <w:noProof/>
            <w:lang w:eastAsia="en-GB"/>
          </w:rPr>
          <w:tab/>
        </w:r>
        <w:r w:rsidR="00BD4C47" w:rsidRPr="00BF4922">
          <w:rPr>
            <w:rStyle w:val="Hyperlink"/>
            <w:rFonts w:ascii="Calibri" w:hAnsi="Calibri" w:cs="Calibri"/>
            <w:noProof/>
          </w:rPr>
          <w:t>Limitation on use of assets in Long-Term Insurance Fund</w:t>
        </w:r>
        <w:r w:rsidR="00BD4C47">
          <w:rPr>
            <w:noProof/>
          </w:rPr>
          <w:tab/>
        </w:r>
        <w:r w:rsidR="00BD4C47">
          <w:rPr>
            <w:noProof/>
          </w:rPr>
          <w:fldChar w:fldCharType="begin"/>
        </w:r>
        <w:r w:rsidR="00BD4C47">
          <w:rPr>
            <w:noProof/>
          </w:rPr>
          <w:instrText xml:space="preserve"> PAGEREF _Toc29982235 \h </w:instrText>
        </w:r>
        <w:r w:rsidR="00BD4C47">
          <w:rPr>
            <w:noProof/>
          </w:rPr>
        </w:r>
        <w:r w:rsidR="00BD4C47">
          <w:rPr>
            <w:noProof/>
          </w:rPr>
          <w:fldChar w:fldCharType="separate"/>
        </w:r>
        <w:r>
          <w:rPr>
            <w:noProof/>
          </w:rPr>
          <w:t>35</w:t>
        </w:r>
        <w:r w:rsidR="00BD4C47">
          <w:rPr>
            <w:noProof/>
          </w:rPr>
          <w:fldChar w:fldCharType="end"/>
        </w:r>
      </w:hyperlink>
    </w:p>
    <w:p w:rsidR="00BD4C47" w:rsidRDefault="00CA50F7">
      <w:pPr>
        <w:pStyle w:val="TOC2"/>
        <w:rPr>
          <w:rFonts w:eastAsiaTheme="minorEastAsia" w:cstheme="minorBidi"/>
          <w:noProof/>
          <w:lang w:eastAsia="en-GB"/>
        </w:rPr>
      </w:pPr>
      <w:hyperlink w:anchor="_Toc29982236" w:history="1">
        <w:r w:rsidR="00BD4C47" w:rsidRPr="00BF4922">
          <w:rPr>
            <w:rStyle w:val="Hyperlink"/>
            <w:rFonts w:ascii="Calibri" w:hAnsi="Calibri" w:cs="Calibri"/>
            <w:noProof/>
          </w:rPr>
          <w:t>8.5</w:t>
        </w:r>
        <w:r w:rsidR="00BD4C47">
          <w:rPr>
            <w:rFonts w:eastAsiaTheme="minorEastAsia" w:cstheme="minorBidi"/>
            <w:noProof/>
            <w:lang w:eastAsia="en-GB"/>
          </w:rPr>
          <w:tab/>
        </w:r>
        <w:r w:rsidR="00BD4C47" w:rsidRPr="00BF4922">
          <w:rPr>
            <w:rStyle w:val="Hyperlink"/>
            <w:rFonts w:ascii="Calibri" w:hAnsi="Calibri" w:cs="Calibri"/>
            <w:noProof/>
          </w:rPr>
          <w:t>Other requirements</w:t>
        </w:r>
        <w:r w:rsidR="00BD4C47">
          <w:rPr>
            <w:noProof/>
          </w:rPr>
          <w:tab/>
        </w:r>
        <w:r w:rsidR="00BD4C47">
          <w:rPr>
            <w:noProof/>
          </w:rPr>
          <w:fldChar w:fldCharType="begin"/>
        </w:r>
        <w:r w:rsidR="00BD4C47">
          <w:rPr>
            <w:noProof/>
          </w:rPr>
          <w:instrText xml:space="preserve"> PAGEREF _Toc29982236 \h </w:instrText>
        </w:r>
        <w:r w:rsidR="00BD4C47">
          <w:rPr>
            <w:noProof/>
          </w:rPr>
        </w:r>
        <w:r w:rsidR="00BD4C47">
          <w:rPr>
            <w:noProof/>
          </w:rPr>
          <w:fldChar w:fldCharType="separate"/>
        </w:r>
        <w:r>
          <w:rPr>
            <w:noProof/>
          </w:rPr>
          <w:t>36</w:t>
        </w:r>
        <w:r w:rsidR="00BD4C47">
          <w:rPr>
            <w:noProof/>
          </w:rPr>
          <w:fldChar w:fldCharType="end"/>
        </w:r>
      </w:hyperlink>
    </w:p>
    <w:p w:rsidR="00BD4C47" w:rsidRDefault="00CA50F7">
      <w:pPr>
        <w:pStyle w:val="TOC1"/>
        <w:rPr>
          <w:rFonts w:asciiTheme="minorHAnsi" w:eastAsiaTheme="minorEastAsia" w:hAnsiTheme="minorHAnsi" w:cstheme="minorBidi"/>
          <w:b w:val="0"/>
          <w:caps w:val="0"/>
          <w:lang w:eastAsia="en-GB"/>
        </w:rPr>
      </w:pPr>
      <w:hyperlink w:anchor="_Toc29982237" w:history="1">
        <w:r w:rsidR="00BD4C47" w:rsidRPr="00BF4922">
          <w:rPr>
            <w:rStyle w:val="Hyperlink"/>
            <w:rFonts w:ascii="Calibri" w:hAnsi="Calibri" w:cs="Calibri"/>
          </w:rPr>
          <w:t>9</w:t>
        </w:r>
        <w:r w:rsidR="00BD4C47">
          <w:rPr>
            <w:rFonts w:asciiTheme="minorHAnsi" w:eastAsiaTheme="minorEastAsia" w:hAnsiTheme="minorHAnsi" w:cstheme="minorBidi"/>
            <w:b w:val="0"/>
            <w:caps w:val="0"/>
            <w:lang w:eastAsia="en-GB"/>
          </w:rPr>
          <w:tab/>
        </w:r>
        <w:r w:rsidR="00BD4C47" w:rsidRPr="00BF4922">
          <w:rPr>
            <w:rStyle w:val="Hyperlink"/>
            <w:rFonts w:ascii="Calibri" w:hAnsi="Calibri" w:cs="Calibri"/>
          </w:rPr>
          <w:t>Transfer of Insurance Business</w:t>
        </w:r>
        <w:r w:rsidR="00BD4C47">
          <w:tab/>
        </w:r>
        <w:r w:rsidR="00BD4C47">
          <w:fldChar w:fldCharType="begin"/>
        </w:r>
        <w:r w:rsidR="00BD4C47">
          <w:instrText xml:space="preserve"> PAGEREF _Toc29982237 \h </w:instrText>
        </w:r>
        <w:r w:rsidR="00BD4C47">
          <w:fldChar w:fldCharType="separate"/>
        </w:r>
        <w:r>
          <w:t>38</w:t>
        </w:r>
        <w:r w:rsidR="00BD4C47">
          <w:fldChar w:fldCharType="end"/>
        </w:r>
      </w:hyperlink>
    </w:p>
    <w:p w:rsidR="00BD4C47" w:rsidRDefault="00CA50F7">
      <w:pPr>
        <w:pStyle w:val="TOC2"/>
        <w:rPr>
          <w:rFonts w:eastAsiaTheme="minorEastAsia" w:cstheme="minorBidi"/>
          <w:noProof/>
          <w:lang w:eastAsia="en-GB"/>
        </w:rPr>
      </w:pPr>
      <w:hyperlink w:anchor="_Toc29982238" w:history="1">
        <w:r w:rsidR="00BD4C47" w:rsidRPr="00BF4922">
          <w:rPr>
            <w:rStyle w:val="Hyperlink"/>
            <w:rFonts w:ascii="Calibri" w:hAnsi="Calibri" w:cs="Calibri"/>
            <w:noProof/>
          </w:rPr>
          <w:t>9.1</w:t>
        </w:r>
        <w:r w:rsidR="00BD4C47">
          <w:rPr>
            <w:rFonts w:eastAsiaTheme="minorEastAsia" w:cstheme="minorBidi"/>
            <w:noProof/>
            <w:lang w:eastAsia="en-GB"/>
          </w:rPr>
          <w:tab/>
        </w:r>
        <w:r w:rsidR="00BD4C47" w:rsidRPr="00BF4922">
          <w:rPr>
            <w:rStyle w:val="Hyperlink"/>
            <w:rFonts w:ascii="Calibri" w:hAnsi="Calibri" w:cs="Calibri"/>
            <w:noProof/>
          </w:rPr>
          <w:t>Accounting and Auditing</w:t>
        </w:r>
        <w:r w:rsidR="00BD4C47">
          <w:rPr>
            <w:noProof/>
          </w:rPr>
          <w:tab/>
        </w:r>
        <w:r w:rsidR="00BD4C47">
          <w:rPr>
            <w:noProof/>
          </w:rPr>
          <w:fldChar w:fldCharType="begin"/>
        </w:r>
        <w:r w:rsidR="00BD4C47">
          <w:rPr>
            <w:noProof/>
          </w:rPr>
          <w:instrText xml:space="preserve"> PAGEREF _Toc29982238 \h </w:instrText>
        </w:r>
        <w:r w:rsidR="00BD4C47">
          <w:rPr>
            <w:noProof/>
          </w:rPr>
        </w:r>
        <w:r w:rsidR="00BD4C47">
          <w:rPr>
            <w:noProof/>
          </w:rPr>
          <w:fldChar w:fldCharType="separate"/>
        </w:r>
        <w:r>
          <w:rPr>
            <w:noProof/>
          </w:rPr>
          <w:t>38</w:t>
        </w:r>
        <w:r w:rsidR="00BD4C47">
          <w:rPr>
            <w:noProof/>
          </w:rPr>
          <w:fldChar w:fldCharType="end"/>
        </w:r>
      </w:hyperlink>
    </w:p>
    <w:p w:rsidR="00BD4C47" w:rsidRDefault="00CA50F7">
      <w:pPr>
        <w:pStyle w:val="TOC1"/>
        <w:rPr>
          <w:rFonts w:asciiTheme="minorHAnsi" w:eastAsiaTheme="minorEastAsia" w:hAnsiTheme="minorHAnsi" w:cstheme="minorBidi"/>
          <w:b w:val="0"/>
          <w:caps w:val="0"/>
          <w:lang w:eastAsia="en-GB"/>
        </w:rPr>
      </w:pPr>
      <w:hyperlink w:anchor="_Toc29982239" w:history="1">
        <w:r w:rsidR="00BD4C47" w:rsidRPr="00BF4922">
          <w:rPr>
            <w:rStyle w:val="Hyperlink"/>
            <w:rFonts w:ascii="Calibri" w:hAnsi="Calibri" w:cs="Calibri"/>
          </w:rPr>
          <w:t>10</w:t>
        </w:r>
        <w:r w:rsidR="00BD4C47">
          <w:rPr>
            <w:rFonts w:asciiTheme="minorHAnsi" w:eastAsiaTheme="minorEastAsia" w:hAnsiTheme="minorHAnsi" w:cstheme="minorBidi"/>
            <w:b w:val="0"/>
            <w:caps w:val="0"/>
            <w:lang w:eastAsia="en-GB"/>
          </w:rPr>
          <w:tab/>
        </w:r>
        <w:r w:rsidR="00BD4C47" w:rsidRPr="00BF4922">
          <w:rPr>
            <w:rStyle w:val="Hyperlink"/>
            <w:rFonts w:ascii="Calibri" w:hAnsi="Calibri" w:cs="Calibri"/>
          </w:rPr>
          <w:t>Captive Insurers in Run-Off</w:t>
        </w:r>
        <w:r w:rsidR="00BD4C47">
          <w:tab/>
        </w:r>
        <w:r w:rsidR="00BD4C47">
          <w:fldChar w:fldCharType="begin"/>
        </w:r>
        <w:r w:rsidR="00BD4C47">
          <w:instrText xml:space="preserve"> PAGEREF _Toc29982239 \h </w:instrText>
        </w:r>
        <w:r w:rsidR="00BD4C47">
          <w:fldChar w:fldCharType="separate"/>
        </w:r>
        <w:r>
          <w:t>39</w:t>
        </w:r>
        <w:r w:rsidR="00BD4C47">
          <w:fldChar w:fldCharType="end"/>
        </w:r>
      </w:hyperlink>
    </w:p>
    <w:p w:rsidR="00BD4C47" w:rsidRDefault="00CA50F7">
      <w:pPr>
        <w:pStyle w:val="TOC2"/>
        <w:rPr>
          <w:rFonts w:eastAsiaTheme="minorEastAsia" w:cstheme="minorBidi"/>
          <w:noProof/>
          <w:lang w:eastAsia="en-GB"/>
        </w:rPr>
      </w:pPr>
      <w:hyperlink w:anchor="_Toc29982240" w:history="1">
        <w:r w:rsidR="00BD4C47" w:rsidRPr="00BF4922">
          <w:rPr>
            <w:rStyle w:val="Hyperlink"/>
            <w:rFonts w:ascii="Calibri" w:hAnsi="Calibri" w:cs="Calibri"/>
            <w:noProof/>
          </w:rPr>
          <w:t>10.1</w:t>
        </w:r>
        <w:r w:rsidR="00BD4C47">
          <w:rPr>
            <w:rFonts w:eastAsiaTheme="minorEastAsia" w:cstheme="minorBidi"/>
            <w:noProof/>
            <w:lang w:eastAsia="en-GB"/>
          </w:rPr>
          <w:tab/>
        </w:r>
        <w:r w:rsidR="00BD4C47" w:rsidRPr="00BF4922">
          <w:rPr>
            <w:rStyle w:val="Hyperlink"/>
            <w:rFonts w:ascii="Calibri" w:hAnsi="Calibri" w:cs="Calibri"/>
            <w:noProof/>
          </w:rPr>
          <w:t>General provisions</w:t>
        </w:r>
        <w:r w:rsidR="00BD4C47">
          <w:rPr>
            <w:noProof/>
          </w:rPr>
          <w:tab/>
        </w:r>
        <w:r w:rsidR="00BD4C47">
          <w:rPr>
            <w:noProof/>
          </w:rPr>
          <w:fldChar w:fldCharType="begin"/>
        </w:r>
        <w:r w:rsidR="00BD4C47">
          <w:rPr>
            <w:noProof/>
          </w:rPr>
          <w:instrText xml:space="preserve"> PAGEREF _Toc29982240 \h </w:instrText>
        </w:r>
        <w:r w:rsidR="00BD4C47">
          <w:rPr>
            <w:noProof/>
          </w:rPr>
        </w:r>
        <w:r w:rsidR="00BD4C47">
          <w:rPr>
            <w:noProof/>
          </w:rPr>
          <w:fldChar w:fldCharType="separate"/>
        </w:r>
        <w:r>
          <w:rPr>
            <w:noProof/>
          </w:rPr>
          <w:t>39</w:t>
        </w:r>
        <w:r w:rsidR="00BD4C47">
          <w:rPr>
            <w:noProof/>
          </w:rPr>
          <w:fldChar w:fldCharType="end"/>
        </w:r>
      </w:hyperlink>
    </w:p>
    <w:p w:rsidR="00BD4C47" w:rsidRDefault="00CA50F7">
      <w:pPr>
        <w:pStyle w:val="TOC2"/>
        <w:rPr>
          <w:rFonts w:eastAsiaTheme="minorEastAsia" w:cstheme="minorBidi"/>
          <w:noProof/>
          <w:lang w:eastAsia="en-GB"/>
        </w:rPr>
      </w:pPr>
      <w:hyperlink w:anchor="_Toc29982241" w:history="1">
        <w:r w:rsidR="00BD4C47" w:rsidRPr="00BF4922">
          <w:rPr>
            <w:rStyle w:val="Hyperlink"/>
            <w:rFonts w:ascii="Calibri" w:hAnsi="Calibri" w:cs="Calibri"/>
            <w:noProof/>
          </w:rPr>
          <w:t>10.2</w:t>
        </w:r>
        <w:r w:rsidR="00BD4C47">
          <w:rPr>
            <w:rFonts w:eastAsiaTheme="minorEastAsia" w:cstheme="minorBidi"/>
            <w:noProof/>
            <w:lang w:eastAsia="en-GB"/>
          </w:rPr>
          <w:tab/>
        </w:r>
        <w:r w:rsidR="00BD4C47" w:rsidRPr="00BF4922">
          <w:rPr>
            <w:rStyle w:val="Hyperlink"/>
            <w:rFonts w:ascii="Calibri" w:hAnsi="Calibri" w:cs="Calibri"/>
            <w:noProof/>
          </w:rPr>
          <w:t>Notices and run-off plans</w:t>
        </w:r>
        <w:r w:rsidR="00BD4C47">
          <w:rPr>
            <w:noProof/>
          </w:rPr>
          <w:tab/>
        </w:r>
        <w:r w:rsidR="00BD4C47">
          <w:rPr>
            <w:noProof/>
          </w:rPr>
          <w:fldChar w:fldCharType="begin"/>
        </w:r>
        <w:r w:rsidR="00BD4C47">
          <w:rPr>
            <w:noProof/>
          </w:rPr>
          <w:instrText xml:space="preserve"> PAGEREF _Toc29982241 \h </w:instrText>
        </w:r>
        <w:r w:rsidR="00BD4C47">
          <w:rPr>
            <w:noProof/>
          </w:rPr>
        </w:r>
        <w:r w:rsidR="00BD4C47">
          <w:rPr>
            <w:noProof/>
          </w:rPr>
          <w:fldChar w:fldCharType="separate"/>
        </w:r>
        <w:r>
          <w:rPr>
            <w:noProof/>
          </w:rPr>
          <w:t>39</w:t>
        </w:r>
        <w:r w:rsidR="00BD4C47">
          <w:rPr>
            <w:noProof/>
          </w:rPr>
          <w:fldChar w:fldCharType="end"/>
        </w:r>
      </w:hyperlink>
    </w:p>
    <w:p w:rsidR="00BD4C47" w:rsidRDefault="00CA50F7">
      <w:pPr>
        <w:pStyle w:val="TOC2"/>
        <w:rPr>
          <w:rFonts w:eastAsiaTheme="minorEastAsia" w:cstheme="minorBidi"/>
          <w:noProof/>
          <w:lang w:eastAsia="en-GB"/>
        </w:rPr>
      </w:pPr>
      <w:hyperlink w:anchor="_Toc29982242" w:history="1">
        <w:r w:rsidR="00BD4C47" w:rsidRPr="00BF4922">
          <w:rPr>
            <w:rStyle w:val="Hyperlink"/>
            <w:rFonts w:ascii="Calibri" w:hAnsi="Calibri" w:cs="Calibri"/>
            <w:noProof/>
          </w:rPr>
          <w:t>10.3</w:t>
        </w:r>
        <w:r w:rsidR="00BD4C47">
          <w:rPr>
            <w:rFonts w:eastAsiaTheme="minorEastAsia" w:cstheme="minorBidi"/>
            <w:noProof/>
            <w:lang w:eastAsia="en-GB"/>
          </w:rPr>
          <w:tab/>
        </w:r>
        <w:r w:rsidR="00BD4C47" w:rsidRPr="00BF4922">
          <w:rPr>
            <w:rStyle w:val="Hyperlink"/>
            <w:rFonts w:ascii="Calibri" w:hAnsi="Calibri" w:cs="Calibri"/>
            <w:noProof/>
          </w:rPr>
          <w:t>Provisions for collateral for Captive Insurers in run-off</w:t>
        </w:r>
        <w:r w:rsidR="00BD4C47">
          <w:rPr>
            <w:noProof/>
          </w:rPr>
          <w:tab/>
        </w:r>
        <w:r w:rsidR="00BD4C47">
          <w:rPr>
            <w:noProof/>
          </w:rPr>
          <w:fldChar w:fldCharType="begin"/>
        </w:r>
        <w:r w:rsidR="00BD4C47">
          <w:rPr>
            <w:noProof/>
          </w:rPr>
          <w:instrText xml:space="preserve"> PAGEREF _Toc29982242 \h </w:instrText>
        </w:r>
        <w:r w:rsidR="00BD4C47">
          <w:rPr>
            <w:noProof/>
          </w:rPr>
        </w:r>
        <w:r w:rsidR="00BD4C47">
          <w:rPr>
            <w:noProof/>
          </w:rPr>
          <w:fldChar w:fldCharType="separate"/>
        </w:r>
        <w:r>
          <w:rPr>
            <w:noProof/>
          </w:rPr>
          <w:t>41</w:t>
        </w:r>
        <w:r w:rsidR="00BD4C47">
          <w:rPr>
            <w:noProof/>
          </w:rPr>
          <w:fldChar w:fldCharType="end"/>
        </w:r>
      </w:hyperlink>
    </w:p>
    <w:p w:rsidR="00BD4C47" w:rsidRDefault="00CA50F7">
      <w:pPr>
        <w:pStyle w:val="TOC2"/>
        <w:rPr>
          <w:rFonts w:eastAsiaTheme="minorEastAsia" w:cstheme="minorBidi"/>
          <w:noProof/>
          <w:lang w:eastAsia="en-GB"/>
        </w:rPr>
      </w:pPr>
      <w:hyperlink w:anchor="_Toc29982243" w:history="1">
        <w:r w:rsidR="00BD4C47" w:rsidRPr="00BF4922">
          <w:rPr>
            <w:rStyle w:val="Hyperlink"/>
            <w:rFonts w:ascii="Calibri" w:hAnsi="Calibri" w:cs="Calibri"/>
            <w:noProof/>
          </w:rPr>
          <w:t>10.4</w:t>
        </w:r>
        <w:r w:rsidR="00BD4C47">
          <w:rPr>
            <w:rFonts w:eastAsiaTheme="minorEastAsia" w:cstheme="minorBidi"/>
            <w:noProof/>
            <w:lang w:eastAsia="en-GB"/>
          </w:rPr>
          <w:tab/>
        </w:r>
        <w:r w:rsidR="00BD4C47" w:rsidRPr="00BF4922">
          <w:rPr>
            <w:rStyle w:val="Hyperlink"/>
            <w:rFonts w:ascii="Calibri" w:hAnsi="Calibri" w:cs="Calibri"/>
            <w:noProof/>
          </w:rPr>
          <w:t>Limitations on distributions by ADGM Captive Insurers in run-off</w:t>
        </w:r>
        <w:r w:rsidR="00BD4C47">
          <w:rPr>
            <w:noProof/>
          </w:rPr>
          <w:tab/>
        </w:r>
        <w:r w:rsidR="00BD4C47">
          <w:rPr>
            <w:noProof/>
          </w:rPr>
          <w:fldChar w:fldCharType="begin"/>
        </w:r>
        <w:r w:rsidR="00BD4C47">
          <w:rPr>
            <w:noProof/>
          </w:rPr>
          <w:instrText xml:space="preserve"> PAGEREF _Toc29982243 \h </w:instrText>
        </w:r>
        <w:r w:rsidR="00BD4C47">
          <w:rPr>
            <w:noProof/>
          </w:rPr>
        </w:r>
        <w:r w:rsidR="00BD4C47">
          <w:rPr>
            <w:noProof/>
          </w:rPr>
          <w:fldChar w:fldCharType="separate"/>
        </w:r>
        <w:r>
          <w:rPr>
            <w:noProof/>
          </w:rPr>
          <w:t>44</w:t>
        </w:r>
        <w:r w:rsidR="00BD4C47">
          <w:rPr>
            <w:noProof/>
          </w:rPr>
          <w:fldChar w:fldCharType="end"/>
        </w:r>
      </w:hyperlink>
    </w:p>
    <w:p w:rsidR="00CD2742" w:rsidRPr="00322B3F" w:rsidRDefault="00CD2742" w:rsidP="004A0223">
      <w:pPr>
        <w:rPr>
          <w:rFonts w:ascii="Calibri" w:hAnsi="Calibri" w:cs="Calibri"/>
          <w:color w:val="000000" w:themeColor="text1"/>
        </w:rPr>
      </w:pPr>
      <w:r w:rsidRPr="00322B3F">
        <w:rPr>
          <w:rFonts w:ascii="Calibri" w:hAnsi="Calibri" w:cs="Calibri"/>
          <w:color w:val="000000" w:themeColor="text1"/>
        </w:rPr>
        <w:fldChar w:fldCharType="end"/>
      </w:r>
    </w:p>
    <w:p w:rsidR="00CD2742" w:rsidRPr="00322B3F" w:rsidRDefault="00CD2742" w:rsidP="004A0223">
      <w:pPr>
        <w:rPr>
          <w:rFonts w:ascii="Calibri" w:hAnsi="Calibri" w:cs="Calibri"/>
          <w:color w:val="000000" w:themeColor="text1"/>
        </w:rPr>
        <w:sectPr w:rsidR="00CD2742" w:rsidRPr="00322B3F" w:rsidSect="00F42DA0">
          <w:headerReference w:type="even" r:id="rId10"/>
          <w:headerReference w:type="default" r:id="rId11"/>
          <w:footerReference w:type="default" r:id="rId12"/>
          <w:headerReference w:type="first" r:id="rId13"/>
          <w:footerReference w:type="first" r:id="rId14"/>
          <w:pgSz w:w="11907" w:h="16839" w:code="9"/>
          <w:pgMar w:top="1346" w:right="1440" w:bottom="1440" w:left="1440" w:header="720" w:footer="720" w:gutter="0"/>
          <w:pgNumType w:fmt="lowerRoman" w:start="1"/>
          <w:cols w:space="720"/>
          <w:titlePg/>
          <w:docGrid w:linePitch="360"/>
        </w:sectPr>
      </w:pPr>
    </w:p>
    <w:p w:rsidR="00906ABD" w:rsidRPr="00322B3F" w:rsidRDefault="00906ABD" w:rsidP="00906ABD">
      <w:pPr>
        <w:pStyle w:val="Heading1"/>
        <w:rPr>
          <w:rFonts w:ascii="Calibri" w:hAnsi="Calibri" w:cs="Calibri"/>
          <w:color w:val="000000" w:themeColor="text1"/>
        </w:rPr>
      </w:pPr>
      <w:bookmarkStart w:id="1" w:name="_Toc29982181"/>
      <w:r w:rsidRPr="00322B3F">
        <w:rPr>
          <w:rFonts w:ascii="Calibri" w:hAnsi="Calibri" w:cs="Calibri"/>
          <w:color w:val="000000" w:themeColor="text1"/>
        </w:rPr>
        <w:lastRenderedPageBreak/>
        <w:t>General Provisions</w:t>
      </w:r>
      <w:bookmarkEnd w:id="1"/>
    </w:p>
    <w:p w:rsidR="00906ABD" w:rsidRPr="00322B3F" w:rsidRDefault="00906ABD" w:rsidP="00906ABD">
      <w:pPr>
        <w:pStyle w:val="Heading2"/>
        <w:rPr>
          <w:rFonts w:ascii="Calibri" w:hAnsi="Calibri" w:cs="Calibri"/>
          <w:color w:val="000000" w:themeColor="text1"/>
        </w:rPr>
      </w:pPr>
      <w:bookmarkStart w:id="2" w:name="_Toc29982182"/>
      <w:r w:rsidRPr="00322B3F">
        <w:rPr>
          <w:rFonts w:ascii="Calibri" w:hAnsi="Calibri" w:cs="Calibri"/>
          <w:color w:val="000000" w:themeColor="text1"/>
        </w:rPr>
        <w:t>Application</w:t>
      </w:r>
      <w:bookmarkEnd w:id="2"/>
    </w:p>
    <w:p w:rsidR="00906ABD" w:rsidRPr="00322B3F" w:rsidRDefault="00D25F60" w:rsidP="00906ABD">
      <w:pPr>
        <w:pStyle w:val="UK12Block05"/>
        <w:rPr>
          <w:rFonts w:ascii="Calibri" w:hAnsi="Calibri" w:cs="Calibri"/>
          <w:color w:val="000000" w:themeColor="text1"/>
        </w:rPr>
      </w:pPr>
      <w:r w:rsidRPr="00322B3F">
        <w:rPr>
          <w:rFonts w:ascii="Calibri" w:hAnsi="Calibri" w:cs="Calibri"/>
          <w:color w:val="000000" w:themeColor="text1"/>
        </w:rPr>
        <w:t>This</w:t>
      </w:r>
      <w:r w:rsidR="00906ABD" w:rsidRPr="00322B3F">
        <w:rPr>
          <w:rFonts w:ascii="Calibri" w:hAnsi="Calibri" w:cs="Calibri"/>
          <w:color w:val="000000" w:themeColor="text1"/>
        </w:rPr>
        <w:t xml:space="preserve"> </w:t>
      </w:r>
      <w:r w:rsidR="000F2844" w:rsidRPr="00322B3F">
        <w:rPr>
          <w:rFonts w:ascii="Calibri" w:hAnsi="Calibri" w:cs="Calibri"/>
          <w:color w:val="000000" w:themeColor="text1"/>
        </w:rPr>
        <w:t>Rule</w:t>
      </w:r>
      <w:r w:rsidR="00906ABD" w:rsidRPr="00322B3F">
        <w:rPr>
          <w:rFonts w:ascii="Calibri" w:hAnsi="Calibri" w:cs="Calibri"/>
          <w:color w:val="000000" w:themeColor="text1"/>
        </w:rPr>
        <w:t xml:space="preserve">book shall apply to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 xml:space="preserve">s </w:t>
      </w:r>
      <w:r w:rsidR="00FC1C2A" w:rsidRPr="00322B3F">
        <w:rPr>
          <w:rFonts w:ascii="Calibri" w:hAnsi="Calibri" w:cs="Calibri"/>
          <w:color w:val="000000" w:themeColor="text1"/>
        </w:rPr>
        <w:t>subject to</w:t>
      </w:r>
      <w:r w:rsidR="00906ABD" w:rsidRPr="00322B3F">
        <w:rPr>
          <w:rFonts w:ascii="Calibri" w:hAnsi="Calibri" w:cs="Calibri"/>
          <w:color w:val="000000" w:themeColor="text1"/>
        </w:rPr>
        <w:t xml:space="preserve"> alternative provision in these </w:t>
      </w:r>
      <w:r w:rsidR="000F2844" w:rsidRPr="00322B3F">
        <w:rPr>
          <w:rFonts w:ascii="Calibri" w:hAnsi="Calibri" w:cs="Calibri"/>
          <w:color w:val="000000" w:themeColor="text1"/>
        </w:rPr>
        <w:t>Rule</w:t>
      </w:r>
      <w:r w:rsidR="00906ABD" w:rsidRPr="00322B3F">
        <w:rPr>
          <w:rFonts w:ascii="Calibri" w:hAnsi="Calibri" w:cs="Calibri"/>
          <w:color w:val="000000" w:themeColor="text1"/>
        </w:rPr>
        <w:t>s or</w:t>
      </w:r>
      <w:r w:rsidR="00E66A71" w:rsidRPr="00322B3F">
        <w:rPr>
          <w:rFonts w:ascii="Calibri" w:hAnsi="Calibri" w:cs="Calibri"/>
          <w:color w:val="000000" w:themeColor="text1"/>
        </w:rPr>
        <w:t xml:space="preserve"> where</w:t>
      </w:r>
      <w:r w:rsidR="00906ABD" w:rsidRPr="00322B3F">
        <w:rPr>
          <w:rFonts w:ascii="Calibri" w:hAnsi="Calibri" w:cs="Calibri"/>
          <w:color w:val="000000" w:themeColor="text1"/>
        </w:rPr>
        <w:t xml:space="preserve"> the context otherwise requires.</w:t>
      </w:r>
    </w:p>
    <w:p w:rsidR="00906ABD" w:rsidRPr="00322B3F" w:rsidRDefault="00906ABD" w:rsidP="00906ABD">
      <w:pPr>
        <w:pStyle w:val="Heading2"/>
        <w:rPr>
          <w:rFonts w:ascii="Calibri" w:hAnsi="Calibri" w:cs="Calibri"/>
          <w:color w:val="000000" w:themeColor="text1"/>
        </w:rPr>
      </w:pPr>
      <w:bookmarkStart w:id="3" w:name="_Toc29982183"/>
      <w:r w:rsidRPr="00322B3F">
        <w:rPr>
          <w:rFonts w:ascii="Calibri" w:hAnsi="Calibri" w:cs="Calibri"/>
          <w:color w:val="000000" w:themeColor="text1"/>
        </w:rPr>
        <w:t xml:space="preserve">Captive </w:t>
      </w:r>
      <w:r w:rsidR="00E92554" w:rsidRPr="00322B3F">
        <w:rPr>
          <w:rFonts w:ascii="Calibri" w:hAnsi="Calibri" w:cs="Calibri"/>
          <w:color w:val="000000" w:themeColor="text1"/>
        </w:rPr>
        <w:t>Insurance Business</w:t>
      </w:r>
      <w:bookmarkEnd w:id="3"/>
    </w:p>
    <w:p w:rsidR="00906ABD" w:rsidRPr="00322B3F" w:rsidRDefault="00906ABD" w:rsidP="00906ABD">
      <w:pPr>
        <w:pStyle w:val="Heading3"/>
        <w:rPr>
          <w:rFonts w:ascii="Calibri" w:hAnsi="Calibri" w:cs="Calibri"/>
          <w:color w:val="000000" w:themeColor="text1"/>
        </w:rPr>
      </w:pPr>
      <w:r w:rsidRPr="00322B3F">
        <w:rPr>
          <w:rFonts w:ascii="Calibri" w:hAnsi="Calibri" w:cs="Calibri"/>
          <w:color w:val="000000" w:themeColor="text1"/>
        </w:rPr>
        <w:t xml:space="preserve">Captive </w:t>
      </w:r>
      <w:r w:rsidR="00E92554" w:rsidRPr="00322B3F">
        <w:rPr>
          <w:rFonts w:ascii="Calibri" w:hAnsi="Calibri" w:cs="Calibri"/>
          <w:color w:val="000000" w:themeColor="text1"/>
        </w:rPr>
        <w:t>Insurance Business</w:t>
      </w:r>
      <w:r w:rsidR="00FC1C2A" w:rsidRPr="00322B3F">
        <w:rPr>
          <w:rFonts w:ascii="Calibri" w:hAnsi="Calibri" w:cs="Calibri"/>
          <w:color w:val="000000" w:themeColor="text1"/>
        </w:rPr>
        <w:t xml:space="preserve"> means</w:t>
      </w:r>
      <w:r w:rsidRPr="00322B3F">
        <w:rPr>
          <w:rFonts w:ascii="Calibri" w:hAnsi="Calibri" w:cs="Calibri"/>
          <w:color w:val="000000" w:themeColor="text1"/>
        </w:rPr>
        <w:t xml:space="preserve"> the business of effecting or carrying out Contracts of Insurance as a Class 1, Class 2, Class 3 or Class 4 Captive Insurer. </w:t>
      </w:r>
    </w:p>
    <w:p w:rsidR="00906ABD" w:rsidRPr="00322B3F" w:rsidRDefault="00906ABD" w:rsidP="00906ABD">
      <w:pPr>
        <w:pStyle w:val="Heading3"/>
        <w:rPr>
          <w:rFonts w:ascii="Calibri" w:hAnsi="Calibri" w:cs="Calibri"/>
          <w:color w:val="000000" w:themeColor="text1"/>
        </w:rPr>
      </w:pPr>
      <w:r w:rsidRPr="00322B3F">
        <w:rPr>
          <w:rFonts w:ascii="Calibri" w:hAnsi="Calibri" w:cs="Calibri"/>
          <w:color w:val="000000" w:themeColor="text1"/>
        </w:rPr>
        <w:t xml:space="preserve">For this purpose, a Class 1, Class 2, Class 3 or Class 4 Captive Insurer may effect or carry out contracts that are limited to contracts of reinsurance for risks insured by the </w:t>
      </w:r>
      <w:proofErr w:type="spellStart"/>
      <w:r w:rsidR="00C44067" w:rsidRPr="00322B3F">
        <w:rPr>
          <w:rFonts w:ascii="Calibri" w:hAnsi="Calibri" w:cs="Calibri"/>
          <w:color w:val="000000" w:themeColor="text1"/>
        </w:rPr>
        <w:t>Cedant</w:t>
      </w:r>
      <w:proofErr w:type="spellEnd"/>
      <w:r w:rsidRPr="00322B3F">
        <w:rPr>
          <w:rFonts w:ascii="Calibri" w:hAnsi="Calibri" w:cs="Calibri"/>
          <w:color w:val="000000" w:themeColor="text1"/>
        </w:rPr>
        <w:t xml:space="preserve">. </w:t>
      </w:r>
    </w:p>
    <w:p w:rsidR="00906ABD" w:rsidRPr="00322B3F" w:rsidRDefault="00906ABD" w:rsidP="00906ABD">
      <w:pPr>
        <w:pStyle w:val="Heading2"/>
        <w:rPr>
          <w:rFonts w:ascii="Calibri" w:hAnsi="Calibri" w:cs="Calibri"/>
          <w:color w:val="000000" w:themeColor="text1"/>
        </w:rPr>
      </w:pPr>
      <w:bookmarkStart w:id="4" w:name="_Toc29982184"/>
      <w:r w:rsidRPr="00322B3F">
        <w:rPr>
          <w:rFonts w:ascii="Calibri" w:hAnsi="Calibri" w:cs="Calibri"/>
          <w:color w:val="000000" w:themeColor="text1"/>
        </w:rPr>
        <w:t xml:space="preserve">Classes of Captive </w:t>
      </w:r>
      <w:r w:rsidR="00E92554" w:rsidRPr="00322B3F">
        <w:rPr>
          <w:rFonts w:ascii="Calibri" w:hAnsi="Calibri" w:cs="Calibri"/>
          <w:color w:val="000000" w:themeColor="text1"/>
        </w:rPr>
        <w:t>Insurance Business</w:t>
      </w:r>
      <w:bookmarkEnd w:id="4"/>
    </w:p>
    <w:p w:rsidR="00906ABD" w:rsidRPr="00322B3F" w:rsidRDefault="00D45028" w:rsidP="00906ABD">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is an </w:t>
      </w:r>
      <w:r w:rsidR="005C2D22" w:rsidRPr="00322B3F">
        <w:rPr>
          <w:rFonts w:ascii="Calibri" w:hAnsi="Calibri" w:cs="Calibri"/>
          <w:color w:val="000000" w:themeColor="text1"/>
        </w:rPr>
        <w:t>Authorised Person</w:t>
      </w:r>
      <w:r w:rsidR="004006FC" w:rsidRPr="00322B3F">
        <w:rPr>
          <w:rFonts w:ascii="Calibri" w:hAnsi="Calibri" w:cs="Calibri"/>
          <w:color w:val="000000" w:themeColor="text1"/>
        </w:rPr>
        <w:t xml:space="preserve"> permitted under the conditions of its Financial Services </w:t>
      </w:r>
      <w:r w:rsidR="0066039D" w:rsidRPr="00322B3F">
        <w:rPr>
          <w:rFonts w:ascii="Calibri" w:hAnsi="Calibri" w:cs="Calibri"/>
          <w:color w:val="000000" w:themeColor="text1"/>
        </w:rPr>
        <w:t>Permission</w:t>
      </w:r>
      <w:r w:rsidR="00906ABD" w:rsidRPr="00322B3F">
        <w:rPr>
          <w:rFonts w:ascii="Calibri" w:hAnsi="Calibri" w:cs="Calibri"/>
          <w:color w:val="000000" w:themeColor="text1"/>
        </w:rPr>
        <w:t xml:space="preserve"> </w:t>
      </w:r>
      <w:r w:rsidR="004006FC" w:rsidRPr="00322B3F">
        <w:rPr>
          <w:rFonts w:ascii="Calibri" w:hAnsi="Calibri" w:cs="Calibri"/>
          <w:color w:val="000000" w:themeColor="text1"/>
        </w:rPr>
        <w:t>to carry on</w:t>
      </w:r>
      <w:r w:rsidR="00906ABD" w:rsidRPr="00322B3F">
        <w:rPr>
          <w:rFonts w:ascii="Calibri" w:hAnsi="Calibri" w:cs="Calibri"/>
          <w:color w:val="000000" w:themeColor="text1"/>
        </w:rPr>
        <w:t xml:space="preserve"> Captive </w:t>
      </w:r>
      <w:r w:rsidR="00E92554" w:rsidRPr="00322B3F">
        <w:rPr>
          <w:rFonts w:ascii="Calibri" w:hAnsi="Calibri" w:cs="Calibri"/>
          <w:color w:val="000000" w:themeColor="text1"/>
        </w:rPr>
        <w:t>Insurance Business</w:t>
      </w:r>
      <w:r w:rsidR="00906ABD" w:rsidRPr="00322B3F">
        <w:rPr>
          <w:rFonts w:ascii="Calibri" w:hAnsi="Calibri" w:cs="Calibri"/>
          <w:color w:val="000000" w:themeColor="text1"/>
        </w:rPr>
        <w:t xml:space="preserve"> as a Class 1, Class 2, Class 3 or Class 4 Captive Insurer. </w:t>
      </w:r>
    </w:p>
    <w:p w:rsidR="00906ABD" w:rsidRPr="00322B3F" w:rsidRDefault="00906ABD" w:rsidP="001F32FE">
      <w:pPr>
        <w:pStyle w:val="Heading3"/>
        <w:rPr>
          <w:rFonts w:ascii="Calibri" w:hAnsi="Calibri" w:cs="Calibri"/>
          <w:color w:val="000000" w:themeColor="text1"/>
        </w:rPr>
      </w:pPr>
      <w:proofErr w:type="gramStart"/>
      <w:r w:rsidRPr="00322B3F">
        <w:rPr>
          <w:rFonts w:ascii="Calibri" w:hAnsi="Calibri" w:cs="Calibri"/>
          <w:color w:val="000000" w:themeColor="text1"/>
        </w:rPr>
        <w:t>A</w:t>
      </w:r>
      <w:r w:rsidR="002D5F9A" w:rsidRPr="00322B3F">
        <w:rPr>
          <w:rFonts w:ascii="Calibri" w:hAnsi="Calibri" w:cs="Calibri"/>
          <w:color w:val="000000" w:themeColor="text1"/>
        </w:rPr>
        <w:t>n</w:t>
      </w:r>
      <w:proofErr w:type="gramEnd"/>
      <w:r w:rsidR="002D5F9A" w:rsidRPr="00322B3F">
        <w:rPr>
          <w:rFonts w:ascii="Calibri" w:hAnsi="Calibri" w:cs="Calibri"/>
          <w:color w:val="000000" w:themeColor="text1"/>
        </w:rPr>
        <w:t xml:space="preserve"> </w:t>
      </w:r>
      <w:r w:rsidRPr="00322B3F">
        <w:rPr>
          <w:rFonts w:ascii="Calibri" w:hAnsi="Calibri" w:cs="Calibri"/>
          <w:color w:val="000000" w:themeColor="text1"/>
        </w:rPr>
        <w:t xml:space="preserve">Cell Company may carry on Captive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through some or all of its Cells (those Cells carrying on Captive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being a Class 1, Class 2, Class 3 or Class 4 Captive Cell, as the case may be). References to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in these </w:t>
      </w:r>
      <w:r w:rsidR="000F2844" w:rsidRPr="00322B3F">
        <w:rPr>
          <w:rFonts w:ascii="Calibri" w:hAnsi="Calibri" w:cs="Calibri"/>
          <w:color w:val="000000" w:themeColor="text1"/>
        </w:rPr>
        <w:t>Rule</w:t>
      </w:r>
      <w:r w:rsidRPr="00322B3F">
        <w:rPr>
          <w:rFonts w:ascii="Calibri" w:hAnsi="Calibri" w:cs="Calibri"/>
          <w:color w:val="000000" w:themeColor="text1"/>
        </w:rPr>
        <w:t xml:space="preserve">s shall be construed to include, where relevant, a Cell Company maintaining one or more Captive Cells. </w:t>
      </w:r>
    </w:p>
    <w:p w:rsidR="00906ABD" w:rsidRPr="00322B3F" w:rsidRDefault="00906ABD" w:rsidP="00906ABD">
      <w:pPr>
        <w:pStyle w:val="Heading3"/>
        <w:rPr>
          <w:rFonts w:ascii="Calibri" w:hAnsi="Calibri" w:cs="Calibri"/>
          <w:color w:val="000000" w:themeColor="text1"/>
        </w:rPr>
      </w:pPr>
      <w:r w:rsidRPr="00322B3F">
        <w:rPr>
          <w:rFonts w:ascii="Calibri" w:hAnsi="Calibri" w:cs="Calibri"/>
          <w:color w:val="000000" w:themeColor="text1"/>
        </w:rPr>
        <w:t xml:space="preserve">An insurer that is not incorporated in the </w:t>
      </w:r>
      <w:r w:rsidR="00126604" w:rsidRPr="00322B3F">
        <w:rPr>
          <w:rFonts w:ascii="Calibri" w:hAnsi="Calibri" w:cs="Calibri"/>
          <w:color w:val="000000" w:themeColor="text1"/>
        </w:rPr>
        <w:t>ADGM</w:t>
      </w:r>
      <w:r w:rsidRPr="00322B3F">
        <w:rPr>
          <w:rFonts w:ascii="Calibri" w:hAnsi="Calibri" w:cs="Calibri"/>
          <w:color w:val="000000" w:themeColor="text1"/>
        </w:rPr>
        <w:t xml:space="preserve"> cannot be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w:t>
      </w:r>
    </w:p>
    <w:p w:rsidR="00906ABD" w:rsidRPr="00322B3F" w:rsidRDefault="00906ABD" w:rsidP="00906ABD">
      <w:pPr>
        <w:pStyle w:val="Heading2"/>
        <w:rPr>
          <w:rFonts w:ascii="Calibri" w:hAnsi="Calibri" w:cs="Calibri"/>
          <w:color w:val="000000" w:themeColor="text1"/>
        </w:rPr>
      </w:pPr>
      <w:bookmarkStart w:id="5" w:name="_Toc29982185"/>
      <w:r w:rsidRPr="00322B3F">
        <w:rPr>
          <w:rFonts w:ascii="Calibri" w:hAnsi="Calibri" w:cs="Calibri"/>
          <w:color w:val="000000" w:themeColor="text1"/>
        </w:rPr>
        <w:t>Class 1 Captive Insurer</w:t>
      </w:r>
      <w:bookmarkEnd w:id="5"/>
    </w:p>
    <w:p w:rsidR="00906ABD" w:rsidRPr="00322B3F" w:rsidRDefault="00906ABD" w:rsidP="00906ABD">
      <w:pPr>
        <w:pStyle w:val="UK12Block05"/>
        <w:rPr>
          <w:rFonts w:ascii="Calibri" w:hAnsi="Calibri" w:cs="Calibri"/>
          <w:color w:val="000000" w:themeColor="text1"/>
        </w:rPr>
      </w:pPr>
      <w:r w:rsidRPr="00322B3F">
        <w:rPr>
          <w:rFonts w:ascii="Calibri" w:hAnsi="Calibri" w:cs="Calibri"/>
          <w:color w:val="000000" w:themeColor="text1"/>
        </w:rPr>
        <w:t xml:space="preserve">A Class 1 Captive Insurer is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that is permitted under the conditions of its </w:t>
      </w:r>
      <w:r w:rsidR="004006FC" w:rsidRPr="00322B3F">
        <w:rPr>
          <w:rFonts w:ascii="Calibri" w:hAnsi="Calibri" w:cs="Calibri"/>
          <w:color w:val="000000" w:themeColor="text1"/>
        </w:rPr>
        <w:t xml:space="preserve">Financial Services </w:t>
      </w:r>
      <w:r w:rsidR="0066039D" w:rsidRPr="00322B3F">
        <w:rPr>
          <w:rFonts w:ascii="Calibri" w:hAnsi="Calibri" w:cs="Calibri"/>
          <w:color w:val="000000" w:themeColor="text1"/>
        </w:rPr>
        <w:t>Permission</w:t>
      </w:r>
      <w:r w:rsidRPr="00322B3F">
        <w:rPr>
          <w:rFonts w:ascii="Calibri" w:hAnsi="Calibri" w:cs="Calibri"/>
          <w:color w:val="000000" w:themeColor="text1"/>
        </w:rPr>
        <w:t xml:space="preserve"> to effect or carry out Contracts of Insurance only for risks related to or arising out of the business or operations of the Group to which the insurer belongs. </w:t>
      </w:r>
    </w:p>
    <w:p w:rsidR="00906ABD" w:rsidRPr="00322B3F" w:rsidRDefault="00906ABD" w:rsidP="00906ABD">
      <w:pPr>
        <w:pStyle w:val="Heading2"/>
        <w:rPr>
          <w:rFonts w:ascii="Calibri" w:hAnsi="Calibri" w:cs="Calibri"/>
          <w:color w:val="000000" w:themeColor="text1"/>
        </w:rPr>
      </w:pPr>
      <w:bookmarkStart w:id="6" w:name="_Toc29982186"/>
      <w:r w:rsidRPr="00322B3F">
        <w:rPr>
          <w:rFonts w:ascii="Calibri" w:hAnsi="Calibri" w:cs="Calibri"/>
          <w:color w:val="000000" w:themeColor="text1"/>
        </w:rPr>
        <w:t>Class 2 Captive Insurer</w:t>
      </w:r>
      <w:bookmarkEnd w:id="6"/>
    </w:p>
    <w:p w:rsidR="00906ABD" w:rsidRPr="00322B3F" w:rsidRDefault="00906ABD" w:rsidP="00906ABD">
      <w:pPr>
        <w:pStyle w:val="UK12Block05"/>
        <w:rPr>
          <w:rFonts w:ascii="Calibri" w:hAnsi="Calibri" w:cs="Calibri"/>
          <w:color w:val="000000" w:themeColor="text1"/>
        </w:rPr>
      </w:pPr>
      <w:r w:rsidRPr="00322B3F">
        <w:rPr>
          <w:rFonts w:ascii="Calibri" w:hAnsi="Calibri" w:cs="Calibri"/>
          <w:color w:val="000000" w:themeColor="text1"/>
        </w:rPr>
        <w:t xml:space="preserve">A Class 2 Captive Insurer is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that is permitted under the conditions of its </w:t>
      </w:r>
      <w:r w:rsidR="004006FC" w:rsidRPr="00322B3F">
        <w:rPr>
          <w:rFonts w:ascii="Calibri" w:hAnsi="Calibri" w:cs="Calibri"/>
          <w:color w:val="000000" w:themeColor="text1"/>
        </w:rPr>
        <w:t xml:space="preserve">Financial Services </w:t>
      </w:r>
      <w:r w:rsidR="0066039D" w:rsidRPr="00322B3F">
        <w:rPr>
          <w:rFonts w:ascii="Calibri" w:hAnsi="Calibri" w:cs="Calibri"/>
          <w:color w:val="000000" w:themeColor="text1"/>
        </w:rPr>
        <w:t>Permission</w:t>
      </w:r>
      <w:r w:rsidRPr="00322B3F">
        <w:rPr>
          <w:rFonts w:ascii="Calibri" w:hAnsi="Calibri" w:cs="Calibri"/>
          <w:color w:val="000000" w:themeColor="text1"/>
        </w:rPr>
        <w:t xml:space="preserve"> to obtain no more than 20% of its Gross Written Premium from third party risks arising from b</w:t>
      </w:r>
      <w:r w:rsidR="009B4DF2" w:rsidRPr="00322B3F">
        <w:rPr>
          <w:rFonts w:ascii="Calibri" w:hAnsi="Calibri" w:cs="Calibri"/>
          <w:color w:val="000000" w:themeColor="text1"/>
        </w:rPr>
        <w:t>usiness or operations that are Closely L</w:t>
      </w:r>
      <w:r w:rsidRPr="00322B3F">
        <w:rPr>
          <w:rFonts w:ascii="Calibri" w:hAnsi="Calibri" w:cs="Calibri"/>
          <w:color w:val="000000" w:themeColor="text1"/>
        </w:rPr>
        <w:t xml:space="preserve">inked to the business or operations of the Group to which the insurer belongs. </w:t>
      </w:r>
    </w:p>
    <w:p w:rsidR="00906ABD" w:rsidRPr="00322B3F" w:rsidRDefault="00906ABD" w:rsidP="00906ABD">
      <w:pPr>
        <w:pStyle w:val="Heading2"/>
        <w:rPr>
          <w:rFonts w:ascii="Calibri" w:hAnsi="Calibri" w:cs="Calibri"/>
          <w:color w:val="000000" w:themeColor="text1"/>
        </w:rPr>
      </w:pPr>
      <w:bookmarkStart w:id="7" w:name="_Toc29982187"/>
      <w:r w:rsidRPr="00322B3F">
        <w:rPr>
          <w:rFonts w:ascii="Calibri" w:hAnsi="Calibri" w:cs="Calibri"/>
          <w:color w:val="000000" w:themeColor="text1"/>
        </w:rPr>
        <w:t>Class 3 Captive Insurer</w:t>
      </w:r>
      <w:bookmarkEnd w:id="7"/>
      <w:r w:rsidRPr="00322B3F">
        <w:rPr>
          <w:rFonts w:ascii="Calibri" w:hAnsi="Calibri" w:cs="Calibri"/>
          <w:color w:val="000000" w:themeColor="text1"/>
        </w:rPr>
        <w:t xml:space="preserve"> </w:t>
      </w:r>
    </w:p>
    <w:p w:rsidR="00906ABD" w:rsidRPr="00322B3F" w:rsidRDefault="00906ABD" w:rsidP="00906ABD">
      <w:pPr>
        <w:pStyle w:val="UK12Block05"/>
        <w:rPr>
          <w:rFonts w:ascii="Calibri" w:hAnsi="Calibri" w:cs="Calibri"/>
          <w:color w:val="000000" w:themeColor="text1"/>
        </w:rPr>
      </w:pPr>
      <w:r w:rsidRPr="00322B3F">
        <w:rPr>
          <w:rFonts w:ascii="Calibri" w:hAnsi="Calibri" w:cs="Calibri"/>
          <w:color w:val="000000" w:themeColor="text1"/>
        </w:rPr>
        <w:t xml:space="preserve">A Class 3 Captive Insurer is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that: </w:t>
      </w:r>
    </w:p>
    <w:p w:rsidR="00E66A71" w:rsidRPr="00322B3F" w:rsidRDefault="00906ABD" w:rsidP="00E66A71">
      <w:pPr>
        <w:pStyle w:val="Heading5"/>
        <w:rPr>
          <w:rFonts w:ascii="Calibri" w:hAnsi="Calibri" w:cs="Calibri"/>
          <w:color w:val="000000" w:themeColor="text1"/>
        </w:rPr>
      </w:pPr>
      <w:r w:rsidRPr="00322B3F">
        <w:rPr>
          <w:rFonts w:ascii="Calibri" w:hAnsi="Calibri" w:cs="Calibri"/>
          <w:color w:val="000000" w:themeColor="text1"/>
        </w:rPr>
        <w:t xml:space="preserve">is permitted under the conditions of its </w:t>
      </w:r>
      <w:r w:rsidR="004006FC" w:rsidRPr="00322B3F">
        <w:rPr>
          <w:rFonts w:ascii="Calibri" w:hAnsi="Calibri" w:cs="Calibri"/>
          <w:color w:val="000000" w:themeColor="text1"/>
        </w:rPr>
        <w:t xml:space="preserve">Financial Services </w:t>
      </w:r>
      <w:r w:rsidR="0066039D" w:rsidRPr="00322B3F">
        <w:rPr>
          <w:rFonts w:ascii="Calibri" w:hAnsi="Calibri" w:cs="Calibri"/>
          <w:color w:val="000000" w:themeColor="text1"/>
        </w:rPr>
        <w:t>Permission</w:t>
      </w:r>
      <w:r w:rsidRPr="00322B3F">
        <w:rPr>
          <w:rFonts w:ascii="Calibri" w:hAnsi="Calibri" w:cs="Calibri"/>
          <w:color w:val="000000" w:themeColor="text1"/>
        </w:rPr>
        <w:t xml:space="preserve"> to effect or carry out Contracts of Insurance only for risks related to or arising out of the business or operations of persons who engage in similar, related or common:</w:t>
      </w:r>
      <w:r w:rsidR="00E66A71" w:rsidRPr="00322B3F">
        <w:rPr>
          <w:rFonts w:ascii="Calibri" w:hAnsi="Calibri" w:cs="Calibri"/>
          <w:color w:val="000000" w:themeColor="text1"/>
        </w:rPr>
        <w:t xml:space="preserve"> (</w:t>
      </w:r>
      <w:proofErr w:type="spellStart"/>
      <w:r w:rsidR="00E66A71" w:rsidRPr="00322B3F">
        <w:rPr>
          <w:rFonts w:ascii="Calibri" w:hAnsi="Calibri" w:cs="Calibri"/>
          <w:color w:val="000000" w:themeColor="text1"/>
        </w:rPr>
        <w:t>i</w:t>
      </w:r>
      <w:proofErr w:type="spellEnd"/>
      <w:r w:rsidR="00E66A71" w:rsidRPr="00322B3F">
        <w:rPr>
          <w:rFonts w:ascii="Calibri" w:hAnsi="Calibri" w:cs="Calibri"/>
          <w:color w:val="000000" w:themeColor="text1"/>
        </w:rPr>
        <w:t>) business; (ii) activities; (iii) trade; (iv) services; or (v) operations; and</w:t>
      </w:r>
    </w:p>
    <w:p w:rsidR="00906ABD" w:rsidRPr="00322B3F" w:rsidRDefault="00906ABD" w:rsidP="00906ABD">
      <w:pPr>
        <w:pStyle w:val="Heading5"/>
        <w:rPr>
          <w:rFonts w:ascii="Calibri" w:hAnsi="Calibri" w:cs="Calibri"/>
          <w:color w:val="000000" w:themeColor="text1"/>
        </w:rPr>
      </w:pPr>
      <w:proofErr w:type="gramStart"/>
      <w:r w:rsidRPr="00322B3F">
        <w:rPr>
          <w:rFonts w:ascii="Calibri" w:hAnsi="Calibri" w:cs="Calibri"/>
          <w:color w:val="000000" w:themeColor="text1"/>
        </w:rPr>
        <w:lastRenderedPageBreak/>
        <w:t>is</w:t>
      </w:r>
      <w:proofErr w:type="gramEnd"/>
      <w:r w:rsidRPr="00322B3F">
        <w:rPr>
          <w:rFonts w:ascii="Calibri" w:hAnsi="Calibri" w:cs="Calibri"/>
          <w:color w:val="000000" w:themeColor="text1"/>
        </w:rPr>
        <w:t xml:space="preserve"> owned by the persons mentioned in paragraph (a) or by a Body Corporate of which all such persons are members.</w:t>
      </w:r>
    </w:p>
    <w:p w:rsidR="00906ABD" w:rsidRPr="00322B3F" w:rsidRDefault="00906ABD" w:rsidP="00906ABD">
      <w:pPr>
        <w:pStyle w:val="Heading2"/>
        <w:rPr>
          <w:rFonts w:ascii="Calibri" w:hAnsi="Calibri" w:cs="Calibri"/>
          <w:color w:val="000000" w:themeColor="text1"/>
        </w:rPr>
      </w:pPr>
      <w:bookmarkStart w:id="8" w:name="_Toc29982188"/>
      <w:r w:rsidRPr="00322B3F">
        <w:rPr>
          <w:rFonts w:ascii="Calibri" w:hAnsi="Calibri" w:cs="Calibri"/>
          <w:color w:val="000000" w:themeColor="text1"/>
        </w:rPr>
        <w:t>Class 4 Captive Insurer</w:t>
      </w:r>
      <w:bookmarkEnd w:id="8"/>
      <w:r w:rsidRPr="00322B3F">
        <w:rPr>
          <w:rFonts w:ascii="Calibri" w:hAnsi="Calibri" w:cs="Calibri"/>
          <w:color w:val="000000" w:themeColor="text1"/>
        </w:rPr>
        <w:t xml:space="preserve"> </w:t>
      </w:r>
    </w:p>
    <w:p w:rsidR="00906ABD" w:rsidRPr="00322B3F" w:rsidRDefault="00906ABD" w:rsidP="00906ABD">
      <w:pPr>
        <w:pStyle w:val="Heading3"/>
        <w:rPr>
          <w:rFonts w:ascii="Calibri" w:hAnsi="Calibri" w:cs="Calibri"/>
          <w:color w:val="000000" w:themeColor="text1"/>
        </w:rPr>
      </w:pPr>
      <w:bookmarkStart w:id="9" w:name="_Ref423558580"/>
      <w:r w:rsidRPr="00322B3F">
        <w:rPr>
          <w:rFonts w:ascii="Calibri" w:hAnsi="Calibri" w:cs="Calibri"/>
          <w:color w:val="000000" w:themeColor="text1"/>
        </w:rPr>
        <w:t xml:space="preserve">The Regulator may decide that any </w:t>
      </w:r>
      <w:r w:rsidR="002D5F9A" w:rsidRPr="00322B3F">
        <w:rPr>
          <w:rFonts w:ascii="Calibri" w:hAnsi="Calibri" w:cs="Calibri"/>
          <w:color w:val="000000" w:themeColor="text1"/>
        </w:rPr>
        <w:t>entity</w:t>
      </w:r>
      <w:r w:rsidRPr="00322B3F">
        <w:rPr>
          <w:rFonts w:ascii="Calibri" w:hAnsi="Calibri" w:cs="Calibri"/>
          <w:color w:val="000000" w:themeColor="text1"/>
        </w:rPr>
        <w:t xml:space="preserve"> that does not meet the requirements for a Class 1 Captive Insurer, Class 2 Captive Insurer or Class 3 Captive Insurer is a Class 4 Captive Insurer.</w:t>
      </w:r>
      <w:bookmarkEnd w:id="9"/>
      <w:r w:rsidRPr="00322B3F">
        <w:rPr>
          <w:rFonts w:ascii="Calibri" w:hAnsi="Calibri" w:cs="Calibri"/>
          <w:color w:val="000000" w:themeColor="text1"/>
        </w:rPr>
        <w:t xml:space="preserve"> </w:t>
      </w:r>
    </w:p>
    <w:p w:rsidR="00906ABD" w:rsidRPr="00322B3F" w:rsidRDefault="00906ABD" w:rsidP="00906ABD">
      <w:pPr>
        <w:pStyle w:val="Heading3"/>
        <w:rPr>
          <w:rFonts w:ascii="Calibri" w:hAnsi="Calibri" w:cs="Calibri"/>
          <w:color w:val="000000" w:themeColor="text1"/>
        </w:rPr>
      </w:pPr>
      <w:bookmarkStart w:id="10" w:name="_Ref423558762"/>
      <w:r w:rsidRPr="00322B3F">
        <w:rPr>
          <w:rFonts w:ascii="Calibri" w:hAnsi="Calibri" w:cs="Calibri"/>
          <w:color w:val="000000" w:themeColor="text1"/>
        </w:rPr>
        <w:t xml:space="preserve">Without limiting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_Ref423558580 \r \h </w:instrText>
      </w:r>
      <w:r w:rsidR="002D5F9A" w:rsidRP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1.7.1</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 the Regulator may take into account the following matters in deciding whether an </w:t>
      </w:r>
      <w:r w:rsidR="002D5F9A" w:rsidRPr="00322B3F">
        <w:rPr>
          <w:rFonts w:ascii="Calibri" w:hAnsi="Calibri" w:cs="Calibri"/>
          <w:color w:val="000000" w:themeColor="text1"/>
        </w:rPr>
        <w:t>entity</w:t>
      </w:r>
      <w:r w:rsidRPr="00322B3F">
        <w:rPr>
          <w:rFonts w:ascii="Calibri" w:hAnsi="Calibri" w:cs="Calibri"/>
          <w:color w:val="000000" w:themeColor="text1"/>
        </w:rPr>
        <w:t xml:space="preserve"> is a Class 4 Captive Insurer:</w:t>
      </w:r>
      <w:bookmarkEnd w:id="10"/>
    </w:p>
    <w:p w:rsidR="00906ABD" w:rsidRPr="00322B3F" w:rsidRDefault="00906ABD" w:rsidP="00906ABD">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business rationale for making the entity a </w:t>
      </w:r>
      <w:r w:rsidR="0015390F" w:rsidRPr="00322B3F">
        <w:rPr>
          <w:rFonts w:ascii="Calibri" w:hAnsi="Calibri" w:cs="Calibri"/>
          <w:color w:val="000000" w:themeColor="text1"/>
        </w:rPr>
        <w:t>C</w:t>
      </w:r>
      <w:r w:rsidRPr="00322B3F">
        <w:rPr>
          <w:rFonts w:ascii="Calibri" w:hAnsi="Calibri" w:cs="Calibri"/>
          <w:color w:val="000000" w:themeColor="text1"/>
        </w:rPr>
        <w:t xml:space="preserve">aptive </w:t>
      </w:r>
      <w:r w:rsidR="0015390F" w:rsidRPr="00322B3F">
        <w:rPr>
          <w:rFonts w:ascii="Calibri" w:hAnsi="Calibri" w:cs="Calibri"/>
          <w:color w:val="000000" w:themeColor="text1"/>
        </w:rPr>
        <w:t>I</w:t>
      </w:r>
      <w:r w:rsidRPr="00322B3F">
        <w:rPr>
          <w:rFonts w:ascii="Calibri" w:hAnsi="Calibri" w:cs="Calibri"/>
          <w:color w:val="000000" w:themeColor="text1"/>
        </w:rPr>
        <w:t xml:space="preserve">nsurer; </w:t>
      </w:r>
    </w:p>
    <w:p w:rsidR="00906ABD" w:rsidRPr="00322B3F" w:rsidRDefault="00906ABD" w:rsidP="00906ABD">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use or non-use of the </w:t>
      </w:r>
      <w:r w:rsidR="002D5F9A" w:rsidRPr="00322B3F">
        <w:rPr>
          <w:rFonts w:ascii="Calibri" w:hAnsi="Calibri" w:cs="Calibri"/>
          <w:color w:val="000000" w:themeColor="text1"/>
        </w:rPr>
        <w:t>entity</w:t>
      </w:r>
      <w:r w:rsidRPr="00322B3F">
        <w:rPr>
          <w:rFonts w:ascii="Calibri" w:hAnsi="Calibri" w:cs="Calibri"/>
          <w:color w:val="000000" w:themeColor="text1"/>
        </w:rPr>
        <w:t xml:space="preserve"> as a risk management tool; </w:t>
      </w:r>
    </w:p>
    <w:p w:rsidR="00906ABD" w:rsidRPr="00322B3F" w:rsidRDefault="00906ABD" w:rsidP="00906ABD">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nature of the interests of the shareholders or members of the </w:t>
      </w:r>
      <w:r w:rsidR="002D5F9A" w:rsidRPr="00322B3F">
        <w:rPr>
          <w:rFonts w:ascii="Calibri" w:hAnsi="Calibri" w:cs="Calibri"/>
          <w:color w:val="000000" w:themeColor="text1"/>
        </w:rPr>
        <w:t>entity</w:t>
      </w:r>
      <w:r w:rsidRPr="00322B3F">
        <w:rPr>
          <w:rFonts w:ascii="Calibri" w:hAnsi="Calibri" w:cs="Calibri"/>
          <w:color w:val="000000" w:themeColor="text1"/>
        </w:rPr>
        <w:t xml:space="preserve"> and whether they are aligned, or have some commonality with, the policyholder; </w:t>
      </w:r>
    </w:p>
    <w:p w:rsidR="00906ABD" w:rsidRPr="00322B3F" w:rsidRDefault="00906ABD" w:rsidP="00906ABD">
      <w:pPr>
        <w:pStyle w:val="Heading5"/>
        <w:rPr>
          <w:rFonts w:ascii="Calibri" w:hAnsi="Calibri" w:cs="Calibri"/>
          <w:color w:val="000000" w:themeColor="text1"/>
        </w:rPr>
      </w:pPr>
      <w:proofErr w:type="gramStart"/>
      <w:r w:rsidRPr="00322B3F">
        <w:rPr>
          <w:rFonts w:ascii="Calibri" w:hAnsi="Calibri" w:cs="Calibri"/>
          <w:color w:val="000000" w:themeColor="text1"/>
        </w:rPr>
        <w:t>any</w:t>
      </w:r>
      <w:proofErr w:type="gramEnd"/>
      <w:r w:rsidRPr="00322B3F">
        <w:rPr>
          <w:rFonts w:ascii="Calibri" w:hAnsi="Calibri" w:cs="Calibri"/>
          <w:color w:val="000000" w:themeColor="text1"/>
        </w:rPr>
        <w:t xml:space="preserve"> unique or expert knowledge of the shareholders or members of the </w:t>
      </w:r>
      <w:r w:rsidR="002D5F9A" w:rsidRPr="00322B3F">
        <w:rPr>
          <w:rFonts w:ascii="Calibri" w:hAnsi="Calibri" w:cs="Calibri"/>
          <w:color w:val="000000" w:themeColor="text1"/>
        </w:rPr>
        <w:t>entity</w:t>
      </w:r>
      <w:r w:rsidRPr="00322B3F">
        <w:rPr>
          <w:rFonts w:ascii="Calibri" w:hAnsi="Calibri" w:cs="Calibri"/>
          <w:color w:val="000000" w:themeColor="text1"/>
        </w:rPr>
        <w:t xml:space="preserve"> about the risks to be insured; </w:t>
      </w:r>
    </w:p>
    <w:p w:rsidR="00906ABD" w:rsidRPr="00322B3F" w:rsidRDefault="00906ABD" w:rsidP="00906ABD">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appropriateness of the structure for the proposed activities or whether the business is more akin to a commercial insurer; and</w:t>
      </w:r>
    </w:p>
    <w:p w:rsidR="00906ABD" w:rsidRPr="00322B3F" w:rsidRDefault="00906ABD" w:rsidP="00906ABD">
      <w:pPr>
        <w:pStyle w:val="Heading5"/>
        <w:rPr>
          <w:rFonts w:ascii="Calibri" w:hAnsi="Calibri" w:cs="Calibri"/>
          <w:color w:val="000000" w:themeColor="text1"/>
        </w:rPr>
      </w:pPr>
      <w:proofErr w:type="gramStart"/>
      <w:r w:rsidRPr="00322B3F">
        <w:rPr>
          <w:rFonts w:ascii="Calibri" w:hAnsi="Calibri" w:cs="Calibri"/>
          <w:color w:val="000000" w:themeColor="text1"/>
        </w:rPr>
        <w:t>whether</w:t>
      </w:r>
      <w:proofErr w:type="gramEnd"/>
      <w:r w:rsidRPr="00322B3F">
        <w:rPr>
          <w:rFonts w:ascii="Calibri" w:hAnsi="Calibri" w:cs="Calibri"/>
          <w:color w:val="000000" w:themeColor="text1"/>
        </w:rPr>
        <w:t xml:space="preserve"> the </w:t>
      </w:r>
      <w:r w:rsidR="002D5F9A" w:rsidRPr="00322B3F">
        <w:rPr>
          <w:rFonts w:ascii="Calibri" w:hAnsi="Calibri" w:cs="Calibri"/>
          <w:color w:val="000000" w:themeColor="text1"/>
        </w:rPr>
        <w:t>entity</w:t>
      </w:r>
      <w:r w:rsidRPr="00322B3F">
        <w:rPr>
          <w:rFonts w:ascii="Calibri" w:hAnsi="Calibri" w:cs="Calibri"/>
          <w:color w:val="000000" w:themeColor="text1"/>
        </w:rPr>
        <w:t xml:space="preserve"> provides insurance to policyholders in relation to activities connected, conducted, controlled, related, managed, serviced or sold by the shareholders or members of the </w:t>
      </w:r>
      <w:r w:rsidR="002D5F9A" w:rsidRPr="00322B3F">
        <w:rPr>
          <w:rFonts w:ascii="Calibri" w:hAnsi="Calibri" w:cs="Calibri"/>
          <w:color w:val="000000" w:themeColor="text1"/>
        </w:rPr>
        <w:t>entity</w:t>
      </w:r>
      <w:r w:rsidRPr="00322B3F">
        <w:rPr>
          <w:rFonts w:ascii="Calibri" w:hAnsi="Calibri" w:cs="Calibri"/>
          <w:color w:val="000000" w:themeColor="text1"/>
        </w:rPr>
        <w:t xml:space="preserve"> to these policyholders.</w:t>
      </w:r>
    </w:p>
    <w:p w:rsidR="00906ABD" w:rsidRPr="00322B3F" w:rsidRDefault="00906ABD" w:rsidP="00906ABD">
      <w:pPr>
        <w:pStyle w:val="Heading2"/>
        <w:rPr>
          <w:rFonts w:ascii="Calibri" w:hAnsi="Calibri" w:cs="Calibri"/>
          <w:color w:val="000000" w:themeColor="text1"/>
        </w:rPr>
      </w:pPr>
      <w:bookmarkStart w:id="11" w:name="_Toc29982189"/>
      <w:r w:rsidRPr="00322B3F">
        <w:rPr>
          <w:rFonts w:ascii="Calibri" w:hAnsi="Calibri" w:cs="Calibri"/>
          <w:color w:val="000000" w:themeColor="text1"/>
        </w:rPr>
        <w:t>Captive Insurance Management</w:t>
      </w:r>
      <w:bookmarkEnd w:id="11"/>
    </w:p>
    <w:p w:rsidR="00906ABD" w:rsidRPr="00322B3F" w:rsidRDefault="00906ABD" w:rsidP="00906ABD">
      <w:pPr>
        <w:pStyle w:val="Heading3"/>
        <w:rPr>
          <w:rFonts w:ascii="Calibri" w:hAnsi="Calibri" w:cs="Calibri"/>
          <w:color w:val="000000" w:themeColor="text1"/>
        </w:rPr>
      </w:pPr>
      <w:r w:rsidRPr="00322B3F">
        <w:rPr>
          <w:rFonts w:ascii="Calibri" w:hAnsi="Calibri" w:cs="Calibri"/>
          <w:color w:val="000000" w:themeColor="text1"/>
        </w:rPr>
        <w:t xml:space="preserve">A Captive Insurance Manager is an </w:t>
      </w:r>
      <w:r w:rsidR="005C2D22" w:rsidRPr="00322B3F">
        <w:rPr>
          <w:rFonts w:ascii="Calibri" w:hAnsi="Calibri" w:cs="Calibri"/>
          <w:color w:val="000000" w:themeColor="text1"/>
        </w:rPr>
        <w:t>Authorised Person</w:t>
      </w:r>
      <w:r w:rsidR="004006FC" w:rsidRPr="00322B3F">
        <w:rPr>
          <w:rFonts w:ascii="Calibri" w:hAnsi="Calibri" w:cs="Calibri"/>
          <w:color w:val="000000" w:themeColor="text1"/>
        </w:rPr>
        <w:t xml:space="preserve"> permitted under the conditions of its Financial Services </w:t>
      </w:r>
      <w:r w:rsidR="0066039D" w:rsidRPr="00322B3F">
        <w:rPr>
          <w:rFonts w:ascii="Calibri" w:hAnsi="Calibri" w:cs="Calibri"/>
          <w:color w:val="000000" w:themeColor="text1"/>
        </w:rPr>
        <w:t>Permission</w:t>
      </w:r>
      <w:r w:rsidR="004006FC" w:rsidRPr="00322B3F">
        <w:rPr>
          <w:rFonts w:ascii="Calibri" w:hAnsi="Calibri" w:cs="Calibri"/>
          <w:color w:val="000000" w:themeColor="text1"/>
        </w:rPr>
        <w:t xml:space="preserve"> to carry on</w:t>
      </w:r>
      <w:r w:rsidRPr="00322B3F">
        <w:rPr>
          <w:rFonts w:ascii="Calibri" w:hAnsi="Calibri" w:cs="Calibri"/>
          <w:color w:val="000000" w:themeColor="text1"/>
        </w:rPr>
        <w:t xml:space="preserve"> Captive Insurance Management. </w:t>
      </w:r>
    </w:p>
    <w:p w:rsidR="00906ABD" w:rsidRPr="00322B3F" w:rsidRDefault="00906ABD" w:rsidP="00906ABD">
      <w:pPr>
        <w:pStyle w:val="Heading3"/>
        <w:rPr>
          <w:rFonts w:ascii="Calibri" w:hAnsi="Calibri" w:cs="Calibri"/>
          <w:color w:val="000000" w:themeColor="text1"/>
        </w:rPr>
      </w:pPr>
      <w:r w:rsidRPr="00322B3F">
        <w:rPr>
          <w:rFonts w:ascii="Calibri" w:hAnsi="Calibri" w:cs="Calibri"/>
          <w:color w:val="000000" w:themeColor="text1"/>
        </w:rPr>
        <w:t>Captive Insurance Management is the administration of, and exerc</w:t>
      </w:r>
      <w:r w:rsidR="002277D5" w:rsidRPr="00322B3F">
        <w:rPr>
          <w:rFonts w:ascii="Calibri" w:hAnsi="Calibri" w:cs="Calibri"/>
          <w:color w:val="000000" w:themeColor="text1"/>
        </w:rPr>
        <w:t>ise of</w:t>
      </w:r>
      <w:r w:rsidR="0079392C" w:rsidRPr="00322B3F">
        <w:rPr>
          <w:rFonts w:ascii="Calibri" w:hAnsi="Calibri" w:cs="Calibri"/>
          <w:color w:val="000000" w:themeColor="text1"/>
        </w:rPr>
        <w:t>,</w:t>
      </w:r>
      <w:r w:rsidR="002277D5" w:rsidRPr="00322B3F">
        <w:rPr>
          <w:rFonts w:ascii="Calibri" w:hAnsi="Calibri" w:cs="Calibri"/>
          <w:color w:val="000000" w:themeColor="text1"/>
        </w:rPr>
        <w:t xml:space="preserve"> managerial </w:t>
      </w:r>
      <w:r w:rsidR="0079392C" w:rsidRPr="00322B3F">
        <w:rPr>
          <w:rFonts w:ascii="Calibri" w:hAnsi="Calibri" w:cs="Calibri"/>
          <w:color w:val="000000" w:themeColor="text1"/>
        </w:rPr>
        <w:t xml:space="preserve">functions </w:t>
      </w:r>
      <w:r w:rsidR="002277D5" w:rsidRPr="00322B3F">
        <w:rPr>
          <w:rFonts w:ascii="Calibri" w:hAnsi="Calibri" w:cs="Calibri"/>
          <w:color w:val="000000" w:themeColor="text1"/>
        </w:rPr>
        <w:t>for</w:t>
      </w:r>
      <w:r w:rsidRPr="00322B3F">
        <w:rPr>
          <w:rFonts w:ascii="Calibri" w:hAnsi="Calibri" w:cs="Calibri"/>
          <w:color w:val="000000" w:themeColor="text1"/>
        </w:rPr>
        <w:t xml:space="preserve"> </w:t>
      </w:r>
      <w:r w:rsidR="00FA19D5" w:rsidRPr="00322B3F">
        <w:rPr>
          <w:rFonts w:ascii="Calibri" w:hAnsi="Calibri" w:cs="Calibri"/>
          <w:color w:val="000000" w:themeColor="text1"/>
        </w:rPr>
        <w:t>a Captive Insurer</w:t>
      </w:r>
      <w:r w:rsidR="002277D5" w:rsidRPr="00322B3F">
        <w:rPr>
          <w:rFonts w:ascii="Calibri" w:hAnsi="Calibri" w:cs="Calibri"/>
          <w:color w:val="000000" w:themeColor="text1"/>
        </w:rPr>
        <w:t xml:space="preserve"> </w:t>
      </w:r>
      <w:r w:rsidRPr="00322B3F">
        <w:rPr>
          <w:rFonts w:ascii="Calibri" w:hAnsi="Calibri" w:cs="Calibri"/>
          <w:color w:val="000000" w:themeColor="text1"/>
        </w:rPr>
        <w:t xml:space="preserve">and includes the administration of Contracts of Insurance for the insurer. </w:t>
      </w:r>
    </w:p>
    <w:p w:rsidR="003A2914" w:rsidRPr="00322B3F" w:rsidRDefault="003A2914">
      <w:pPr>
        <w:spacing w:after="0" w:line="240" w:lineRule="auto"/>
        <w:rPr>
          <w:rFonts w:ascii="Calibri" w:eastAsiaTheme="majorEastAsia" w:hAnsi="Calibri" w:cs="Calibri"/>
          <w:b/>
          <w:bCs/>
          <w:caps/>
          <w:color w:val="000000" w:themeColor="text1"/>
          <w:szCs w:val="28"/>
        </w:rPr>
      </w:pPr>
      <w:r w:rsidRPr="00322B3F">
        <w:rPr>
          <w:rFonts w:ascii="Calibri" w:hAnsi="Calibri" w:cs="Calibri"/>
          <w:color w:val="000000" w:themeColor="text1"/>
        </w:rPr>
        <w:br w:type="page"/>
      </w:r>
    </w:p>
    <w:p w:rsidR="00906ABD" w:rsidRPr="00322B3F" w:rsidRDefault="00906ABD" w:rsidP="00906ABD">
      <w:pPr>
        <w:pStyle w:val="Heading1"/>
        <w:rPr>
          <w:rFonts w:ascii="Calibri" w:hAnsi="Calibri" w:cs="Calibri"/>
          <w:color w:val="000000" w:themeColor="text1"/>
        </w:rPr>
      </w:pPr>
      <w:bookmarkStart w:id="12" w:name="_Toc29982190"/>
      <w:r w:rsidRPr="00322B3F">
        <w:rPr>
          <w:rFonts w:ascii="Calibri" w:hAnsi="Calibri" w:cs="Calibri"/>
          <w:color w:val="000000" w:themeColor="text1"/>
        </w:rPr>
        <w:lastRenderedPageBreak/>
        <w:t xml:space="preserve">General Prudential </w:t>
      </w:r>
      <w:r w:rsidR="000F2844" w:rsidRPr="00322B3F">
        <w:rPr>
          <w:rFonts w:ascii="Calibri" w:hAnsi="Calibri" w:cs="Calibri"/>
          <w:color w:val="000000" w:themeColor="text1"/>
        </w:rPr>
        <w:t>Rule</w:t>
      </w:r>
      <w:r w:rsidRPr="00322B3F">
        <w:rPr>
          <w:rFonts w:ascii="Calibri" w:hAnsi="Calibri" w:cs="Calibri"/>
          <w:color w:val="000000" w:themeColor="text1"/>
        </w:rPr>
        <w:t>s</w:t>
      </w:r>
      <w:bookmarkEnd w:id="12"/>
    </w:p>
    <w:p w:rsidR="00906ABD" w:rsidRPr="00322B3F" w:rsidRDefault="00906ABD" w:rsidP="00906ABD">
      <w:pPr>
        <w:pStyle w:val="Heading2"/>
        <w:rPr>
          <w:rFonts w:ascii="Calibri" w:hAnsi="Calibri" w:cs="Calibri"/>
          <w:color w:val="000000" w:themeColor="text1"/>
        </w:rPr>
      </w:pPr>
      <w:bookmarkStart w:id="13" w:name="_Toc29982191"/>
      <w:r w:rsidRPr="00322B3F">
        <w:rPr>
          <w:rFonts w:ascii="Calibri" w:hAnsi="Calibri" w:cs="Calibri"/>
          <w:color w:val="000000" w:themeColor="text1"/>
        </w:rPr>
        <w:t>Financial resources</w:t>
      </w:r>
      <w:bookmarkEnd w:id="13"/>
      <w:r w:rsidRPr="00322B3F">
        <w:rPr>
          <w:rFonts w:ascii="Calibri" w:hAnsi="Calibri" w:cs="Calibri"/>
          <w:color w:val="000000" w:themeColor="text1"/>
        </w:rPr>
        <w:t xml:space="preserve"> </w:t>
      </w:r>
    </w:p>
    <w:p w:rsidR="00906ABD" w:rsidRPr="00322B3F" w:rsidRDefault="00D45028" w:rsidP="00906ABD">
      <w:pPr>
        <w:pStyle w:val="Heading3"/>
        <w:rPr>
          <w:rFonts w:ascii="Calibri" w:hAnsi="Calibri" w:cs="Calibri"/>
          <w:color w:val="000000" w:themeColor="text1"/>
        </w:rPr>
      </w:pPr>
      <w:r w:rsidRPr="00322B3F">
        <w:rPr>
          <w:rFonts w:ascii="Calibri" w:hAnsi="Calibri" w:cs="Calibri"/>
          <w:color w:val="000000" w:themeColor="text1"/>
        </w:rPr>
        <w:t>A Captive Insurer</w:t>
      </w:r>
      <w:r w:rsidR="002277D5" w:rsidRPr="00322B3F">
        <w:rPr>
          <w:rFonts w:ascii="Calibri" w:hAnsi="Calibri" w:cs="Calibri"/>
          <w:color w:val="000000" w:themeColor="text1"/>
        </w:rPr>
        <w:t xml:space="preserve"> must have and maintain</w:t>
      </w:r>
      <w:r w:rsidR="00906ABD" w:rsidRPr="00322B3F">
        <w:rPr>
          <w:rFonts w:ascii="Calibri" w:hAnsi="Calibri" w:cs="Calibri"/>
          <w:color w:val="000000" w:themeColor="text1"/>
        </w:rPr>
        <w:t xml:space="preserve"> at all times financial resources of the</w:t>
      </w:r>
      <w:r w:rsidR="002277D5" w:rsidRPr="00322B3F">
        <w:rPr>
          <w:rFonts w:ascii="Calibri" w:hAnsi="Calibri" w:cs="Calibri"/>
          <w:color w:val="000000" w:themeColor="text1"/>
        </w:rPr>
        <w:t xml:space="preserve"> kinds and amounts required by </w:t>
      </w:r>
      <w:r w:rsidR="00906ABD" w:rsidRPr="00322B3F">
        <w:rPr>
          <w:rFonts w:ascii="Calibri" w:hAnsi="Calibri" w:cs="Calibri"/>
          <w:color w:val="000000" w:themeColor="text1"/>
        </w:rPr>
        <w:t>and calculated in accordance with this Chapter.</w:t>
      </w:r>
    </w:p>
    <w:p w:rsidR="00906ABD" w:rsidRPr="00322B3F" w:rsidRDefault="00D45028" w:rsidP="00906ABD">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also have</w:t>
      </w:r>
      <w:r w:rsidR="002277D5" w:rsidRPr="00322B3F">
        <w:rPr>
          <w:rFonts w:ascii="Calibri" w:hAnsi="Calibri" w:cs="Calibri"/>
          <w:color w:val="000000" w:themeColor="text1"/>
        </w:rPr>
        <w:t xml:space="preserve"> and maintain</w:t>
      </w:r>
      <w:r w:rsidR="00906ABD" w:rsidRPr="00322B3F">
        <w:rPr>
          <w:rFonts w:ascii="Calibri" w:hAnsi="Calibri" w:cs="Calibri"/>
          <w:color w:val="000000" w:themeColor="text1"/>
        </w:rPr>
        <w:t xml:space="preserve"> at all times additional financial resources </w:t>
      </w:r>
      <w:r w:rsidR="002277D5" w:rsidRPr="00322B3F">
        <w:rPr>
          <w:rFonts w:ascii="Calibri" w:hAnsi="Calibri" w:cs="Calibri"/>
          <w:color w:val="000000" w:themeColor="text1"/>
        </w:rPr>
        <w:t xml:space="preserve">which are adequate in relation to </w:t>
      </w:r>
      <w:r w:rsidR="00906ABD" w:rsidRPr="00322B3F">
        <w:rPr>
          <w:rFonts w:ascii="Calibri" w:hAnsi="Calibri" w:cs="Calibri"/>
          <w:color w:val="000000" w:themeColor="text1"/>
        </w:rPr>
        <w:t>the nature, size and complexity of its business to ensure that there is no significant risk that liabilities cannot be met as they fall due.</w:t>
      </w:r>
    </w:p>
    <w:p w:rsidR="00906ABD" w:rsidRPr="00322B3F" w:rsidRDefault="00D45028" w:rsidP="00906ABD">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have</w:t>
      </w:r>
      <w:r w:rsidR="002277D5" w:rsidRPr="00322B3F">
        <w:rPr>
          <w:rFonts w:ascii="Calibri" w:hAnsi="Calibri" w:cs="Calibri"/>
          <w:color w:val="000000" w:themeColor="text1"/>
        </w:rPr>
        <w:t xml:space="preserve"> in place appropriate</w:t>
      </w:r>
      <w:r w:rsidR="00906ABD" w:rsidRPr="00322B3F">
        <w:rPr>
          <w:rFonts w:ascii="Calibri" w:hAnsi="Calibri" w:cs="Calibri"/>
          <w:color w:val="000000" w:themeColor="text1"/>
        </w:rPr>
        <w:t xml:space="preserve"> systems and controls to enable it to:</w:t>
      </w:r>
    </w:p>
    <w:p w:rsidR="00906ABD" w:rsidRPr="00322B3F" w:rsidRDefault="00906ABD" w:rsidP="00906ABD">
      <w:pPr>
        <w:pStyle w:val="Heading5"/>
        <w:rPr>
          <w:rFonts w:ascii="Calibri" w:hAnsi="Calibri" w:cs="Calibri"/>
          <w:color w:val="000000" w:themeColor="text1"/>
        </w:rPr>
      </w:pPr>
      <w:proofErr w:type="gramStart"/>
      <w:r w:rsidRPr="00322B3F">
        <w:rPr>
          <w:rFonts w:ascii="Calibri" w:hAnsi="Calibri" w:cs="Calibri"/>
          <w:color w:val="000000" w:themeColor="text1"/>
        </w:rPr>
        <w:t>monitor</w:t>
      </w:r>
      <w:proofErr w:type="gramEnd"/>
      <w:r w:rsidRPr="00322B3F">
        <w:rPr>
          <w:rFonts w:ascii="Calibri" w:hAnsi="Calibri" w:cs="Calibri"/>
          <w:color w:val="000000" w:themeColor="text1"/>
        </w:rPr>
        <w:t xml:space="preserve"> its minimum capital and solvency requirements; and </w:t>
      </w:r>
    </w:p>
    <w:p w:rsidR="00906ABD" w:rsidRPr="00322B3F" w:rsidRDefault="00906ABD" w:rsidP="00906ABD">
      <w:pPr>
        <w:pStyle w:val="Heading5"/>
        <w:rPr>
          <w:rFonts w:ascii="Calibri" w:hAnsi="Calibri" w:cs="Calibri"/>
          <w:color w:val="000000" w:themeColor="text1"/>
        </w:rPr>
      </w:pPr>
      <w:proofErr w:type="gramStart"/>
      <w:r w:rsidRPr="00322B3F">
        <w:rPr>
          <w:rFonts w:ascii="Calibri" w:hAnsi="Calibri" w:cs="Calibri"/>
          <w:color w:val="000000" w:themeColor="text1"/>
        </w:rPr>
        <w:t>show</w:t>
      </w:r>
      <w:proofErr w:type="gramEnd"/>
      <w:r w:rsidRPr="00322B3F">
        <w:rPr>
          <w:rFonts w:ascii="Calibri" w:hAnsi="Calibri" w:cs="Calibri"/>
          <w:color w:val="000000" w:themeColor="text1"/>
        </w:rPr>
        <w:t xml:space="preserve">, at all times, whether it complies with this </w:t>
      </w:r>
      <w:r w:rsidR="002D5F9A" w:rsidRPr="00322B3F">
        <w:rPr>
          <w:rFonts w:ascii="Calibri" w:hAnsi="Calibri" w:cs="Calibri"/>
          <w:color w:val="000000" w:themeColor="text1"/>
        </w:rPr>
        <w:t>Chapter</w:t>
      </w:r>
      <w:r w:rsidRPr="00322B3F">
        <w:rPr>
          <w:rFonts w:ascii="Calibri" w:hAnsi="Calibri" w:cs="Calibri"/>
          <w:color w:val="000000" w:themeColor="text1"/>
        </w:rPr>
        <w:t>.</w:t>
      </w:r>
    </w:p>
    <w:p w:rsidR="00906ABD" w:rsidRPr="00322B3F" w:rsidRDefault="00906ABD" w:rsidP="00906ABD">
      <w:pPr>
        <w:pStyle w:val="Heading2"/>
        <w:rPr>
          <w:rFonts w:ascii="Calibri" w:hAnsi="Calibri" w:cs="Calibri"/>
          <w:color w:val="000000" w:themeColor="text1"/>
        </w:rPr>
      </w:pPr>
      <w:bookmarkStart w:id="14" w:name="_Ref423559207"/>
      <w:bookmarkStart w:id="15" w:name="_Ref423559327"/>
      <w:bookmarkStart w:id="16" w:name="_Ref423559815"/>
      <w:bookmarkStart w:id="17" w:name="_Toc29982192"/>
      <w:r w:rsidRPr="00322B3F">
        <w:rPr>
          <w:rFonts w:ascii="Calibri" w:hAnsi="Calibri" w:cs="Calibri"/>
          <w:color w:val="000000" w:themeColor="text1"/>
        </w:rPr>
        <w:t>Minimum capital</w:t>
      </w:r>
      <w:bookmarkEnd w:id="14"/>
      <w:bookmarkEnd w:id="15"/>
      <w:bookmarkEnd w:id="16"/>
      <w:bookmarkEnd w:id="17"/>
    </w:p>
    <w:p w:rsidR="00906ABD" w:rsidRPr="00322B3F" w:rsidRDefault="00906ABD" w:rsidP="00906ABD">
      <w:pPr>
        <w:pStyle w:val="Heading3"/>
        <w:rPr>
          <w:rFonts w:ascii="Calibri" w:hAnsi="Calibri" w:cs="Calibri"/>
          <w:b/>
          <w:color w:val="000000" w:themeColor="text1"/>
        </w:rPr>
      </w:pPr>
      <w:bookmarkStart w:id="18" w:name="_Ref423558617"/>
      <w:r w:rsidRPr="00322B3F">
        <w:rPr>
          <w:rFonts w:ascii="Calibri" w:hAnsi="Calibri" w:cs="Calibri"/>
          <w:b/>
          <w:color w:val="000000" w:themeColor="text1"/>
        </w:rPr>
        <w:t>Minimum capital requirements</w:t>
      </w:r>
      <w:bookmarkEnd w:id="18"/>
    </w:p>
    <w:p w:rsidR="00906ABD" w:rsidRPr="00322B3F" w:rsidRDefault="00906ABD" w:rsidP="00906ABD">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r>
      <w:r w:rsidR="00D45028" w:rsidRPr="00322B3F">
        <w:rPr>
          <w:rFonts w:ascii="Calibri" w:hAnsi="Calibri" w:cs="Calibri"/>
          <w:color w:val="000000" w:themeColor="text1"/>
        </w:rPr>
        <w:t>A Captive Insurer</w:t>
      </w:r>
      <w:r w:rsidRPr="00322B3F">
        <w:rPr>
          <w:rFonts w:ascii="Calibri" w:hAnsi="Calibri" w:cs="Calibri"/>
          <w:color w:val="000000" w:themeColor="text1"/>
        </w:rPr>
        <w:t xml:space="preserve"> must have</w:t>
      </w:r>
      <w:r w:rsidR="002277D5" w:rsidRPr="00322B3F">
        <w:rPr>
          <w:rFonts w:ascii="Calibri" w:hAnsi="Calibri" w:cs="Calibri"/>
          <w:color w:val="000000" w:themeColor="text1"/>
        </w:rPr>
        <w:t xml:space="preserve"> and maintain</w:t>
      </w:r>
      <w:r w:rsidRPr="00322B3F">
        <w:rPr>
          <w:rFonts w:ascii="Calibri" w:hAnsi="Calibri" w:cs="Calibri"/>
          <w:color w:val="000000" w:themeColor="text1"/>
        </w:rPr>
        <w:t xml:space="preserve"> at all times the minimum capital required under this </w:t>
      </w:r>
      <w:r w:rsidR="002D5F9A" w:rsidRPr="00322B3F">
        <w:rPr>
          <w:rFonts w:ascii="Calibri" w:hAnsi="Calibri" w:cs="Calibri"/>
          <w:color w:val="000000" w:themeColor="text1"/>
        </w:rPr>
        <w:t>Chapter</w:t>
      </w:r>
    </w:p>
    <w:p w:rsidR="00906ABD" w:rsidRPr="00322B3F" w:rsidRDefault="00906ABD" w:rsidP="00906ABD">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The minimum capital requirement for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is the highest of the following:</w:t>
      </w:r>
    </w:p>
    <w:p w:rsidR="00906ABD" w:rsidRPr="00322B3F" w:rsidRDefault="00906ABD" w:rsidP="00EA6398">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base capital requirement for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under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_Ref423558594 \r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2.2.2</w:t>
      </w:r>
      <w:r w:rsidR="007B5B7D" w:rsidRPr="00322B3F">
        <w:rPr>
          <w:rFonts w:ascii="Calibri" w:hAnsi="Calibri" w:cs="Calibri"/>
          <w:color w:val="000000" w:themeColor="text1"/>
        </w:rPr>
        <w:fldChar w:fldCharType="end"/>
      </w:r>
      <w:r w:rsidRPr="00322B3F">
        <w:rPr>
          <w:rFonts w:ascii="Calibri" w:hAnsi="Calibri" w:cs="Calibri"/>
          <w:color w:val="000000" w:themeColor="text1"/>
        </w:rPr>
        <w:t>;</w:t>
      </w:r>
    </w:p>
    <w:p w:rsidR="00906ABD" w:rsidRPr="00322B3F" w:rsidRDefault="00906ABD" w:rsidP="00EA6398">
      <w:pPr>
        <w:pStyle w:val="List02"/>
        <w:rPr>
          <w:rFonts w:ascii="Calibri" w:eastAsia="MS Mincho" w:hAnsi="Calibri" w:cs="Calibri"/>
          <w:snapToGrid/>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eastAsia="MS Mincho" w:hAnsi="Calibri" w:cs="Calibri"/>
          <w:snapToGrid/>
          <w:color w:val="000000" w:themeColor="text1"/>
        </w:rPr>
        <w:t>the</w:t>
      </w:r>
      <w:proofErr w:type="gramEnd"/>
      <w:r w:rsidRPr="00322B3F">
        <w:rPr>
          <w:rFonts w:ascii="Calibri" w:eastAsia="MS Mincho" w:hAnsi="Calibri" w:cs="Calibri"/>
          <w:snapToGrid/>
          <w:color w:val="000000" w:themeColor="text1"/>
        </w:rPr>
        <w:t xml:space="preserve"> premium risk component under </w:t>
      </w:r>
      <w:r w:rsidR="000F2844" w:rsidRPr="00322B3F">
        <w:rPr>
          <w:rFonts w:ascii="Calibri" w:eastAsia="MS Mincho" w:hAnsi="Calibri" w:cs="Calibri"/>
          <w:snapToGrid/>
          <w:color w:val="000000" w:themeColor="text1"/>
        </w:rPr>
        <w:t>Rule</w:t>
      </w:r>
      <w:r w:rsidRPr="00322B3F">
        <w:rPr>
          <w:rFonts w:ascii="Calibri" w:eastAsia="MS Mincho" w:hAnsi="Calibri" w:cs="Calibri"/>
          <w:snapToGrid/>
          <w:color w:val="000000" w:themeColor="text1"/>
        </w:rPr>
        <w:t xml:space="preserve"> </w:t>
      </w:r>
      <w:r w:rsidR="007B5B7D" w:rsidRPr="00322B3F">
        <w:rPr>
          <w:rFonts w:ascii="Calibri" w:eastAsia="MS Mincho" w:hAnsi="Calibri" w:cs="Calibri"/>
          <w:snapToGrid/>
          <w:color w:val="000000" w:themeColor="text1"/>
        </w:rPr>
        <w:fldChar w:fldCharType="begin"/>
      </w:r>
      <w:r w:rsidR="007B5B7D" w:rsidRPr="00322B3F">
        <w:rPr>
          <w:rFonts w:ascii="Calibri" w:eastAsia="MS Mincho" w:hAnsi="Calibri" w:cs="Calibri"/>
          <w:snapToGrid/>
          <w:color w:val="000000" w:themeColor="text1"/>
        </w:rPr>
        <w:instrText xml:space="preserve"> REF _Ref423558599 \r \h </w:instrText>
      </w:r>
      <w:r w:rsidR="00322B3F">
        <w:rPr>
          <w:rFonts w:ascii="Calibri" w:eastAsia="MS Mincho" w:hAnsi="Calibri" w:cs="Calibri"/>
          <w:snapToGrid/>
          <w:color w:val="000000" w:themeColor="text1"/>
        </w:rPr>
        <w:instrText xml:space="preserve"> \* MERGEFORMAT </w:instrText>
      </w:r>
      <w:r w:rsidR="007B5B7D" w:rsidRPr="00322B3F">
        <w:rPr>
          <w:rFonts w:ascii="Calibri" w:eastAsia="MS Mincho" w:hAnsi="Calibri" w:cs="Calibri"/>
          <w:snapToGrid/>
          <w:color w:val="000000" w:themeColor="text1"/>
        </w:rPr>
      </w:r>
      <w:r w:rsidR="007B5B7D" w:rsidRPr="00322B3F">
        <w:rPr>
          <w:rFonts w:ascii="Calibri" w:eastAsia="MS Mincho" w:hAnsi="Calibri" w:cs="Calibri"/>
          <w:snapToGrid/>
          <w:color w:val="000000" w:themeColor="text1"/>
        </w:rPr>
        <w:fldChar w:fldCharType="separate"/>
      </w:r>
      <w:r w:rsidR="00CA50F7">
        <w:rPr>
          <w:rFonts w:ascii="Calibri" w:eastAsia="MS Mincho" w:hAnsi="Calibri" w:cs="Calibri"/>
          <w:snapToGrid/>
          <w:color w:val="000000" w:themeColor="text1"/>
          <w:cs/>
        </w:rPr>
        <w:t>‎</w:t>
      </w:r>
      <w:r w:rsidR="00CA50F7">
        <w:rPr>
          <w:rFonts w:ascii="Calibri" w:eastAsia="MS Mincho" w:hAnsi="Calibri" w:cs="Calibri"/>
          <w:snapToGrid/>
          <w:color w:val="000000" w:themeColor="text1"/>
        </w:rPr>
        <w:t>2.2.3</w:t>
      </w:r>
      <w:r w:rsidR="007B5B7D" w:rsidRPr="00322B3F">
        <w:rPr>
          <w:rFonts w:ascii="Calibri" w:eastAsia="MS Mincho" w:hAnsi="Calibri" w:cs="Calibri"/>
          <w:snapToGrid/>
          <w:color w:val="000000" w:themeColor="text1"/>
        </w:rPr>
        <w:fldChar w:fldCharType="end"/>
      </w:r>
      <w:r w:rsidRPr="00322B3F">
        <w:rPr>
          <w:rFonts w:ascii="Calibri" w:eastAsia="MS Mincho" w:hAnsi="Calibri" w:cs="Calibri"/>
          <w:snapToGrid/>
          <w:color w:val="000000" w:themeColor="text1"/>
        </w:rPr>
        <w:t>; and</w:t>
      </w:r>
    </w:p>
    <w:p w:rsidR="00906ABD" w:rsidRPr="00322B3F" w:rsidRDefault="00906ABD" w:rsidP="00EA6398">
      <w:pPr>
        <w:pStyle w:val="List02"/>
        <w:rPr>
          <w:rFonts w:ascii="Calibri" w:hAnsi="Calibri" w:cs="Calibri"/>
          <w:color w:val="000000" w:themeColor="text1"/>
        </w:rPr>
      </w:pPr>
      <w:r w:rsidRPr="00322B3F">
        <w:rPr>
          <w:rFonts w:ascii="Calibri" w:eastAsia="MS Mincho" w:hAnsi="Calibri" w:cs="Calibri"/>
          <w:snapToGrid/>
          <w:color w:val="000000" w:themeColor="text1"/>
        </w:rPr>
        <w:t>(c)</w:t>
      </w:r>
      <w:r w:rsidRPr="00322B3F">
        <w:rPr>
          <w:rFonts w:ascii="Calibri" w:eastAsia="MS Mincho" w:hAnsi="Calibri" w:cs="Calibri"/>
          <w:snapToGrid/>
          <w:color w:val="000000" w:themeColor="text1"/>
        </w:rPr>
        <w:tab/>
      </w:r>
      <w:proofErr w:type="gramStart"/>
      <w:r w:rsidRPr="00322B3F">
        <w:rPr>
          <w:rFonts w:ascii="Calibri" w:eastAsia="MS Mincho" w:hAnsi="Calibri" w:cs="Calibri"/>
          <w:snapToGrid/>
          <w:color w:val="000000" w:themeColor="text1"/>
        </w:rPr>
        <w:t>the</w:t>
      </w:r>
      <w:proofErr w:type="gramEnd"/>
      <w:r w:rsidRPr="00322B3F">
        <w:rPr>
          <w:rFonts w:ascii="Calibri" w:hAnsi="Calibri" w:cs="Calibri"/>
          <w:color w:val="000000" w:themeColor="text1"/>
        </w:rPr>
        <w:t xml:space="preserve"> technical provision risk component under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_Ref423558604 \r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2.2.4</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 or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_Ref423558609 \r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2.2.5</w:t>
      </w:r>
      <w:r w:rsidR="007B5B7D" w:rsidRPr="00322B3F">
        <w:rPr>
          <w:rFonts w:ascii="Calibri" w:hAnsi="Calibri" w:cs="Calibri"/>
          <w:color w:val="000000" w:themeColor="text1"/>
        </w:rPr>
        <w:fldChar w:fldCharType="end"/>
      </w:r>
      <w:r w:rsidRPr="00322B3F">
        <w:rPr>
          <w:rFonts w:ascii="Calibri" w:hAnsi="Calibri" w:cs="Calibri"/>
          <w:color w:val="000000" w:themeColor="text1"/>
        </w:rPr>
        <w:t>.</w:t>
      </w:r>
    </w:p>
    <w:p w:rsidR="00906ABD" w:rsidRPr="00322B3F" w:rsidRDefault="00906ABD" w:rsidP="00906ABD">
      <w:pPr>
        <w:pStyle w:val="List1"/>
        <w:rPr>
          <w:rFonts w:ascii="Calibri" w:hAnsi="Calibri" w:cs="Calibri"/>
          <w:color w:val="000000" w:themeColor="text1"/>
        </w:rPr>
      </w:pPr>
      <w:r w:rsidRPr="00322B3F">
        <w:rPr>
          <w:rFonts w:ascii="Calibri" w:hAnsi="Calibri" w:cs="Calibri"/>
          <w:color w:val="000000" w:themeColor="text1"/>
        </w:rPr>
        <w:t>(3)</w:t>
      </w:r>
      <w:r w:rsidRPr="00322B3F">
        <w:rPr>
          <w:rFonts w:ascii="Calibri" w:hAnsi="Calibri" w:cs="Calibri"/>
          <w:color w:val="000000" w:themeColor="text1"/>
        </w:rPr>
        <w:tab/>
        <w:t xml:space="preserve">Notwithstanding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_Ref423558617 \r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2.2.1</w:t>
      </w:r>
      <w:proofErr w:type="gramEnd"/>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(2) above, the Regulator may, by written notice, direct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(whether on application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or on the Regulator’s own initiative) to </w:t>
      </w:r>
      <w:r w:rsidR="002277D5" w:rsidRPr="00322B3F">
        <w:rPr>
          <w:rFonts w:ascii="Calibri" w:hAnsi="Calibri" w:cs="Calibri"/>
          <w:color w:val="000000" w:themeColor="text1"/>
        </w:rPr>
        <w:t>comply with</w:t>
      </w:r>
      <w:r w:rsidRPr="00322B3F">
        <w:rPr>
          <w:rFonts w:ascii="Calibri" w:hAnsi="Calibri" w:cs="Calibri"/>
          <w:color w:val="000000" w:themeColor="text1"/>
        </w:rPr>
        <w:t xml:space="preserve"> a high</w:t>
      </w:r>
      <w:r w:rsidR="002277D5" w:rsidRPr="00322B3F">
        <w:rPr>
          <w:rFonts w:ascii="Calibri" w:hAnsi="Calibri" w:cs="Calibri"/>
          <w:color w:val="000000" w:themeColor="text1"/>
        </w:rPr>
        <w:t>er minimum capital requirement than as set out in these Rules.</w:t>
      </w:r>
    </w:p>
    <w:p w:rsidR="00906ABD" w:rsidRPr="00322B3F" w:rsidRDefault="00906ABD" w:rsidP="00EA6398">
      <w:pPr>
        <w:pStyle w:val="Heading3"/>
        <w:rPr>
          <w:rFonts w:ascii="Calibri" w:hAnsi="Calibri" w:cs="Calibri"/>
          <w:b/>
          <w:color w:val="000000" w:themeColor="text1"/>
        </w:rPr>
      </w:pPr>
      <w:bookmarkStart w:id="19" w:name="_Ref423558594"/>
      <w:r w:rsidRPr="00322B3F">
        <w:rPr>
          <w:rFonts w:ascii="Calibri" w:hAnsi="Calibri" w:cs="Calibri"/>
          <w:b/>
          <w:color w:val="000000" w:themeColor="text1"/>
        </w:rPr>
        <w:t>Base capital requirement</w:t>
      </w:r>
      <w:bookmarkEnd w:id="19"/>
    </w:p>
    <w:p w:rsidR="00906ABD" w:rsidRPr="00322B3F" w:rsidRDefault="00453127" w:rsidP="00453127">
      <w:pPr>
        <w:pStyle w:val="UK12Block05"/>
        <w:ind w:left="0"/>
        <w:rPr>
          <w:rFonts w:ascii="Calibri" w:hAnsi="Calibri" w:cs="Calibri"/>
          <w:color w:val="000000" w:themeColor="text1"/>
        </w:rPr>
      </w:pPr>
      <w:r w:rsidRPr="00322B3F">
        <w:rPr>
          <w:rFonts w:ascii="Calibri" w:hAnsi="Calibri" w:cs="Calibri"/>
          <w:color w:val="000000" w:themeColor="text1"/>
        </w:rPr>
        <w:tab/>
      </w:r>
      <w:r w:rsidR="00906ABD" w:rsidRPr="00322B3F">
        <w:rPr>
          <w:rFonts w:ascii="Calibri" w:hAnsi="Calibri" w:cs="Calibri"/>
          <w:color w:val="000000" w:themeColor="text1"/>
        </w:rPr>
        <w:t xml:space="preserve">The base capital requirement for </w:t>
      </w:r>
      <w:r w:rsidR="00FA19D5"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is:</w:t>
      </w:r>
    </w:p>
    <w:p w:rsidR="00906ABD" w:rsidRPr="00322B3F" w:rsidRDefault="00906ABD" w:rsidP="00EA6398">
      <w:pPr>
        <w:pStyle w:val="Heading5"/>
        <w:rPr>
          <w:rFonts w:ascii="Calibri" w:hAnsi="Calibri" w:cs="Calibri"/>
          <w:color w:val="000000" w:themeColor="text1"/>
        </w:rPr>
      </w:pPr>
      <w:proofErr w:type="gramStart"/>
      <w:r w:rsidRPr="00322B3F">
        <w:rPr>
          <w:rFonts w:ascii="Calibri" w:hAnsi="Calibri" w:cs="Calibri"/>
          <w:color w:val="000000" w:themeColor="text1"/>
        </w:rPr>
        <w:t>f</w:t>
      </w:r>
      <w:r w:rsidR="009B65EA" w:rsidRPr="00322B3F">
        <w:rPr>
          <w:rFonts w:ascii="Calibri" w:hAnsi="Calibri" w:cs="Calibri"/>
          <w:color w:val="000000" w:themeColor="text1"/>
        </w:rPr>
        <w:t>or</w:t>
      </w:r>
      <w:proofErr w:type="gramEnd"/>
      <w:r w:rsidR="009B65EA" w:rsidRPr="00322B3F">
        <w:rPr>
          <w:rFonts w:ascii="Calibri" w:hAnsi="Calibri" w:cs="Calibri"/>
          <w:color w:val="000000" w:themeColor="text1"/>
        </w:rPr>
        <w:t xml:space="preserve"> a Class 1 Captive Insurer: </w:t>
      </w:r>
      <w:r w:rsidRPr="00322B3F">
        <w:rPr>
          <w:rFonts w:ascii="Calibri" w:hAnsi="Calibri" w:cs="Calibri"/>
          <w:color w:val="000000" w:themeColor="text1"/>
        </w:rPr>
        <w:t>$150,000;</w:t>
      </w:r>
    </w:p>
    <w:p w:rsidR="00906ABD" w:rsidRPr="00322B3F" w:rsidRDefault="00906ABD" w:rsidP="00EA6398">
      <w:pPr>
        <w:pStyle w:val="Heading5"/>
        <w:rPr>
          <w:rFonts w:ascii="Calibri" w:hAnsi="Calibri" w:cs="Calibri"/>
          <w:color w:val="000000" w:themeColor="text1"/>
        </w:rPr>
      </w:pPr>
      <w:proofErr w:type="gramStart"/>
      <w:r w:rsidRPr="00322B3F">
        <w:rPr>
          <w:rFonts w:ascii="Calibri" w:hAnsi="Calibri" w:cs="Calibri"/>
          <w:color w:val="000000" w:themeColor="text1"/>
        </w:rPr>
        <w:t>for</w:t>
      </w:r>
      <w:proofErr w:type="gramEnd"/>
      <w:r w:rsidRPr="00322B3F">
        <w:rPr>
          <w:rFonts w:ascii="Calibri" w:hAnsi="Calibri" w:cs="Calibri"/>
          <w:color w:val="000000" w:themeColor="text1"/>
        </w:rPr>
        <w:t xml:space="preserve"> a Class 2 Captive Insurer: $250,000 </w:t>
      </w:r>
      <w:r w:rsidR="00E66A71" w:rsidRPr="00322B3F">
        <w:rPr>
          <w:rFonts w:ascii="Calibri" w:hAnsi="Calibri" w:cs="Calibri"/>
          <w:color w:val="000000" w:themeColor="text1"/>
        </w:rPr>
        <w:t>(</w:t>
      </w:r>
      <w:r w:rsidRPr="00322B3F">
        <w:rPr>
          <w:rFonts w:ascii="Calibri" w:hAnsi="Calibri" w:cs="Calibri"/>
          <w:color w:val="000000" w:themeColor="text1"/>
        </w:rPr>
        <w:t>unless t</w:t>
      </w:r>
      <w:r w:rsidR="002277D5" w:rsidRPr="00322B3F">
        <w:rPr>
          <w:rFonts w:ascii="Calibri" w:hAnsi="Calibri" w:cs="Calibri"/>
          <w:color w:val="000000" w:themeColor="text1"/>
        </w:rPr>
        <w:t>he Regulator sets a different amount</w:t>
      </w:r>
      <w:r w:rsidR="00E66A71" w:rsidRPr="00322B3F">
        <w:rPr>
          <w:rFonts w:ascii="Calibri" w:hAnsi="Calibri" w:cs="Calibri"/>
          <w:color w:val="000000" w:themeColor="text1"/>
        </w:rPr>
        <w:t>)</w:t>
      </w:r>
      <w:r w:rsidR="002277D5" w:rsidRPr="00322B3F">
        <w:rPr>
          <w:rFonts w:ascii="Calibri" w:hAnsi="Calibri" w:cs="Calibri"/>
          <w:color w:val="000000" w:themeColor="text1"/>
        </w:rPr>
        <w:t>;</w:t>
      </w:r>
    </w:p>
    <w:p w:rsidR="00906ABD" w:rsidRPr="00322B3F" w:rsidRDefault="00906ABD" w:rsidP="00EA6398">
      <w:pPr>
        <w:pStyle w:val="Heading5"/>
        <w:rPr>
          <w:rFonts w:ascii="Calibri" w:hAnsi="Calibri" w:cs="Calibri"/>
          <w:color w:val="000000" w:themeColor="text1"/>
        </w:rPr>
      </w:pPr>
      <w:proofErr w:type="gramStart"/>
      <w:r w:rsidRPr="00322B3F">
        <w:rPr>
          <w:rFonts w:ascii="Calibri" w:hAnsi="Calibri" w:cs="Calibri"/>
          <w:color w:val="000000" w:themeColor="text1"/>
        </w:rPr>
        <w:t>for</w:t>
      </w:r>
      <w:proofErr w:type="gramEnd"/>
      <w:r w:rsidRPr="00322B3F">
        <w:rPr>
          <w:rFonts w:ascii="Calibri" w:hAnsi="Calibri" w:cs="Calibri"/>
          <w:color w:val="000000" w:themeColor="text1"/>
        </w:rPr>
        <w:t xml:space="preserve"> a Class 3 Captive Insurer:</w:t>
      </w:r>
      <w:r w:rsidR="009B65EA" w:rsidRPr="00322B3F">
        <w:rPr>
          <w:rFonts w:ascii="Calibri" w:hAnsi="Calibri" w:cs="Calibri"/>
          <w:color w:val="000000" w:themeColor="text1"/>
        </w:rPr>
        <w:t xml:space="preserve"> </w:t>
      </w:r>
      <w:r w:rsidRPr="00322B3F">
        <w:rPr>
          <w:rFonts w:ascii="Calibri" w:hAnsi="Calibri" w:cs="Calibri"/>
          <w:color w:val="000000" w:themeColor="text1"/>
        </w:rPr>
        <w:t>$500,000</w:t>
      </w:r>
      <w:r w:rsidR="00E66A71" w:rsidRPr="00322B3F">
        <w:rPr>
          <w:rFonts w:ascii="Calibri" w:hAnsi="Calibri" w:cs="Calibri"/>
          <w:color w:val="000000" w:themeColor="text1"/>
        </w:rPr>
        <w:t xml:space="preserve"> (unless the Regulator sets a different amount)</w:t>
      </w:r>
      <w:r w:rsidRPr="00322B3F">
        <w:rPr>
          <w:rFonts w:ascii="Calibri" w:hAnsi="Calibri" w:cs="Calibri"/>
          <w:color w:val="000000" w:themeColor="text1"/>
        </w:rPr>
        <w:t>; and</w:t>
      </w:r>
    </w:p>
    <w:p w:rsidR="001F32FE" w:rsidRDefault="00906ABD" w:rsidP="00EA6398">
      <w:pPr>
        <w:pStyle w:val="Heading5"/>
        <w:rPr>
          <w:rFonts w:ascii="Calibri" w:hAnsi="Calibri" w:cs="Calibri"/>
          <w:color w:val="000000" w:themeColor="text1"/>
        </w:rPr>
      </w:pPr>
      <w:proofErr w:type="gramStart"/>
      <w:r w:rsidRPr="00322B3F">
        <w:rPr>
          <w:rFonts w:ascii="Calibri" w:hAnsi="Calibri" w:cs="Calibri"/>
          <w:color w:val="000000" w:themeColor="text1"/>
        </w:rPr>
        <w:t>for</w:t>
      </w:r>
      <w:proofErr w:type="gramEnd"/>
      <w:r w:rsidRPr="00322B3F">
        <w:rPr>
          <w:rFonts w:ascii="Calibri" w:hAnsi="Calibri" w:cs="Calibri"/>
          <w:color w:val="000000" w:themeColor="text1"/>
        </w:rPr>
        <w:t xml:space="preserve"> a Class 4 Captive Insurer: $1 million </w:t>
      </w:r>
      <w:r w:rsidR="00E66A71" w:rsidRPr="00322B3F">
        <w:rPr>
          <w:rFonts w:ascii="Calibri" w:hAnsi="Calibri" w:cs="Calibri"/>
          <w:color w:val="000000" w:themeColor="text1"/>
        </w:rPr>
        <w:t>(</w:t>
      </w:r>
      <w:r w:rsidRPr="00322B3F">
        <w:rPr>
          <w:rFonts w:ascii="Calibri" w:hAnsi="Calibri" w:cs="Calibri"/>
          <w:color w:val="000000" w:themeColor="text1"/>
        </w:rPr>
        <w:t xml:space="preserve">unless the Regulator </w:t>
      </w:r>
      <w:r w:rsidR="002277D5" w:rsidRPr="00322B3F">
        <w:rPr>
          <w:rFonts w:ascii="Calibri" w:hAnsi="Calibri" w:cs="Calibri"/>
          <w:color w:val="000000" w:themeColor="text1"/>
        </w:rPr>
        <w:t>sets a different amount</w:t>
      </w:r>
      <w:r w:rsidR="00E66A71" w:rsidRPr="00322B3F">
        <w:rPr>
          <w:rFonts w:ascii="Calibri" w:hAnsi="Calibri" w:cs="Calibri"/>
          <w:color w:val="000000" w:themeColor="text1"/>
        </w:rPr>
        <w:t>)</w:t>
      </w:r>
      <w:r w:rsidRPr="00322B3F">
        <w:rPr>
          <w:rFonts w:ascii="Calibri" w:hAnsi="Calibri" w:cs="Calibri"/>
          <w:color w:val="000000" w:themeColor="text1"/>
        </w:rPr>
        <w:t>.</w:t>
      </w:r>
    </w:p>
    <w:p w:rsidR="001F32FE" w:rsidRDefault="001F32FE" w:rsidP="001F32FE">
      <w:pPr>
        <w:pStyle w:val="BodyText"/>
        <w:rPr>
          <w:rFonts w:eastAsiaTheme="majorEastAsia"/>
        </w:rPr>
      </w:pPr>
      <w:r>
        <w:br w:type="page"/>
      </w:r>
    </w:p>
    <w:p w:rsidR="00906ABD" w:rsidRPr="00322B3F" w:rsidRDefault="00906ABD" w:rsidP="00EA6398">
      <w:pPr>
        <w:pStyle w:val="Heading3"/>
        <w:rPr>
          <w:rFonts w:ascii="Calibri" w:hAnsi="Calibri" w:cs="Calibri"/>
          <w:b/>
          <w:color w:val="000000" w:themeColor="text1"/>
        </w:rPr>
      </w:pPr>
      <w:bookmarkStart w:id="20" w:name="_Ref423558599"/>
      <w:r w:rsidRPr="00322B3F">
        <w:rPr>
          <w:rFonts w:ascii="Calibri" w:hAnsi="Calibri" w:cs="Calibri"/>
          <w:b/>
          <w:color w:val="000000" w:themeColor="text1"/>
        </w:rPr>
        <w:lastRenderedPageBreak/>
        <w:t>Premium risk component</w:t>
      </w:r>
      <w:bookmarkEnd w:id="20"/>
    </w:p>
    <w:p w:rsidR="00906ABD" w:rsidRPr="00322B3F" w:rsidRDefault="00906ABD" w:rsidP="00EA6398">
      <w:pPr>
        <w:pStyle w:val="UK12Block05"/>
        <w:rPr>
          <w:rFonts w:ascii="Calibri" w:hAnsi="Calibri" w:cs="Calibri"/>
          <w:color w:val="000000" w:themeColor="text1"/>
        </w:rPr>
      </w:pPr>
      <w:r w:rsidRPr="00322B3F">
        <w:rPr>
          <w:rFonts w:ascii="Calibri" w:hAnsi="Calibri" w:cs="Calibri"/>
          <w:color w:val="000000" w:themeColor="text1"/>
        </w:rPr>
        <w:t>The premium risk component for a Class 1, Class 2, Class 3 or Class 4 Captive Insurer is the amount calculated in accordance with the following formula:</w:t>
      </w:r>
    </w:p>
    <w:p w:rsidR="00906ABD" w:rsidRPr="00322B3F" w:rsidRDefault="00906ABD" w:rsidP="00EA6398">
      <w:pPr>
        <w:pStyle w:val="UK12Block05"/>
        <w:rPr>
          <w:rFonts w:ascii="Calibri" w:hAnsi="Calibri" w:cs="Calibri"/>
          <w:color w:val="000000" w:themeColor="text1"/>
        </w:rPr>
      </w:pPr>
      <w:r w:rsidRPr="00322B3F">
        <w:rPr>
          <w:rFonts w:ascii="Calibri" w:hAnsi="Calibri" w:cs="Calibri"/>
          <w:color w:val="000000" w:themeColor="text1"/>
        </w:rPr>
        <w:t xml:space="preserve">18% </w:t>
      </w:r>
      <w:r w:rsidRPr="00322B3F">
        <w:rPr>
          <w:rFonts w:ascii="Calibri" w:hAnsi="Calibri" w:cs="Calibri"/>
          <w:b/>
          <w:color w:val="000000" w:themeColor="text1"/>
        </w:rPr>
        <w:t>x</w:t>
      </w:r>
      <w:r w:rsidRPr="00322B3F">
        <w:rPr>
          <w:rFonts w:ascii="Calibri" w:hAnsi="Calibri" w:cs="Calibri"/>
          <w:color w:val="000000" w:themeColor="text1"/>
        </w:rPr>
        <w:t xml:space="preserve"> </w:t>
      </w:r>
      <w:r w:rsidR="0066039D" w:rsidRPr="00322B3F">
        <w:rPr>
          <w:rFonts w:ascii="Calibri" w:hAnsi="Calibri" w:cs="Calibri"/>
          <w:color w:val="000000" w:themeColor="text1"/>
        </w:rPr>
        <w:t>Captive Insurer</w:t>
      </w:r>
      <w:r w:rsidR="009B65EA" w:rsidRPr="00322B3F">
        <w:rPr>
          <w:rFonts w:ascii="Calibri" w:hAnsi="Calibri" w:cs="Calibri"/>
          <w:color w:val="000000" w:themeColor="text1"/>
        </w:rPr>
        <w:t xml:space="preserve">'s Net Written Premium up to </w:t>
      </w:r>
      <w:r w:rsidRPr="00322B3F">
        <w:rPr>
          <w:rFonts w:ascii="Calibri" w:hAnsi="Calibri" w:cs="Calibri"/>
          <w:color w:val="000000" w:themeColor="text1"/>
        </w:rPr>
        <w:t xml:space="preserve">$5 million </w:t>
      </w:r>
    </w:p>
    <w:p w:rsidR="00906ABD" w:rsidRPr="00322B3F" w:rsidRDefault="00627E69" w:rsidP="00EA6398">
      <w:pPr>
        <w:pStyle w:val="UK12Block05"/>
        <w:rPr>
          <w:rFonts w:ascii="Calibri" w:hAnsi="Calibri" w:cs="Calibri"/>
          <w:b/>
          <w:color w:val="000000" w:themeColor="text1"/>
        </w:rPr>
      </w:pPr>
      <w:r w:rsidRPr="00322B3F">
        <w:rPr>
          <w:rFonts w:ascii="Calibri" w:hAnsi="Calibri" w:cs="Calibri"/>
          <w:b/>
          <w:color w:val="000000" w:themeColor="text1"/>
        </w:rPr>
        <w:t>+</w:t>
      </w:r>
    </w:p>
    <w:p w:rsidR="00906ABD" w:rsidRPr="00322B3F" w:rsidRDefault="00906ABD" w:rsidP="00EA6398">
      <w:pPr>
        <w:pStyle w:val="UK12Block05"/>
        <w:rPr>
          <w:rFonts w:ascii="Calibri" w:hAnsi="Calibri" w:cs="Calibri"/>
          <w:color w:val="000000" w:themeColor="text1"/>
        </w:rPr>
      </w:pPr>
      <w:r w:rsidRPr="00322B3F">
        <w:rPr>
          <w:rFonts w:ascii="Calibri" w:hAnsi="Calibri" w:cs="Calibri"/>
          <w:color w:val="000000" w:themeColor="text1"/>
        </w:rPr>
        <w:t xml:space="preserve">16% </w:t>
      </w:r>
      <w:r w:rsidRPr="00322B3F">
        <w:rPr>
          <w:rFonts w:ascii="Calibri" w:hAnsi="Calibri" w:cs="Calibri"/>
          <w:b/>
          <w:color w:val="000000" w:themeColor="text1"/>
        </w:rPr>
        <w:t>x</w:t>
      </w:r>
      <w:r w:rsidRPr="00322B3F">
        <w:rPr>
          <w:rFonts w:ascii="Calibri" w:hAnsi="Calibri" w:cs="Calibri"/>
          <w:color w:val="000000" w:themeColor="text1"/>
        </w:rPr>
        <w:t xml:space="preserve"> </w:t>
      </w:r>
      <w:r w:rsidR="0066039D" w:rsidRPr="00322B3F">
        <w:rPr>
          <w:rFonts w:ascii="Calibri" w:hAnsi="Calibri" w:cs="Calibri"/>
          <w:color w:val="000000" w:themeColor="text1"/>
        </w:rPr>
        <w:t>Captive Insurer</w:t>
      </w:r>
      <w:r w:rsidRPr="00322B3F">
        <w:rPr>
          <w:rFonts w:ascii="Calibri" w:hAnsi="Calibri" w:cs="Calibri"/>
          <w:color w:val="000000" w:themeColor="text1"/>
        </w:rPr>
        <w:t>'s Net</w:t>
      </w:r>
      <w:r w:rsidR="009B65EA" w:rsidRPr="00322B3F">
        <w:rPr>
          <w:rFonts w:ascii="Calibri" w:hAnsi="Calibri" w:cs="Calibri"/>
          <w:color w:val="000000" w:themeColor="text1"/>
        </w:rPr>
        <w:t xml:space="preserve"> Written Premium in excess of </w:t>
      </w:r>
      <w:r w:rsidRPr="00322B3F">
        <w:rPr>
          <w:rFonts w:ascii="Calibri" w:hAnsi="Calibri" w:cs="Calibri"/>
          <w:color w:val="000000" w:themeColor="text1"/>
        </w:rPr>
        <w:t>$5 million</w:t>
      </w:r>
    </w:p>
    <w:p w:rsidR="00906ABD" w:rsidRPr="00322B3F" w:rsidRDefault="00906ABD" w:rsidP="00EA6398">
      <w:pPr>
        <w:pStyle w:val="Heading3"/>
        <w:rPr>
          <w:rFonts w:ascii="Calibri" w:hAnsi="Calibri" w:cs="Calibri"/>
          <w:b/>
          <w:color w:val="000000" w:themeColor="text1"/>
        </w:rPr>
      </w:pPr>
      <w:bookmarkStart w:id="21" w:name="_Ref423558604"/>
      <w:r w:rsidRPr="00322B3F">
        <w:rPr>
          <w:rFonts w:ascii="Calibri" w:hAnsi="Calibri" w:cs="Calibri"/>
          <w:b/>
          <w:color w:val="000000" w:themeColor="text1"/>
        </w:rPr>
        <w:t xml:space="preserve">Technical provision risk component – </w:t>
      </w:r>
      <w:r w:rsidR="0066039D" w:rsidRPr="00322B3F">
        <w:rPr>
          <w:rFonts w:ascii="Calibri" w:hAnsi="Calibri" w:cs="Calibri"/>
          <w:b/>
          <w:color w:val="000000" w:themeColor="text1"/>
        </w:rPr>
        <w:t>Captive Insurer</w:t>
      </w:r>
      <w:r w:rsidRPr="00322B3F">
        <w:rPr>
          <w:rFonts w:ascii="Calibri" w:hAnsi="Calibri" w:cs="Calibri"/>
          <w:b/>
          <w:color w:val="000000" w:themeColor="text1"/>
        </w:rPr>
        <w:t>s conducting gen</w:t>
      </w:r>
      <w:r w:rsidR="00E92554" w:rsidRPr="00322B3F">
        <w:rPr>
          <w:rFonts w:ascii="Calibri" w:hAnsi="Calibri" w:cs="Calibri"/>
          <w:b/>
          <w:color w:val="000000" w:themeColor="text1"/>
        </w:rPr>
        <w:t>eral Insurance Business</w:t>
      </w:r>
      <w:bookmarkEnd w:id="21"/>
    </w:p>
    <w:p w:rsidR="00906ABD" w:rsidRPr="00322B3F" w:rsidRDefault="00906ABD" w:rsidP="00EA6398">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The technical provision risk component for a Class 1, Class 2, Class 3 or Class 4 Captive Insurer that conducts General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is the amount calculated in accordance with the following formula:</w:t>
      </w:r>
    </w:p>
    <w:p w:rsidR="005A732E" w:rsidRPr="00322B3F" w:rsidRDefault="00906ABD" w:rsidP="005A732E">
      <w:pPr>
        <w:pStyle w:val="UK12Block10"/>
        <w:rPr>
          <w:rFonts w:ascii="Calibri" w:hAnsi="Calibri" w:cs="Calibri"/>
          <w:color w:val="000000" w:themeColor="text1"/>
        </w:rPr>
      </w:pPr>
      <w:r w:rsidRPr="00322B3F">
        <w:rPr>
          <w:rFonts w:ascii="Calibri" w:hAnsi="Calibri" w:cs="Calibri"/>
          <w:color w:val="000000" w:themeColor="text1"/>
        </w:rPr>
        <w:t>5% x net claims reserv</w:t>
      </w:r>
      <w:r w:rsidR="00E92554" w:rsidRPr="00322B3F">
        <w:rPr>
          <w:rFonts w:ascii="Calibri" w:hAnsi="Calibri" w:cs="Calibri"/>
          <w:color w:val="000000" w:themeColor="text1"/>
        </w:rPr>
        <w:t>e under g</w:t>
      </w:r>
      <w:r w:rsidRPr="00322B3F">
        <w:rPr>
          <w:rFonts w:ascii="Calibri" w:hAnsi="Calibri" w:cs="Calibri"/>
          <w:color w:val="000000" w:themeColor="text1"/>
        </w:rPr>
        <w:t xml:space="preserve">eneral </w:t>
      </w:r>
      <w:r w:rsidR="00FD01A7" w:rsidRPr="00322B3F">
        <w:rPr>
          <w:rFonts w:ascii="Calibri" w:hAnsi="Calibri" w:cs="Calibri"/>
          <w:color w:val="000000" w:themeColor="text1"/>
        </w:rPr>
        <w:t>Contracts of Insurance</w:t>
      </w:r>
      <w:r w:rsidRPr="00322B3F">
        <w:rPr>
          <w:rFonts w:ascii="Calibri" w:hAnsi="Calibri" w:cs="Calibri"/>
          <w:color w:val="000000" w:themeColor="text1"/>
        </w:rPr>
        <w:t>,</w:t>
      </w:r>
    </w:p>
    <w:p w:rsidR="00906ABD" w:rsidRPr="00322B3F" w:rsidRDefault="00906ABD" w:rsidP="005A732E">
      <w:pPr>
        <w:pStyle w:val="UK12Block10"/>
        <w:rPr>
          <w:rFonts w:ascii="Calibri" w:hAnsi="Calibri" w:cs="Calibri"/>
          <w:color w:val="000000" w:themeColor="text1"/>
        </w:rPr>
      </w:pPr>
      <w:proofErr w:type="gramStart"/>
      <w:r w:rsidRPr="00322B3F">
        <w:rPr>
          <w:rFonts w:ascii="Calibri" w:hAnsi="Calibri" w:cs="Calibri"/>
          <w:color w:val="000000" w:themeColor="text1"/>
        </w:rPr>
        <w:t>where</w:t>
      </w:r>
      <w:proofErr w:type="gramEnd"/>
      <w:r w:rsidRPr="00322B3F">
        <w:rPr>
          <w:rFonts w:ascii="Calibri" w:hAnsi="Calibri" w:cs="Calibri"/>
          <w:color w:val="000000" w:themeColor="text1"/>
        </w:rPr>
        <w:t xml:space="preserve"> net claims reserve, as at a date, is the amount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provisions for: </w:t>
      </w:r>
    </w:p>
    <w:p w:rsidR="00906ABD" w:rsidRPr="00322B3F" w:rsidRDefault="00906ABD" w:rsidP="00C74D02">
      <w:pPr>
        <w:pStyle w:val="List02"/>
        <w:rPr>
          <w:rFonts w:ascii="Calibri" w:hAnsi="Calibri" w:cs="Calibri"/>
          <w:color w:val="000000" w:themeColor="text1"/>
        </w:rPr>
      </w:pPr>
      <w:proofErr w:type="spellStart"/>
      <w:r w:rsidRPr="00322B3F">
        <w:rPr>
          <w:rFonts w:ascii="Calibri" w:hAnsi="Calibri" w:cs="Calibri"/>
          <w:color w:val="000000" w:themeColor="text1"/>
        </w:rPr>
        <w:t>i</w:t>
      </w:r>
      <w:proofErr w:type="spellEnd"/>
      <w:r w:rsidRPr="00322B3F">
        <w:rPr>
          <w:rFonts w:ascii="Calibri" w:hAnsi="Calibri" w:cs="Calibri"/>
          <w:color w:val="000000" w:themeColor="text1"/>
        </w:rPr>
        <w:t>.</w:t>
      </w:r>
      <w:r w:rsidRPr="00322B3F">
        <w:rPr>
          <w:rFonts w:ascii="Calibri" w:hAnsi="Calibri" w:cs="Calibri"/>
          <w:color w:val="000000" w:themeColor="text1"/>
        </w:rPr>
        <w:tab/>
        <w:t>claims incurred but not yet paid as at the date, including claims incurred but not yet reported; and</w:t>
      </w:r>
    </w:p>
    <w:p w:rsidR="00906ABD" w:rsidRPr="00322B3F" w:rsidRDefault="00906ABD" w:rsidP="00C74D02">
      <w:pPr>
        <w:pStyle w:val="List02"/>
        <w:rPr>
          <w:rFonts w:ascii="Calibri" w:hAnsi="Calibri" w:cs="Calibri"/>
          <w:color w:val="000000" w:themeColor="text1"/>
        </w:rPr>
      </w:pPr>
      <w:r w:rsidRPr="00322B3F">
        <w:rPr>
          <w:rFonts w:ascii="Calibri" w:hAnsi="Calibri" w:cs="Calibri"/>
          <w:color w:val="000000" w:themeColor="text1"/>
        </w:rPr>
        <w:t>ii.</w:t>
      </w:r>
      <w:r w:rsidRPr="00322B3F">
        <w:rPr>
          <w:rFonts w:ascii="Calibri" w:hAnsi="Calibri" w:cs="Calibri"/>
          <w:color w:val="000000" w:themeColor="text1"/>
        </w:rPr>
        <w:tab/>
      </w:r>
      <w:proofErr w:type="gramStart"/>
      <w:r w:rsidRPr="00322B3F">
        <w:rPr>
          <w:rFonts w:ascii="Calibri" w:hAnsi="Calibri" w:cs="Calibri"/>
          <w:color w:val="000000" w:themeColor="text1"/>
        </w:rPr>
        <w:t>direct</w:t>
      </w:r>
      <w:proofErr w:type="gramEnd"/>
      <w:r w:rsidRPr="00322B3F">
        <w:rPr>
          <w:rFonts w:ascii="Calibri" w:hAnsi="Calibri" w:cs="Calibri"/>
          <w:color w:val="000000" w:themeColor="text1"/>
        </w:rPr>
        <w:t xml:space="preserve"> and indirect claims settlement expenses for those claims,</w:t>
      </w:r>
    </w:p>
    <w:p w:rsidR="00906ABD" w:rsidRPr="00322B3F" w:rsidRDefault="00906ABD" w:rsidP="00C74D02">
      <w:pPr>
        <w:pStyle w:val="UK12Block10"/>
        <w:rPr>
          <w:rFonts w:ascii="Calibri" w:hAnsi="Calibri" w:cs="Calibri"/>
          <w:color w:val="000000" w:themeColor="text1"/>
        </w:rPr>
      </w:pPr>
      <w:proofErr w:type="gramStart"/>
      <w:r w:rsidRPr="00322B3F">
        <w:rPr>
          <w:rFonts w:ascii="Calibri" w:hAnsi="Calibri" w:cs="Calibri"/>
          <w:color w:val="000000" w:themeColor="text1"/>
        </w:rPr>
        <w:t>less</w:t>
      </w:r>
      <w:proofErr w:type="gramEnd"/>
      <w:r w:rsidRPr="00322B3F">
        <w:rPr>
          <w:rFonts w:ascii="Calibri" w:hAnsi="Calibri" w:cs="Calibri"/>
          <w:color w:val="000000" w:themeColor="text1"/>
        </w:rPr>
        <w:t xml:space="preserve"> the amount of reinsurance and other recoveries expected to be received in respect of those claims.</w:t>
      </w:r>
    </w:p>
    <w:p w:rsidR="00906ABD" w:rsidRPr="00322B3F" w:rsidRDefault="00906ABD" w:rsidP="00C74D02">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r>
      <w:r w:rsidR="002277D5" w:rsidRPr="00322B3F">
        <w:rPr>
          <w:rFonts w:ascii="Calibri" w:hAnsi="Calibri" w:cs="Calibri"/>
          <w:color w:val="000000" w:themeColor="text1"/>
        </w:rPr>
        <w:t>Notwithstanding</w:t>
      </w:r>
      <w:r w:rsidRPr="00322B3F">
        <w:rPr>
          <w:rFonts w:ascii="Calibri" w:hAnsi="Calibri" w:cs="Calibri"/>
          <w:color w:val="000000" w:themeColor="text1"/>
        </w:rPr>
        <w:t xml:space="preserve">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_Ref423558604 \r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2.2.4</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(1), the Regulator may, by written notice, direct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(whether on application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or on the Regulator's own initiative) to include a particular Contract of Insurance or </w:t>
      </w:r>
      <w:r w:rsidR="0079392C" w:rsidRPr="00322B3F">
        <w:rPr>
          <w:rFonts w:ascii="Calibri" w:hAnsi="Calibri" w:cs="Calibri"/>
          <w:color w:val="000000" w:themeColor="text1"/>
        </w:rPr>
        <w:t xml:space="preserve">class </w:t>
      </w:r>
      <w:r w:rsidRPr="00322B3F">
        <w:rPr>
          <w:rFonts w:ascii="Calibri" w:hAnsi="Calibri" w:cs="Calibri"/>
          <w:color w:val="000000" w:themeColor="text1"/>
        </w:rPr>
        <w:t xml:space="preserve">of Contracts of Insurance in the </w:t>
      </w:r>
      <w:r w:rsidR="0066039D" w:rsidRPr="00322B3F">
        <w:rPr>
          <w:rFonts w:ascii="Calibri" w:hAnsi="Calibri" w:cs="Calibri"/>
          <w:color w:val="000000" w:themeColor="text1"/>
        </w:rPr>
        <w:t>Captive Insurer</w:t>
      </w:r>
      <w:r w:rsidRPr="00322B3F">
        <w:rPr>
          <w:rFonts w:ascii="Calibri" w:hAnsi="Calibri" w:cs="Calibri"/>
          <w:color w:val="000000" w:themeColor="text1"/>
        </w:rPr>
        <w:t>'s net claims reserve.</w:t>
      </w:r>
    </w:p>
    <w:p w:rsidR="00906ABD" w:rsidRPr="00322B3F" w:rsidRDefault="00906ABD" w:rsidP="00C74D02">
      <w:pPr>
        <w:pStyle w:val="Heading3"/>
        <w:rPr>
          <w:rFonts w:ascii="Calibri" w:hAnsi="Calibri" w:cs="Calibri"/>
          <w:b/>
          <w:color w:val="000000" w:themeColor="text1"/>
        </w:rPr>
      </w:pPr>
      <w:bookmarkStart w:id="22" w:name="_Ref423558609"/>
      <w:r w:rsidRPr="00322B3F">
        <w:rPr>
          <w:rFonts w:ascii="Calibri" w:hAnsi="Calibri" w:cs="Calibri"/>
          <w:b/>
          <w:color w:val="000000" w:themeColor="text1"/>
        </w:rPr>
        <w:t xml:space="preserve">Technical provision risk component – </w:t>
      </w:r>
      <w:r w:rsidR="0066039D" w:rsidRPr="00322B3F">
        <w:rPr>
          <w:rFonts w:ascii="Calibri" w:hAnsi="Calibri" w:cs="Calibri"/>
          <w:b/>
          <w:color w:val="000000" w:themeColor="text1"/>
        </w:rPr>
        <w:t>Captive Insurer</w:t>
      </w:r>
      <w:r w:rsidRPr="00322B3F">
        <w:rPr>
          <w:rFonts w:ascii="Calibri" w:hAnsi="Calibri" w:cs="Calibri"/>
          <w:b/>
          <w:color w:val="000000" w:themeColor="text1"/>
        </w:rPr>
        <w:t xml:space="preserve">s conducting </w:t>
      </w:r>
      <w:r w:rsidR="00E92554" w:rsidRPr="00322B3F">
        <w:rPr>
          <w:rFonts w:ascii="Calibri" w:hAnsi="Calibri" w:cs="Calibri"/>
          <w:b/>
          <w:color w:val="000000" w:themeColor="text1"/>
        </w:rPr>
        <w:t>Long-Term Insurance Business</w:t>
      </w:r>
      <w:bookmarkEnd w:id="22"/>
      <w:r w:rsidRPr="00322B3F">
        <w:rPr>
          <w:rFonts w:ascii="Calibri" w:hAnsi="Calibri" w:cs="Calibri"/>
          <w:b/>
          <w:color w:val="000000" w:themeColor="text1"/>
        </w:rPr>
        <w:t xml:space="preserve"> </w:t>
      </w:r>
    </w:p>
    <w:p w:rsidR="00906ABD" w:rsidRPr="00322B3F" w:rsidRDefault="00906ABD" w:rsidP="00C74D02">
      <w:pPr>
        <w:pStyle w:val="UK12Block05"/>
        <w:rPr>
          <w:rFonts w:ascii="Calibri" w:hAnsi="Calibri" w:cs="Calibri"/>
          <w:color w:val="000000" w:themeColor="text1"/>
        </w:rPr>
      </w:pPr>
      <w:r w:rsidRPr="00322B3F">
        <w:rPr>
          <w:rFonts w:ascii="Calibri" w:hAnsi="Calibri" w:cs="Calibri"/>
          <w:color w:val="000000" w:themeColor="text1"/>
        </w:rPr>
        <w:t xml:space="preserve">The technical provision risk component for a Class 1, Class 2, Class 3 or Class 4 Captive Insurer that conducts </w:t>
      </w:r>
      <w:r w:rsidR="00E92554" w:rsidRPr="00322B3F">
        <w:rPr>
          <w:rFonts w:ascii="Calibri" w:hAnsi="Calibri" w:cs="Calibri"/>
          <w:color w:val="000000" w:themeColor="text1"/>
        </w:rPr>
        <w:t>Long-Term Insurance Business</w:t>
      </w:r>
      <w:r w:rsidRPr="00322B3F">
        <w:rPr>
          <w:rFonts w:ascii="Calibri" w:hAnsi="Calibri" w:cs="Calibri"/>
          <w:color w:val="000000" w:themeColor="text1"/>
        </w:rPr>
        <w:t xml:space="preserve"> is 2.5% of the policyholder liabilities calculated using actuarial methods for Long-Term Insurance.</w:t>
      </w:r>
    </w:p>
    <w:p w:rsidR="00906ABD" w:rsidRPr="00322B3F" w:rsidRDefault="00906ABD" w:rsidP="00C74D02">
      <w:pPr>
        <w:pStyle w:val="Heading3"/>
        <w:rPr>
          <w:rFonts w:ascii="Calibri" w:hAnsi="Calibri" w:cs="Calibri"/>
          <w:b/>
          <w:color w:val="000000" w:themeColor="text1"/>
        </w:rPr>
      </w:pPr>
      <w:bookmarkStart w:id="23" w:name="_Ref423558634"/>
      <w:r w:rsidRPr="00322B3F">
        <w:rPr>
          <w:rFonts w:ascii="Calibri" w:hAnsi="Calibri" w:cs="Calibri"/>
          <w:b/>
          <w:color w:val="000000" w:themeColor="text1"/>
        </w:rPr>
        <w:t>Regulator to have regard to certain matters</w:t>
      </w:r>
      <w:bookmarkEnd w:id="23"/>
      <w:r w:rsidRPr="00322B3F">
        <w:rPr>
          <w:rFonts w:ascii="Calibri" w:hAnsi="Calibri" w:cs="Calibri"/>
          <w:b/>
          <w:color w:val="000000" w:themeColor="text1"/>
        </w:rPr>
        <w:t xml:space="preserve"> </w:t>
      </w:r>
    </w:p>
    <w:p w:rsidR="00906ABD" w:rsidRPr="00322B3F" w:rsidRDefault="00906ABD" w:rsidP="00C74D02">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In determining an amount for a Class 2 or Class 4 Captive Insurer under this </w:t>
      </w:r>
      <w:r w:rsidR="002D5F9A" w:rsidRPr="00322B3F">
        <w:rPr>
          <w:rFonts w:ascii="Calibri" w:hAnsi="Calibri" w:cs="Calibri"/>
          <w:color w:val="000000" w:themeColor="text1"/>
        </w:rPr>
        <w:t>Chapter</w:t>
      </w:r>
      <w:r w:rsidRPr="00322B3F">
        <w:rPr>
          <w:rFonts w:ascii="Calibri" w:hAnsi="Calibri" w:cs="Calibri"/>
          <w:color w:val="000000" w:themeColor="text1"/>
        </w:rPr>
        <w:t xml:space="preserve">, the Regulator must have regard to the nature, </w:t>
      </w:r>
      <w:r w:rsidR="002277D5" w:rsidRPr="00322B3F">
        <w:rPr>
          <w:rFonts w:ascii="Calibri" w:hAnsi="Calibri" w:cs="Calibri"/>
          <w:color w:val="000000" w:themeColor="text1"/>
        </w:rPr>
        <w:t>size</w:t>
      </w:r>
      <w:r w:rsidRPr="00322B3F">
        <w:rPr>
          <w:rFonts w:ascii="Calibri" w:hAnsi="Calibri" w:cs="Calibri"/>
          <w:color w:val="000000" w:themeColor="text1"/>
        </w:rPr>
        <w:t xml:space="preserve"> and complexity of the </w:t>
      </w:r>
      <w:r w:rsidR="0066039D" w:rsidRPr="00322B3F">
        <w:rPr>
          <w:rFonts w:ascii="Calibri" w:hAnsi="Calibri" w:cs="Calibri"/>
          <w:color w:val="000000" w:themeColor="text1"/>
        </w:rPr>
        <w:t>Captive Insurer</w:t>
      </w:r>
      <w:r w:rsidRPr="00322B3F">
        <w:rPr>
          <w:rFonts w:ascii="Calibri" w:hAnsi="Calibri" w:cs="Calibri"/>
          <w:color w:val="000000" w:themeColor="text1"/>
        </w:rPr>
        <w:t>'s business.</w:t>
      </w:r>
    </w:p>
    <w:p w:rsidR="00906ABD" w:rsidRPr="00322B3F" w:rsidRDefault="00906ABD" w:rsidP="00C74D02">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Without limiting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_Ref423558634 \r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2.2.6</w:t>
      </w:r>
      <w:proofErr w:type="gramEnd"/>
      <w:r w:rsidR="007B5B7D" w:rsidRPr="00322B3F">
        <w:rPr>
          <w:rFonts w:ascii="Calibri" w:hAnsi="Calibri" w:cs="Calibri"/>
          <w:color w:val="000000" w:themeColor="text1"/>
        </w:rPr>
        <w:fldChar w:fldCharType="end"/>
      </w:r>
      <w:r w:rsidRPr="00322B3F">
        <w:rPr>
          <w:rFonts w:ascii="Calibri" w:hAnsi="Calibri" w:cs="Calibri"/>
          <w:color w:val="000000" w:themeColor="text1"/>
        </w:rPr>
        <w:t>(1), the Regulator may, in determining an amount for a Class 2 Captive Insurer, take into account the following:</w:t>
      </w:r>
    </w:p>
    <w:p w:rsidR="00906ABD" w:rsidRPr="00322B3F" w:rsidRDefault="00906ABD" w:rsidP="00C74D02">
      <w:pPr>
        <w:pStyle w:val="List02"/>
        <w:rPr>
          <w:rFonts w:ascii="Calibri" w:hAnsi="Calibri" w:cs="Calibri"/>
          <w:color w:val="000000" w:themeColor="text1"/>
        </w:rPr>
      </w:pPr>
      <w:r w:rsidRPr="00322B3F">
        <w:rPr>
          <w:rFonts w:ascii="Calibri" w:hAnsi="Calibri" w:cs="Calibri"/>
          <w:color w:val="000000" w:themeColor="text1"/>
        </w:rPr>
        <w:lastRenderedPageBreak/>
        <w:t>(a)</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third party risks the Class 2 Captive Insurer expects to insure;</w:t>
      </w:r>
    </w:p>
    <w:p w:rsidR="00906ABD" w:rsidRPr="00322B3F" w:rsidRDefault="009B4DF2" w:rsidP="00C74D02">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how</w:t>
      </w:r>
      <w:proofErr w:type="gramEnd"/>
      <w:r w:rsidRPr="00322B3F">
        <w:rPr>
          <w:rFonts w:ascii="Calibri" w:hAnsi="Calibri" w:cs="Calibri"/>
          <w:color w:val="000000" w:themeColor="text1"/>
        </w:rPr>
        <w:t xml:space="preserve"> Closely L</w:t>
      </w:r>
      <w:r w:rsidR="00906ABD" w:rsidRPr="00322B3F">
        <w:rPr>
          <w:rFonts w:ascii="Calibri" w:hAnsi="Calibri" w:cs="Calibri"/>
          <w:color w:val="000000" w:themeColor="text1"/>
        </w:rPr>
        <w:t>inked the business or operations giving rise to the third party risks are to the business or operations of the Group to which the Class 2 Captive Insurer belongs;</w:t>
      </w:r>
    </w:p>
    <w:p w:rsidR="00906ABD" w:rsidRPr="00322B3F" w:rsidRDefault="00906ABD" w:rsidP="00C74D02">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percentage of Gross Written Premium (up to 20%) that the Class 2 Captive Insurer intends to obtain from third party risks; and</w:t>
      </w:r>
    </w:p>
    <w:p w:rsidR="00906ABD" w:rsidRPr="00322B3F" w:rsidRDefault="00906ABD" w:rsidP="00C74D02">
      <w:pPr>
        <w:pStyle w:val="List02"/>
        <w:rPr>
          <w:rFonts w:ascii="Calibri" w:hAnsi="Calibri" w:cs="Calibri"/>
          <w:color w:val="000000" w:themeColor="text1"/>
        </w:rPr>
      </w:pPr>
      <w:r w:rsidRPr="00322B3F">
        <w:rPr>
          <w:rFonts w:ascii="Calibri" w:hAnsi="Calibri" w:cs="Calibri"/>
          <w:color w:val="000000" w:themeColor="text1"/>
        </w:rPr>
        <w:t>(d)</w:t>
      </w:r>
      <w:r w:rsidRPr="00322B3F">
        <w:rPr>
          <w:rFonts w:ascii="Calibri" w:hAnsi="Calibri" w:cs="Calibri"/>
          <w:color w:val="000000" w:themeColor="text1"/>
        </w:rPr>
        <w:tab/>
      </w:r>
      <w:proofErr w:type="gramStart"/>
      <w:r w:rsidRPr="00322B3F">
        <w:rPr>
          <w:rFonts w:ascii="Calibri" w:hAnsi="Calibri" w:cs="Calibri"/>
          <w:color w:val="000000" w:themeColor="text1"/>
        </w:rPr>
        <w:t>any</w:t>
      </w:r>
      <w:proofErr w:type="gramEnd"/>
      <w:r w:rsidRPr="00322B3F">
        <w:rPr>
          <w:rFonts w:ascii="Calibri" w:hAnsi="Calibri" w:cs="Calibri"/>
          <w:color w:val="000000" w:themeColor="text1"/>
        </w:rPr>
        <w:t xml:space="preserve"> burden or undue risks to the </w:t>
      </w:r>
      <w:proofErr w:type="spellStart"/>
      <w:r w:rsidR="00C44067" w:rsidRPr="00322B3F">
        <w:rPr>
          <w:rFonts w:ascii="Calibri" w:hAnsi="Calibri" w:cs="Calibri"/>
          <w:color w:val="000000" w:themeColor="text1"/>
        </w:rPr>
        <w:t>Cedant</w:t>
      </w:r>
      <w:proofErr w:type="spellEnd"/>
      <w:r w:rsidRPr="00322B3F">
        <w:rPr>
          <w:rFonts w:ascii="Calibri" w:hAnsi="Calibri" w:cs="Calibri"/>
          <w:color w:val="000000" w:themeColor="text1"/>
        </w:rPr>
        <w:t xml:space="preserve"> or other policyholders.</w:t>
      </w:r>
    </w:p>
    <w:p w:rsidR="00906ABD" w:rsidRPr="00322B3F" w:rsidRDefault="00906ABD" w:rsidP="00C74D02">
      <w:pPr>
        <w:pStyle w:val="List1"/>
        <w:rPr>
          <w:rFonts w:ascii="Calibri" w:hAnsi="Calibri" w:cs="Calibri"/>
          <w:color w:val="000000" w:themeColor="text1"/>
        </w:rPr>
      </w:pPr>
      <w:r w:rsidRPr="00322B3F">
        <w:rPr>
          <w:rFonts w:ascii="Calibri" w:hAnsi="Calibri" w:cs="Calibri"/>
          <w:color w:val="000000" w:themeColor="text1"/>
        </w:rPr>
        <w:t>(3)</w:t>
      </w:r>
      <w:r w:rsidRPr="00322B3F">
        <w:rPr>
          <w:rFonts w:ascii="Calibri" w:hAnsi="Calibri" w:cs="Calibri"/>
          <w:color w:val="000000" w:themeColor="text1"/>
        </w:rPr>
        <w:tab/>
        <w:t xml:space="preserve">Without limiting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_Ref423558634 \r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2.2.6</w:t>
      </w:r>
      <w:proofErr w:type="gramEnd"/>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(1), the Regulator may take into account the matters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_Ref423558762 \r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1.7.2</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 in determining an amount for a Class 4 Captive Insurer.</w:t>
      </w:r>
    </w:p>
    <w:p w:rsidR="00906ABD" w:rsidRPr="00322B3F" w:rsidRDefault="00906ABD" w:rsidP="00C74D02">
      <w:pPr>
        <w:pStyle w:val="Heading3"/>
        <w:rPr>
          <w:rFonts w:ascii="Calibri" w:hAnsi="Calibri" w:cs="Calibri"/>
          <w:b/>
          <w:color w:val="000000" w:themeColor="text1"/>
        </w:rPr>
      </w:pPr>
      <w:r w:rsidRPr="00322B3F">
        <w:rPr>
          <w:rFonts w:ascii="Calibri" w:hAnsi="Calibri" w:cs="Calibri"/>
          <w:b/>
          <w:color w:val="000000" w:themeColor="text1"/>
        </w:rPr>
        <w:t xml:space="preserve">Obligation to </w:t>
      </w:r>
      <w:r w:rsidR="00E92554" w:rsidRPr="00322B3F">
        <w:rPr>
          <w:rFonts w:ascii="Calibri" w:hAnsi="Calibri" w:cs="Calibri"/>
          <w:b/>
          <w:color w:val="000000" w:themeColor="text1"/>
        </w:rPr>
        <w:t xml:space="preserve">inform </w:t>
      </w:r>
      <w:r w:rsidRPr="00322B3F">
        <w:rPr>
          <w:rFonts w:ascii="Calibri" w:hAnsi="Calibri" w:cs="Calibri"/>
          <w:b/>
          <w:color w:val="000000" w:themeColor="text1"/>
        </w:rPr>
        <w:t xml:space="preserve">Regulator </w:t>
      </w:r>
      <w:r w:rsidR="00E92554" w:rsidRPr="00322B3F">
        <w:rPr>
          <w:rFonts w:ascii="Calibri" w:hAnsi="Calibri" w:cs="Calibri"/>
          <w:b/>
          <w:color w:val="000000" w:themeColor="text1"/>
        </w:rPr>
        <w:t>of any breach of</w:t>
      </w:r>
      <w:r w:rsidRPr="00322B3F">
        <w:rPr>
          <w:rFonts w:ascii="Calibri" w:hAnsi="Calibri" w:cs="Calibri"/>
          <w:b/>
          <w:color w:val="000000" w:themeColor="text1"/>
        </w:rPr>
        <w:t xml:space="preserve"> </w:t>
      </w:r>
      <w:r w:rsidR="00E92554" w:rsidRPr="00322B3F">
        <w:rPr>
          <w:rFonts w:ascii="Calibri" w:hAnsi="Calibri" w:cs="Calibri"/>
          <w:b/>
          <w:color w:val="000000" w:themeColor="text1"/>
        </w:rPr>
        <w:t>Rule</w:t>
      </w:r>
      <w:r w:rsidRPr="00322B3F">
        <w:rPr>
          <w:rFonts w:ascii="Calibri" w:hAnsi="Calibri" w:cs="Calibri"/>
          <w:b/>
          <w:color w:val="000000" w:themeColor="text1"/>
        </w:rPr>
        <w:t xml:space="preserve"> 2.2 </w:t>
      </w:r>
    </w:p>
    <w:p w:rsidR="00906ABD" w:rsidRPr="00322B3F" w:rsidRDefault="00906ABD" w:rsidP="00C74D02">
      <w:pPr>
        <w:pStyle w:val="UK12Block05"/>
        <w:rPr>
          <w:rFonts w:ascii="Calibri" w:hAnsi="Calibri" w:cs="Calibri"/>
          <w:color w:val="000000" w:themeColor="text1"/>
        </w:rPr>
      </w:pPr>
      <w:r w:rsidRPr="00322B3F">
        <w:rPr>
          <w:rFonts w:ascii="Calibri" w:hAnsi="Calibri" w:cs="Calibri"/>
          <w:color w:val="000000" w:themeColor="text1"/>
        </w:rPr>
        <w:t xml:space="preserve">If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becomes aware, or ha</w:t>
      </w:r>
      <w:r w:rsidR="002277D5" w:rsidRPr="00322B3F">
        <w:rPr>
          <w:rFonts w:ascii="Calibri" w:hAnsi="Calibri" w:cs="Calibri"/>
          <w:color w:val="000000" w:themeColor="text1"/>
        </w:rPr>
        <w:t>s reasonable grounds to believe</w:t>
      </w:r>
      <w:r w:rsidRPr="00322B3F">
        <w:rPr>
          <w:rFonts w:ascii="Calibri" w:hAnsi="Calibri" w:cs="Calibri"/>
          <w:color w:val="000000" w:themeColor="text1"/>
        </w:rPr>
        <w:t xml:space="preserve"> that it is o</w:t>
      </w:r>
      <w:r w:rsidR="002277D5" w:rsidRPr="00322B3F">
        <w:rPr>
          <w:rFonts w:ascii="Calibri" w:hAnsi="Calibri" w:cs="Calibri"/>
          <w:color w:val="000000" w:themeColor="text1"/>
        </w:rPr>
        <w:t>r may be</w:t>
      </w:r>
      <w:r w:rsidR="001F12EF" w:rsidRPr="00322B3F">
        <w:rPr>
          <w:rFonts w:ascii="Calibri" w:hAnsi="Calibri" w:cs="Calibri"/>
          <w:color w:val="000000" w:themeColor="text1"/>
        </w:rPr>
        <w:t>,</w:t>
      </w:r>
      <w:r w:rsidR="002277D5" w:rsidRPr="00322B3F">
        <w:rPr>
          <w:rFonts w:ascii="Calibri" w:hAnsi="Calibri" w:cs="Calibri"/>
          <w:color w:val="000000" w:themeColor="text1"/>
        </w:rPr>
        <w:t xml:space="preserve"> or may be about to be</w:t>
      </w:r>
      <w:r w:rsidR="001F12EF" w:rsidRPr="00322B3F">
        <w:rPr>
          <w:rFonts w:ascii="Calibri" w:hAnsi="Calibri" w:cs="Calibri"/>
          <w:color w:val="000000" w:themeColor="text1"/>
        </w:rPr>
        <w:t>,</w:t>
      </w:r>
      <w:r w:rsidRPr="00322B3F">
        <w:rPr>
          <w:rFonts w:ascii="Calibri" w:hAnsi="Calibri" w:cs="Calibri"/>
          <w:color w:val="000000" w:themeColor="text1"/>
        </w:rPr>
        <w:t xml:space="preserve"> in breach of any provision of this </w:t>
      </w:r>
      <w:r w:rsidR="002D5F9A" w:rsidRPr="00322B3F">
        <w:rPr>
          <w:rFonts w:ascii="Calibri" w:hAnsi="Calibri" w:cs="Calibri"/>
          <w:color w:val="000000" w:themeColor="text1"/>
        </w:rPr>
        <w:t>Chapter</w:t>
      </w:r>
      <w:r w:rsidRPr="00322B3F">
        <w:rPr>
          <w:rFonts w:ascii="Calibri" w:hAnsi="Calibri" w:cs="Calibri"/>
          <w:color w:val="000000" w:themeColor="text1"/>
        </w:rPr>
        <w:t>, it must:</w:t>
      </w:r>
    </w:p>
    <w:p w:rsidR="00906ABD" w:rsidRPr="00322B3F" w:rsidRDefault="00906ABD" w:rsidP="00C74D02">
      <w:pPr>
        <w:pStyle w:val="Heading5"/>
        <w:rPr>
          <w:rFonts w:ascii="Calibri" w:hAnsi="Calibri" w:cs="Calibri"/>
          <w:color w:val="000000" w:themeColor="text1"/>
        </w:rPr>
      </w:pPr>
      <w:proofErr w:type="gramStart"/>
      <w:r w:rsidRPr="00322B3F">
        <w:rPr>
          <w:rFonts w:ascii="Calibri" w:hAnsi="Calibri" w:cs="Calibri"/>
          <w:color w:val="000000" w:themeColor="text1"/>
        </w:rPr>
        <w:t>tell</w:t>
      </w:r>
      <w:proofErr w:type="gramEnd"/>
      <w:r w:rsidRPr="00322B3F">
        <w:rPr>
          <w:rFonts w:ascii="Calibri" w:hAnsi="Calibri" w:cs="Calibri"/>
          <w:color w:val="000000" w:themeColor="text1"/>
        </w:rPr>
        <w:t xml:space="preserve"> the Regulator orall</w:t>
      </w:r>
      <w:r w:rsidR="002277D5" w:rsidRPr="00322B3F">
        <w:rPr>
          <w:rFonts w:ascii="Calibri" w:hAnsi="Calibri" w:cs="Calibri"/>
          <w:color w:val="000000" w:themeColor="text1"/>
        </w:rPr>
        <w:t xml:space="preserve">y about the matter immediately </w:t>
      </w:r>
      <w:r w:rsidRPr="00322B3F">
        <w:rPr>
          <w:rFonts w:ascii="Calibri" w:hAnsi="Calibri" w:cs="Calibri"/>
          <w:color w:val="000000" w:themeColor="text1"/>
        </w:rPr>
        <w:t xml:space="preserve">but within one Business Day; </w:t>
      </w:r>
    </w:p>
    <w:p w:rsidR="00906ABD" w:rsidRPr="00322B3F" w:rsidRDefault="00906ABD" w:rsidP="00C74D02">
      <w:pPr>
        <w:pStyle w:val="Heading5"/>
        <w:rPr>
          <w:rFonts w:ascii="Calibri" w:hAnsi="Calibri" w:cs="Calibri"/>
          <w:color w:val="000000" w:themeColor="text1"/>
        </w:rPr>
      </w:pPr>
      <w:proofErr w:type="gramStart"/>
      <w:r w:rsidRPr="00322B3F">
        <w:rPr>
          <w:rFonts w:ascii="Calibri" w:hAnsi="Calibri" w:cs="Calibri"/>
          <w:color w:val="000000" w:themeColor="text1"/>
        </w:rPr>
        <w:t>by</w:t>
      </w:r>
      <w:proofErr w:type="gramEnd"/>
      <w:r w:rsidRPr="00322B3F">
        <w:rPr>
          <w:rFonts w:ascii="Calibri" w:hAnsi="Calibri" w:cs="Calibri"/>
          <w:color w:val="000000" w:themeColor="text1"/>
        </w:rPr>
        <w:t xml:space="preserve"> written notice given to the Regulator by no later than the next Business Day:</w:t>
      </w:r>
    </w:p>
    <w:p w:rsidR="00906ABD" w:rsidRPr="00322B3F" w:rsidRDefault="00906ABD" w:rsidP="00C74D02">
      <w:pPr>
        <w:pStyle w:val="List02"/>
        <w:rPr>
          <w:rFonts w:ascii="Calibri" w:hAnsi="Calibri" w:cs="Calibri"/>
          <w:color w:val="000000" w:themeColor="text1"/>
        </w:rPr>
      </w:pPr>
      <w:r w:rsidRPr="00322B3F">
        <w:rPr>
          <w:rFonts w:ascii="Calibri" w:hAnsi="Calibri" w:cs="Calibri"/>
          <w:color w:val="000000" w:themeColor="text1"/>
        </w:rPr>
        <w:t>(</w:t>
      </w:r>
      <w:proofErr w:type="spellStart"/>
      <w:proofErr w:type="gramStart"/>
      <w:r w:rsidRPr="00322B3F">
        <w:rPr>
          <w:rFonts w:ascii="Calibri" w:hAnsi="Calibri" w:cs="Calibri"/>
          <w:color w:val="000000" w:themeColor="text1"/>
        </w:rPr>
        <w:t>i</w:t>
      </w:r>
      <w:proofErr w:type="spellEnd"/>
      <w:proofErr w:type="gramEnd"/>
      <w:r w:rsidRPr="00322B3F">
        <w:rPr>
          <w:rFonts w:ascii="Calibri" w:hAnsi="Calibri" w:cs="Calibri"/>
          <w:color w:val="000000" w:themeColor="text1"/>
        </w:rPr>
        <w:t>)</w:t>
      </w:r>
      <w:r w:rsidRPr="00322B3F">
        <w:rPr>
          <w:rFonts w:ascii="Calibri" w:hAnsi="Calibri" w:cs="Calibri"/>
          <w:color w:val="000000" w:themeColor="text1"/>
        </w:rPr>
        <w:tab/>
        <w:t xml:space="preserve">confirm the oral notification; </w:t>
      </w:r>
    </w:p>
    <w:p w:rsidR="00906ABD" w:rsidRPr="00322B3F" w:rsidRDefault="00906ABD" w:rsidP="00C74D02">
      <w:pPr>
        <w:pStyle w:val="List02"/>
        <w:rPr>
          <w:rFonts w:ascii="Calibri" w:hAnsi="Calibri" w:cs="Calibri"/>
          <w:color w:val="000000" w:themeColor="text1"/>
        </w:rPr>
      </w:pPr>
      <w:r w:rsidRPr="00322B3F">
        <w:rPr>
          <w:rFonts w:ascii="Calibri" w:hAnsi="Calibri" w:cs="Calibri"/>
          <w:color w:val="000000" w:themeColor="text1"/>
        </w:rPr>
        <w:t>(ii)</w:t>
      </w:r>
      <w:r w:rsidRPr="00322B3F">
        <w:rPr>
          <w:rFonts w:ascii="Calibri" w:hAnsi="Calibri" w:cs="Calibri"/>
          <w:color w:val="000000" w:themeColor="text1"/>
        </w:rPr>
        <w:tab/>
      </w:r>
      <w:proofErr w:type="gramStart"/>
      <w:r w:rsidRPr="00322B3F">
        <w:rPr>
          <w:rFonts w:ascii="Calibri" w:hAnsi="Calibri" w:cs="Calibri"/>
          <w:color w:val="000000" w:themeColor="text1"/>
        </w:rPr>
        <w:t>explain</w:t>
      </w:r>
      <w:proofErr w:type="gramEnd"/>
      <w:r w:rsidRPr="00322B3F">
        <w:rPr>
          <w:rFonts w:ascii="Calibri" w:hAnsi="Calibri" w:cs="Calibri"/>
          <w:color w:val="000000" w:themeColor="text1"/>
        </w:rPr>
        <w:t xml:space="preserve"> the nature of the breach or why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considers it may be (or may be about to be) in breach of the provision; and </w:t>
      </w:r>
    </w:p>
    <w:p w:rsidR="00906ABD" w:rsidRPr="00322B3F" w:rsidRDefault="00906ABD" w:rsidP="00C74D02">
      <w:pPr>
        <w:pStyle w:val="List02"/>
        <w:rPr>
          <w:rFonts w:ascii="Calibri" w:hAnsi="Calibri" w:cs="Calibri"/>
          <w:color w:val="000000" w:themeColor="text1"/>
        </w:rPr>
      </w:pPr>
      <w:r w:rsidRPr="00322B3F">
        <w:rPr>
          <w:rFonts w:ascii="Calibri" w:hAnsi="Calibri" w:cs="Calibri"/>
          <w:color w:val="000000" w:themeColor="text1"/>
        </w:rPr>
        <w:t>(iii)</w:t>
      </w:r>
      <w:r w:rsidRPr="00322B3F">
        <w:rPr>
          <w:rFonts w:ascii="Calibri" w:hAnsi="Calibri" w:cs="Calibri"/>
          <w:color w:val="000000" w:themeColor="text1"/>
        </w:rPr>
        <w:tab/>
      </w:r>
      <w:proofErr w:type="gramStart"/>
      <w:r w:rsidRPr="00322B3F">
        <w:rPr>
          <w:rFonts w:ascii="Calibri" w:hAnsi="Calibri" w:cs="Calibri"/>
          <w:color w:val="000000" w:themeColor="text1"/>
        </w:rPr>
        <w:t>set</w:t>
      </w:r>
      <w:proofErr w:type="gramEnd"/>
      <w:r w:rsidRPr="00322B3F">
        <w:rPr>
          <w:rFonts w:ascii="Calibri" w:hAnsi="Calibri" w:cs="Calibri"/>
          <w:color w:val="000000" w:themeColor="text1"/>
        </w:rPr>
        <w:t xml:space="preserve"> out the action that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proposes to take about the breach or to avoid the breach; and</w:t>
      </w:r>
    </w:p>
    <w:p w:rsidR="00906ABD" w:rsidRPr="00322B3F" w:rsidRDefault="00906ABD" w:rsidP="00C74D02">
      <w:pPr>
        <w:pStyle w:val="Heading5"/>
        <w:rPr>
          <w:rFonts w:ascii="Calibri" w:hAnsi="Calibri" w:cs="Calibri"/>
          <w:color w:val="000000" w:themeColor="text1"/>
        </w:rPr>
      </w:pPr>
      <w:proofErr w:type="gramStart"/>
      <w:r w:rsidRPr="00322B3F">
        <w:rPr>
          <w:rFonts w:ascii="Calibri" w:hAnsi="Calibri" w:cs="Calibri"/>
          <w:color w:val="000000" w:themeColor="text1"/>
        </w:rPr>
        <w:t>not</w:t>
      </w:r>
      <w:proofErr w:type="gramEnd"/>
      <w:r w:rsidRPr="00322B3F">
        <w:rPr>
          <w:rFonts w:ascii="Calibri" w:hAnsi="Calibri" w:cs="Calibri"/>
          <w:color w:val="000000" w:themeColor="text1"/>
        </w:rPr>
        <w:t xml:space="preserve"> make any distribution to its shareholders or members, whether by way of dividends or otherwise, without the Regulator's written permission. </w:t>
      </w:r>
    </w:p>
    <w:p w:rsidR="00906ABD" w:rsidRPr="00322B3F" w:rsidRDefault="00906ABD" w:rsidP="00C74D02">
      <w:pPr>
        <w:pStyle w:val="Heading2"/>
        <w:rPr>
          <w:rFonts w:ascii="Calibri" w:hAnsi="Calibri" w:cs="Calibri"/>
          <w:color w:val="000000" w:themeColor="text1"/>
        </w:rPr>
      </w:pPr>
      <w:bookmarkStart w:id="24" w:name="_Ref423558784"/>
      <w:bookmarkStart w:id="25" w:name="_Ref423558817"/>
      <w:bookmarkStart w:id="26" w:name="_Ref423558876"/>
      <w:bookmarkStart w:id="27" w:name="_Ref423561021"/>
      <w:bookmarkStart w:id="28" w:name="_Toc29982193"/>
      <w:r w:rsidRPr="00322B3F">
        <w:rPr>
          <w:rFonts w:ascii="Calibri" w:hAnsi="Calibri" w:cs="Calibri"/>
          <w:color w:val="000000" w:themeColor="text1"/>
        </w:rPr>
        <w:t xml:space="preserve">Prudential Requirements – </w:t>
      </w:r>
      <w:bookmarkEnd w:id="24"/>
      <w:bookmarkEnd w:id="25"/>
      <w:bookmarkEnd w:id="26"/>
      <w:bookmarkEnd w:id="27"/>
      <w:r w:rsidR="005A732E" w:rsidRPr="00322B3F">
        <w:rPr>
          <w:rFonts w:ascii="Calibri" w:hAnsi="Calibri" w:cs="Calibri"/>
          <w:color w:val="000000" w:themeColor="text1"/>
        </w:rPr>
        <w:t>reporting obligations</w:t>
      </w:r>
      <w:bookmarkEnd w:id="28"/>
    </w:p>
    <w:p w:rsidR="00906ABD" w:rsidRPr="00322B3F" w:rsidRDefault="00906ABD" w:rsidP="00C74D02">
      <w:pPr>
        <w:pStyle w:val="Heading3"/>
        <w:rPr>
          <w:rFonts w:ascii="Calibri" w:hAnsi="Calibri" w:cs="Calibri"/>
          <w:b/>
          <w:color w:val="000000" w:themeColor="text1"/>
        </w:rPr>
      </w:pPr>
      <w:bookmarkStart w:id="29" w:name="_Ref423558802"/>
      <w:r w:rsidRPr="00322B3F">
        <w:rPr>
          <w:rFonts w:ascii="Calibri" w:hAnsi="Calibri" w:cs="Calibri"/>
          <w:b/>
          <w:color w:val="000000" w:themeColor="text1"/>
        </w:rPr>
        <w:t xml:space="preserve">Purpose </w:t>
      </w:r>
      <w:bookmarkEnd w:id="29"/>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In this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_Ref423558784 \r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 and the forms </w:t>
      </w:r>
      <w:r w:rsidR="00B04E8F" w:rsidRPr="00322B3F">
        <w:rPr>
          <w:rFonts w:ascii="Calibri" w:hAnsi="Calibri" w:cs="Calibri"/>
          <w:color w:val="000000" w:themeColor="text1"/>
        </w:rPr>
        <w:t xml:space="preserve">as </w:t>
      </w:r>
      <w:r w:rsidRPr="00322B3F">
        <w:rPr>
          <w:rFonts w:ascii="Calibri" w:hAnsi="Calibri" w:cs="Calibri"/>
          <w:color w:val="000000" w:themeColor="text1"/>
        </w:rPr>
        <w:t>specified by the Regulator</w:t>
      </w:r>
      <w:r w:rsidR="00B04E8F" w:rsidRPr="00322B3F">
        <w:rPr>
          <w:rFonts w:ascii="Calibri" w:hAnsi="Calibri" w:cs="Calibri"/>
          <w:color w:val="000000" w:themeColor="text1"/>
        </w:rPr>
        <w:t xml:space="preserve"> from time to time</w:t>
      </w:r>
      <w:r w:rsidRPr="00322B3F">
        <w:rPr>
          <w:rFonts w:ascii="Calibri" w:hAnsi="Calibri" w:cs="Calibri"/>
          <w:color w:val="000000" w:themeColor="text1"/>
        </w:rPr>
        <w:t>, unless the term '</w:t>
      </w:r>
      <w:r w:rsidR="00806567">
        <w:rPr>
          <w:rFonts w:ascii="Calibri" w:hAnsi="Calibri" w:cs="Calibri"/>
          <w:color w:val="000000" w:themeColor="text1"/>
        </w:rPr>
        <w:t>a</w:t>
      </w:r>
      <w:r w:rsidRPr="00322B3F">
        <w:rPr>
          <w:rFonts w:ascii="Calibri" w:hAnsi="Calibri" w:cs="Calibri"/>
          <w:color w:val="000000" w:themeColor="text1"/>
        </w:rPr>
        <w:t>nnual Regulatory Return' or '</w:t>
      </w:r>
      <w:r w:rsidR="00806567">
        <w:rPr>
          <w:rFonts w:ascii="Calibri" w:hAnsi="Calibri" w:cs="Calibri"/>
          <w:color w:val="000000" w:themeColor="text1"/>
        </w:rPr>
        <w:t>q</w:t>
      </w:r>
      <w:r w:rsidRPr="00322B3F">
        <w:rPr>
          <w:rFonts w:ascii="Calibri" w:hAnsi="Calibri" w:cs="Calibri"/>
          <w:color w:val="000000" w:themeColor="text1"/>
        </w:rPr>
        <w:t>uarterly Regulatory Return' is used, the term 'Return' includes both of those Returns.</w:t>
      </w:r>
    </w:p>
    <w:p w:rsidR="00906ABD" w:rsidRPr="00322B3F" w:rsidRDefault="00906ABD" w:rsidP="00C74D02">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The Regulator may, by written notice given to </w:t>
      </w:r>
      <w:r w:rsidR="00FA19D5" w:rsidRPr="00322B3F">
        <w:rPr>
          <w:rFonts w:ascii="Calibri" w:hAnsi="Calibri" w:cs="Calibri"/>
          <w:color w:val="000000" w:themeColor="text1"/>
        </w:rPr>
        <w:t>a Captive Insurer</w:t>
      </w:r>
      <w:r w:rsidRPr="00322B3F">
        <w:rPr>
          <w:rFonts w:ascii="Calibri" w:hAnsi="Calibri" w:cs="Calibri"/>
          <w:color w:val="000000" w:themeColor="text1"/>
        </w:rPr>
        <w:t>:</w:t>
      </w:r>
    </w:p>
    <w:p w:rsidR="00906ABD" w:rsidRPr="00322B3F" w:rsidRDefault="00906ABD" w:rsidP="00C74D02">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require</w:t>
      </w:r>
      <w:proofErr w:type="gramEnd"/>
      <w:r w:rsidRPr="00322B3F">
        <w:rPr>
          <w:rFonts w:ascii="Calibri" w:hAnsi="Calibri" w:cs="Calibri"/>
          <w:color w:val="000000" w:themeColor="text1"/>
        </w:rPr>
        <w:t xml:space="preserve"> the firm to prepare additional prudential returns; or</w:t>
      </w:r>
    </w:p>
    <w:p w:rsidR="00906ABD" w:rsidRPr="00322B3F" w:rsidRDefault="00906ABD" w:rsidP="00C74D02">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exempt</w:t>
      </w:r>
      <w:proofErr w:type="gramEnd"/>
      <w:r w:rsidRPr="00322B3F">
        <w:rPr>
          <w:rFonts w:ascii="Calibri" w:hAnsi="Calibri" w:cs="Calibri"/>
          <w:color w:val="000000" w:themeColor="text1"/>
        </w:rPr>
        <w:t xml:space="preserve"> the firm from the requirement to prepare Returns or a particular Return.</w:t>
      </w:r>
    </w:p>
    <w:p w:rsidR="00906ABD" w:rsidRPr="00322B3F" w:rsidRDefault="00906ABD" w:rsidP="00C74D02">
      <w:pPr>
        <w:pStyle w:val="List1"/>
        <w:rPr>
          <w:rFonts w:ascii="Calibri" w:hAnsi="Calibri" w:cs="Calibri"/>
          <w:color w:val="000000" w:themeColor="text1"/>
        </w:rPr>
      </w:pPr>
      <w:r w:rsidRPr="00322B3F">
        <w:rPr>
          <w:rFonts w:ascii="Calibri" w:hAnsi="Calibri" w:cs="Calibri"/>
          <w:color w:val="000000" w:themeColor="text1"/>
        </w:rPr>
        <w:t>(3)</w:t>
      </w:r>
      <w:r w:rsidRPr="00322B3F">
        <w:rPr>
          <w:rFonts w:ascii="Calibri" w:hAnsi="Calibri" w:cs="Calibri"/>
          <w:color w:val="000000" w:themeColor="text1"/>
        </w:rPr>
        <w:tab/>
        <w:t xml:space="preserve">An exemption under </w:t>
      </w:r>
      <w:r w:rsidR="000F2844" w:rsidRPr="00322B3F">
        <w:rPr>
          <w:rFonts w:ascii="Calibri" w:hAnsi="Calibri" w:cs="Calibri"/>
          <w:color w:val="000000" w:themeColor="text1"/>
        </w:rPr>
        <w:t>Rul</w:t>
      </w:r>
      <w:r w:rsidR="00E66A71" w:rsidRPr="00322B3F">
        <w:rPr>
          <w:rFonts w:ascii="Calibri" w:hAnsi="Calibri" w:cs="Calibri"/>
          <w:color w:val="000000" w:themeColor="text1"/>
        </w:rPr>
        <w:t>e 2.3.1(2</w:t>
      </w:r>
      <w:proofErr w:type="gramStart"/>
      <w:r w:rsidR="00E66A71" w:rsidRPr="00322B3F">
        <w:rPr>
          <w:rFonts w:ascii="Calibri" w:hAnsi="Calibri" w:cs="Calibri"/>
          <w:color w:val="000000" w:themeColor="text1"/>
        </w:rPr>
        <w:t>)(</w:t>
      </w:r>
      <w:proofErr w:type="gramEnd"/>
      <w:r w:rsidR="00E66A71" w:rsidRPr="00322B3F">
        <w:rPr>
          <w:rFonts w:ascii="Calibri" w:hAnsi="Calibri" w:cs="Calibri"/>
          <w:color w:val="000000" w:themeColor="text1"/>
        </w:rPr>
        <w:t>b) m</w:t>
      </w:r>
      <w:r w:rsidRPr="00322B3F">
        <w:rPr>
          <w:rFonts w:ascii="Calibri" w:hAnsi="Calibri" w:cs="Calibri"/>
          <w:color w:val="000000" w:themeColor="text1"/>
        </w:rPr>
        <w:t xml:space="preserve">ay be subject to conditions, restrictions or requirements. </w:t>
      </w:r>
      <w:r w:rsidR="00D45028" w:rsidRPr="00322B3F">
        <w:rPr>
          <w:rFonts w:ascii="Calibri" w:hAnsi="Calibri" w:cs="Calibri"/>
          <w:color w:val="000000" w:themeColor="text1"/>
        </w:rPr>
        <w:t>A Captive Insurer</w:t>
      </w:r>
      <w:r w:rsidRPr="00322B3F">
        <w:rPr>
          <w:rFonts w:ascii="Calibri" w:hAnsi="Calibri" w:cs="Calibri"/>
          <w:color w:val="000000" w:themeColor="text1"/>
        </w:rPr>
        <w:t xml:space="preserve"> given an exemption under </w:t>
      </w:r>
      <w:r w:rsidR="000F2844" w:rsidRPr="00322B3F">
        <w:rPr>
          <w:rFonts w:ascii="Calibri" w:hAnsi="Calibri" w:cs="Calibri"/>
          <w:color w:val="000000" w:themeColor="text1"/>
        </w:rPr>
        <w:t>Rul</w:t>
      </w:r>
      <w:r w:rsidR="00E66A71" w:rsidRPr="00322B3F">
        <w:rPr>
          <w:rFonts w:ascii="Calibri" w:hAnsi="Calibri" w:cs="Calibri"/>
          <w:color w:val="000000" w:themeColor="text1"/>
        </w:rPr>
        <w:t>e 2.3.1(2</w:t>
      </w:r>
      <w:proofErr w:type="gramStart"/>
      <w:r w:rsidR="00E66A71" w:rsidRPr="00322B3F">
        <w:rPr>
          <w:rFonts w:ascii="Calibri" w:hAnsi="Calibri" w:cs="Calibri"/>
          <w:color w:val="000000" w:themeColor="text1"/>
        </w:rPr>
        <w:t>)(</w:t>
      </w:r>
      <w:proofErr w:type="gramEnd"/>
      <w:r w:rsidR="00E66A71" w:rsidRPr="00322B3F">
        <w:rPr>
          <w:rFonts w:ascii="Calibri" w:hAnsi="Calibri" w:cs="Calibri"/>
          <w:color w:val="000000" w:themeColor="text1"/>
        </w:rPr>
        <w:t>b) m</w:t>
      </w:r>
      <w:r w:rsidRPr="00322B3F">
        <w:rPr>
          <w:rFonts w:ascii="Calibri" w:hAnsi="Calibri" w:cs="Calibri"/>
          <w:color w:val="000000" w:themeColor="text1"/>
        </w:rPr>
        <w:t xml:space="preserve">ust </w:t>
      </w:r>
      <w:r w:rsidRPr="00322B3F">
        <w:rPr>
          <w:rFonts w:ascii="Calibri" w:hAnsi="Calibri" w:cs="Calibri"/>
          <w:color w:val="000000" w:themeColor="text1"/>
        </w:rPr>
        <w:lastRenderedPageBreak/>
        <w:t>comply with all conditions, restrictions and requirements to which the exemption is subject.</w:t>
      </w:r>
    </w:p>
    <w:p w:rsidR="00906ABD" w:rsidRPr="00322B3F" w:rsidRDefault="00906ABD" w:rsidP="00C74D02">
      <w:pPr>
        <w:pStyle w:val="Heading3"/>
        <w:rPr>
          <w:rFonts w:ascii="Calibri" w:hAnsi="Calibri" w:cs="Calibri"/>
          <w:b/>
          <w:color w:val="000000" w:themeColor="text1"/>
        </w:rPr>
      </w:pPr>
      <w:bookmarkStart w:id="30" w:name="_Ref423558959"/>
      <w:r w:rsidRPr="00322B3F">
        <w:rPr>
          <w:rFonts w:ascii="Calibri" w:hAnsi="Calibri" w:cs="Calibri"/>
          <w:b/>
          <w:color w:val="000000" w:themeColor="text1"/>
        </w:rPr>
        <w:t xml:space="preserve">Annual </w:t>
      </w:r>
      <w:r w:rsidR="002277D5" w:rsidRPr="00322B3F">
        <w:rPr>
          <w:rFonts w:ascii="Calibri" w:hAnsi="Calibri" w:cs="Calibri"/>
          <w:b/>
          <w:color w:val="000000" w:themeColor="text1"/>
        </w:rPr>
        <w:t>R</w:t>
      </w:r>
      <w:r w:rsidRPr="00322B3F">
        <w:rPr>
          <w:rFonts w:ascii="Calibri" w:hAnsi="Calibri" w:cs="Calibri"/>
          <w:b/>
          <w:color w:val="000000" w:themeColor="text1"/>
        </w:rPr>
        <w:t xml:space="preserve">egulatory </w:t>
      </w:r>
      <w:r w:rsidR="002277D5" w:rsidRPr="00322B3F">
        <w:rPr>
          <w:rFonts w:ascii="Calibri" w:hAnsi="Calibri" w:cs="Calibri"/>
          <w:b/>
          <w:color w:val="000000" w:themeColor="text1"/>
        </w:rPr>
        <w:t>R</w:t>
      </w:r>
      <w:r w:rsidRPr="00322B3F">
        <w:rPr>
          <w:rFonts w:ascii="Calibri" w:hAnsi="Calibri" w:cs="Calibri"/>
          <w:b/>
          <w:color w:val="000000" w:themeColor="text1"/>
        </w:rPr>
        <w:t>eturn</w:t>
      </w:r>
      <w:bookmarkEnd w:id="30"/>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r>
      <w:r w:rsidR="00D45028" w:rsidRPr="00322B3F">
        <w:rPr>
          <w:rFonts w:ascii="Calibri" w:hAnsi="Calibri" w:cs="Calibri"/>
          <w:color w:val="000000" w:themeColor="text1"/>
        </w:rPr>
        <w:t>A Captive Insurer</w:t>
      </w:r>
      <w:r w:rsidRPr="00322B3F">
        <w:rPr>
          <w:rFonts w:ascii="Calibri" w:hAnsi="Calibri" w:cs="Calibri"/>
          <w:color w:val="000000" w:themeColor="text1"/>
        </w:rPr>
        <w:t xml:space="preserve"> must, at the end of each reporting period, prepare an </w:t>
      </w:r>
      <w:r w:rsidR="00806567">
        <w:rPr>
          <w:rFonts w:ascii="Calibri" w:hAnsi="Calibri" w:cs="Calibri"/>
          <w:color w:val="000000" w:themeColor="text1"/>
        </w:rPr>
        <w:t>a</w:t>
      </w:r>
      <w:r w:rsidRPr="00322B3F">
        <w:rPr>
          <w:rFonts w:ascii="Calibri" w:hAnsi="Calibri" w:cs="Calibri"/>
          <w:color w:val="000000" w:themeColor="text1"/>
        </w:rPr>
        <w:t>nnual Regulatory Return.</w:t>
      </w:r>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The </w:t>
      </w:r>
      <w:r w:rsidR="00806567">
        <w:rPr>
          <w:rFonts w:ascii="Calibri" w:hAnsi="Calibri" w:cs="Calibri"/>
          <w:color w:val="000000" w:themeColor="text1"/>
        </w:rPr>
        <w:t>a</w:t>
      </w:r>
      <w:r w:rsidRPr="00322B3F">
        <w:rPr>
          <w:rFonts w:ascii="Calibri" w:hAnsi="Calibri" w:cs="Calibri"/>
          <w:color w:val="000000" w:themeColor="text1"/>
        </w:rPr>
        <w:t xml:space="preserve">nnual Regulatory Return must comprise the statements set out in this </w:t>
      </w:r>
      <w:r w:rsidR="000F2844" w:rsidRPr="00322B3F">
        <w:rPr>
          <w:rFonts w:ascii="Calibri" w:hAnsi="Calibri" w:cs="Calibri"/>
          <w:color w:val="000000" w:themeColor="text1"/>
        </w:rPr>
        <w:t>Rule</w:t>
      </w:r>
      <w:r w:rsidR="005A732E" w:rsidRPr="00322B3F">
        <w:rPr>
          <w:rFonts w:ascii="Calibri" w:hAnsi="Calibri" w:cs="Calibri"/>
          <w:color w:val="000000" w:themeColor="text1"/>
        </w:rPr>
        <w:t xml:space="preserve"> 2.3</w:t>
      </w:r>
      <w:r w:rsidRPr="00322B3F">
        <w:rPr>
          <w:rFonts w:ascii="Calibri" w:hAnsi="Calibri" w:cs="Calibri"/>
          <w:color w:val="000000" w:themeColor="text1"/>
        </w:rPr>
        <w:t xml:space="preserve">, together with any Supplementary Notes pertaining to those forms, and including a Statement by Directors. </w:t>
      </w:r>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(3)</w:t>
      </w:r>
      <w:r w:rsidRPr="00322B3F">
        <w:rPr>
          <w:rFonts w:ascii="Calibri" w:hAnsi="Calibri" w:cs="Calibri"/>
          <w:color w:val="000000" w:themeColor="text1"/>
        </w:rPr>
        <w:tab/>
        <w:t xml:space="preserve">The form and content of the statements comprising the </w:t>
      </w:r>
      <w:r w:rsidR="00806567">
        <w:rPr>
          <w:rFonts w:ascii="Calibri" w:hAnsi="Calibri" w:cs="Calibri"/>
          <w:color w:val="000000" w:themeColor="text1"/>
        </w:rPr>
        <w:t>a</w:t>
      </w:r>
      <w:r w:rsidRPr="00322B3F">
        <w:rPr>
          <w:rFonts w:ascii="Calibri" w:hAnsi="Calibri" w:cs="Calibri"/>
          <w:color w:val="000000" w:themeColor="text1"/>
        </w:rPr>
        <w:t xml:space="preserve">nnual Regulatory Return (including the Statement by Directors) is set out in this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_Ref423558817 \r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 and the </w:t>
      </w:r>
      <w:r w:rsidR="00096875">
        <w:rPr>
          <w:rFonts w:ascii="Calibri" w:hAnsi="Calibri" w:cs="Calibri"/>
          <w:color w:val="000000" w:themeColor="text1"/>
        </w:rPr>
        <w:t>E</w:t>
      </w:r>
      <w:r w:rsidRPr="00322B3F">
        <w:rPr>
          <w:rFonts w:ascii="Calibri" w:hAnsi="Calibri" w:cs="Calibri"/>
          <w:color w:val="000000" w:themeColor="text1"/>
        </w:rPr>
        <w:t xml:space="preserve">lectronic </w:t>
      </w:r>
      <w:r w:rsidR="00096875">
        <w:rPr>
          <w:rFonts w:ascii="Calibri" w:hAnsi="Calibri" w:cs="Calibri"/>
          <w:color w:val="000000" w:themeColor="text1"/>
        </w:rPr>
        <w:t>P</w:t>
      </w:r>
      <w:r w:rsidRPr="00322B3F">
        <w:rPr>
          <w:rFonts w:ascii="Calibri" w:hAnsi="Calibri" w:cs="Calibri"/>
          <w:color w:val="000000" w:themeColor="text1"/>
        </w:rPr>
        <w:t xml:space="preserve">rudential </w:t>
      </w:r>
      <w:r w:rsidR="00096875">
        <w:rPr>
          <w:rFonts w:ascii="Calibri" w:hAnsi="Calibri" w:cs="Calibri"/>
          <w:color w:val="000000" w:themeColor="text1"/>
        </w:rPr>
        <w:t>R</w:t>
      </w:r>
      <w:r w:rsidRPr="00322B3F">
        <w:rPr>
          <w:rFonts w:ascii="Calibri" w:hAnsi="Calibri" w:cs="Calibri"/>
          <w:color w:val="000000" w:themeColor="text1"/>
        </w:rPr>
        <w:t xml:space="preserve">eporting </w:t>
      </w:r>
      <w:r w:rsidR="00096875">
        <w:rPr>
          <w:rFonts w:ascii="Calibri" w:hAnsi="Calibri" w:cs="Calibri"/>
          <w:color w:val="000000" w:themeColor="text1"/>
        </w:rPr>
        <w:t>S</w:t>
      </w:r>
      <w:r w:rsidRPr="00322B3F">
        <w:rPr>
          <w:rFonts w:ascii="Calibri" w:hAnsi="Calibri" w:cs="Calibri"/>
          <w:color w:val="000000" w:themeColor="text1"/>
        </w:rPr>
        <w:t>ystem</w:t>
      </w:r>
      <w:r w:rsidR="00096875">
        <w:rPr>
          <w:rFonts w:ascii="Calibri" w:hAnsi="Calibri" w:cs="Calibri"/>
          <w:color w:val="000000" w:themeColor="text1"/>
        </w:rPr>
        <w:t xml:space="preserve"> (EPRS) of the Regulator</w:t>
      </w:r>
      <w:r w:rsidRPr="00322B3F">
        <w:rPr>
          <w:rFonts w:ascii="Calibri" w:hAnsi="Calibri" w:cs="Calibri"/>
          <w:color w:val="000000" w:themeColor="text1"/>
        </w:rPr>
        <w:t xml:space="preserve">. </w:t>
      </w:r>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(4)</w:t>
      </w:r>
      <w:r w:rsidRPr="00322B3F">
        <w:rPr>
          <w:rFonts w:ascii="Calibri" w:hAnsi="Calibri" w:cs="Calibri"/>
          <w:color w:val="000000" w:themeColor="text1"/>
        </w:rPr>
        <w:tab/>
        <w:t xml:space="preserve">Where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includes in its </w:t>
      </w:r>
      <w:r w:rsidR="00806567">
        <w:rPr>
          <w:rFonts w:ascii="Calibri" w:hAnsi="Calibri" w:cs="Calibri"/>
          <w:color w:val="000000" w:themeColor="text1"/>
        </w:rPr>
        <w:t>a</w:t>
      </w:r>
      <w:r w:rsidRPr="00322B3F">
        <w:rPr>
          <w:rFonts w:ascii="Calibri" w:hAnsi="Calibri" w:cs="Calibri"/>
          <w:color w:val="000000" w:themeColor="text1"/>
        </w:rPr>
        <w:t xml:space="preserve">nnual Regulatory Return a value for General Insurance Liabilities or for assets associated with those liabilities which is inconsistent with the amount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_Ref423558841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7.2.3(</w:t>
      </w:r>
      <w:proofErr w:type="gramEnd"/>
      <w:r w:rsidR="00CA50F7">
        <w:rPr>
          <w:rFonts w:ascii="Calibri" w:hAnsi="Calibri" w:cs="Calibri"/>
          <w:color w:val="000000" w:themeColor="text1"/>
        </w:rPr>
        <w:t>b)</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notify the Regulator in writing of:</w:t>
      </w:r>
    </w:p>
    <w:p w:rsidR="00906ABD" w:rsidRPr="00322B3F" w:rsidRDefault="00906ABD" w:rsidP="00806567">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t xml:space="preserve">the reasons for not including in its </w:t>
      </w:r>
      <w:r w:rsidR="00806567">
        <w:rPr>
          <w:rFonts w:ascii="Calibri" w:hAnsi="Calibri" w:cs="Calibri"/>
          <w:color w:val="000000" w:themeColor="text1"/>
        </w:rPr>
        <w:t>a</w:t>
      </w:r>
      <w:r w:rsidRPr="00322B3F">
        <w:rPr>
          <w:rFonts w:ascii="Calibri" w:hAnsi="Calibri" w:cs="Calibri"/>
          <w:color w:val="000000" w:themeColor="text1"/>
        </w:rPr>
        <w:t>nnual Regulatory Return the value of General Insurance Liabilities or of associated assets as reported by the Actuary; and</w:t>
      </w:r>
    </w:p>
    <w:p w:rsidR="00906ABD" w:rsidRPr="00322B3F" w:rsidRDefault="00906ABD" w:rsidP="004358A5">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details</w:t>
      </w:r>
      <w:proofErr w:type="gramEnd"/>
      <w:r w:rsidRPr="00322B3F">
        <w:rPr>
          <w:rFonts w:ascii="Calibri" w:hAnsi="Calibri" w:cs="Calibri"/>
          <w:color w:val="000000" w:themeColor="text1"/>
        </w:rPr>
        <w:t xml:space="preserve"> of the alternative assumptions and methodologies used for determining the value of General Insurance Liabilities or of associated assets.</w:t>
      </w:r>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(5)</w:t>
      </w:r>
      <w:r w:rsidRPr="00322B3F">
        <w:rPr>
          <w:rFonts w:ascii="Calibri" w:hAnsi="Calibri" w:cs="Calibri"/>
          <w:color w:val="000000" w:themeColor="text1"/>
        </w:rPr>
        <w:tab/>
        <w:t xml:space="preserve">Where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includes in its </w:t>
      </w:r>
      <w:r w:rsidR="00806567">
        <w:rPr>
          <w:rFonts w:ascii="Calibri" w:hAnsi="Calibri" w:cs="Calibri"/>
          <w:color w:val="000000" w:themeColor="text1"/>
        </w:rPr>
        <w:t>a</w:t>
      </w:r>
      <w:r w:rsidRPr="00322B3F">
        <w:rPr>
          <w:rFonts w:ascii="Calibri" w:hAnsi="Calibri" w:cs="Calibri"/>
          <w:color w:val="000000" w:themeColor="text1"/>
        </w:rPr>
        <w:t xml:space="preserve">nnual Regulatory Return a value for Long-Term Insurance </w:t>
      </w:r>
      <w:r w:rsidR="001F12EF" w:rsidRPr="00322B3F">
        <w:rPr>
          <w:rFonts w:ascii="Calibri" w:hAnsi="Calibri" w:cs="Calibri"/>
          <w:color w:val="000000" w:themeColor="text1"/>
        </w:rPr>
        <w:t>l</w:t>
      </w:r>
      <w:r w:rsidRPr="00322B3F">
        <w:rPr>
          <w:rFonts w:ascii="Calibri" w:hAnsi="Calibri" w:cs="Calibri"/>
          <w:color w:val="000000" w:themeColor="text1"/>
        </w:rPr>
        <w:t xml:space="preserve">iabilities which is inconsistent with the amount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_Ref423558856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7.3.6(</w:t>
      </w:r>
      <w:proofErr w:type="gramEnd"/>
      <w:r w:rsidR="00CA50F7">
        <w:rPr>
          <w:rFonts w:ascii="Calibri" w:hAnsi="Calibri" w:cs="Calibri"/>
          <w:color w:val="000000" w:themeColor="text1"/>
        </w:rPr>
        <w:t>e)</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notify the Regulator in writing of;</w:t>
      </w:r>
    </w:p>
    <w:p w:rsidR="00906ABD" w:rsidRPr="00322B3F" w:rsidRDefault="00906ABD" w:rsidP="00806567">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t xml:space="preserve">the reasons for not including in its </w:t>
      </w:r>
      <w:r w:rsidR="00806567">
        <w:rPr>
          <w:rFonts w:ascii="Calibri" w:hAnsi="Calibri" w:cs="Calibri"/>
          <w:color w:val="000000" w:themeColor="text1"/>
        </w:rPr>
        <w:t>a</w:t>
      </w:r>
      <w:r w:rsidRPr="00322B3F">
        <w:rPr>
          <w:rFonts w:ascii="Calibri" w:hAnsi="Calibri" w:cs="Calibri"/>
          <w:color w:val="000000" w:themeColor="text1"/>
        </w:rPr>
        <w:t xml:space="preserve">nnual Regulatory Return the value of Long-Term Insurance </w:t>
      </w:r>
      <w:r w:rsidR="001F12EF" w:rsidRPr="00322B3F">
        <w:rPr>
          <w:rFonts w:ascii="Calibri" w:hAnsi="Calibri" w:cs="Calibri"/>
          <w:color w:val="000000" w:themeColor="text1"/>
        </w:rPr>
        <w:t>l</w:t>
      </w:r>
      <w:r w:rsidRPr="00322B3F">
        <w:rPr>
          <w:rFonts w:ascii="Calibri" w:hAnsi="Calibri" w:cs="Calibri"/>
          <w:color w:val="000000" w:themeColor="text1"/>
        </w:rPr>
        <w:t>iabilities as reported by the Actuary; and</w:t>
      </w:r>
    </w:p>
    <w:p w:rsidR="00906ABD" w:rsidRPr="00322B3F" w:rsidRDefault="00906ABD" w:rsidP="004358A5">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details</w:t>
      </w:r>
      <w:proofErr w:type="gramEnd"/>
      <w:r w:rsidRPr="00322B3F">
        <w:rPr>
          <w:rFonts w:ascii="Calibri" w:hAnsi="Calibri" w:cs="Calibri"/>
          <w:color w:val="000000" w:themeColor="text1"/>
        </w:rPr>
        <w:t xml:space="preserve"> of the alternative assumptions and methods used by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for determining the value of Long-Term Insurance </w:t>
      </w:r>
      <w:r w:rsidR="001F12EF" w:rsidRPr="00322B3F">
        <w:rPr>
          <w:rFonts w:ascii="Calibri" w:hAnsi="Calibri" w:cs="Calibri"/>
          <w:color w:val="000000" w:themeColor="text1"/>
        </w:rPr>
        <w:t>l</w:t>
      </w:r>
      <w:r w:rsidRPr="00322B3F">
        <w:rPr>
          <w:rFonts w:ascii="Calibri" w:hAnsi="Calibri" w:cs="Calibri"/>
          <w:color w:val="000000" w:themeColor="text1"/>
        </w:rPr>
        <w:t>iabilities.</w:t>
      </w:r>
    </w:p>
    <w:p w:rsidR="00906ABD" w:rsidRPr="00322B3F" w:rsidRDefault="00A50F8A" w:rsidP="004358A5">
      <w:pPr>
        <w:pStyle w:val="Heading3"/>
        <w:rPr>
          <w:rFonts w:ascii="Calibri" w:hAnsi="Calibri" w:cs="Calibri"/>
          <w:b/>
          <w:color w:val="000000" w:themeColor="text1"/>
        </w:rPr>
      </w:pPr>
      <w:bookmarkStart w:id="31" w:name="_Ref423558966"/>
      <w:r w:rsidRPr="00322B3F">
        <w:rPr>
          <w:rFonts w:ascii="Calibri" w:hAnsi="Calibri" w:cs="Calibri"/>
          <w:b/>
          <w:color w:val="000000" w:themeColor="text1"/>
        </w:rPr>
        <w:t>Quarterly Regulatory R</w:t>
      </w:r>
      <w:r w:rsidR="00906ABD" w:rsidRPr="00322B3F">
        <w:rPr>
          <w:rFonts w:ascii="Calibri" w:hAnsi="Calibri" w:cs="Calibri"/>
          <w:b/>
          <w:color w:val="000000" w:themeColor="text1"/>
        </w:rPr>
        <w:t>eturn</w:t>
      </w:r>
      <w:bookmarkEnd w:id="31"/>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Except as otherwise provided in this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_Ref423558876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at the end of March, June, September and December in each year, prepare a </w:t>
      </w:r>
      <w:r w:rsidR="00806567">
        <w:rPr>
          <w:rFonts w:ascii="Calibri" w:hAnsi="Calibri" w:cs="Calibri"/>
          <w:color w:val="000000" w:themeColor="text1"/>
        </w:rPr>
        <w:t>q</w:t>
      </w:r>
      <w:r w:rsidRPr="00322B3F">
        <w:rPr>
          <w:rFonts w:ascii="Calibri" w:hAnsi="Calibri" w:cs="Calibri"/>
          <w:color w:val="000000" w:themeColor="text1"/>
        </w:rPr>
        <w:t xml:space="preserve">uarterly Regulatory Return in respect of the period commencing at the start of the </w:t>
      </w:r>
      <w:r w:rsidR="0066039D" w:rsidRPr="00322B3F">
        <w:rPr>
          <w:rFonts w:ascii="Calibri" w:hAnsi="Calibri" w:cs="Calibri"/>
          <w:color w:val="000000" w:themeColor="text1"/>
        </w:rPr>
        <w:t>Captive Insurer</w:t>
      </w:r>
      <w:r w:rsidRPr="00322B3F">
        <w:rPr>
          <w:rFonts w:ascii="Calibri" w:hAnsi="Calibri" w:cs="Calibri"/>
          <w:color w:val="000000" w:themeColor="text1"/>
        </w:rPr>
        <w:t>'s reporting period and ending on that date.</w:t>
      </w:r>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The </w:t>
      </w:r>
      <w:r w:rsidR="00806567">
        <w:rPr>
          <w:rFonts w:ascii="Calibri" w:hAnsi="Calibri" w:cs="Calibri"/>
          <w:color w:val="000000" w:themeColor="text1"/>
        </w:rPr>
        <w:t>q</w:t>
      </w:r>
      <w:r w:rsidRPr="00322B3F">
        <w:rPr>
          <w:rFonts w:ascii="Calibri" w:hAnsi="Calibri" w:cs="Calibri"/>
          <w:color w:val="000000" w:themeColor="text1"/>
        </w:rPr>
        <w:t xml:space="preserve">uarterly Regulatory Return must comprise the statements set out in this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_Ref423558876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w:t>
      </w:r>
      <w:r w:rsidR="007B5B7D" w:rsidRPr="00322B3F">
        <w:rPr>
          <w:rFonts w:ascii="Calibri" w:hAnsi="Calibri" w:cs="Calibri"/>
          <w:color w:val="000000" w:themeColor="text1"/>
        </w:rPr>
        <w:fldChar w:fldCharType="end"/>
      </w:r>
      <w:r w:rsidRPr="00322B3F">
        <w:rPr>
          <w:rFonts w:ascii="Calibri" w:hAnsi="Calibri" w:cs="Calibri"/>
          <w:color w:val="000000" w:themeColor="text1"/>
        </w:rPr>
        <w:t>, together with any Supplementary Notes pertaining to those forms, and including a Statement by Directors.</w:t>
      </w:r>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(3)</w:t>
      </w:r>
      <w:r w:rsidRPr="00322B3F">
        <w:rPr>
          <w:rFonts w:ascii="Calibri" w:hAnsi="Calibri" w:cs="Calibri"/>
          <w:color w:val="000000" w:themeColor="text1"/>
        </w:rPr>
        <w:tab/>
        <w:t xml:space="preserve">The form and content of the statements comprising the </w:t>
      </w:r>
      <w:r w:rsidR="00806567">
        <w:rPr>
          <w:rFonts w:ascii="Calibri" w:hAnsi="Calibri" w:cs="Calibri"/>
          <w:color w:val="000000" w:themeColor="text1"/>
        </w:rPr>
        <w:t>q</w:t>
      </w:r>
      <w:r w:rsidRPr="00322B3F">
        <w:rPr>
          <w:rFonts w:ascii="Calibri" w:hAnsi="Calibri" w:cs="Calibri"/>
          <w:color w:val="000000" w:themeColor="text1"/>
        </w:rPr>
        <w:t xml:space="preserve">uarterly Regulatory Return (including the Statement by Directors) are set out in this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_Ref423558876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w:t>
      </w:r>
      <w:r w:rsidR="007B5B7D" w:rsidRPr="00322B3F">
        <w:rPr>
          <w:rFonts w:ascii="Calibri" w:hAnsi="Calibri" w:cs="Calibri"/>
          <w:color w:val="000000" w:themeColor="text1"/>
        </w:rPr>
        <w:fldChar w:fldCharType="end"/>
      </w:r>
      <w:r w:rsidR="00D45028" w:rsidRPr="00322B3F">
        <w:rPr>
          <w:rFonts w:ascii="Calibri" w:hAnsi="Calibri" w:cs="Calibri"/>
          <w:color w:val="000000" w:themeColor="text1"/>
        </w:rPr>
        <w:t xml:space="preserve">, </w:t>
      </w:r>
      <w:r w:rsidRPr="00322B3F">
        <w:rPr>
          <w:rFonts w:ascii="Calibri" w:hAnsi="Calibri" w:cs="Calibri"/>
          <w:color w:val="000000" w:themeColor="text1"/>
        </w:rPr>
        <w:t xml:space="preserve">and </w:t>
      </w:r>
      <w:r w:rsidR="00096875">
        <w:rPr>
          <w:rFonts w:ascii="Calibri" w:hAnsi="Calibri" w:cs="Calibri"/>
          <w:color w:val="000000" w:themeColor="text1"/>
        </w:rPr>
        <w:t>EPRS</w:t>
      </w:r>
      <w:r w:rsidRPr="00322B3F">
        <w:rPr>
          <w:rFonts w:ascii="Calibri" w:hAnsi="Calibri" w:cs="Calibri"/>
          <w:color w:val="000000" w:themeColor="text1"/>
        </w:rPr>
        <w:t>.</w:t>
      </w:r>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lastRenderedPageBreak/>
        <w:t>(4)</w:t>
      </w:r>
      <w:r w:rsidRPr="00322B3F">
        <w:rPr>
          <w:rFonts w:ascii="Calibri" w:hAnsi="Calibri" w:cs="Calibri"/>
          <w:color w:val="000000" w:themeColor="text1"/>
        </w:rPr>
        <w:tab/>
        <w:t xml:space="preserve">Class 1 Captive Insurers are not required to prepare a </w:t>
      </w:r>
      <w:r w:rsidR="00806567">
        <w:rPr>
          <w:rFonts w:ascii="Calibri" w:hAnsi="Calibri" w:cs="Calibri"/>
          <w:color w:val="000000" w:themeColor="text1"/>
        </w:rPr>
        <w:t>q</w:t>
      </w:r>
      <w:r w:rsidRPr="00322B3F">
        <w:rPr>
          <w:rFonts w:ascii="Calibri" w:hAnsi="Calibri" w:cs="Calibri"/>
          <w:color w:val="000000" w:themeColor="text1"/>
        </w:rPr>
        <w:t>uarterly Regulatory Return unless required in writing by the Regulator to do so.</w:t>
      </w:r>
    </w:p>
    <w:p w:rsidR="00906ABD" w:rsidRPr="00322B3F" w:rsidRDefault="00A50F8A" w:rsidP="00806567">
      <w:pPr>
        <w:pStyle w:val="Heading3"/>
        <w:rPr>
          <w:rFonts w:ascii="Calibri" w:hAnsi="Calibri" w:cs="Calibri"/>
          <w:b/>
          <w:color w:val="000000" w:themeColor="text1"/>
        </w:rPr>
      </w:pPr>
      <w:bookmarkStart w:id="32" w:name="_Ref423558918"/>
      <w:r w:rsidRPr="00322B3F">
        <w:rPr>
          <w:rFonts w:ascii="Calibri" w:hAnsi="Calibri" w:cs="Calibri"/>
          <w:b/>
          <w:color w:val="000000" w:themeColor="text1"/>
        </w:rPr>
        <w:t xml:space="preserve">Audit of </w:t>
      </w:r>
      <w:r w:rsidR="00806567">
        <w:rPr>
          <w:rFonts w:ascii="Calibri" w:hAnsi="Calibri" w:cs="Calibri"/>
          <w:b/>
          <w:color w:val="000000" w:themeColor="text1"/>
        </w:rPr>
        <w:t>a</w:t>
      </w:r>
      <w:r w:rsidRPr="00322B3F">
        <w:rPr>
          <w:rFonts w:ascii="Calibri" w:hAnsi="Calibri" w:cs="Calibri"/>
          <w:b/>
          <w:color w:val="000000" w:themeColor="text1"/>
        </w:rPr>
        <w:t>nnual R</w:t>
      </w:r>
      <w:r w:rsidR="00EB3793">
        <w:rPr>
          <w:rFonts w:ascii="Calibri" w:hAnsi="Calibri" w:cs="Calibri"/>
          <w:b/>
          <w:color w:val="000000" w:themeColor="text1"/>
        </w:rPr>
        <w:t>egulatory R</w:t>
      </w:r>
      <w:r w:rsidR="00906ABD" w:rsidRPr="00322B3F">
        <w:rPr>
          <w:rFonts w:ascii="Calibri" w:hAnsi="Calibri" w:cs="Calibri"/>
          <w:b/>
          <w:color w:val="000000" w:themeColor="text1"/>
        </w:rPr>
        <w:t>eturn</w:t>
      </w:r>
      <w:bookmarkEnd w:id="32"/>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Subject to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_Ref423558918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2.3.4</w:t>
      </w:r>
      <w:proofErr w:type="gramEnd"/>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(2), the </w:t>
      </w:r>
      <w:r w:rsidR="00806567">
        <w:rPr>
          <w:rFonts w:ascii="Calibri" w:hAnsi="Calibri" w:cs="Calibri"/>
          <w:color w:val="000000" w:themeColor="text1"/>
        </w:rPr>
        <w:t>a</w:t>
      </w:r>
      <w:r w:rsidRPr="00322B3F">
        <w:rPr>
          <w:rFonts w:ascii="Calibri" w:hAnsi="Calibri" w:cs="Calibri"/>
          <w:color w:val="000000" w:themeColor="text1"/>
        </w:rPr>
        <w:t xml:space="preserve">nnual Regulatory Return of every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be audited in accordance with International St</w:t>
      </w:r>
      <w:r w:rsidR="00CF762B" w:rsidRPr="00322B3F">
        <w:rPr>
          <w:rFonts w:ascii="Calibri" w:hAnsi="Calibri" w:cs="Calibri"/>
          <w:color w:val="000000" w:themeColor="text1"/>
        </w:rPr>
        <w:t>andards</w:t>
      </w:r>
      <w:r w:rsidRPr="00322B3F">
        <w:rPr>
          <w:rFonts w:ascii="Calibri" w:hAnsi="Calibri" w:cs="Calibri"/>
          <w:color w:val="000000" w:themeColor="text1"/>
        </w:rPr>
        <w:t xml:space="preserve"> on Auditing relevant to the audit of the </w:t>
      </w:r>
      <w:r w:rsidR="00806567">
        <w:rPr>
          <w:rFonts w:ascii="Calibri" w:hAnsi="Calibri" w:cs="Calibri"/>
          <w:color w:val="000000" w:themeColor="text1"/>
        </w:rPr>
        <w:t>a</w:t>
      </w:r>
      <w:r w:rsidRPr="00322B3F">
        <w:rPr>
          <w:rFonts w:ascii="Calibri" w:hAnsi="Calibri" w:cs="Calibri"/>
          <w:color w:val="000000" w:themeColor="text1"/>
        </w:rPr>
        <w:t xml:space="preserve">nnual Regulatory Return, by the </w:t>
      </w:r>
      <w:r w:rsidR="0066039D" w:rsidRPr="00322B3F">
        <w:rPr>
          <w:rFonts w:ascii="Calibri" w:hAnsi="Calibri" w:cs="Calibri"/>
          <w:color w:val="000000" w:themeColor="text1"/>
        </w:rPr>
        <w:t>Captive Insurer</w:t>
      </w:r>
      <w:r w:rsidRPr="00322B3F">
        <w:rPr>
          <w:rFonts w:ascii="Calibri" w:hAnsi="Calibri" w:cs="Calibri"/>
          <w:color w:val="000000" w:themeColor="text1"/>
        </w:rPr>
        <w:t>'s Auditor.</w:t>
      </w:r>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The statements in the </w:t>
      </w:r>
      <w:r w:rsidR="00806567">
        <w:rPr>
          <w:rFonts w:ascii="Calibri" w:hAnsi="Calibri" w:cs="Calibri"/>
          <w:color w:val="000000" w:themeColor="text1"/>
        </w:rPr>
        <w:t>a</w:t>
      </w:r>
      <w:r w:rsidRPr="00322B3F">
        <w:rPr>
          <w:rFonts w:ascii="Calibri" w:hAnsi="Calibri" w:cs="Calibri"/>
          <w:color w:val="000000" w:themeColor="text1"/>
        </w:rPr>
        <w:t xml:space="preserve">nnual Regulatory Return that are not subject to audit are set out in this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_Ref423558876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 and </w:t>
      </w:r>
      <w:r w:rsidR="00096875">
        <w:rPr>
          <w:rFonts w:ascii="Calibri" w:hAnsi="Calibri" w:cs="Calibri"/>
          <w:color w:val="000000" w:themeColor="text1"/>
        </w:rPr>
        <w:t>EPRS</w:t>
      </w:r>
      <w:r w:rsidRPr="00322B3F">
        <w:rPr>
          <w:rFonts w:ascii="Calibri" w:hAnsi="Calibri" w:cs="Calibri"/>
          <w:color w:val="000000" w:themeColor="text1"/>
        </w:rPr>
        <w:t>.</w:t>
      </w:r>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(3)</w:t>
      </w:r>
      <w:r w:rsidRPr="00322B3F">
        <w:rPr>
          <w:rFonts w:ascii="Calibri" w:hAnsi="Calibri" w:cs="Calibri"/>
          <w:color w:val="000000" w:themeColor="text1"/>
        </w:rPr>
        <w:tab/>
        <w:t xml:space="preserve">The report of the Auditor on the </w:t>
      </w:r>
      <w:r w:rsidR="00806567">
        <w:rPr>
          <w:rFonts w:ascii="Calibri" w:hAnsi="Calibri" w:cs="Calibri"/>
          <w:color w:val="000000" w:themeColor="text1"/>
        </w:rPr>
        <w:t>a</w:t>
      </w:r>
      <w:r w:rsidRPr="00322B3F">
        <w:rPr>
          <w:rFonts w:ascii="Calibri" w:hAnsi="Calibri" w:cs="Calibri"/>
          <w:color w:val="000000" w:themeColor="text1"/>
        </w:rPr>
        <w:t xml:space="preserve">nnual Regulatory Return must be made in writing to the Directors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and to the Regulator and must state whether, in the opinion of the Auditor and so far as concerns those parts of the </w:t>
      </w:r>
      <w:r w:rsidR="00806567">
        <w:rPr>
          <w:rFonts w:ascii="Calibri" w:hAnsi="Calibri" w:cs="Calibri"/>
          <w:color w:val="000000" w:themeColor="text1"/>
        </w:rPr>
        <w:t>a</w:t>
      </w:r>
      <w:r w:rsidRPr="00322B3F">
        <w:rPr>
          <w:rFonts w:ascii="Calibri" w:hAnsi="Calibri" w:cs="Calibri"/>
          <w:color w:val="000000" w:themeColor="text1"/>
        </w:rPr>
        <w:t>nnual Regulatory Return that are subject to audit:</w:t>
      </w:r>
    </w:p>
    <w:p w:rsidR="00906ABD" w:rsidRPr="00322B3F" w:rsidRDefault="00906ABD" w:rsidP="00806567">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w:t>
      </w:r>
      <w:r w:rsidR="00806567">
        <w:rPr>
          <w:rFonts w:ascii="Calibri" w:hAnsi="Calibri" w:cs="Calibri"/>
          <w:color w:val="000000" w:themeColor="text1"/>
        </w:rPr>
        <w:t>a</w:t>
      </w:r>
      <w:r w:rsidRPr="00322B3F">
        <w:rPr>
          <w:rFonts w:ascii="Calibri" w:hAnsi="Calibri" w:cs="Calibri"/>
          <w:color w:val="000000" w:themeColor="text1"/>
        </w:rPr>
        <w:t>nnual Regulatory Return has been prepared in accordance with this Chapter;</w:t>
      </w:r>
    </w:p>
    <w:p w:rsidR="00906ABD" w:rsidRPr="00322B3F" w:rsidRDefault="00906ABD" w:rsidP="00806567">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t xml:space="preserve">the statements in the </w:t>
      </w:r>
      <w:r w:rsidR="00806567">
        <w:rPr>
          <w:rFonts w:ascii="Calibri" w:hAnsi="Calibri" w:cs="Calibri"/>
          <w:color w:val="000000" w:themeColor="text1"/>
        </w:rPr>
        <w:t>a</w:t>
      </w:r>
      <w:r w:rsidRPr="00322B3F">
        <w:rPr>
          <w:rFonts w:ascii="Calibri" w:hAnsi="Calibri" w:cs="Calibri"/>
          <w:color w:val="000000" w:themeColor="text1"/>
        </w:rPr>
        <w:t xml:space="preserve">nnual Regulatory Return present fairly, in accordance with the basis of preparation prescribed in this Chapter, the financial position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as at the reporting date and financial performance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during the reporting period ended on that date, and the other information required to be presented; and</w:t>
      </w:r>
    </w:p>
    <w:p w:rsidR="00906ABD" w:rsidRPr="00322B3F" w:rsidRDefault="00906ABD" w:rsidP="00806567">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statements in the </w:t>
      </w:r>
      <w:r w:rsidR="00806567">
        <w:rPr>
          <w:rFonts w:ascii="Calibri" w:hAnsi="Calibri" w:cs="Calibri"/>
          <w:color w:val="000000" w:themeColor="text1"/>
        </w:rPr>
        <w:t>a</w:t>
      </w:r>
      <w:r w:rsidRPr="00322B3F">
        <w:rPr>
          <w:rFonts w:ascii="Calibri" w:hAnsi="Calibri" w:cs="Calibri"/>
          <w:color w:val="000000" w:themeColor="text1"/>
        </w:rPr>
        <w:t xml:space="preserve">nnual Regulatory Return are in accordance with the books and records of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4358A5">
      <w:pPr>
        <w:pStyle w:val="Heading3"/>
        <w:rPr>
          <w:rFonts w:ascii="Calibri" w:hAnsi="Calibri" w:cs="Calibri"/>
          <w:b/>
          <w:color w:val="000000" w:themeColor="text1"/>
        </w:rPr>
      </w:pPr>
      <w:bookmarkStart w:id="33" w:name="_Ref423558931"/>
      <w:r w:rsidRPr="00322B3F">
        <w:rPr>
          <w:rFonts w:ascii="Calibri" w:hAnsi="Calibri" w:cs="Calibri"/>
          <w:b/>
          <w:color w:val="000000" w:themeColor="text1"/>
        </w:rPr>
        <w:t>Comp</w:t>
      </w:r>
      <w:r w:rsidR="00A50F8A" w:rsidRPr="00322B3F">
        <w:rPr>
          <w:rFonts w:ascii="Calibri" w:hAnsi="Calibri" w:cs="Calibri"/>
          <w:b/>
          <w:color w:val="000000" w:themeColor="text1"/>
        </w:rPr>
        <w:t>letion of forms for global and F</w:t>
      </w:r>
      <w:r w:rsidRPr="00322B3F">
        <w:rPr>
          <w:rFonts w:ascii="Calibri" w:hAnsi="Calibri" w:cs="Calibri"/>
          <w:b/>
          <w:color w:val="000000" w:themeColor="text1"/>
        </w:rPr>
        <w:t>und reporting units</w:t>
      </w:r>
      <w:bookmarkEnd w:id="33"/>
    </w:p>
    <w:p w:rsidR="00906ABD" w:rsidRPr="00322B3F" w:rsidRDefault="00906ABD" w:rsidP="004358A5">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A Return must be completed in respect of each of the reporting units set out in 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that applies to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1F32FE">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There are two types of reporting units in respect of which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may be required to submit a Return. These are referred to in this Chapter and the forms as the </w:t>
      </w:r>
      <w:r w:rsidR="00BD6BFD" w:rsidRPr="00322B3F">
        <w:rPr>
          <w:rFonts w:ascii="Calibri" w:hAnsi="Calibri" w:cs="Calibri"/>
          <w:color w:val="000000" w:themeColor="text1"/>
        </w:rPr>
        <w:t>g</w:t>
      </w:r>
      <w:r w:rsidRPr="00322B3F">
        <w:rPr>
          <w:rFonts w:ascii="Calibri" w:hAnsi="Calibri" w:cs="Calibri"/>
          <w:color w:val="000000" w:themeColor="text1"/>
        </w:rPr>
        <w:t xml:space="preserve">lobal reporting unit and the Fund reporting unit. In the case of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which is a Cell Company, the </w:t>
      </w:r>
      <w:r w:rsidR="00BD6BFD" w:rsidRPr="00322B3F">
        <w:rPr>
          <w:rFonts w:ascii="Calibri" w:hAnsi="Calibri" w:cs="Calibri"/>
          <w:color w:val="000000" w:themeColor="text1"/>
        </w:rPr>
        <w:t>g</w:t>
      </w:r>
      <w:r w:rsidRPr="00322B3F">
        <w:rPr>
          <w:rFonts w:ascii="Calibri" w:hAnsi="Calibri" w:cs="Calibri"/>
          <w:color w:val="000000" w:themeColor="text1"/>
        </w:rPr>
        <w:t xml:space="preserve">lobal reporting unit shall apply separately at a cellular and non-cellular level as provided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s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_Ref423558931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2.3.5</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(3)(b) and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_Ref423558931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2.3.5</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(4) below. The Returns in respect of these reporting units are referred to respectively in this Chapter and the forms as the Global Return </w:t>
      </w:r>
      <w:r w:rsidR="00FA39A3" w:rsidRPr="00322B3F">
        <w:rPr>
          <w:rFonts w:ascii="Calibri" w:hAnsi="Calibri" w:cs="Calibri"/>
          <w:color w:val="000000" w:themeColor="text1"/>
        </w:rPr>
        <w:t>(along with, in the case of a</w:t>
      </w:r>
      <w:r w:rsidR="00D3354D" w:rsidRPr="00322B3F">
        <w:rPr>
          <w:rFonts w:ascii="Calibri" w:hAnsi="Calibri" w:cs="Calibri"/>
          <w:color w:val="000000" w:themeColor="text1"/>
        </w:rPr>
        <w:t xml:space="preserve"> </w:t>
      </w:r>
      <w:r w:rsidRPr="00322B3F">
        <w:rPr>
          <w:rFonts w:ascii="Calibri" w:hAnsi="Calibri" w:cs="Calibri"/>
          <w:color w:val="000000" w:themeColor="text1"/>
        </w:rPr>
        <w:t xml:space="preserve">Cell Company, a Cell Return in respect of each Captive Cell) and the Fund Return. </w:t>
      </w:r>
    </w:p>
    <w:p w:rsidR="005A732E" w:rsidRPr="00322B3F" w:rsidRDefault="00906ABD" w:rsidP="005A732E">
      <w:pPr>
        <w:pStyle w:val="List1"/>
        <w:rPr>
          <w:rFonts w:ascii="Calibri" w:hAnsi="Calibri" w:cs="Calibri"/>
          <w:color w:val="000000" w:themeColor="text1"/>
        </w:rPr>
      </w:pPr>
      <w:r w:rsidRPr="00322B3F">
        <w:rPr>
          <w:rFonts w:ascii="Calibri" w:hAnsi="Calibri" w:cs="Calibri"/>
          <w:color w:val="000000" w:themeColor="text1"/>
        </w:rPr>
        <w:t>(3)</w:t>
      </w:r>
      <w:r w:rsidRPr="00322B3F">
        <w:rPr>
          <w:rFonts w:ascii="Calibri" w:hAnsi="Calibri" w:cs="Calibri"/>
          <w:color w:val="000000" w:themeColor="text1"/>
        </w:rPr>
        <w:tab/>
        <w:t xml:space="preserve">Every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that is required by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_Ref423558959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2.3.2</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 or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_Ref423558966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2.3.3</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 to complete a Return must complete a Global Return. A Global Return has the following characteristics:</w:t>
      </w:r>
    </w:p>
    <w:p w:rsidR="00906ABD" w:rsidRPr="00322B3F" w:rsidRDefault="00906ABD" w:rsidP="005A732E">
      <w:pPr>
        <w:pStyle w:val="Heading6"/>
        <w:rPr>
          <w:rFonts w:ascii="Calibri" w:hAnsi="Calibri" w:cs="Calibri"/>
          <w:color w:val="000000" w:themeColor="text1"/>
        </w:rPr>
      </w:pPr>
      <w:r w:rsidRPr="00322B3F">
        <w:rPr>
          <w:rFonts w:ascii="Calibri" w:hAnsi="Calibri" w:cs="Calibri"/>
          <w:color w:val="000000" w:themeColor="text1"/>
        </w:rPr>
        <w:t xml:space="preserve">subject to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_Ref423558931 \w \h </w:instrText>
      </w:r>
      <w:r w:rsidR="005A732E" w:rsidRP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2.3.5</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(3)(b), a Global Return includes all of the assets, liabilities, equity, revenues and expenses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regardless of the residency status or location of the </w:t>
      </w:r>
      <w:r w:rsidR="0066039D" w:rsidRPr="00322B3F">
        <w:rPr>
          <w:rFonts w:ascii="Calibri" w:hAnsi="Calibri" w:cs="Calibri"/>
          <w:color w:val="000000" w:themeColor="text1"/>
        </w:rPr>
        <w:t>Captive Insurer</w:t>
      </w:r>
      <w:r w:rsidRPr="00322B3F">
        <w:rPr>
          <w:rFonts w:ascii="Calibri" w:hAnsi="Calibri" w:cs="Calibri"/>
          <w:color w:val="000000" w:themeColor="text1"/>
        </w:rPr>
        <w:t>, of the customer or of any asset or liability; and</w:t>
      </w:r>
    </w:p>
    <w:p w:rsidR="00906ABD" w:rsidRPr="00322B3F" w:rsidRDefault="00906ABD" w:rsidP="001F32FE">
      <w:pPr>
        <w:pStyle w:val="Heading6"/>
        <w:rPr>
          <w:rFonts w:ascii="Calibri" w:hAnsi="Calibri" w:cs="Calibri"/>
          <w:color w:val="000000" w:themeColor="text1"/>
        </w:rPr>
      </w:pPr>
      <w:proofErr w:type="gramStart"/>
      <w:r w:rsidRPr="00322B3F">
        <w:rPr>
          <w:rFonts w:ascii="Calibri" w:hAnsi="Calibri" w:cs="Calibri"/>
          <w:color w:val="000000" w:themeColor="text1"/>
        </w:rPr>
        <w:lastRenderedPageBreak/>
        <w:t>the</w:t>
      </w:r>
      <w:proofErr w:type="gramEnd"/>
      <w:r w:rsidRPr="00322B3F">
        <w:rPr>
          <w:rFonts w:ascii="Calibri" w:hAnsi="Calibri" w:cs="Calibri"/>
          <w:color w:val="000000" w:themeColor="text1"/>
        </w:rPr>
        <w:t xml:space="preserve"> Global Return of a</w:t>
      </w:r>
      <w:r w:rsidR="001F32FE">
        <w:rPr>
          <w:rFonts w:ascii="Calibri" w:hAnsi="Calibri" w:cs="Calibri"/>
          <w:color w:val="000000" w:themeColor="text1"/>
        </w:rPr>
        <w:t xml:space="preserve"> </w:t>
      </w:r>
      <w:r w:rsidRPr="00322B3F">
        <w:rPr>
          <w:rFonts w:ascii="Calibri" w:hAnsi="Calibri" w:cs="Calibri"/>
          <w:color w:val="000000" w:themeColor="text1"/>
        </w:rPr>
        <w:t>Cell Company does not include any assets, liabilities, equity revenues or expenses that are attributable to a Captive Cell.</w:t>
      </w:r>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(4)</w:t>
      </w:r>
      <w:r w:rsidRPr="00322B3F">
        <w:rPr>
          <w:rFonts w:ascii="Calibri" w:hAnsi="Calibri" w:cs="Calibri"/>
          <w:color w:val="000000" w:themeColor="text1"/>
        </w:rPr>
        <w:tab/>
        <w:t xml:space="preserve">Except as provided otherwise in this Chapter,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that is a</w:t>
      </w:r>
      <w:r w:rsidR="00D3354D" w:rsidRPr="00322B3F">
        <w:rPr>
          <w:rFonts w:ascii="Calibri" w:hAnsi="Calibri" w:cs="Calibri"/>
          <w:color w:val="000000" w:themeColor="text1"/>
        </w:rPr>
        <w:t xml:space="preserve"> </w:t>
      </w:r>
      <w:r w:rsidRPr="00322B3F">
        <w:rPr>
          <w:rFonts w:ascii="Calibri" w:hAnsi="Calibri" w:cs="Calibri"/>
          <w:color w:val="000000" w:themeColor="text1"/>
        </w:rPr>
        <w:t xml:space="preserve">Cell Company must, each time a Global Return is completed as provided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_Ref423558931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2.3.5</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(3)(b), separately complete a Cell Return in respect of each Captive Cell that it maintains. A Cell Return includes all of the assets, liabilities, equity, revenues and expenses attributable to the Captive Cell, regardless of the residency status or location of the customer or of any asset or liability.  </w:t>
      </w:r>
      <w:r w:rsidR="00D45028" w:rsidRPr="00322B3F">
        <w:rPr>
          <w:rFonts w:ascii="Calibri" w:hAnsi="Calibri" w:cs="Calibri"/>
          <w:color w:val="000000" w:themeColor="text1"/>
        </w:rPr>
        <w:t>A Captive Insurer</w:t>
      </w:r>
      <w:r w:rsidRPr="00322B3F">
        <w:rPr>
          <w:rFonts w:ascii="Calibri" w:hAnsi="Calibri" w:cs="Calibri"/>
          <w:color w:val="000000" w:themeColor="text1"/>
        </w:rPr>
        <w:t xml:space="preserve"> that is a</w:t>
      </w:r>
      <w:r w:rsidR="00D3354D" w:rsidRPr="00322B3F">
        <w:rPr>
          <w:rFonts w:ascii="Calibri" w:hAnsi="Calibri" w:cs="Calibri"/>
          <w:color w:val="000000" w:themeColor="text1"/>
        </w:rPr>
        <w:t xml:space="preserve"> </w:t>
      </w:r>
      <w:r w:rsidRPr="00322B3F">
        <w:rPr>
          <w:rFonts w:ascii="Calibri" w:hAnsi="Calibri" w:cs="Calibri"/>
          <w:color w:val="000000" w:themeColor="text1"/>
        </w:rPr>
        <w:t xml:space="preserve">Cell Company is not required to complete a Cell Return each time a </w:t>
      </w:r>
      <w:r w:rsidR="00806567">
        <w:rPr>
          <w:rFonts w:ascii="Calibri" w:hAnsi="Calibri" w:cs="Calibri"/>
          <w:color w:val="000000" w:themeColor="text1"/>
        </w:rPr>
        <w:t>q</w:t>
      </w:r>
      <w:r w:rsidRPr="00322B3F">
        <w:rPr>
          <w:rFonts w:ascii="Calibri" w:hAnsi="Calibri" w:cs="Calibri"/>
          <w:color w:val="000000" w:themeColor="text1"/>
        </w:rPr>
        <w:t>uarterly Regulatory Return is completed in respect of any Cell maintained by it that is a Class 1 Captive Cell unless required by the Regulator to do so.</w:t>
      </w:r>
    </w:p>
    <w:p w:rsidR="00906ABD" w:rsidRPr="00322B3F" w:rsidRDefault="00906ABD" w:rsidP="004358A5">
      <w:pPr>
        <w:pStyle w:val="List1"/>
        <w:rPr>
          <w:rFonts w:ascii="Calibri" w:hAnsi="Calibri" w:cs="Calibri"/>
          <w:color w:val="000000" w:themeColor="text1"/>
        </w:rPr>
      </w:pPr>
      <w:r w:rsidRPr="00322B3F">
        <w:rPr>
          <w:rFonts w:ascii="Calibri" w:hAnsi="Calibri" w:cs="Calibri"/>
          <w:color w:val="000000" w:themeColor="text1"/>
        </w:rPr>
        <w:t>(5)</w:t>
      </w:r>
      <w:r w:rsidRPr="00322B3F">
        <w:rPr>
          <w:rFonts w:ascii="Calibri" w:hAnsi="Calibri" w:cs="Calibri"/>
          <w:color w:val="000000" w:themeColor="text1"/>
        </w:rPr>
        <w:tab/>
        <w:t xml:space="preserve">Except as provided otherwise in this Chapter,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that maintains any Long-Term Insurance Fund must complete a Fund Return in respect of each Long-Term Insurance Fund that it maintains. A Fund Return includes all of the assets, liabilities, revenues and expenses attributable to the Fund, regardless of the residency status or location of the customer or of any asset or liability. </w:t>
      </w:r>
      <w:r w:rsidR="00D45028" w:rsidRPr="00322B3F">
        <w:rPr>
          <w:rFonts w:ascii="Calibri" w:hAnsi="Calibri" w:cs="Calibri"/>
          <w:color w:val="000000" w:themeColor="text1"/>
        </w:rPr>
        <w:t>A Captive Insurer</w:t>
      </w:r>
      <w:r w:rsidRPr="00322B3F">
        <w:rPr>
          <w:rFonts w:ascii="Calibri" w:hAnsi="Calibri" w:cs="Calibri"/>
          <w:color w:val="000000" w:themeColor="text1"/>
        </w:rPr>
        <w:t xml:space="preserve"> to which this </w:t>
      </w:r>
      <w:r w:rsidR="000F2844" w:rsidRPr="00322B3F">
        <w:rPr>
          <w:rFonts w:ascii="Calibri" w:hAnsi="Calibri" w:cs="Calibri"/>
          <w:color w:val="000000" w:themeColor="text1"/>
        </w:rPr>
        <w:t>Rule</w:t>
      </w:r>
      <w:r w:rsidRPr="00322B3F">
        <w:rPr>
          <w:rFonts w:ascii="Calibri" w:hAnsi="Calibri" w:cs="Calibri"/>
          <w:color w:val="000000" w:themeColor="text1"/>
        </w:rPr>
        <w:t xml:space="preserve"> applies is not required to complete a Fund Return in the following cases:</w:t>
      </w:r>
    </w:p>
    <w:p w:rsidR="00906ABD" w:rsidRPr="00322B3F" w:rsidRDefault="00906ABD" w:rsidP="004358A5">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t xml:space="preserve">where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is deemed to constitute a single, Long-Term Insurance Fund, such that the information contained in the Fund Return would be identical to that in the Global Return; and</w:t>
      </w:r>
    </w:p>
    <w:p w:rsidR="00906ABD" w:rsidRPr="00322B3F" w:rsidRDefault="00906ABD" w:rsidP="001F32FE">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where</w:t>
      </w:r>
      <w:proofErr w:type="gramEnd"/>
      <w:r w:rsidRPr="00322B3F">
        <w:rPr>
          <w:rFonts w:ascii="Calibri" w:hAnsi="Calibri" w:cs="Calibri"/>
          <w:color w:val="000000" w:themeColor="text1"/>
        </w:rPr>
        <w:t xml:space="preserve">, in the case of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which is a</w:t>
      </w:r>
      <w:r w:rsidR="00D3354D" w:rsidRPr="00322B3F">
        <w:rPr>
          <w:rFonts w:ascii="Calibri" w:hAnsi="Calibri" w:cs="Calibri"/>
          <w:color w:val="000000" w:themeColor="text1"/>
        </w:rPr>
        <w:t xml:space="preserve"> </w:t>
      </w:r>
      <w:r w:rsidRPr="00322B3F">
        <w:rPr>
          <w:rFonts w:ascii="Calibri" w:hAnsi="Calibri" w:cs="Calibri"/>
          <w:color w:val="000000" w:themeColor="text1"/>
        </w:rPr>
        <w:t xml:space="preserve">Cell Company, a Captive Cell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is deemed to constitute a single, Long-Term Insurance Fund, such that the information contained in the Fund Return would be identical to that in the Cell Return.</w:t>
      </w:r>
    </w:p>
    <w:p w:rsidR="00906ABD" w:rsidRPr="00322B3F" w:rsidRDefault="00906ABD" w:rsidP="00622E60">
      <w:pPr>
        <w:pStyle w:val="Heading3"/>
        <w:keepNext/>
        <w:rPr>
          <w:rFonts w:ascii="Calibri" w:hAnsi="Calibri" w:cs="Calibri"/>
          <w:b/>
          <w:color w:val="000000" w:themeColor="text1"/>
        </w:rPr>
      </w:pPr>
      <w:bookmarkStart w:id="34" w:name="_Ref423559011"/>
      <w:r w:rsidRPr="00322B3F">
        <w:rPr>
          <w:rFonts w:ascii="Calibri" w:hAnsi="Calibri" w:cs="Calibri"/>
          <w:b/>
          <w:color w:val="000000" w:themeColor="text1"/>
        </w:rPr>
        <w:t>Content of Returns</w:t>
      </w:r>
      <w:bookmarkEnd w:id="34"/>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The </w:t>
      </w:r>
      <w:r w:rsidR="00806567">
        <w:rPr>
          <w:rFonts w:ascii="Calibri" w:hAnsi="Calibri" w:cs="Calibri"/>
          <w:color w:val="000000" w:themeColor="text1"/>
        </w:rPr>
        <w:t>a</w:t>
      </w:r>
      <w:r w:rsidRPr="00322B3F">
        <w:rPr>
          <w:rFonts w:ascii="Calibri" w:hAnsi="Calibri" w:cs="Calibri"/>
          <w:color w:val="000000" w:themeColor="text1"/>
        </w:rPr>
        <w:t xml:space="preserve">nnual Regulatory Return comprises the prudential reporting forms specified by the Regulator, together with any Supplementary Notes pertaining to those forms specified in these </w:t>
      </w:r>
      <w:r w:rsidR="000F2844" w:rsidRPr="00322B3F">
        <w:rPr>
          <w:rFonts w:ascii="Calibri" w:hAnsi="Calibri" w:cs="Calibri"/>
          <w:color w:val="000000" w:themeColor="text1"/>
        </w:rPr>
        <w:t>Rule</w:t>
      </w:r>
      <w:r w:rsidRPr="00322B3F">
        <w:rPr>
          <w:rFonts w:ascii="Calibri" w:hAnsi="Calibri" w:cs="Calibri"/>
          <w:color w:val="000000" w:themeColor="text1"/>
        </w:rPr>
        <w:t xml:space="preserve">s or by the Regulator and the Statement by Directors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_Ref423558996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2.3.10</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 </w:t>
      </w:r>
    </w:p>
    <w:p w:rsidR="00906ABD" w:rsidRPr="00322B3F" w:rsidRDefault="00906ABD" w:rsidP="00806567">
      <w:pPr>
        <w:pStyle w:val="List1"/>
        <w:rPr>
          <w:rFonts w:ascii="Calibri" w:hAnsi="Calibri" w:cs="Calibri"/>
          <w:color w:val="000000" w:themeColor="text1"/>
        </w:rPr>
      </w:pPr>
      <w:r w:rsidRPr="00322B3F">
        <w:rPr>
          <w:rFonts w:ascii="Calibri" w:hAnsi="Calibri" w:cs="Calibri"/>
          <w:color w:val="000000" w:themeColor="text1"/>
        </w:rPr>
        <w:t>(</w:t>
      </w:r>
      <w:r w:rsidR="00806567">
        <w:rPr>
          <w:rFonts w:ascii="Calibri" w:hAnsi="Calibri" w:cs="Calibri"/>
          <w:color w:val="000000" w:themeColor="text1"/>
        </w:rPr>
        <w:t>2</w:t>
      </w:r>
      <w:r w:rsidRPr="00322B3F">
        <w:rPr>
          <w:rFonts w:ascii="Calibri" w:hAnsi="Calibri" w:cs="Calibri"/>
          <w:color w:val="000000" w:themeColor="text1"/>
        </w:rPr>
        <w:t>)</w:t>
      </w:r>
      <w:r w:rsidRPr="00322B3F">
        <w:rPr>
          <w:rFonts w:ascii="Calibri" w:hAnsi="Calibri" w:cs="Calibri"/>
          <w:color w:val="000000" w:themeColor="text1"/>
        </w:rPr>
        <w:tab/>
        <w:t>Items must be disclosed in the Returns in accordance with the instructional guidelines and the prudential reporting systems specified by the Regulator, subject to the effects of other provisions of this Chapter.</w:t>
      </w:r>
    </w:p>
    <w:p w:rsidR="001F32FE" w:rsidRDefault="00906ABD" w:rsidP="00806567">
      <w:pPr>
        <w:pStyle w:val="List1"/>
        <w:rPr>
          <w:rFonts w:ascii="Calibri" w:hAnsi="Calibri" w:cs="Calibri"/>
          <w:color w:val="000000" w:themeColor="text1"/>
        </w:rPr>
      </w:pPr>
      <w:r w:rsidRPr="00322B3F">
        <w:rPr>
          <w:rFonts w:ascii="Calibri" w:hAnsi="Calibri" w:cs="Calibri"/>
          <w:color w:val="000000" w:themeColor="text1"/>
        </w:rPr>
        <w:t>(</w:t>
      </w:r>
      <w:r w:rsidR="00806567">
        <w:rPr>
          <w:rFonts w:ascii="Calibri" w:hAnsi="Calibri" w:cs="Calibri"/>
          <w:color w:val="000000" w:themeColor="text1"/>
        </w:rPr>
        <w:t>3</w:t>
      </w:r>
      <w:r w:rsidRPr="00322B3F">
        <w:rPr>
          <w:rFonts w:ascii="Calibri" w:hAnsi="Calibri" w:cs="Calibri"/>
          <w:color w:val="000000" w:themeColor="text1"/>
        </w:rPr>
        <w:t>)</w:t>
      </w:r>
      <w:r w:rsidRPr="00322B3F">
        <w:rPr>
          <w:rFonts w:ascii="Calibri" w:hAnsi="Calibri" w:cs="Calibri"/>
          <w:color w:val="000000" w:themeColor="text1"/>
        </w:rPr>
        <w:tab/>
        <w:t xml:space="preserve">Where an item is described in a Return as the result of a mathematical calculation, that mathematical calculation must be used to determine that item except where these </w:t>
      </w:r>
      <w:r w:rsidR="000F2844" w:rsidRPr="00322B3F">
        <w:rPr>
          <w:rFonts w:ascii="Calibri" w:hAnsi="Calibri" w:cs="Calibri"/>
          <w:color w:val="000000" w:themeColor="text1"/>
        </w:rPr>
        <w:t>Rule</w:t>
      </w:r>
      <w:r w:rsidRPr="00322B3F">
        <w:rPr>
          <w:rFonts w:ascii="Calibri" w:hAnsi="Calibri" w:cs="Calibri"/>
          <w:color w:val="000000" w:themeColor="text1"/>
        </w:rPr>
        <w:t>s or the relevant instructional guidelines require otherwise.</w:t>
      </w:r>
    </w:p>
    <w:p w:rsidR="001F32FE" w:rsidRDefault="001F32FE" w:rsidP="001F32FE">
      <w:pPr>
        <w:pStyle w:val="BodyText"/>
        <w:rPr>
          <w:snapToGrid w:val="0"/>
        </w:rPr>
      </w:pPr>
      <w:r>
        <w:br w:type="page"/>
      </w:r>
    </w:p>
    <w:p w:rsidR="00906ABD" w:rsidRPr="00322B3F" w:rsidRDefault="00906ABD" w:rsidP="004358A5">
      <w:pPr>
        <w:pStyle w:val="Heading3"/>
        <w:rPr>
          <w:rFonts w:ascii="Calibri" w:hAnsi="Calibri" w:cs="Calibri"/>
          <w:b/>
          <w:color w:val="000000" w:themeColor="text1"/>
        </w:rPr>
      </w:pPr>
      <w:bookmarkStart w:id="35" w:name="_Ref423559025"/>
      <w:r w:rsidRPr="00322B3F">
        <w:rPr>
          <w:rFonts w:ascii="Calibri" w:hAnsi="Calibri" w:cs="Calibri"/>
          <w:b/>
          <w:color w:val="000000" w:themeColor="text1"/>
        </w:rPr>
        <w:lastRenderedPageBreak/>
        <w:t>Submission of Returns to the Regulator</w:t>
      </w:r>
      <w:bookmarkEnd w:id="35"/>
    </w:p>
    <w:p w:rsidR="00906ABD" w:rsidRPr="00322B3F" w:rsidRDefault="00906ABD" w:rsidP="00DA041F">
      <w:pPr>
        <w:pStyle w:val="List1"/>
        <w:rPr>
          <w:rFonts w:ascii="Calibri" w:hAnsi="Calibri" w:cs="Calibri"/>
          <w:b/>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r>
      <w:r w:rsidR="00DA041F">
        <w:rPr>
          <w:rFonts w:ascii="Calibri" w:hAnsi="Calibri" w:cs="Calibri"/>
          <w:color w:val="000000" w:themeColor="text1"/>
        </w:rPr>
        <w:t>A</w:t>
      </w:r>
      <w:r w:rsidRPr="00322B3F">
        <w:rPr>
          <w:rFonts w:ascii="Calibri" w:hAnsi="Calibri" w:cs="Calibri"/>
          <w:color w:val="000000" w:themeColor="text1"/>
        </w:rPr>
        <w:t xml:space="preserv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submit its </w:t>
      </w:r>
      <w:r w:rsidR="00DA041F">
        <w:rPr>
          <w:rFonts w:ascii="Calibri" w:hAnsi="Calibri" w:cs="Calibri"/>
          <w:color w:val="000000" w:themeColor="text1"/>
        </w:rPr>
        <w:t>a</w:t>
      </w:r>
      <w:r w:rsidRPr="00322B3F">
        <w:rPr>
          <w:rFonts w:ascii="Calibri" w:hAnsi="Calibri" w:cs="Calibri"/>
          <w:color w:val="000000" w:themeColor="text1"/>
        </w:rPr>
        <w:t xml:space="preserve">nnual Regulatory Return in writing to the Regulator within four months of the </w:t>
      </w:r>
      <w:r w:rsidR="0066039D" w:rsidRPr="00322B3F">
        <w:rPr>
          <w:rFonts w:ascii="Calibri" w:hAnsi="Calibri" w:cs="Calibri"/>
          <w:color w:val="000000" w:themeColor="text1"/>
        </w:rPr>
        <w:t>Captive Insurer</w:t>
      </w:r>
      <w:r w:rsidR="002277D5" w:rsidRPr="00322B3F">
        <w:rPr>
          <w:rFonts w:ascii="Calibri" w:hAnsi="Calibri" w:cs="Calibri"/>
          <w:color w:val="000000" w:themeColor="text1"/>
        </w:rPr>
        <w:t>'s reporting date.</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r>
      <w:r w:rsidR="00DA041F">
        <w:rPr>
          <w:rFonts w:ascii="Calibri" w:hAnsi="Calibri" w:cs="Calibri"/>
          <w:color w:val="000000" w:themeColor="text1"/>
        </w:rPr>
        <w:t>A</w:t>
      </w:r>
      <w:r w:rsidR="00FA19D5" w:rsidRPr="00322B3F">
        <w:rPr>
          <w:rFonts w:ascii="Calibri" w:hAnsi="Calibri" w:cs="Calibri"/>
          <w:color w:val="000000" w:themeColor="text1"/>
        </w:rPr>
        <w:t xml:space="preserve"> Captive Insurer</w:t>
      </w:r>
      <w:r w:rsidRPr="00322B3F">
        <w:rPr>
          <w:rFonts w:ascii="Calibri" w:hAnsi="Calibri" w:cs="Calibri"/>
          <w:color w:val="000000" w:themeColor="text1"/>
        </w:rPr>
        <w:t xml:space="preserve"> must</w:t>
      </w:r>
      <w:r w:rsidR="00DA041F">
        <w:rPr>
          <w:rFonts w:ascii="Calibri" w:hAnsi="Calibri" w:cs="Calibri"/>
          <w:color w:val="000000" w:themeColor="text1"/>
        </w:rPr>
        <w:t xml:space="preserve"> prepare and submit its a</w:t>
      </w:r>
      <w:r w:rsidRPr="00322B3F">
        <w:rPr>
          <w:rFonts w:ascii="Calibri" w:hAnsi="Calibri" w:cs="Calibri"/>
          <w:color w:val="000000" w:themeColor="text1"/>
        </w:rPr>
        <w:t>nnual Regulatory Return in the following manner:</w:t>
      </w:r>
    </w:p>
    <w:p w:rsidR="00906ABD" w:rsidRPr="00322B3F" w:rsidRDefault="00906ABD" w:rsidP="00DA041F">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w:t>
      </w:r>
      <w:r w:rsidR="00DA041F">
        <w:rPr>
          <w:rFonts w:ascii="Calibri" w:hAnsi="Calibri" w:cs="Calibri"/>
          <w:color w:val="000000" w:themeColor="text1"/>
        </w:rPr>
        <w:t>a</w:t>
      </w:r>
      <w:r w:rsidRPr="00322B3F">
        <w:rPr>
          <w:rFonts w:ascii="Calibri" w:hAnsi="Calibri" w:cs="Calibri"/>
          <w:color w:val="000000" w:themeColor="text1"/>
        </w:rPr>
        <w:t xml:space="preserve">nnual Regulatory Return must be submitted to the Regulator using </w:t>
      </w:r>
      <w:r w:rsidR="00096875">
        <w:rPr>
          <w:rFonts w:ascii="Calibri" w:hAnsi="Calibri" w:cs="Calibri"/>
          <w:color w:val="000000" w:themeColor="text1"/>
        </w:rPr>
        <w:t>EPRS</w:t>
      </w:r>
      <w:r w:rsidRPr="00322B3F">
        <w:rPr>
          <w:rFonts w:ascii="Calibri" w:hAnsi="Calibri" w:cs="Calibri"/>
          <w:color w:val="000000" w:themeColor="text1"/>
        </w:rPr>
        <w:t>:</w:t>
      </w:r>
    </w:p>
    <w:p w:rsidR="00906ABD" w:rsidRPr="00322B3F" w:rsidRDefault="00906ABD" w:rsidP="00AD2CE9">
      <w:pPr>
        <w:pStyle w:val="List03"/>
        <w:rPr>
          <w:rFonts w:ascii="Calibri" w:hAnsi="Calibri" w:cs="Calibri"/>
          <w:color w:val="000000" w:themeColor="text1"/>
        </w:rPr>
      </w:pPr>
      <w:r w:rsidRPr="00322B3F">
        <w:rPr>
          <w:rFonts w:ascii="Calibri" w:hAnsi="Calibri" w:cs="Calibri"/>
          <w:color w:val="000000" w:themeColor="text1"/>
        </w:rPr>
        <w:t>(</w:t>
      </w:r>
      <w:proofErr w:type="spellStart"/>
      <w:r w:rsidRPr="00322B3F">
        <w:rPr>
          <w:rFonts w:ascii="Calibri" w:hAnsi="Calibri" w:cs="Calibri"/>
          <w:color w:val="000000" w:themeColor="text1"/>
        </w:rPr>
        <w:t>i</w:t>
      </w:r>
      <w:proofErr w:type="spellEnd"/>
      <w:r w:rsidRPr="00322B3F">
        <w:rPr>
          <w:rFonts w:ascii="Calibri" w:hAnsi="Calibri" w:cs="Calibri"/>
          <w:color w:val="000000" w:themeColor="text1"/>
        </w:rPr>
        <w:t>)</w:t>
      </w:r>
      <w:r w:rsidRPr="00322B3F">
        <w:rPr>
          <w:rFonts w:ascii="Calibri" w:hAnsi="Calibri" w:cs="Calibri"/>
          <w:color w:val="000000" w:themeColor="text1"/>
        </w:rPr>
        <w:tab/>
      </w: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accordance with any instructions set out in the notice and any instructions provided through such a system </w:t>
      </w:r>
      <w:r w:rsidR="00ED7ED9" w:rsidRPr="00322B3F">
        <w:rPr>
          <w:rFonts w:ascii="Calibri" w:hAnsi="Calibri" w:cs="Calibri"/>
          <w:color w:val="000000" w:themeColor="text1"/>
        </w:rPr>
        <w:t>or specified in this Chapter</w:t>
      </w:r>
      <w:r w:rsidRPr="00322B3F">
        <w:rPr>
          <w:rFonts w:ascii="Calibri" w:hAnsi="Calibri" w:cs="Calibri"/>
          <w:color w:val="000000" w:themeColor="text1"/>
        </w:rPr>
        <w:t>; and</w:t>
      </w:r>
    </w:p>
    <w:p w:rsidR="00906ABD" w:rsidRPr="00322B3F" w:rsidRDefault="00906ABD" w:rsidP="004358A5">
      <w:pPr>
        <w:pStyle w:val="List03"/>
        <w:rPr>
          <w:rFonts w:ascii="Calibri" w:hAnsi="Calibri" w:cs="Calibri"/>
          <w:color w:val="000000" w:themeColor="text1"/>
        </w:rPr>
      </w:pPr>
      <w:r w:rsidRPr="00322B3F">
        <w:rPr>
          <w:rFonts w:ascii="Calibri" w:hAnsi="Calibri" w:cs="Calibri"/>
          <w:color w:val="000000" w:themeColor="text1"/>
        </w:rPr>
        <w:t>(ii)</w:t>
      </w:r>
      <w:r w:rsidRPr="00322B3F">
        <w:rPr>
          <w:rFonts w:ascii="Calibri" w:hAnsi="Calibri" w:cs="Calibri"/>
          <w:color w:val="000000" w:themeColor="text1"/>
        </w:rPr>
        <w:tab/>
      </w:r>
      <w:proofErr w:type="gramStart"/>
      <w:r w:rsidRPr="00322B3F">
        <w:rPr>
          <w:rFonts w:ascii="Calibri" w:hAnsi="Calibri" w:cs="Calibri"/>
          <w:color w:val="000000" w:themeColor="text1"/>
        </w:rPr>
        <w:t>within</w:t>
      </w:r>
      <w:proofErr w:type="gramEnd"/>
      <w:r w:rsidRPr="00322B3F">
        <w:rPr>
          <w:rFonts w:ascii="Calibri" w:hAnsi="Calibri" w:cs="Calibri"/>
          <w:color w:val="000000" w:themeColor="text1"/>
        </w:rPr>
        <w:t xml:space="preserve"> four months of the </w:t>
      </w:r>
      <w:r w:rsidR="0066039D" w:rsidRPr="00322B3F">
        <w:rPr>
          <w:rFonts w:ascii="Calibri" w:hAnsi="Calibri" w:cs="Calibri"/>
          <w:color w:val="000000" w:themeColor="text1"/>
        </w:rPr>
        <w:t>Captive Insurer</w:t>
      </w:r>
      <w:r w:rsidRPr="00322B3F">
        <w:rPr>
          <w:rFonts w:ascii="Calibri" w:hAnsi="Calibri" w:cs="Calibri"/>
          <w:color w:val="000000" w:themeColor="text1"/>
        </w:rPr>
        <w:t>'s reporting date;</w:t>
      </w:r>
    </w:p>
    <w:p w:rsidR="00906ABD" w:rsidRPr="00322B3F" w:rsidRDefault="00906ABD" w:rsidP="004358A5">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Statement by Directors need not be submitted to the Regulator, but must be signed and a copy maintained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s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_Ref423559025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2.3.7</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(3) and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_Ref423559025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2.3.7</w:t>
      </w:r>
      <w:r w:rsidR="007B5B7D" w:rsidRPr="00322B3F">
        <w:rPr>
          <w:rFonts w:ascii="Calibri" w:hAnsi="Calibri" w:cs="Calibri"/>
          <w:color w:val="000000" w:themeColor="text1"/>
        </w:rPr>
        <w:fldChar w:fldCharType="end"/>
      </w:r>
      <w:r w:rsidRPr="00322B3F">
        <w:rPr>
          <w:rFonts w:ascii="Calibri" w:hAnsi="Calibri" w:cs="Calibri"/>
          <w:color w:val="000000" w:themeColor="text1"/>
        </w:rPr>
        <w:t>(4); and</w:t>
      </w:r>
    </w:p>
    <w:p w:rsidR="00906ABD" w:rsidRPr="00322B3F" w:rsidRDefault="00906ABD" w:rsidP="004358A5">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Global Return for a Branch must be submitted in the manner provided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2.3.7(1).</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(3)</w:t>
      </w:r>
      <w:r w:rsidRPr="00322B3F">
        <w:rPr>
          <w:rFonts w:ascii="Calibri" w:hAnsi="Calibri" w:cs="Calibri"/>
          <w:color w:val="000000" w:themeColor="text1"/>
        </w:rPr>
        <w:tab/>
        <w:t xml:space="preserve">The Statement by Directors forming part of the </w:t>
      </w:r>
      <w:r w:rsidR="00DA041F">
        <w:rPr>
          <w:rFonts w:ascii="Calibri" w:hAnsi="Calibri" w:cs="Calibri"/>
          <w:color w:val="000000" w:themeColor="text1"/>
        </w:rPr>
        <w:t>a</w:t>
      </w:r>
      <w:r w:rsidRPr="00322B3F">
        <w:rPr>
          <w:rFonts w:ascii="Calibri" w:hAnsi="Calibri" w:cs="Calibri"/>
          <w:color w:val="000000" w:themeColor="text1"/>
        </w:rPr>
        <w:t>nnual Regulatory Return must be signed before the time of submission by:</w:t>
      </w:r>
    </w:p>
    <w:p w:rsidR="00906ABD" w:rsidRPr="00322B3F" w:rsidRDefault="00906ABD" w:rsidP="004358A5">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Senior Executive Officer; and</w:t>
      </w:r>
    </w:p>
    <w:p w:rsidR="00906ABD" w:rsidRPr="00322B3F" w:rsidRDefault="00906ABD" w:rsidP="004358A5">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a</w:t>
      </w:r>
      <w:proofErr w:type="gramEnd"/>
      <w:r w:rsidRPr="00322B3F">
        <w:rPr>
          <w:rFonts w:ascii="Calibri" w:hAnsi="Calibri" w:cs="Calibri"/>
          <w:color w:val="000000" w:themeColor="text1"/>
        </w:rPr>
        <w:t xml:space="preserve"> Director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not being </w:t>
      </w:r>
      <w:r w:rsidR="00E66A71" w:rsidRPr="00322B3F">
        <w:rPr>
          <w:rFonts w:ascii="Calibri" w:hAnsi="Calibri" w:cs="Calibri"/>
          <w:color w:val="000000" w:themeColor="text1"/>
        </w:rPr>
        <w:t>the Senior Executive Officer</w:t>
      </w:r>
      <w:r w:rsidRPr="00322B3F">
        <w:rPr>
          <w:rFonts w:ascii="Calibri" w:hAnsi="Calibri" w:cs="Calibri"/>
          <w:color w:val="000000" w:themeColor="text1"/>
        </w:rPr>
        <w:t>.</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(4)</w:t>
      </w:r>
      <w:r w:rsidRPr="00322B3F">
        <w:rPr>
          <w:rFonts w:ascii="Calibri" w:hAnsi="Calibri" w:cs="Calibri"/>
          <w:color w:val="000000" w:themeColor="text1"/>
        </w:rPr>
        <w:tab/>
        <w:t>An original signed hard copy of the Statement by Directors</w:t>
      </w:r>
      <w:r w:rsidR="00BD6BFD" w:rsidRPr="00322B3F">
        <w:rPr>
          <w:rFonts w:ascii="Calibri" w:hAnsi="Calibri" w:cs="Calibri"/>
          <w:color w:val="000000" w:themeColor="text1"/>
        </w:rPr>
        <w:t>,</w:t>
      </w:r>
      <w:r w:rsidRPr="00322B3F">
        <w:rPr>
          <w:rFonts w:ascii="Calibri" w:hAnsi="Calibri" w:cs="Calibri"/>
          <w:color w:val="000000" w:themeColor="text1"/>
        </w:rPr>
        <w:t xml:space="preserve"> together with a copy of the </w:t>
      </w:r>
      <w:r w:rsidR="00DA041F">
        <w:rPr>
          <w:rFonts w:ascii="Calibri" w:hAnsi="Calibri" w:cs="Calibri"/>
          <w:color w:val="000000" w:themeColor="text1"/>
        </w:rPr>
        <w:t>a</w:t>
      </w:r>
      <w:r w:rsidRPr="00322B3F">
        <w:rPr>
          <w:rFonts w:ascii="Calibri" w:hAnsi="Calibri" w:cs="Calibri"/>
          <w:color w:val="000000" w:themeColor="text1"/>
        </w:rPr>
        <w:t xml:space="preserve">nnual Regulatory Return submitted to the Regulator using </w:t>
      </w:r>
      <w:r w:rsidR="00096875">
        <w:rPr>
          <w:rFonts w:ascii="Calibri" w:hAnsi="Calibri" w:cs="Calibri"/>
          <w:color w:val="000000" w:themeColor="text1"/>
        </w:rPr>
        <w:t>EPRS</w:t>
      </w:r>
      <w:r w:rsidRPr="00322B3F">
        <w:rPr>
          <w:rFonts w:ascii="Calibri" w:hAnsi="Calibri" w:cs="Calibri"/>
          <w:color w:val="000000" w:themeColor="text1"/>
        </w:rPr>
        <w:t>, must be kept for at least six years for inspection by the Regulator.</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(5)</w:t>
      </w:r>
      <w:r w:rsidRPr="00322B3F">
        <w:rPr>
          <w:rFonts w:ascii="Calibri" w:hAnsi="Calibri" w:cs="Calibri"/>
          <w:color w:val="000000" w:themeColor="text1"/>
        </w:rPr>
        <w:tab/>
        <w:t xml:space="preserve">The Auditor's report on the </w:t>
      </w:r>
      <w:r w:rsidR="00DA041F">
        <w:rPr>
          <w:rFonts w:ascii="Calibri" w:hAnsi="Calibri" w:cs="Calibri"/>
          <w:color w:val="000000" w:themeColor="text1"/>
        </w:rPr>
        <w:t>a</w:t>
      </w:r>
      <w:r w:rsidRPr="00322B3F">
        <w:rPr>
          <w:rFonts w:ascii="Calibri" w:hAnsi="Calibri" w:cs="Calibri"/>
          <w:color w:val="000000" w:themeColor="text1"/>
        </w:rPr>
        <w:t>nnual Regulatory Return and any actuarial report prepared as at the reporting dat</w:t>
      </w:r>
      <w:r w:rsidR="00E66A71" w:rsidRPr="00322B3F">
        <w:rPr>
          <w:rFonts w:ascii="Calibri" w:hAnsi="Calibri" w:cs="Calibri"/>
          <w:color w:val="000000" w:themeColor="text1"/>
        </w:rPr>
        <w:t xml:space="preserve">e </w:t>
      </w:r>
      <w:r w:rsidRPr="00322B3F">
        <w:rPr>
          <w:rFonts w:ascii="Calibri" w:hAnsi="Calibri" w:cs="Calibri"/>
          <w:color w:val="000000" w:themeColor="text1"/>
        </w:rPr>
        <w:t xml:space="preserve">must be submitted in writing by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w:t>
      </w:r>
      <w:r w:rsidR="00BD6BFD" w:rsidRPr="00322B3F">
        <w:rPr>
          <w:rFonts w:ascii="Calibri" w:hAnsi="Calibri" w:cs="Calibri"/>
          <w:color w:val="000000" w:themeColor="text1"/>
        </w:rPr>
        <w:t>to</w:t>
      </w:r>
      <w:r w:rsidRPr="00322B3F">
        <w:rPr>
          <w:rFonts w:ascii="Calibri" w:hAnsi="Calibri" w:cs="Calibri"/>
          <w:color w:val="000000" w:themeColor="text1"/>
        </w:rPr>
        <w:t xml:space="preserve"> the Regulator within four months of the </w:t>
      </w:r>
      <w:r w:rsidR="0066039D" w:rsidRPr="00322B3F">
        <w:rPr>
          <w:rFonts w:ascii="Calibri" w:hAnsi="Calibri" w:cs="Calibri"/>
          <w:color w:val="000000" w:themeColor="text1"/>
        </w:rPr>
        <w:t>Captive Insurer</w:t>
      </w:r>
      <w:r w:rsidRPr="00322B3F">
        <w:rPr>
          <w:rFonts w:ascii="Calibri" w:hAnsi="Calibri" w:cs="Calibri"/>
          <w:color w:val="000000" w:themeColor="text1"/>
        </w:rPr>
        <w:t>'s reporting date.</w:t>
      </w:r>
    </w:p>
    <w:p w:rsidR="00906ABD" w:rsidRPr="00322B3F" w:rsidRDefault="00906ABD" w:rsidP="004358A5">
      <w:pPr>
        <w:pStyle w:val="List1"/>
        <w:rPr>
          <w:rFonts w:ascii="Calibri" w:hAnsi="Calibri" w:cs="Calibri"/>
          <w:color w:val="000000" w:themeColor="text1"/>
        </w:rPr>
      </w:pPr>
      <w:r w:rsidRPr="00322B3F">
        <w:rPr>
          <w:rFonts w:ascii="Calibri" w:hAnsi="Calibri" w:cs="Calibri"/>
          <w:color w:val="000000" w:themeColor="text1"/>
        </w:rPr>
        <w:t>(6)</w:t>
      </w:r>
      <w:r w:rsidRPr="00322B3F">
        <w:rPr>
          <w:rFonts w:ascii="Calibri" w:hAnsi="Calibri" w:cs="Calibri"/>
          <w:color w:val="000000" w:themeColor="text1"/>
        </w:rPr>
        <w:tab/>
        <w:t>An Auditor's report or an actuarial report submitted to the Regulator must be signed by the Auditor or the Actuary preparing that report.</w:t>
      </w:r>
    </w:p>
    <w:p w:rsidR="00906ABD" w:rsidRPr="00322B3F" w:rsidRDefault="00906ABD" w:rsidP="00DA041F">
      <w:pPr>
        <w:pStyle w:val="List1"/>
        <w:rPr>
          <w:rFonts w:ascii="Calibri" w:hAnsi="Calibri" w:cs="Calibri"/>
          <w:b/>
          <w:color w:val="000000" w:themeColor="text1"/>
        </w:rPr>
      </w:pPr>
      <w:r w:rsidRPr="00322B3F">
        <w:rPr>
          <w:rFonts w:ascii="Calibri" w:hAnsi="Calibri" w:cs="Calibri"/>
          <w:color w:val="000000" w:themeColor="text1"/>
        </w:rPr>
        <w:t>(7)</w:t>
      </w:r>
      <w:r w:rsidRPr="00322B3F">
        <w:rPr>
          <w:rFonts w:ascii="Calibri" w:hAnsi="Calibri" w:cs="Calibri"/>
          <w:color w:val="000000" w:themeColor="text1"/>
        </w:rPr>
        <w:tab/>
        <w:t xml:space="preserve">Subject to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_Ref423559025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2.3.7</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(8),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submit its </w:t>
      </w:r>
      <w:r w:rsidR="00DA041F">
        <w:rPr>
          <w:rFonts w:ascii="Calibri" w:hAnsi="Calibri" w:cs="Calibri"/>
          <w:color w:val="000000" w:themeColor="text1"/>
        </w:rPr>
        <w:t>q</w:t>
      </w:r>
      <w:r w:rsidRPr="00322B3F">
        <w:rPr>
          <w:rFonts w:ascii="Calibri" w:hAnsi="Calibri" w:cs="Calibri"/>
          <w:color w:val="000000" w:themeColor="text1"/>
        </w:rPr>
        <w:t xml:space="preserve">uarterly Regulatory Return in writing to the Regulator within two months of the end of each period in respect of which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is required to prepare a </w:t>
      </w:r>
      <w:r w:rsidR="00DA041F">
        <w:rPr>
          <w:rFonts w:ascii="Calibri" w:hAnsi="Calibri" w:cs="Calibri"/>
          <w:color w:val="000000" w:themeColor="text1"/>
        </w:rPr>
        <w:t>q</w:t>
      </w:r>
      <w:r w:rsidRPr="00322B3F">
        <w:rPr>
          <w:rFonts w:ascii="Calibri" w:hAnsi="Calibri" w:cs="Calibri"/>
          <w:color w:val="000000" w:themeColor="text1"/>
        </w:rPr>
        <w:t>uarterly Regulatory Return</w:t>
      </w:r>
      <w:r w:rsidR="002277D5" w:rsidRPr="00322B3F">
        <w:rPr>
          <w:rFonts w:ascii="Calibri" w:hAnsi="Calibri" w:cs="Calibri"/>
          <w:color w:val="000000" w:themeColor="text1"/>
        </w:rPr>
        <w:t>.</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(8)</w:t>
      </w:r>
      <w:r w:rsidRPr="00322B3F">
        <w:rPr>
          <w:rFonts w:ascii="Calibri" w:hAnsi="Calibri" w:cs="Calibri"/>
          <w:color w:val="000000" w:themeColor="text1"/>
        </w:rPr>
        <w:tab/>
        <w:t xml:space="preserve">When the Regulator has issued a notice announcing that </w:t>
      </w:r>
      <w:r w:rsidR="00096875">
        <w:rPr>
          <w:rFonts w:ascii="Calibri" w:hAnsi="Calibri" w:cs="Calibri"/>
          <w:color w:val="000000" w:themeColor="text1"/>
        </w:rPr>
        <w:t>EPRS</w:t>
      </w:r>
      <w:r w:rsidRPr="00322B3F">
        <w:rPr>
          <w:rFonts w:ascii="Calibri" w:hAnsi="Calibri" w:cs="Calibri"/>
          <w:color w:val="000000" w:themeColor="text1"/>
        </w:rPr>
        <w:t xml:space="preserve"> is in operation,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from the date specified in the notice, prepare and submit its </w:t>
      </w:r>
      <w:r w:rsidR="00DA041F">
        <w:rPr>
          <w:rFonts w:ascii="Calibri" w:hAnsi="Calibri" w:cs="Calibri"/>
          <w:color w:val="000000" w:themeColor="text1"/>
        </w:rPr>
        <w:t>q</w:t>
      </w:r>
      <w:r w:rsidRPr="00322B3F">
        <w:rPr>
          <w:rFonts w:ascii="Calibri" w:hAnsi="Calibri" w:cs="Calibri"/>
          <w:color w:val="000000" w:themeColor="text1"/>
        </w:rPr>
        <w:t>uarterly Regulatory Return in the following manner:</w:t>
      </w:r>
    </w:p>
    <w:p w:rsidR="00906ABD" w:rsidRPr="00322B3F" w:rsidRDefault="00906ABD" w:rsidP="00DA041F">
      <w:pPr>
        <w:pStyle w:val="List02"/>
        <w:rPr>
          <w:rFonts w:ascii="Calibri" w:hAnsi="Calibri" w:cs="Calibri"/>
          <w:color w:val="000000" w:themeColor="text1"/>
        </w:rPr>
      </w:pPr>
      <w:r w:rsidRPr="00322B3F">
        <w:rPr>
          <w:rFonts w:ascii="Calibri" w:hAnsi="Calibri" w:cs="Calibri"/>
          <w:color w:val="000000" w:themeColor="text1"/>
        </w:rPr>
        <w:lastRenderedPageBreak/>
        <w:t>(a)</w:t>
      </w:r>
      <w:r w:rsidRPr="00322B3F">
        <w:rPr>
          <w:rFonts w:ascii="Calibri" w:hAnsi="Calibri" w:cs="Calibri"/>
          <w:color w:val="000000" w:themeColor="text1"/>
        </w:rPr>
        <w:tab/>
        <w:t xml:space="preserve">the </w:t>
      </w:r>
      <w:r w:rsidR="00DA041F">
        <w:rPr>
          <w:rFonts w:ascii="Calibri" w:hAnsi="Calibri" w:cs="Calibri"/>
          <w:color w:val="000000" w:themeColor="text1"/>
        </w:rPr>
        <w:t>q</w:t>
      </w:r>
      <w:r w:rsidRPr="00322B3F">
        <w:rPr>
          <w:rFonts w:ascii="Calibri" w:hAnsi="Calibri" w:cs="Calibri"/>
          <w:color w:val="000000" w:themeColor="text1"/>
        </w:rPr>
        <w:t xml:space="preserve">uarterly Regulatory Return, excepting the parts of the </w:t>
      </w:r>
      <w:r w:rsidR="00DA041F">
        <w:rPr>
          <w:rFonts w:ascii="Calibri" w:hAnsi="Calibri" w:cs="Calibri"/>
          <w:color w:val="000000" w:themeColor="text1"/>
        </w:rPr>
        <w:t>q</w:t>
      </w:r>
      <w:r w:rsidRPr="00322B3F">
        <w:rPr>
          <w:rFonts w:ascii="Calibri" w:hAnsi="Calibri" w:cs="Calibri"/>
          <w:color w:val="000000" w:themeColor="text1"/>
        </w:rPr>
        <w:t xml:space="preserve">uarterly Regulatory Return referred to in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_Ref423559025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2.3.7</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(8)(b) and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_Ref423559025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2.3.7</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(8)(c), must be submitted to the Regulator using </w:t>
      </w:r>
      <w:r w:rsidR="00096875">
        <w:rPr>
          <w:rFonts w:ascii="Calibri" w:hAnsi="Calibri" w:cs="Calibri"/>
          <w:color w:val="000000" w:themeColor="text1"/>
        </w:rPr>
        <w:t>EPRS</w:t>
      </w:r>
      <w:r w:rsidRPr="00322B3F">
        <w:rPr>
          <w:rFonts w:ascii="Calibri" w:hAnsi="Calibri" w:cs="Calibri"/>
          <w:color w:val="000000" w:themeColor="text1"/>
        </w:rPr>
        <w:t>:</w:t>
      </w:r>
    </w:p>
    <w:p w:rsidR="00906ABD" w:rsidRPr="00322B3F" w:rsidRDefault="00906ABD" w:rsidP="00ED7ED9">
      <w:pPr>
        <w:pStyle w:val="List03"/>
        <w:rPr>
          <w:rFonts w:ascii="Calibri" w:hAnsi="Calibri" w:cs="Calibri"/>
          <w:color w:val="000000" w:themeColor="text1"/>
        </w:rPr>
      </w:pPr>
      <w:r w:rsidRPr="00322B3F">
        <w:rPr>
          <w:rFonts w:ascii="Calibri" w:hAnsi="Calibri" w:cs="Calibri"/>
          <w:color w:val="000000" w:themeColor="text1"/>
        </w:rPr>
        <w:t>(</w:t>
      </w:r>
      <w:proofErr w:type="spellStart"/>
      <w:r w:rsidRPr="00322B3F">
        <w:rPr>
          <w:rFonts w:ascii="Calibri" w:hAnsi="Calibri" w:cs="Calibri"/>
          <w:color w:val="000000" w:themeColor="text1"/>
        </w:rPr>
        <w:t>i</w:t>
      </w:r>
      <w:proofErr w:type="spellEnd"/>
      <w:r w:rsidRPr="00322B3F">
        <w:rPr>
          <w:rFonts w:ascii="Calibri" w:hAnsi="Calibri" w:cs="Calibri"/>
          <w:color w:val="000000" w:themeColor="text1"/>
        </w:rPr>
        <w:t>)</w:t>
      </w:r>
      <w:r w:rsidRPr="00322B3F">
        <w:rPr>
          <w:rFonts w:ascii="Calibri" w:hAnsi="Calibri" w:cs="Calibri"/>
          <w:color w:val="000000" w:themeColor="text1"/>
        </w:rPr>
        <w:tab/>
      </w: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accordance with any instructions set out in the notice and any instructions provided through such a system or sp</w:t>
      </w:r>
      <w:r w:rsidR="00ED7ED9" w:rsidRPr="00322B3F">
        <w:rPr>
          <w:rFonts w:ascii="Calibri" w:hAnsi="Calibri" w:cs="Calibri"/>
          <w:color w:val="000000" w:themeColor="text1"/>
        </w:rPr>
        <w:t>ecified in this Chapter</w:t>
      </w:r>
      <w:r w:rsidRPr="00322B3F">
        <w:rPr>
          <w:rFonts w:ascii="Calibri" w:hAnsi="Calibri" w:cs="Calibri"/>
          <w:color w:val="000000" w:themeColor="text1"/>
        </w:rPr>
        <w:t>; and</w:t>
      </w:r>
    </w:p>
    <w:p w:rsidR="00906ABD" w:rsidRPr="00322B3F" w:rsidRDefault="00906ABD" w:rsidP="005C4B07">
      <w:pPr>
        <w:pStyle w:val="List03"/>
        <w:rPr>
          <w:rFonts w:ascii="Calibri" w:hAnsi="Calibri" w:cs="Calibri"/>
          <w:color w:val="000000" w:themeColor="text1"/>
        </w:rPr>
      </w:pPr>
      <w:r w:rsidRPr="00322B3F">
        <w:rPr>
          <w:rFonts w:ascii="Calibri" w:hAnsi="Calibri" w:cs="Calibri"/>
          <w:color w:val="000000" w:themeColor="text1"/>
        </w:rPr>
        <w:t>(ii)</w:t>
      </w:r>
      <w:r w:rsidRPr="00322B3F">
        <w:rPr>
          <w:rFonts w:ascii="Calibri" w:hAnsi="Calibri" w:cs="Calibri"/>
          <w:color w:val="000000" w:themeColor="text1"/>
        </w:rPr>
        <w:tab/>
      </w:r>
      <w:proofErr w:type="gramStart"/>
      <w:r w:rsidRPr="00322B3F">
        <w:rPr>
          <w:rFonts w:ascii="Calibri" w:hAnsi="Calibri" w:cs="Calibri"/>
          <w:color w:val="000000" w:themeColor="text1"/>
        </w:rPr>
        <w:t>within</w:t>
      </w:r>
      <w:proofErr w:type="gramEnd"/>
      <w:r w:rsidRPr="00322B3F">
        <w:rPr>
          <w:rFonts w:ascii="Calibri" w:hAnsi="Calibri" w:cs="Calibri"/>
          <w:color w:val="000000" w:themeColor="text1"/>
        </w:rPr>
        <w:t xml:space="preserve"> two months of the </w:t>
      </w:r>
      <w:r w:rsidR="0066039D" w:rsidRPr="00322B3F">
        <w:rPr>
          <w:rFonts w:ascii="Calibri" w:hAnsi="Calibri" w:cs="Calibri"/>
          <w:color w:val="000000" w:themeColor="text1"/>
        </w:rPr>
        <w:t>Captive Insurer</w:t>
      </w:r>
      <w:r w:rsidRPr="00322B3F">
        <w:rPr>
          <w:rFonts w:ascii="Calibri" w:hAnsi="Calibri" w:cs="Calibri"/>
          <w:color w:val="000000" w:themeColor="text1"/>
        </w:rPr>
        <w:t>'s reporting date;</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Statement by Directors must be signed and a copy maintained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s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_Ref423559025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2.3.7</w:t>
      </w:r>
      <w:r w:rsidR="007B5B7D" w:rsidRPr="00322B3F">
        <w:rPr>
          <w:rFonts w:ascii="Calibri" w:hAnsi="Calibri" w:cs="Calibri"/>
          <w:color w:val="000000" w:themeColor="text1"/>
        </w:rPr>
        <w:fldChar w:fldCharType="end"/>
      </w:r>
      <w:r w:rsidRPr="00322B3F">
        <w:rPr>
          <w:rFonts w:ascii="Calibri" w:hAnsi="Calibri" w:cs="Calibri"/>
          <w:color w:val="000000" w:themeColor="text1"/>
        </w:rPr>
        <w:t xml:space="preserve">(9) and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_Ref423559025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2.3.7</w:t>
      </w:r>
      <w:r w:rsidR="007B5B7D" w:rsidRPr="00322B3F">
        <w:rPr>
          <w:rFonts w:ascii="Calibri" w:hAnsi="Calibri" w:cs="Calibri"/>
          <w:color w:val="000000" w:themeColor="text1"/>
        </w:rPr>
        <w:fldChar w:fldCharType="end"/>
      </w:r>
      <w:r w:rsidRPr="00322B3F">
        <w:rPr>
          <w:rFonts w:ascii="Calibri" w:hAnsi="Calibri" w:cs="Calibri"/>
          <w:color w:val="000000" w:themeColor="text1"/>
        </w:rPr>
        <w:t>(10); and</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Global Return for a Branch must be submitted in the manner provided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7B5B7D" w:rsidRPr="00322B3F">
        <w:rPr>
          <w:rFonts w:ascii="Calibri" w:hAnsi="Calibri" w:cs="Calibri"/>
          <w:color w:val="000000" w:themeColor="text1"/>
        </w:rPr>
        <w:fldChar w:fldCharType="begin"/>
      </w:r>
      <w:r w:rsidR="007B5B7D" w:rsidRPr="00322B3F">
        <w:rPr>
          <w:rFonts w:ascii="Calibri" w:hAnsi="Calibri" w:cs="Calibri"/>
          <w:color w:val="000000" w:themeColor="text1"/>
        </w:rPr>
        <w:instrText xml:space="preserve"> REF _Ref423559025 \w \h </w:instrText>
      </w:r>
      <w:r w:rsidR="00322B3F">
        <w:rPr>
          <w:rFonts w:ascii="Calibri" w:hAnsi="Calibri" w:cs="Calibri"/>
          <w:color w:val="000000" w:themeColor="text1"/>
        </w:rPr>
        <w:instrText xml:space="preserve"> \* MERGEFORMAT </w:instrText>
      </w:r>
      <w:r w:rsidR="007B5B7D" w:rsidRPr="00322B3F">
        <w:rPr>
          <w:rFonts w:ascii="Calibri" w:hAnsi="Calibri" w:cs="Calibri"/>
          <w:color w:val="000000" w:themeColor="text1"/>
        </w:rPr>
      </w:r>
      <w:r w:rsidR="007B5B7D"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2.3.7</w:t>
      </w:r>
      <w:r w:rsidR="007B5B7D" w:rsidRPr="00322B3F">
        <w:rPr>
          <w:rFonts w:ascii="Calibri" w:hAnsi="Calibri" w:cs="Calibri"/>
          <w:color w:val="000000" w:themeColor="text1"/>
        </w:rPr>
        <w:fldChar w:fldCharType="end"/>
      </w:r>
      <w:r w:rsidRPr="00322B3F">
        <w:rPr>
          <w:rFonts w:ascii="Calibri" w:hAnsi="Calibri" w:cs="Calibri"/>
          <w:color w:val="000000" w:themeColor="text1"/>
        </w:rPr>
        <w:t>(7).</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(9)</w:t>
      </w:r>
      <w:r w:rsidRPr="00322B3F">
        <w:rPr>
          <w:rFonts w:ascii="Calibri" w:hAnsi="Calibri" w:cs="Calibri"/>
          <w:color w:val="000000" w:themeColor="text1"/>
        </w:rPr>
        <w:tab/>
        <w:t xml:space="preserve">The Statement by Directors forming part of the </w:t>
      </w:r>
      <w:r w:rsidR="00DA041F">
        <w:rPr>
          <w:rFonts w:ascii="Calibri" w:hAnsi="Calibri" w:cs="Calibri"/>
          <w:color w:val="000000" w:themeColor="text1"/>
        </w:rPr>
        <w:t>q</w:t>
      </w:r>
      <w:r w:rsidRPr="00322B3F">
        <w:rPr>
          <w:rFonts w:ascii="Calibri" w:hAnsi="Calibri" w:cs="Calibri"/>
          <w:color w:val="000000" w:themeColor="text1"/>
        </w:rPr>
        <w:t xml:space="preserve">uarterly Regulatory Return must be signed before the time of submission by one Director of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(10)</w:t>
      </w:r>
      <w:r w:rsidRPr="00322B3F">
        <w:rPr>
          <w:rFonts w:ascii="Calibri" w:hAnsi="Calibri" w:cs="Calibri"/>
          <w:color w:val="000000" w:themeColor="text1"/>
        </w:rPr>
        <w:tab/>
        <w:t>An original signed hard copy of the Statement by Directors</w:t>
      </w:r>
      <w:r w:rsidR="00BD6BFD" w:rsidRPr="00322B3F">
        <w:rPr>
          <w:rFonts w:ascii="Calibri" w:hAnsi="Calibri" w:cs="Calibri"/>
          <w:color w:val="000000" w:themeColor="text1"/>
        </w:rPr>
        <w:t>,</w:t>
      </w:r>
      <w:r w:rsidRPr="00322B3F">
        <w:rPr>
          <w:rFonts w:ascii="Calibri" w:hAnsi="Calibri" w:cs="Calibri"/>
          <w:color w:val="000000" w:themeColor="text1"/>
        </w:rPr>
        <w:t xml:space="preserve"> together with a copy of the </w:t>
      </w:r>
      <w:r w:rsidR="00DA041F">
        <w:rPr>
          <w:rFonts w:ascii="Calibri" w:hAnsi="Calibri" w:cs="Calibri"/>
          <w:color w:val="000000" w:themeColor="text1"/>
        </w:rPr>
        <w:t>q</w:t>
      </w:r>
      <w:r w:rsidRPr="00322B3F">
        <w:rPr>
          <w:rFonts w:ascii="Calibri" w:hAnsi="Calibri" w:cs="Calibri"/>
          <w:color w:val="000000" w:themeColor="text1"/>
        </w:rPr>
        <w:t xml:space="preserve">uarterly Regulatory Return submitted to the Regulator using </w:t>
      </w:r>
      <w:r w:rsidR="00096875">
        <w:rPr>
          <w:rFonts w:ascii="Calibri" w:hAnsi="Calibri" w:cs="Calibri"/>
          <w:color w:val="000000" w:themeColor="text1"/>
        </w:rPr>
        <w:t>EPRS</w:t>
      </w:r>
      <w:r w:rsidRPr="00322B3F">
        <w:rPr>
          <w:rFonts w:ascii="Calibri" w:hAnsi="Calibri" w:cs="Calibri"/>
          <w:color w:val="000000" w:themeColor="text1"/>
        </w:rPr>
        <w:t>, must be kept for at least six years for inspection by the Regulator.</w:t>
      </w:r>
    </w:p>
    <w:p w:rsidR="00906ABD" w:rsidRPr="00322B3F" w:rsidRDefault="00FA19D5" w:rsidP="00DA041F">
      <w:pPr>
        <w:pStyle w:val="List1"/>
        <w:rPr>
          <w:rFonts w:ascii="Calibri" w:hAnsi="Calibri" w:cs="Calibri"/>
          <w:color w:val="000000" w:themeColor="text1"/>
        </w:rPr>
      </w:pPr>
      <w:r w:rsidRPr="00322B3F">
        <w:rPr>
          <w:rFonts w:ascii="Calibri" w:hAnsi="Calibri" w:cs="Calibri"/>
          <w:color w:val="000000" w:themeColor="text1"/>
        </w:rPr>
        <w:t>(11)</w:t>
      </w:r>
      <w:r w:rsidRPr="00322B3F">
        <w:rPr>
          <w:rFonts w:ascii="Calibri" w:hAnsi="Calibri" w:cs="Calibri"/>
          <w:color w:val="000000" w:themeColor="text1"/>
        </w:rPr>
        <w:tab/>
        <w:t>If within twenty-four</w:t>
      </w:r>
      <w:r w:rsidR="00906ABD" w:rsidRPr="00322B3F">
        <w:rPr>
          <w:rFonts w:ascii="Calibri" w:hAnsi="Calibri" w:cs="Calibri"/>
          <w:color w:val="000000" w:themeColor="text1"/>
        </w:rPr>
        <w:t xml:space="preserve"> months of the date that an </w:t>
      </w:r>
      <w:r w:rsidR="00DA041F">
        <w:rPr>
          <w:rFonts w:ascii="Calibri" w:hAnsi="Calibri" w:cs="Calibri"/>
          <w:color w:val="000000" w:themeColor="text1"/>
        </w:rPr>
        <w:t>a</w:t>
      </w:r>
      <w:r w:rsidR="00906ABD" w:rsidRPr="00322B3F">
        <w:rPr>
          <w:rFonts w:ascii="Calibri" w:hAnsi="Calibri" w:cs="Calibri"/>
          <w:color w:val="000000" w:themeColor="text1"/>
        </w:rPr>
        <w:t xml:space="preserve">nnual Regulatory Return or </w:t>
      </w:r>
      <w:r w:rsidR="00DA041F">
        <w:rPr>
          <w:rFonts w:ascii="Calibri" w:hAnsi="Calibri" w:cs="Calibri"/>
          <w:color w:val="000000" w:themeColor="text1"/>
        </w:rPr>
        <w:t>q</w:t>
      </w:r>
      <w:r w:rsidR="00906ABD" w:rsidRPr="00322B3F">
        <w:rPr>
          <w:rFonts w:ascii="Calibri" w:hAnsi="Calibri" w:cs="Calibri"/>
          <w:color w:val="000000" w:themeColor="text1"/>
        </w:rPr>
        <w:t xml:space="preserve">uarterly Regulatory Return is submitted to the Regulator, the Regulator notifies the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 xml:space="preserve"> that a Return appears to be inaccurate or incomplete, the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 xml:space="preserve"> must consider the matter and within one month of the date of notification it must correct any inaccuracies, make good any omissions and re-submit the relevant parts of the Return.</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(12)</w:t>
      </w:r>
      <w:r w:rsidRPr="00322B3F">
        <w:rPr>
          <w:rFonts w:ascii="Calibri" w:hAnsi="Calibri" w:cs="Calibri"/>
          <w:color w:val="000000" w:themeColor="text1"/>
        </w:rPr>
        <w:tab/>
      </w:r>
      <w:r w:rsidR="00D45028" w:rsidRPr="00322B3F">
        <w:rPr>
          <w:rFonts w:ascii="Calibri" w:hAnsi="Calibri" w:cs="Calibri"/>
          <w:color w:val="000000" w:themeColor="text1"/>
        </w:rPr>
        <w:t>A Captive Insurer</w:t>
      </w:r>
      <w:r w:rsidRPr="00322B3F">
        <w:rPr>
          <w:rFonts w:ascii="Calibri" w:hAnsi="Calibri" w:cs="Calibri"/>
          <w:color w:val="000000" w:themeColor="text1"/>
        </w:rPr>
        <w:t xml:space="preserve"> must submit, at the same time as every </w:t>
      </w:r>
      <w:r w:rsidR="00DA041F">
        <w:rPr>
          <w:rFonts w:ascii="Calibri" w:hAnsi="Calibri" w:cs="Calibri"/>
          <w:color w:val="000000" w:themeColor="text1"/>
        </w:rPr>
        <w:t>a</w:t>
      </w:r>
      <w:r w:rsidRPr="00322B3F">
        <w:rPr>
          <w:rFonts w:ascii="Calibri" w:hAnsi="Calibri" w:cs="Calibri"/>
          <w:color w:val="000000" w:themeColor="text1"/>
        </w:rPr>
        <w:t xml:space="preserve">nnual Regulatory Return of that insurer or as soon as practicable thereafter, any report on the affairs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submitted to the shareholders or policyholders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in respect of the reporting period to which the </w:t>
      </w:r>
      <w:r w:rsidR="00DA041F">
        <w:rPr>
          <w:rFonts w:ascii="Calibri" w:hAnsi="Calibri" w:cs="Calibri"/>
          <w:color w:val="000000" w:themeColor="text1"/>
        </w:rPr>
        <w:t>a</w:t>
      </w:r>
      <w:r w:rsidRPr="00322B3F">
        <w:rPr>
          <w:rFonts w:ascii="Calibri" w:hAnsi="Calibri" w:cs="Calibri"/>
          <w:color w:val="000000" w:themeColor="text1"/>
        </w:rPr>
        <w:t>nnual Regulatory Return relates.</w:t>
      </w:r>
    </w:p>
    <w:p w:rsidR="00906ABD" w:rsidRPr="00322B3F" w:rsidRDefault="00906ABD" w:rsidP="005C4B07">
      <w:pPr>
        <w:pStyle w:val="Heading3"/>
        <w:rPr>
          <w:rFonts w:ascii="Calibri" w:hAnsi="Calibri" w:cs="Calibri"/>
          <w:b/>
          <w:color w:val="000000" w:themeColor="text1"/>
        </w:rPr>
      </w:pPr>
      <w:r w:rsidRPr="00322B3F">
        <w:rPr>
          <w:rFonts w:ascii="Calibri" w:hAnsi="Calibri" w:cs="Calibri"/>
          <w:b/>
          <w:color w:val="000000" w:themeColor="text1"/>
        </w:rPr>
        <w:t>Reporting of group capital adequacy</w:t>
      </w:r>
    </w:p>
    <w:p w:rsidR="00F42DA0" w:rsidRDefault="00D45028" w:rsidP="005C4B07">
      <w:pPr>
        <w:pStyle w:val="UK12Block05"/>
        <w:rPr>
          <w:rFonts w:ascii="Calibri" w:hAnsi="Calibri" w:cs="Calibri"/>
          <w:color w:val="000000" w:themeColor="text1"/>
        </w:rPr>
      </w:pPr>
      <w:r w:rsidRPr="00322B3F">
        <w:rPr>
          <w:rFonts w:ascii="Calibri" w:hAnsi="Calibri" w:cs="Calibri"/>
          <w:color w:val="000000" w:themeColor="text1"/>
        </w:rPr>
        <w:t>A</w:t>
      </w:r>
      <w:r w:rsidR="00906ABD" w:rsidRPr="00322B3F">
        <w:rPr>
          <w:rFonts w:ascii="Calibri" w:hAnsi="Calibri" w:cs="Calibri"/>
          <w:color w:val="000000" w:themeColor="text1"/>
        </w:rPr>
        <w:t xml:space="preserve">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 xml:space="preserve"> must comply with the requirements of </w:t>
      </w:r>
      <w:r w:rsidRPr="00322B3F">
        <w:rPr>
          <w:rFonts w:ascii="Calibri" w:hAnsi="Calibri" w:cs="Calibri"/>
          <w:color w:val="000000" w:themeColor="text1"/>
        </w:rPr>
        <w:t>PIN</w:t>
      </w:r>
      <w:r w:rsidR="005A732E" w:rsidRPr="00322B3F">
        <w:rPr>
          <w:rFonts w:ascii="Calibri" w:hAnsi="Calibri" w:cs="Calibri"/>
          <w:color w:val="000000" w:themeColor="text1"/>
        </w:rPr>
        <w:t xml:space="preserve"> 6.</w:t>
      </w:r>
      <w:r w:rsidR="00D3354D" w:rsidRPr="00322B3F">
        <w:rPr>
          <w:rFonts w:ascii="Calibri" w:hAnsi="Calibri" w:cs="Calibri"/>
          <w:color w:val="000000" w:themeColor="text1"/>
        </w:rPr>
        <w:t>7</w:t>
      </w:r>
      <w:r w:rsidR="00906ABD" w:rsidRPr="00322B3F">
        <w:rPr>
          <w:rFonts w:ascii="Calibri" w:hAnsi="Calibri" w:cs="Calibri"/>
          <w:color w:val="000000" w:themeColor="text1"/>
        </w:rPr>
        <w:t xml:space="preserve"> pertaining to the reporting of group capital adequacy. </w:t>
      </w:r>
    </w:p>
    <w:p w:rsidR="00906ABD" w:rsidRPr="00322B3F" w:rsidRDefault="00906ABD" w:rsidP="005C4B07">
      <w:pPr>
        <w:pStyle w:val="Heading3"/>
        <w:rPr>
          <w:rFonts w:ascii="Calibri" w:hAnsi="Calibri" w:cs="Calibri"/>
          <w:b/>
          <w:color w:val="000000" w:themeColor="text1"/>
        </w:rPr>
      </w:pPr>
      <w:r w:rsidRPr="00322B3F">
        <w:rPr>
          <w:rFonts w:ascii="Calibri" w:hAnsi="Calibri" w:cs="Calibri"/>
          <w:b/>
          <w:color w:val="000000" w:themeColor="text1"/>
        </w:rPr>
        <w:t>General provisions relating to the completion of forms</w:t>
      </w:r>
    </w:p>
    <w:p w:rsidR="00906ABD" w:rsidRPr="00322B3F" w:rsidRDefault="00906ABD" w:rsidP="005C4B07">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Supplementary Notes must be presented in accordance with any instructions specified by the Regulator, including instructions provided through the prudential reporting system specified by the Regulator. Each Supplementary Note must identify the form to which it relates. </w:t>
      </w:r>
    </w:p>
    <w:p w:rsidR="00906ABD" w:rsidRPr="00322B3F" w:rsidRDefault="00906ABD" w:rsidP="009B65EA">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Returns must be presented in </w:t>
      </w:r>
      <w:r w:rsidR="00BF55F9" w:rsidRPr="00322B3F">
        <w:rPr>
          <w:rFonts w:ascii="Calibri" w:hAnsi="Calibri" w:cs="Calibri"/>
          <w:color w:val="000000" w:themeColor="text1"/>
        </w:rPr>
        <w:t>English</w:t>
      </w:r>
      <w:r w:rsidRPr="00322B3F">
        <w:rPr>
          <w:rFonts w:ascii="Calibri" w:hAnsi="Calibri" w:cs="Calibri"/>
          <w:color w:val="000000" w:themeColor="text1"/>
        </w:rPr>
        <w:t>.</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w:t>
      </w:r>
      <w:r w:rsidR="00DA041F">
        <w:rPr>
          <w:rFonts w:ascii="Calibri" w:hAnsi="Calibri" w:cs="Calibri"/>
          <w:color w:val="000000" w:themeColor="text1"/>
        </w:rPr>
        <w:t>3</w:t>
      </w:r>
      <w:r w:rsidRPr="00322B3F">
        <w:rPr>
          <w:rFonts w:ascii="Calibri" w:hAnsi="Calibri" w:cs="Calibri"/>
          <w:color w:val="000000" w:themeColor="text1"/>
        </w:rPr>
        <w:t>)</w:t>
      </w:r>
      <w:r w:rsidRPr="00322B3F">
        <w:rPr>
          <w:rFonts w:ascii="Calibri" w:hAnsi="Calibri" w:cs="Calibri"/>
          <w:color w:val="000000" w:themeColor="text1"/>
        </w:rPr>
        <w:tab/>
        <w:t>Where the format of a form requires the presentation of comparative information, the comparative information shall be presented according to the following principles:</w:t>
      </w:r>
    </w:p>
    <w:p w:rsidR="00906ABD" w:rsidRPr="00322B3F" w:rsidRDefault="00906ABD" w:rsidP="00DA041F">
      <w:pPr>
        <w:pStyle w:val="List02"/>
        <w:rPr>
          <w:rFonts w:ascii="Calibri" w:hAnsi="Calibri" w:cs="Calibri"/>
          <w:color w:val="000000" w:themeColor="text1"/>
        </w:rPr>
      </w:pPr>
      <w:r w:rsidRPr="00322B3F">
        <w:rPr>
          <w:rFonts w:ascii="Calibri" w:hAnsi="Calibri" w:cs="Calibri"/>
          <w:color w:val="000000" w:themeColor="text1"/>
        </w:rPr>
        <w:lastRenderedPageBreak/>
        <w:t>(a)</w:t>
      </w:r>
      <w:r w:rsidRPr="00322B3F">
        <w:rPr>
          <w:rFonts w:ascii="Calibri" w:hAnsi="Calibri" w:cs="Calibri"/>
          <w:color w:val="000000" w:themeColor="text1"/>
        </w:rPr>
        <w:tab/>
      </w: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the case of a form forming part of the </w:t>
      </w:r>
      <w:r w:rsidR="00DA041F">
        <w:rPr>
          <w:rFonts w:ascii="Calibri" w:hAnsi="Calibri" w:cs="Calibri"/>
          <w:color w:val="000000" w:themeColor="text1"/>
        </w:rPr>
        <w:t>a</w:t>
      </w:r>
      <w:r w:rsidRPr="00322B3F">
        <w:rPr>
          <w:rFonts w:ascii="Calibri" w:hAnsi="Calibri" w:cs="Calibri"/>
          <w:color w:val="000000" w:themeColor="text1"/>
        </w:rPr>
        <w:t xml:space="preserve">nnual Regulatory Return, the comparative information shall be that presented in the </w:t>
      </w:r>
      <w:r w:rsidR="00DA041F">
        <w:rPr>
          <w:rFonts w:ascii="Calibri" w:hAnsi="Calibri" w:cs="Calibri"/>
          <w:color w:val="000000" w:themeColor="text1"/>
        </w:rPr>
        <w:t>a</w:t>
      </w:r>
      <w:r w:rsidRPr="00322B3F">
        <w:rPr>
          <w:rFonts w:ascii="Calibri" w:hAnsi="Calibri" w:cs="Calibri"/>
          <w:color w:val="000000" w:themeColor="text1"/>
        </w:rPr>
        <w:t>nnual Regulatory Return for the previous reporting period;</w:t>
      </w:r>
    </w:p>
    <w:p w:rsidR="00906ABD" w:rsidRPr="00322B3F" w:rsidRDefault="00906ABD" w:rsidP="00DA041F">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the case of a form forming part of the </w:t>
      </w:r>
      <w:r w:rsidR="00DA041F">
        <w:rPr>
          <w:rFonts w:ascii="Calibri" w:hAnsi="Calibri" w:cs="Calibri"/>
          <w:color w:val="000000" w:themeColor="text1"/>
        </w:rPr>
        <w:t>q</w:t>
      </w:r>
      <w:r w:rsidRPr="00322B3F">
        <w:rPr>
          <w:rFonts w:ascii="Calibri" w:hAnsi="Calibri" w:cs="Calibri"/>
          <w:color w:val="000000" w:themeColor="text1"/>
        </w:rPr>
        <w:t xml:space="preserve">uarterly Regulatory Return, the comparative information shall be that presented in the </w:t>
      </w:r>
      <w:r w:rsidR="00DA041F">
        <w:rPr>
          <w:rFonts w:ascii="Calibri" w:hAnsi="Calibri" w:cs="Calibri"/>
          <w:color w:val="000000" w:themeColor="text1"/>
        </w:rPr>
        <w:t>q</w:t>
      </w:r>
      <w:r w:rsidRPr="00322B3F">
        <w:rPr>
          <w:rFonts w:ascii="Calibri" w:hAnsi="Calibri" w:cs="Calibri"/>
          <w:color w:val="000000" w:themeColor="text1"/>
        </w:rPr>
        <w:t>uarterly Regulatory Return for the corresponding quarter in the previous calendar year;</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comparative</w:t>
      </w:r>
      <w:proofErr w:type="gramEnd"/>
      <w:r w:rsidRPr="00322B3F">
        <w:rPr>
          <w:rFonts w:ascii="Calibri" w:hAnsi="Calibri" w:cs="Calibri"/>
          <w:color w:val="000000" w:themeColor="text1"/>
        </w:rPr>
        <w:t xml:space="preserve"> information shall be presented unless:</w:t>
      </w:r>
    </w:p>
    <w:p w:rsidR="00906ABD" w:rsidRPr="00322B3F" w:rsidRDefault="00906ABD" w:rsidP="005C4B07">
      <w:pPr>
        <w:pStyle w:val="List03"/>
        <w:rPr>
          <w:rFonts w:ascii="Calibri" w:hAnsi="Calibri" w:cs="Calibri"/>
          <w:color w:val="000000" w:themeColor="text1"/>
        </w:rPr>
      </w:pPr>
      <w:r w:rsidRPr="00322B3F">
        <w:rPr>
          <w:rFonts w:ascii="Calibri" w:hAnsi="Calibri" w:cs="Calibri"/>
          <w:color w:val="000000" w:themeColor="text1"/>
        </w:rPr>
        <w:t>(</w:t>
      </w:r>
      <w:proofErr w:type="spellStart"/>
      <w:r w:rsidRPr="00322B3F">
        <w:rPr>
          <w:rFonts w:ascii="Calibri" w:hAnsi="Calibri" w:cs="Calibri"/>
          <w:color w:val="000000" w:themeColor="text1"/>
        </w:rPr>
        <w:t>i</w:t>
      </w:r>
      <w:proofErr w:type="spellEnd"/>
      <w:r w:rsidRPr="00322B3F">
        <w:rPr>
          <w:rFonts w:ascii="Calibri" w:hAnsi="Calibri" w:cs="Calibri"/>
          <w:color w:val="000000" w:themeColor="text1"/>
        </w:rPr>
        <w:t>)</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did not exist at any time during the comparative period (whether or not it was </w:t>
      </w:r>
      <w:r w:rsidR="00FA19D5" w:rsidRPr="00322B3F">
        <w:rPr>
          <w:rFonts w:ascii="Calibri" w:hAnsi="Calibri" w:cs="Calibri"/>
          <w:color w:val="000000" w:themeColor="text1"/>
        </w:rPr>
        <w:t>a Captive Insurer</w:t>
      </w:r>
      <w:r w:rsidRPr="00322B3F">
        <w:rPr>
          <w:rFonts w:ascii="Calibri" w:hAnsi="Calibri" w:cs="Calibri"/>
          <w:color w:val="000000" w:themeColor="text1"/>
        </w:rPr>
        <w:t>); or</w:t>
      </w:r>
    </w:p>
    <w:p w:rsidR="00906ABD" w:rsidRPr="00322B3F" w:rsidRDefault="00906ABD" w:rsidP="005C4B07">
      <w:pPr>
        <w:pStyle w:val="List03"/>
        <w:rPr>
          <w:rFonts w:ascii="Calibri" w:hAnsi="Calibri" w:cs="Calibri"/>
          <w:color w:val="000000" w:themeColor="text1"/>
        </w:rPr>
      </w:pPr>
      <w:r w:rsidRPr="00322B3F">
        <w:rPr>
          <w:rFonts w:ascii="Calibri" w:hAnsi="Calibri" w:cs="Calibri"/>
          <w:color w:val="000000" w:themeColor="text1"/>
        </w:rPr>
        <w:t>(ii)</w:t>
      </w:r>
      <w:r w:rsidRPr="00322B3F">
        <w:rPr>
          <w:rFonts w:ascii="Calibri" w:hAnsi="Calibri" w:cs="Calibri"/>
          <w:color w:val="000000" w:themeColor="text1"/>
        </w:rPr>
        <w:tab/>
      </w: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the case of a Cell Return or a Fund Return, the Captive Cell or the Long-Term Insurance Fund to which the Return relates did not exist at any time during the comparative period;</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(d)</w:t>
      </w:r>
      <w:r w:rsidRPr="00322B3F">
        <w:rPr>
          <w:rFonts w:ascii="Calibri" w:hAnsi="Calibri" w:cs="Calibri"/>
          <w:color w:val="000000" w:themeColor="text1"/>
        </w:rPr>
        <w:tab/>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that is required to present comparative information in a Return, and that was not required to prepare a Return in respect of the comparative period, must present comparative information that would have been presented in the Return covering the comparative period, if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had been required to prepare that Return; and</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(e)</w:t>
      </w:r>
      <w:r w:rsidRPr="00322B3F">
        <w:rPr>
          <w:rFonts w:ascii="Calibri" w:hAnsi="Calibri" w:cs="Calibri"/>
          <w:color w:val="000000" w:themeColor="text1"/>
        </w:rPr>
        <w:tab/>
      </w:r>
      <w:proofErr w:type="gramStart"/>
      <w:r w:rsidRPr="00322B3F">
        <w:rPr>
          <w:rFonts w:ascii="Calibri" w:hAnsi="Calibri" w:cs="Calibri"/>
          <w:color w:val="000000" w:themeColor="text1"/>
        </w:rPr>
        <w:t>comparative</w:t>
      </w:r>
      <w:proofErr w:type="gramEnd"/>
      <w:r w:rsidRPr="00322B3F">
        <w:rPr>
          <w:rFonts w:ascii="Calibri" w:hAnsi="Calibri" w:cs="Calibri"/>
          <w:color w:val="000000" w:themeColor="text1"/>
        </w:rPr>
        <w:t xml:space="preserve"> information shall not be changed from the time it was first presented, unless re-presentation is necessary for the interpretation of the Return. Where comparative information is changed,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include in the Return a Supplementary Note showing the nature of the change and the reason for it.</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w:t>
      </w:r>
      <w:r w:rsidR="00DA041F">
        <w:rPr>
          <w:rFonts w:ascii="Calibri" w:hAnsi="Calibri" w:cs="Calibri"/>
          <w:color w:val="000000" w:themeColor="text1"/>
        </w:rPr>
        <w:t>4</w:t>
      </w:r>
      <w:r w:rsidRPr="00322B3F">
        <w:rPr>
          <w:rFonts w:ascii="Calibri" w:hAnsi="Calibri" w:cs="Calibri"/>
          <w:color w:val="000000" w:themeColor="text1"/>
        </w:rPr>
        <w:t>)</w:t>
      </w:r>
      <w:r w:rsidRPr="00322B3F">
        <w:rPr>
          <w:rFonts w:ascii="Calibri" w:hAnsi="Calibri" w:cs="Calibri"/>
          <w:color w:val="000000" w:themeColor="text1"/>
        </w:rPr>
        <w:tab/>
        <w:t xml:space="preserve">The </w:t>
      </w:r>
      <w:r w:rsidR="00DA041F">
        <w:rPr>
          <w:rFonts w:ascii="Calibri" w:hAnsi="Calibri" w:cs="Calibri"/>
          <w:color w:val="000000" w:themeColor="text1"/>
        </w:rPr>
        <w:t>a</w:t>
      </w:r>
      <w:r w:rsidRPr="00322B3F">
        <w:rPr>
          <w:rFonts w:ascii="Calibri" w:hAnsi="Calibri" w:cs="Calibri"/>
          <w:color w:val="000000" w:themeColor="text1"/>
        </w:rPr>
        <w:t>nnual Regulatory Return, including the Statement by Directors, is subject to audit, except where this Chapter 2 or the form instructional guidelines state that a form is not subject to audit.</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w:t>
      </w:r>
      <w:r w:rsidR="00DA041F">
        <w:rPr>
          <w:rFonts w:ascii="Calibri" w:hAnsi="Calibri" w:cs="Calibri"/>
          <w:color w:val="000000" w:themeColor="text1"/>
        </w:rPr>
        <w:t>5</w:t>
      </w:r>
      <w:r w:rsidRPr="00322B3F">
        <w:rPr>
          <w:rFonts w:ascii="Calibri" w:hAnsi="Calibri" w:cs="Calibri"/>
          <w:color w:val="000000" w:themeColor="text1"/>
        </w:rPr>
        <w:t>)</w:t>
      </w:r>
      <w:r w:rsidRPr="00322B3F">
        <w:rPr>
          <w:rFonts w:ascii="Calibri" w:hAnsi="Calibri" w:cs="Calibri"/>
          <w:color w:val="000000" w:themeColor="text1"/>
        </w:rPr>
        <w:tab/>
        <w:t>Each page of the Statement by Directors must show:</w:t>
      </w:r>
    </w:p>
    <w:p w:rsidR="00906ABD" w:rsidRPr="00322B3F" w:rsidRDefault="00906ABD" w:rsidP="00DA041F">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words '</w:t>
      </w:r>
      <w:r w:rsidR="00DA041F">
        <w:rPr>
          <w:rFonts w:ascii="Calibri" w:hAnsi="Calibri" w:cs="Calibri"/>
          <w:color w:val="000000" w:themeColor="text1"/>
        </w:rPr>
        <w:t>a</w:t>
      </w:r>
      <w:r w:rsidRPr="00322B3F">
        <w:rPr>
          <w:rFonts w:ascii="Calibri" w:hAnsi="Calibri" w:cs="Calibri"/>
          <w:color w:val="000000" w:themeColor="text1"/>
        </w:rPr>
        <w:t>nnual Regulatory Return' or '</w:t>
      </w:r>
      <w:r w:rsidR="00DA041F">
        <w:rPr>
          <w:rFonts w:ascii="Calibri" w:hAnsi="Calibri" w:cs="Calibri"/>
          <w:color w:val="000000" w:themeColor="text1"/>
        </w:rPr>
        <w:t>q</w:t>
      </w:r>
      <w:r w:rsidRPr="00322B3F">
        <w:rPr>
          <w:rFonts w:ascii="Calibri" w:hAnsi="Calibri" w:cs="Calibri"/>
          <w:color w:val="000000" w:themeColor="text1"/>
        </w:rPr>
        <w:t>uarterly Regulatory Return', as applicable;</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w:t>
      </w:r>
      <w:r w:rsidR="0066039D" w:rsidRPr="00322B3F">
        <w:rPr>
          <w:rFonts w:ascii="Calibri" w:hAnsi="Calibri" w:cs="Calibri"/>
          <w:color w:val="000000" w:themeColor="text1"/>
        </w:rPr>
        <w:t>Captive Insurer</w:t>
      </w:r>
      <w:r w:rsidRPr="00322B3F">
        <w:rPr>
          <w:rFonts w:ascii="Calibri" w:hAnsi="Calibri" w:cs="Calibri"/>
          <w:color w:val="000000" w:themeColor="text1"/>
        </w:rPr>
        <w:t>'s licence number;</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w:t>
      </w:r>
      <w:r w:rsidR="0066039D" w:rsidRPr="00322B3F">
        <w:rPr>
          <w:rFonts w:ascii="Calibri" w:hAnsi="Calibri" w:cs="Calibri"/>
          <w:color w:val="000000" w:themeColor="text1"/>
        </w:rPr>
        <w:t>Captive Insurer</w:t>
      </w:r>
      <w:r w:rsidRPr="00322B3F">
        <w:rPr>
          <w:rFonts w:ascii="Calibri" w:hAnsi="Calibri" w:cs="Calibri"/>
          <w:color w:val="000000" w:themeColor="text1"/>
        </w:rPr>
        <w:t>'s name;</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(d)</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reporting period to which the Return relates;</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(e)</w:t>
      </w:r>
      <w:r w:rsidRPr="00322B3F">
        <w:rPr>
          <w:rFonts w:ascii="Calibri" w:hAnsi="Calibri" w:cs="Calibri"/>
          <w:color w:val="000000" w:themeColor="text1"/>
        </w:rPr>
        <w:tab/>
      </w:r>
      <w:proofErr w:type="gramStart"/>
      <w:r w:rsidRPr="00322B3F">
        <w:rPr>
          <w:rFonts w:ascii="Calibri" w:hAnsi="Calibri" w:cs="Calibri"/>
          <w:color w:val="000000" w:themeColor="text1"/>
        </w:rPr>
        <w:t>whether</w:t>
      </w:r>
      <w:proofErr w:type="gramEnd"/>
      <w:r w:rsidRPr="00322B3F">
        <w:rPr>
          <w:rFonts w:ascii="Calibri" w:hAnsi="Calibri" w:cs="Calibri"/>
          <w:color w:val="000000" w:themeColor="text1"/>
        </w:rPr>
        <w:t xml:space="preserve"> the Return is a Global, Cell or Fund Return; and</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(f)</w:t>
      </w:r>
      <w:r w:rsidRPr="00322B3F">
        <w:rPr>
          <w:rFonts w:ascii="Calibri" w:hAnsi="Calibri" w:cs="Calibri"/>
          <w:color w:val="000000" w:themeColor="text1"/>
        </w:rPr>
        <w:tab/>
      </w:r>
      <w:proofErr w:type="gramStart"/>
      <w:r w:rsidRPr="00322B3F">
        <w:rPr>
          <w:rFonts w:ascii="Calibri" w:hAnsi="Calibri" w:cs="Calibri"/>
          <w:color w:val="000000" w:themeColor="text1"/>
        </w:rPr>
        <w:t>where</w:t>
      </w:r>
      <w:proofErr w:type="gramEnd"/>
      <w:r w:rsidRPr="00322B3F">
        <w:rPr>
          <w:rFonts w:ascii="Calibri" w:hAnsi="Calibri" w:cs="Calibri"/>
          <w:color w:val="000000" w:themeColor="text1"/>
        </w:rPr>
        <w:t xml:space="preserve"> the return relates to a Captive Cell or a Long-</w:t>
      </w:r>
      <w:r w:rsidR="00BD6BFD" w:rsidRPr="00322B3F">
        <w:rPr>
          <w:rFonts w:ascii="Calibri" w:hAnsi="Calibri" w:cs="Calibri"/>
          <w:color w:val="000000" w:themeColor="text1"/>
        </w:rPr>
        <w:t>T</w:t>
      </w:r>
      <w:r w:rsidRPr="00322B3F">
        <w:rPr>
          <w:rFonts w:ascii="Calibri" w:hAnsi="Calibri" w:cs="Calibri"/>
          <w:color w:val="000000" w:themeColor="text1"/>
        </w:rPr>
        <w:t>erm Insurance Fund, sufficient information to identify the Captive Cell or Long-</w:t>
      </w:r>
      <w:r w:rsidR="00BD6BFD" w:rsidRPr="00322B3F">
        <w:rPr>
          <w:rFonts w:ascii="Calibri" w:hAnsi="Calibri" w:cs="Calibri"/>
          <w:color w:val="000000" w:themeColor="text1"/>
        </w:rPr>
        <w:t>T</w:t>
      </w:r>
      <w:r w:rsidRPr="00322B3F">
        <w:rPr>
          <w:rFonts w:ascii="Calibri" w:hAnsi="Calibri" w:cs="Calibri"/>
          <w:color w:val="000000" w:themeColor="text1"/>
        </w:rPr>
        <w:t>erm Insurance Fund in question.</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lastRenderedPageBreak/>
        <w:t>(</w:t>
      </w:r>
      <w:r w:rsidR="00DA041F">
        <w:rPr>
          <w:rFonts w:ascii="Calibri" w:hAnsi="Calibri" w:cs="Calibri"/>
          <w:color w:val="000000" w:themeColor="text1"/>
        </w:rPr>
        <w:t>6</w:t>
      </w:r>
      <w:r w:rsidRPr="00322B3F">
        <w:rPr>
          <w:rFonts w:ascii="Calibri" w:hAnsi="Calibri" w:cs="Calibri"/>
          <w:color w:val="000000" w:themeColor="text1"/>
        </w:rPr>
        <w:t>)</w:t>
      </w:r>
      <w:r w:rsidRPr="00322B3F">
        <w:rPr>
          <w:rFonts w:ascii="Calibri" w:hAnsi="Calibri" w:cs="Calibri"/>
          <w:color w:val="000000" w:themeColor="text1"/>
        </w:rPr>
        <w:tab/>
        <w:t xml:space="preserve">Where this Chapter 2 or the form requires information to be presented for different Classes of Business or for different types of insurance contract (for example, direct insurance, facultative reinsurance, proportional reinsurance treaty and non-proportional reinsurance treaty),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required to complete the form must present the relevant information in respect of all Classes of Business and types of contract, except under the following circumstances so far as concerns businesses other than Direct-Long Term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of a</w:t>
      </w:r>
      <w:r w:rsidR="00126604" w:rsidRPr="00322B3F">
        <w:rPr>
          <w:rFonts w:ascii="Calibri" w:hAnsi="Calibri" w:cs="Calibri"/>
          <w:color w:val="000000" w:themeColor="text1"/>
        </w:rPr>
        <w:t>n</w:t>
      </w:r>
      <w:r w:rsidRPr="00322B3F">
        <w:rPr>
          <w:rFonts w:ascii="Calibri" w:hAnsi="Calibri" w:cs="Calibri"/>
          <w:color w:val="000000" w:themeColor="text1"/>
        </w:rPr>
        <w:t xml:space="preserve"> </w:t>
      </w:r>
      <w:r w:rsidR="00126604" w:rsidRPr="00322B3F">
        <w:rPr>
          <w:rFonts w:ascii="Calibri" w:hAnsi="Calibri" w:cs="Calibri"/>
          <w:color w:val="000000" w:themeColor="text1"/>
        </w:rPr>
        <w:t>ADGM</w:t>
      </w:r>
      <w:r w:rsidRPr="00322B3F">
        <w:rPr>
          <w:rFonts w:ascii="Calibri" w:hAnsi="Calibri" w:cs="Calibri"/>
          <w:color w:val="000000" w:themeColor="text1"/>
        </w:rPr>
        <w:t xml:space="preserve"> Incorporated Insurer:</w:t>
      </w:r>
    </w:p>
    <w:p w:rsidR="005C4B07"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t>where an item of numerical information in respect of a Class of Business for a type of ins</w:t>
      </w:r>
      <w:r w:rsidR="00BF55F9" w:rsidRPr="00322B3F">
        <w:rPr>
          <w:rFonts w:ascii="Calibri" w:hAnsi="Calibri" w:cs="Calibri"/>
          <w:color w:val="000000" w:themeColor="text1"/>
        </w:rPr>
        <w:t>urance contract is less than 2</w:t>
      </w:r>
      <w:r w:rsidRPr="00322B3F">
        <w:rPr>
          <w:rFonts w:ascii="Calibri" w:hAnsi="Calibri" w:cs="Calibri"/>
          <w:color w:val="000000" w:themeColor="text1"/>
        </w:rPr>
        <w:t xml:space="preserve">% of the total such numerical information in respect of all Classes of Business for that type of insurance contract,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may aggregate that numerical information for that Class of Business for that type of insurance contract with the same item of information for the Class of Business for that type of contract in which that item of </w:t>
      </w:r>
      <w:r w:rsidR="005C4B07" w:rsidRPr="00322B3F">
        <w:rPr>
          <w:rFonts w:ascii="Calibri" w:hAnsi="Calibri" w:cs="Calibri"/>
          <w:color w:val="000000" w:themeColor="text1"/>
        </w:rPr>
        <w:t>information is the largest; and</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t>where an item of numerical information in respect of a type of insurance contract for a Cl</w:t>
      </w:r>
      <w:r w:rsidR="00BF55F9" w:rsidRPr="00322B3F">
        <w:rPr>
          <w:rFonts w:ascii="Calibri" w:hAnsi="Calibri" w:cs="Calibri"/>
          <w:color w:val="000000" w:themeColor="text1"/>
        </w:rPr>
        <w:t xml:space="preserve">ass of Business is less than </w:t>
      </w:r>
      <w:r w:rsidR="008F70FD" w:rsidRPr="00322B3F">
        <w:rPr>
          <w:rFonts w:ascii="Calibri" w:hAnsi="Calibri" w:cs="Calibri"/>
          <w:color w:val="000000" w:themeColor="text1"/>
        </w:rPr>
        <w:t>2</w:t>
      </w:r>
      <w:r w:rsidRPr="00322B3F">
        <w:rPr>
          <w:rFonts w:ascii="Calibri" w:hAnsi="Calibri" w:cs="Calibri"/>
          <w:color w:val="000000" w:themeColor="text1"/>
        </w:rPr>
        <w:t xml:space="preserve">% of the total such numerical information in respect of all types of insurance contract for that Class of Business,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may aggregate that numerical information for that type of insurance contract for that Class of Business with the same item of information for the type of insurance contract for that Class of Business in which that item of information is the largest.</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w:t>
      </w:r>
      <w:r w:rsidR="00DA041F">
        <w:rPr>
          <w:rFonts w:ascii="Calibri" w:hAnsi="Calibri" w:cs="Calibri"/>
          <w:color w:val="000000" w:themeColor="text1"/>
        </w:rPr>
        <w:t>7</w:t>
      </w:r>
      <w:r w:rsidRPr="00322B3F">
        <w:rPr>
          <w:rFonts w:ascii="Calibri" w:hAnsi="Calibri" w:cs="Calibri"/>
          <w:color w:val="000000" w:themeColor="text1"/>
        </w:rPr>
        <w:t>)</w:t>
      </w:r>
      <w:r w:rsidRPr="00322B3F">
        <w:rPr>
          <w:rFonts w:ascii="Calibri" w:hAnsi="Calibri" w:cs="Calibri"/>
          <w:color w:val="000000" w:themeColor="text1"/>
        </w:rPr>
        <w:tab/>
        <w:t xml:space="preserve">Where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arranges its affairs such that a Captive Cell or Long-Term Insurance Fund maintained by it pays or receives income in the form of interest, dividends, rental, recharge of management expenses or other investment income, from another reporting unit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that income must be shown gross as an expense in the reporting unit bearing the expense, and as income in the reporting unit receiving the income. Where, however, the same reporting unit records the income and the expense, the two must be netted. </w:t>
      </w:r>
    </w:p>
    <w:p w:rsidR="00906ABD" w:rsidRPr="00322B3F" w:rsidRDefault="00906ABD" w:rsidP="005C4B07">
      <w:pPr>
        <w:pStyle w:val="Heading3"/>
        <w:rPr>
          <w:rFonts w:ascii="Calibri" w:hAnsi="Calibri" w:cs="Calibri"/>
          <w:b/>
          <w:color w:val="000000" w:themeColor="text1"/>
        </w:rPr>
      </w:pPr>
      <w:bookmarkStart w:id="36" w:name="_Ref423558996"/>
      <w:r w:rsidRPr="00322B3F">
        <w:rPr>
          <w:rFonts w:ascii="Calibri" w:hAnsi="Calibri" w:cs="Calibri"/>
          <w:b/>
          <w:color w:val="000000" w:themeColor="text1"/>
        </w:rPr>
        <w:t>Statement by directors</w:t>
      </w:r>
      <w:bookmarkEnd w:id="36"/>
    </w:p>
    <w:p w:rsidR="00906ABD" w:rsidRPr="00322B3F" w:rsidRDefault="00906ABD" w:rsidP="005C4B07">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Every Return must include a Statement by Directors, in accordance with this </w:t>
      </w:r>
      <w:r w:rsidR="005A732E" w:rsidRPr="00322B3F">
        <w:rPr>
          <w:rFonts w:ascii="Calibri" w:hAnsi="Calibri" w:cs="Calibri"/>
          <w:color w:val="000000" w:themeColor="text1"/>
        </w:rPr>
        <w:t>Rule</w:t>
      </w:r>
      <w:r w:rsidRPr="00322B3F">
        <w:rPr>
          <w:rFonts w:ascii="Calibri" w:hAnsi="Calibri" w:cs="Calibri"/>
          <w:color w:val="000000" w:themeColor="text1"/>
        </w:rPr>
        <w:t>.</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The Statement by Directors forming part of the </w:t>
      </w:r>
      <w:r w:rsidR="00DA041F">
        <w:rPr>
          <w:rFonts w:ascii="Calibri" w:hAnsi="Calibri" w:cs="Calibri"/>
          <w:color w:val="000000" w:themeColor="text1"/>
        </w:rPr>
        <w:t>a</w:t>
      </w:r>
      <w:r w:rsidRPr="00322B3F">
        <w:rPr>
          <w:rFonts w:ascii="Calibri" w:hAnsi="Calibri" w:cs="Calibri"/>
          <w:color w:val="000000" w:themeColor="text1"/>
        </w:rPr>
        <w:t>nnual Regulatory Return must state that:</w:t>
      </w:r>
    </w:p>
    <w:p w:rsidR="00906ABD" w:rsidRPr="00322B3F" w:rsidRDefault="00906ABD" w:rsidP="00DA041F">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w:t>
      </w:r>
      <w:r w:rsidR="00DA041F">
        <w:rPr>
          <w:rFonts w:ascii="Calibri" w:hAnsi="Calibri" w:cs="Calibri"/>
          <w:color w:val="000000" w:themeColor="text1"/>
        </w:rPr>
        <w:t>a</w:t>
      </w:r>
      <w:r w:rsidRPr="00322B3F">
        <w:rPr>
          <w:rFonts w:ascii="Calibri" w:hAnsi="Calibri" w:cs="Calibri"/>
          <w:color w:val="000000" w:themeColor="text1"/>
        </w:rPr>
        <w:t xml:space="preserve">nnual Regulatory Return has been prepared in accordance with the provisions of </w:t>
      </w:r>
      <w:r w:rsidR="00655667" w:rsidRPr="00322B3F">
        <w:rPr>
          <w:rFonts w:ascii="Calibri" w:hAnsi="Calibri" w:cs="Calibri"/>
          <w:color w:val="000000" w:themeColor="text1"/>
        </w:rPr>
        <w:t>PIN</w:t>
      </w:r>
      <w:r w:rsidRPr="00322B3F">
        <w:rPr>
          <w:rFonts w:ascii="Calibri" w:hAnsi="Calibri" w:cs="Calibri"/>
          <w:color w:val="000000" w:themeColor="text1"/>
        </w:rPr>
        <w:t>, this Chapter 2 and the instructional guidelines and prudential reporting systems specified by the Regulator;</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proper</w:t>
      </w:r>
      <w:proofErr w:type="gramEnd"/>
      <w:r w:rsidRPr="00322B3F">
        <w:rPr>
          <w:rFonts w:ascii="Calibri" w:hAnsi="Calibri" w:cs="Calibri"/>
          <w:color w:val="000000" w:themeColor="text1"/>
        </w:rPr>
        <w:t xml:space="preserve"> accounting records have been maintained and adequate information obtained by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appropriate</w:t>
      </w:r>
      <w:proofErr w:type="gramEnd"/>
      <w:r w:rsidRPr="00322B3F">
        <w:rPr>
          <w:rFonts w:ascii="Calibri" w:hAnsi="Calibri" w:cs="Calibri"/>
          <w:color w:val="000000" w:themeColor="text1"/>
        </w:rPr>
        <w:t xml:space="preserve"> systems and controls have been established and maintained by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over its transactions and records;</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lastRenderedPageBreak/>
        <w:t>(d)</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has complied with the provisions of </w:t>
      </w:r>
      <w:r w:rsidR="00506B6A" w:rsidRPr="00322B3F">
        <w:rPr>
          <w:rFonts w:ascii="Calibri" w:hAnsi="Calibri" w:cs="Calibri"/>
          <w:color w:val="000000" w:themeColor="text1"/>
        </w:rPr>
        <w:t xml:space="preserve">Rule </w:t>
      </w:r>
      <w:r w:rsidRPr="00322B3F">
        <w:rPr>
          <w:rFonts w:ascii="Calibri" w:hAnsi="Calibri" w:cs="Calibri"/>
          <w:color w:val="000000" w:themeColor="text1"/>
        </w:rPr>
        <w:t xml:space="preserve">2.2 of these </w:t>
      </w:r>
      <w:r w:rsidR="000F2844" w:rsidRPr="00322B3F">
        <w:rPr>
          <w:rFonts w:ascii="Calibri" w:hAnsi="Calibri" w:cs="Calibri"/>
          <w:color w:val="000000" w:themeColor="text1"/>
        </w:rPr>
        <w:t>Rule</w:t>
      </w:r>
      <w:r w:rsidRPr="00322B3F">
        <w:rPr>
          <w:rFonts w:ascii="Calibri" w:hAnsi="Calibri" w:cs="Calibri"/>
          <w:color w:val="000000" w:themeColor="text1"/>
        </w:rPr>
        <w:t>s throughout the reporting period; and</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(e)</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complies, as at the date of the statement, with those provisions of </w:t>
      </w:r>
      <w:r w:rsidR="00655667" w:rsidRPr="00322B3F">
        <w:rPr>
          <w:rFonts w:ascii="Calibri" w:hAnsi="Calibri" w:cs="Calibri"/>
          <w:color w:val="000000" w:themeColor="text1"/>
        </w:rPr>
        <w:t>PIN</w:t>
      </w:r>
      <w:r w:rsidRPr="00322B3F">
        <w:rPr>
          <w:rFonts w:ascii="Calibri" w:hAnsi="Calibri" w:cs="Calibri"/>
          <w:color w:val="000000" w:themeColor="text1"/>
        </w:rPr>
        <w:t xml:space="preserve"> that are applicable to it.</w:t>
      </w:r>
    </w:p>
    <w:p w:rsidR="00906ABD" w:rsidRPr="00322B3F" w:rsidRDefault="00906ABD" w:rsidP="00DA041F">
      <w:pPr>
        <w:pStyle w:val="List1"/>
        <w:rPr>
          <w:rFonts w:ascii="Calibri" w:hAnsi="Calibri" w:cs="Calibri"/>
          <w:color w:val="000000" w:themeColor="text1"/>
        </w:rPr>
      </w:pPr>
      <w:r w:rsidRPr="00322B3F">
        <w:rPr>
          <w:rFonts w:ascii="Calibri" w:hAnsi="Calibri" w:cs="Calibri"/>
          <w:color w:val="000000" w:themeColor="text1"/>
        </w:rPr>
        <w:t>(3)</w:t>
      </w:r>
      <w:r w:rsidRPr="00322B3F">
        <w:rPr>
          <w:rFonts w:ascii="Calibri" w:hAnsi="Calibri" w:cs="Calibri"/>
          <w:color w:val="000000" w:themeColor="text1"/>
        </w:rPr>
        <w:tab/>
        <w:t xml:space="preserve">The Statement by Directors forming part of the </w:t>
      </w:r>
      <w:r w:rsidR="00DA041F">
        <w:rPr>
          <w:rFonts w:ascii="Calibri" w:hAnsi="Calibri" w:cs="Calibri"/>
          <w:color w:val="000000" w:themeColor="text1"/>
        </w:rPr>
        <w:t>q</w:t>
      </w:r>
      <w:r w:rsidRPr="00322B3F">
        <w:rPr>
          <w:rFonts w:ascii="Calibri" w:hAnsi="Calibri" w:cs="Calibri"/>
          <w:color w:val="000000" w:themeColor="text1"/>
        </w:rPr>
        <w:t>uarterly Regulatory Return must state that:</w:t>
      </w:r>
    </w:p>
    <w:p w:rsidR="00906ABD" w:rsidRPr="00322B3F" w:rsidRDefault="00906ABD" w:rsidP="00DA041F">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t xml:space="preserve">the </w:t>
      </w:r>
      <w:r w:rsidR="00DA041F">
        <w:rPr>
          <w:rFonts w:ascii="Calibri" w:hAnsi="Calibri" w:cs="Calibri"/>
          <w:color w:val="000000" w:themeColor="text1"/>
        </w:rPr>
        <w:t>q</w:t>
      </w:r>
      <w:r w:rsidRPr="00322B3F">
        <w:rPr>
          <w:rFonts w:ascii="Calibri" w:hAnsi="Calibri" w:cs="Calibri"/>
          <w:color w:val="000000" w:themeColor="text1"/>
        </w:rPr>
        <w:t xml:space="preserve">uarterly Regulatory Return has been prepared in accordance with the provisions of </w:t>
      </w:r>
      <w:r w:rsidR="00655667" w:rsidRPr="00322B3F">
        <w:rPr>
          <w:rFonts w:ascii="Calibri" w:hAnsi="Calibri" w:cs="Calibri"/>
          <w:color w:val="000000" w:themeColor="text1"/>
        </w:rPr>
        <w:t>PIN</w:t>
      </w:r>
      <w:r w:rsidRPr="00322B3F">
        <w:rPr>
          <w:rFonts w:ascii="Calibri" w:hAnsi="Calibri" w:cs="Calibri"/>
          <w:color w:val="000000" w:themeColor="text1"/>
        </w:rPr>
        <w:t>, this Chapter 2 and the instructional guidelines and prudential reporting systems specified by the Regulator; and</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complies, as at the date of the statement, with those provisions of </w:t>
      </w:r>
      <w:r w:rsidR="005A732E" w:rsidRPr="00322B3F">
        <w:rPr>
          <w:rFonts w:ascii="Calibri" w:hAnsi="Calibri" w:cs="Calibri"/>
          <w:color w:val="000000" w:themeColor="text1"/>
        </w:rPr>
        <w:t xml:space="preserve"> </w:t>
      </w:r>
      <w:r w:rsidR="00655667" w:rsidRPr="00322B3F">
        <w:rPr>
          <w:rFonts w:ascii="Calibri" w:hAnsi="Calibri" w:cs="Calibri"/>
          <w:color w:val="000000" w:themeColor="text1"/>
        </w:rPr>
        <w:t>PIN</w:t>
      </w:r>
      <w:r w:rsidRPr="00322B3F">
        <w:rPr>
          <w:rFonts w:ascii="Calibri" w:hAnsi="Calibri" w:cs="Calibri"/>
          <w:color w:val="000000" w:themeColor="text1"/>
        </w:rPr>
        <w:t xml:space="preserve"> that are applicable to it.</w:t>
      </w:r>
    </w:p>
    <w:p w:rsidR="00906ABD" w:rsidRPr="00322B3F" w:rsidRDefault="00906ABD" w:rsidP="005C4B07">
      <w:pPr>
        <w:pStyle w:val="List1"/>
        <w:rPr>
          <w:rFonts w:ascii="Calibri" w:hAnsi="Calibri" w:cs="Calibri"/>
          <w:color w:val="000000" w:themeColor="text1"/>
        </w:rPr>
      </w:pPr>
      <w:r w:rsidRPr="00322B3F">
        <w:rPr>
          <w:rFonts w:ascii="Calibri" w:hAnsi="Calibri" w:cs="Calibri"/>
          <w:color w:val="000000" w:themeColor="text1"/>
        </w:rPr>
        <w:t>(4)</w:t>
      </w:r>
      <w:r w:rsidRPr="00322B3F">
        <w:rPr>
          <w:rFonts w:ascii="Calibri" w:hAnsi="Calibri" w:cs="Calibri"/>
          <w:color w:val="000000" w:themeColor="text1"/>
        </w:rPr>
        <w:tab/>
        <w:t xml:space="preserve">If in the opinion of the directors it would be untrue to make one or more of the statements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_Ref423558996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2.3.10</w:t>
      </w:r>
      <w:proofErr w:type="gramEnd"/>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(3)(a) or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_Ref423558996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2.3.10</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(3)(b) the statements concerned must be omitted and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instead state in a Supplementary Note that the directors are unable to make the statements in question, and must give the reasons for that inability.</w:t>
      </w:r>
    </w:p>
    <w:p w:rsidR="005A732E" w:rsidRPr="00322B3F" w:rsidRDefault="005A732E" w:rsidP="005A732E">
      <w:pPr>
        <w:pStyle w:val="Heading2"/>
        <w:rPr>
          <w:rFonts w:ascii="Calibri" w:hAnsi="Calibri" w:cs="Calibri"/>
          <w:color w:val="000000" w:themeColor="text1"/>
        </w:rPr>
      </w:pPr>
      <w:bookmarkStart w:id="37" w:name="_Toc29982194"/>
      <w:bookmarkStart w:id="38" w:name="_Ref423559196"/>
      <w:r w:rsidRPr="00322B3F">
        <w:rPr>
          <w:rFonts w:ascii="Calibri" w:hAnsi="Calibri" w:cs="Calibri"/>
          <w:color w:val="000000" w:themeColor="text1"/>
        </w:rPr>
        <w:t>Management and control of risk</w:t>
      </w:r>
      <w:bookmarkEnd w:id="37"/>
    </w:p>
    <w:p w:rsidR="00906ABD" w:rsidRPr="00322B3F" w:rsidRDefault="00906ABD" w:rsidP="005A732E">
      <w:pPr>
        <w:pStyle w:val="Heading3"/>
        <w:rPr>
          <w:rFonts w:ascii="Calibri" w:hAnsi="Calibri" w:cs="Calibri"/>
          <w:b/>
          <w:color w:val="000000" w:themeColor="text1"/>
        </w:rPr>
      </w:pPr>
      <w:r w:rsidRPr="00322B3F">
        <w:rPr>
          <w:rFonts w:ascii="Calibri" w:hAnsi="Calibri" w:cs="Calibri"/>
          <w:b/>
          <w:color w:val="000000" w:themeColor="text1"/>
        </w:rPr>
        <w:t>Risk management</w:t>
      </w:r>
      <w:bookmarkEnd w:id="38"/>
    </w:p>
    <w:p w:rsidR="00906ABD" w:rsidRPr="00322B3F" w:rsidRDefault="00906ABD" w:rsidP="005C4B07">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r>
      <w:r w:rsidR="00D45028" w:rsidRPr="00322B3F">
        <w:rPr>
          <w:rFonts w:ascii="Calibri" w:hAnsi="Calibri" w:cs="Calibri"/>
          <w:color w:val="000000" w:themeColor="text1"/>
        </w:rPr>
        <w:t>A Captive Insurer</w:t>
      </w:r>
      <w:r w:rsidRPr="00322B3F">
        <w:rPr>
          <w:rFonts w:ascii="Calibri" w:hAnsi="Calibri" w:cs="Calibri"/>
          <w:color w:val="000000" w:themeColor="text1"/>
        </w:rPr>
        <w:t>'s risk management systems must:</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be</w:t>
      </w:r>
      <w:proofErr w:type="gramEnd"/>
      <w:r w:rsidRPr="00322B3F">
        <w:rPr>
          <w:rFonts w:ascii="Calibri" w:hAnsi="Calibri" w:cs="Calibri"/>
          <w:color w:val="000000" w:themeColor="text1"/>
        </w:rPr>
        <w:t xml:space="preserve"> appropriate to the size, business mix and complexity of the </w:t>
      </w:r>
      <w:r w:rsidR="0066039D" w:rsidRPr="00322B3F">
        <w:rPr>
          <w:rFonts w:ascii="Calibri" w:hAnsi="Calibri" w:cs="Calibri"/>
          <w:color w:val="000000" w:themeColor="text1"/>
        </w:rPr>
        <w:t>Captive Insurer</w:t>
      </w:r>
      <w:r w:rsidRPr="00322B3F">
        <w:rPr>
          <w:rFonts w:ascii="Calibri" w:hAnsi="Calibri" w:cs="Calibri"/>
          <w:color w:val="000000" w:themeColor="text1"/>
        </w:rPr>
        <w:t>'s operations; and</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address</w:t>
      </w:r>
      <w:proofErr w:type="gramEnd"/>
      <w:r w:rsidRPr="00322B3F">
        <w:rPr>
          <w:rFonts w:ascii="Calibri" w:hAnsi="Calibri" w:cs="Calibri"/>
          <w:color w:val="000000" w:themeColor="text1"/>
        </w:rPr>
        <w:t xml:space="preserve"> all material risks, financial and non-financial, to which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is likely to be exposed.</w:t>
      </w:r>
    </w:p>
    <w:p w:rsidR="00906ABD" w:rsidRPr="00322B3F" w:rsidRDefault="00906ABD" w:rsidP="005C4B07">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The risk management systems maintained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include:</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t xml:space="preserve">a written risk management strategy approved by senior management, which in the opinion of senior management addresses all material risks to which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is likely to be exposed;</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t xml:space="preserve">risk management policies and procedures that in the opinion of senior management are adequate to identify, assess, mitigate, control, monitor and report on the material risks to which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is exposed; and</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clearly</w:t>
      </w:r>
      <w:proofErr w:type="gramEnd"/>
      <w:r w:rsidRPr="00322B3F">
        <w:rPr>
          <w:rFonts w:ascii="Calibri" w:hAnsi="Calibri" w:cs="Calibri"/>
          <w:color w:val="000000" w:themeColor="text1"/>
        </w:rPr>
        <w:t xml:space="preserve"> identified managerial responsibilities and controls, designed to ensure that the policies and procedures established for risk management are adhered to at all times.</w:t>
      </w:r>
    </w:p>
    <w:p w:rsidR="00906ABD" w:rsidRPr="00322B3F" w:rsidRDefault="00906ABD" w:rsidP="005C4B07">
      <w:pPr>
        <w:pStyle w:val="Heading3"/>
        <w:rPr>
          <w:rFonts w:ascii="Calibri" w:hAnsi="Calibri" w:cs="Calibri"/>
          <w:b/>
          <w:color w:val="000000" w:themeColor="text1"/>
        </w:rPr>
      </w:pPr>
      <w:r w:rsidRPr="00322B3F">
        <w:rPr>
          <w:rFonts w:ascii="Calibri" w:hAnsi="Calibri" w:cs="Calibri"/>
          <w:b/>
          <w:color w:val="000000" w:themeColor="text1"/>
        </w:rPr>
        <w:t>Management of particular risks</w:t>
      </w:r>
    </w:p>
    <w:p w:rsidR="00906ABD" w:rsidRPr="00322B3F" w:rsidRDefault="00906ABD" w:rsidP="005C4B07">
      <w:pPr>
        <w:pStyle w:val="UK12Block05"/>
        <w:rPr>
          <w:rFonts w:ascii="Calibri" w:hAnsi="Calibri" w:cs="Calibri"/>
          <w:color w:val="000000" w:themeColor="text1"/>
        </w:rPr>
      </w:pPr>
      <w:r w:rsidRPr="00322B3F">
        <w:rPr>
          <w:rFonts w:ascii="Calibri" w:hAnsi="Calibri" w:cs="Calibri"/>
          <w:color w:val="000000" w:themeColor="text1"/>
        </w:rPr>
        <w:lastRenderedPageBreak/>
        <w:t xml:space="preserve">Without prejudice to the generality of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_Ref423559196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2.4</w:t>
      </w:r>
      <w:proofErr w:type="gramEnd"/>
      <w:r w:rsidR="0000349C" w:rsidRPr="00322B3F">
        <w:rPr>
          <w:rFonts w:ascii="Calibri" w:hAnsi="Calibri" w:cs="Calibri"/>
          <w:color w:val="000000" w:themeColor="text1"/>
        </w:rPr>
        <w:fldChar w:fldCharType="end"/>
      </w:r>
      <w:r w:rsidRPr="00322B3F">
        <w:rPr>
          <w:rFonts w:ascii="Calibri" w:hAnsi="Calibri" w:cs="Calibri"/>
          <w:color w:val="000000" w:themeColor="text1"/>
        </w:rPr>
        <w:t>(</w:t>
      </w:r>
      <w:r w:rsidR="00506B6A" w:rsidRPr="00322B3F">
        <w:rPr>
          <w:rFonts w:ascii="Calibri" w:hAnsi="Calibri" w:cs="Calibri"/>
          <w:color w:val="000000" w:themeColor="text1"/>
        </w:rPr>
        <w:t>1</w:t>
      </w:r>
      <w:r w:rsidRPr="00322B3F">
        <w:rPr>
          <w:rFonts w:ascii="Calibri" w:hAnsi="Calibri" w:cs="Calibri"/>
          <w:color w:val="000000" w:themeColor="text1"/>
        </w:rPr>
        <w:t xml:space="preserv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develop, implement and maintain a risk management system to identify and address risks, including but not limited to:</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reserving</w:t>
      </w:r>
      <w:proofErr w:type="gramEnd"/>
      <w:r w:rsidRPr="00322B3F">
        <w:rPr>
          <w:rFonts w:ascii="Calibri" w:hAnsi="Calibri" w:cs="Calibri"/>
          <w:color w:val="000000" w:themeColor="text1"/>
        </w:rPr>
        <w:t xml:space="preserve"> risk;</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investment</w:t>
      </w:r>
      <w:proofErr w:type="gramEnd"/>
      <w:r w:rsidRPr="00322B3F">
        <w:rPr>
          <w:rFonts w:ascii="Calibri" w:hAnsi="Calibri" w:cs="Calibri"/>
          <w:color w:val="000000" w:themeColor="text1"/>
        </w:rPr>
        <w:t xml:space="preserve"> risk (including ri</w:t>
      </w:r>
      <w:r w:rsidR="008A32EC" w:rsidRPr="00322B3F">
        <w:rPr>
          <w:rFonts w:ascii="Calibri" w:hAnsi="Calibri" w:cs="Calibri"/>
          <w:color w:val="000000" w:themeColor="text1"/>
        </w:rPr>
        <w:t>sks associated with the use of D</w:t>
      </w:r>
      <w:r w:rsidRPr="00322B3F">
        <w:rPr>
          <w:rFonts w:ascii="Calibri" w:hAnsi="Calibri" w:cs="Calibri"/>
          <w:color w:val="000000" w:themeColor="text1"/>
        </w:rPr>
        <w:t>erivatives);</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underwriting</w:t>
      </w:r>
      <w:proofErr w:type="gramEnd"/>
      <w:r w:rsidRPr="00322B3F">
        <w:rPr>
          <w:rFonts w:ascii="Calibri" w:hAnsi="Calibri" w:cs="Calibri"/>
          <w:color w:val="000000" w:themeColor="text1"/>
        </w:rPr>
        <w:t xml:space="preserve"> risk;</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market</w:t>
      </w:r>
      <w:proofErr w:type="gramEnd"/>
      <w:r w:rsidRPr="00322B3F">
        <w:rPr>
          <w:rFonts w:ascii="Calibri" w:hAnsi="Calibri" w:cs="Calibri"/>
          <w:color w:val="000000" w:themeColor="text1"/>
        </w:rPr>
        <w:t xml:space="preserve"> risk;</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liquidity</w:t>
      </w:r>
      <w:proofErr w:type="gramEnd"/>
      <w:r w:rsidRPr="00322B3F">
        <w:rPr>
          <w:rFonts w:ascii="Calibri" w:hAnsi="Calibri" w:cs="Calibri"/>
          <w:color w:val="000000" w:themeColor="text1"/>
        </w:rPr>
        <w:t xml:space="preserve"> management risk;</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credit</w:t>
      </w:r>
      <w:proofErr w:type="gramEnd"/>
      <w:r w:rsidRPr="00322B3F">
        <w:rPr>
          <w:rFonts w:ascii="Calibri" w:hAnsi="Calibri" w:cs="Calibri"/>
          <w:color w:val="000000" w:themeColor="text1"/>
        </w:rPr>
        <w:t xml:space="preserve"> quality risk;</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fraud</w:t>
      </w:r>
      <w:proofErr w:type="gramEnd"/>
      <w:r w:rsidRPr="00322B3F">
        <w:rPr>
          <w:rFonts w:ascii="Calibri" w:hAnsi="Calibri" w:cs="Calibri"/>
          <w:color w:val="000000" w:themeColor="text1"/>
        </w:rPr>
        <w:t xml:space="preserve"> and other fiduciary risks;</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compliance</w:t>
      </w:r>
      <w:proofErr w:type="gramEnd"/>
      <w:r w:rsidRPr="00322B3F">
        <w:rPr>
          <w:rFonts w:ascii="Calibri" w:hAnsi="Calibri" w:cs="Calibri"/>
          <w:color w:val="000000" w:themeColor="text1"/>
        </w:rPr>
        <w:t xml:space="preserve"> risk; </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outsourcing</w:t>
      </w:r>
      <w:proofErr w:type="gramEnd"/>
      <w:r w:rsidRPr="00322B3F">
        <w:rPr>
          <w:rFonts w:ascii="Calibri" w:hAnsi="Calibri" w:cs="Calibri"/>
          <w:color w:val="000000" w:themeColor="text1"/>
        </w:rPr>
        <w:t xml:space="preserve"> risk; and</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reinsurance</w:t>
      </w:r>
      <w:proofErr w:type="gramEnd"/>
      <w:r w:rsidRPr="00322B3F">
        <w:rPr>
          <w:rFonts w:ascii="Calibri" w:hAnsi="Calibri" w:cs="Calibri"/>
          <w:color w:val="000000" w:themeColor="text1"/>
        </w:rPr>
        <w:t xml:space="preserve"> risk.  Reinsurance risk refers to risks associated with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use of reinsurance arrangements as </w:t>
      </w:r>
      <w:proofErr w:type="spellStart"/>
      <w:r w:rsidR="00C44067" w:rsidRPr="00322B3F">
        <w:rPr>
          <w:rFonts w:ascii="Calibri" w:hAnsi="Calibri" w:cs="Calibri"/>
          <w:color w:val="000000" w:themeColor="text1"/>
        </w:rPr>
        <w:t>Cedant</w:t>
      </w:r>
      <w:proofErr w:type="spellEnd"/>
      <w:r w:rsidRPr="00322B3F">
        <w:rPr>
          <w:rFonts w:ascii="Calibri" w:hAnsi="Calibri" w:cs="Calibri"/>
          <w:color w:val="000000" w:themeColor="text1"/>
        </w:rPr>
        <w:t>.</w:t>
      </w:r>
    </w:p>
    <w:p w:rsidR="00906ABD" w:rsidRPr="00322B3F" w:rsidRDefault="00906ABD" w:rsidP="005C4B07">
      <w:pPr>
        <w:pStyle w:val="Heading3"/>
        <w:rPr>
          <w:rFonts w:ascii="Calibri" w:hAnsi="Calibri" w:cs="Calibri"/>
          <w:b/>
          <w:color w:val="000000" w:themeColor="text1"/>
        </w:rPr>
      </w:pPr>
      <w:r w:rsidRPr="00322B3F">
        <w:rPr>
          <w:rFonts w:ascii="Calibri" w:hAnsi="Calibri" w:cs="Calibri"/>
          <w:b/>
          <w:color w:val="000000" w:themeColor="text1"/>
        </w:rPr>
        <w:t>Record-keeping</w:t>
      </w:r>
    </w:p>
    <w:p w:rsidR="00906ABD" w:rsidRPr="00322B3F" w:rsidRDefault="00D45028" w:rsidP="005C4B07">
      <w:pPr>
        <w:pStyle w:val="UK12Block05"/>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maintain records adequate to enable it to:</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fulfil</w:t>
      </w:r>
      <w:proofErr w:type="gramEnd"/>
      <w:r w:rsidRPr="00322B3F">
        <w:rPr>
          <w:rFonts w:ascii="Calibri" w:hAnsi="Calibri" w:cs="Calibri"/>
          <w:color w:val="000000" w:themeColor="text1"/>
        </w:rPr>
        <w:t xml:space="preserve"> its obligations under Contracts of Insurance effected by it; and</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demonstrate</w:t>
      </w:r>
      <w:proofErr w:type="gramEnd"/>
      <w:r w:rsidRPr="00322B3F">
        <w:rPr>
          <w:rFonts w:ascii="Calibri" w:hAnsi="Calibri" w:cs="Calibri"/>
          <w:color w:val="000000" w:themeColor="text1"/>
        </w:rPr>
        <w:t xml:space="preserve"> that it complies with these </w:t>
      </w:r>
      <w:r w:rsidR="000F2844" w:rsidRPr="00322B3F">
        <w:rPr>
          <w:rFonts w:ascii="Calibri" w:hAnsi="Calibri" w:cs="Calibri"/>
          <w:color w:val="000000" w:themeColor="text1"/>
        </w:rPr>
        <w:t>Rule</w:t>
      </w:r>
      <w:r w:rsidRPr="00322B3F">
        <w:rPr>
          <w:rFonts w:ascii="Calibri" w:hAnsi="Calibri" w:cs="Calibri"/>
          <w:color w:val="000000" w:themeColor="text1"/>
        </w:rPr>
        <w:t>s.</w:t>
      </w:r>
    </w:p>
    <w:p w:rsidR="00906ABD" w:rsidRPr="00322B3F" w:rsidRDefault="00906ABD" w:rsidP="005A732E">
      <w:pPr>
        <w:pStyle w:val="Heading2"/>
        <w:rPr>
          <w:rFonts w:ascii="Calibri" w:hAnsi="Calibri" w:cs="Calibri"/>
          <w:color w:val="000000" w:themeColor="text1"/>
        </w:rPr>
      </w:pPr>
      <w:bookmarkStart w:id="39" w:name="_Toc29982195"/>
      <w:r w:rsidRPr="00322B3F">
        <w:rPr>
          <w:rFonts w:ascii="Calibri" w:hAnsi="Calibri" w:cs="Calibri"/>
          <w:color w:val="000000" w:themeColor="text1"/>
        </w:rPr>
        <w:t xml:space="preserve">Restrictions on Captive </w:t>
      </w:r>
      <w:r w:rsidR="00E92554" w:rsidRPr="00322B3F">
        <w:rPr>
          <w:rFonts w:ascii="Calibri" w:hAnsi="Calibri" w:cs="Calibri"/>
          <w:color w:val="000000" w:themeColor="text1"/>
        </w:rPr>
        <w:t>Insurance Business</w:t>
      </w:r>
      <w:bookmarkEnd w:id="39"/>
    </w:p>
    <w:p w:rsidR="00906ABD" w:rsidRPr="00322B3F" w:rsidRDefault="00D45028" w:rsidP="005C4B07">
      <w:pPr>
        <w:pStyle w:val="UK12Block05"/>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comply with the restrictions in </w:t>
      </w:r>
      <w:r w:rsidR="00D25F60" w:rsidRPr="00322B3F">
        <w:rPr>
          <w:rFonts w:ascii="Calibri" w:hAnsi="Calibri" w:cs="Calibri"/>
          <w:color w:val="000000" w:themeColor="text1"/>
        </w:rPr>
        <w:t xml:space="preserve">FSMR </w:t>
      </w:r>
      <w:r w:rsidR="00906ABD" w:rsidRPr="00322B3F">
        <w:rPr>
          <w:rFonts w:ascii="Calibri" w:hAnsi="Calibri" w:cs="Calibri"/>
          <w:color w:val="000000" w:themeColor="text1"/>
        </w:rPr>
        <w:t xml:space="preserve">on the business which it may undertake and in </w:t>
      </w:r>
      <w:r w:rsidR="0066039D" w:rsidRPr="00322B3F">
        <w:rPr>
          <w:rFonts w:ascii="Calibri" w:hAnsi="Calibri" w:cs="Calibri"/>
          <w:color w:val="000000" w:themeColor="text1"/>
        </w:rPr>
        <w:t>particular with Part 4 (</w:t>
      </w:r>
      <w:r w:rsidR="00906ABD" w:rsidRPr="00322B3F">
        <w:rPr>
          <w:rFonts w:ascii="Calibri" w:hAnsi="Calibri" w:cs="Calibri"/>
          <w:color w:val="000000" w:themeColor="text1"/>
        </w:rPr>
        <w:t xml:space="preserve">Authorisation). </w:t>
      </w:r>
    </w:p>
    <w:p w:rsidR="003A2914" w:rsidRPr="00322B3F" w:rsidRDefault="003A2914">
      <w:pPr>
        <w:spacing w:after="0" w:line="240" w:lineRule="auto"/>
        <w:rPr>
          <w:rFonts w:ascii="Calibri" w:eastAsiaTheme="majorEastAsia" w:hAnsi="Calibri" w:cs="Calibri"/>
          <w:b/>
          <w:bCs/>
          <w:caps/>
          <w:color w:val="000000" w:themeColor="text1"/>
          <w:szCs w:val="28"/>
        </w:rPr>
      </w:pPr>
      <w:r w:rsidRPr="00322B3F">
        <w:rPr>
          <w:rFonts w:ascii="Calibri" w:hAnsi="Calibri" w:cs="Calibri"/>
          <w:color w:val="000000" w:themeColor="text1"/>
        </w:rPr>
        <w:br w:type="page"/>
      </w:r>
    </w:p>
    <w:p w:rsidR="00906ABD" w:rsidRPr="00322B3F" w:rsidRDefault="00906ABD" w:rsidP="005C4B07">
      <w:pPr>
        <w:pStyle w:val="Heading1"/>
        <w:rPr>
          <w:rFonts w:ascii="Calibri" w:hAnsi="Calibri" w:cs="Calibri"/>
          <w:color w:val="000000" w:themeColor="text1"/>
        </w:rPr>
      </w:pPr>
      <w:bookmarkStart w:id="40" w:name="_Toc29982196"/>
      <w:r w:rsidRPr="00322B3F">
        <w:rPr>
          <w:rFonts w:ascii="Calibri" w:hAnsi="Calibri" w:cs="Calibri"/>
          <w:color w:val="000000" w:themeColor="text1"/>
        </w:rPr>
        <w:lastRenderedPageBreak/>
        <w:t>Eligible Capital</w:t>
      </w:r>
      <w:bookmarkEnd w:id="40"/>
      <w:r w:rsidRPr="00322B3F">
        <w:rPr>
          <w:rFonts w:ascii="Calibri" w:hAnsi="Calibri" w:cs="Calibri"/>
          <w:color w:val="000000" w:themeColor="text1"/>
        </w:rPr>
        <w:t xml:space="preserve"> </w:t>
      </w:r>
    </w:p>
    <w:p w:rsidR="00906ABD" w:rsidRPr="00322B3F" w:rsidRDefault="00906ABD" w:rsidP="005C4B07">
      <w:pPr>
        <w:pStyle w:val="Heading3"/>
        <w:rPr>
          <w:rFonts w:ascii="Calibri" w:hAnsi="Calibri" w:cs="Calibri"/>
          <w:b/>
          <w:color w:val="000000" w:themeColor="text1"/>
        </w:rPr>
      </w:pPr>
      <w:r w:rsidRPr="00322B3F">
        <w:rPr>
          <w:rFonts w:ascii="Calibri" w:hAnsi="Calibri" w:cs="Calibri"/>
          <w:b/>
          <w:color w:val="000000" w:themeColor="text1"/>
        </w:rPr>
        <w:t xml:space="preserve">Eligible capital </w:t>
      </w:r>
    </w:p>
    <w:p w:rsidR="00906ABD" w:rsidRPr="00322B3F" w:rsidRDefault="00906ABD" w:rsidP="005C4B07">
      <w:pPr>
        <w:pStyle w:val="UK12Block05"/>
        <w:rPr>
          <w:rFonts w:ascii="Calibri" w:hAnsi="Calibri" w:cs="Calibri"/>
          <w:color w:val="000000" w:themeColor="text1"/>
        </w:rPr>
      </w:pPr>
      <w:r w:rsidRPr="00322B3F">
        <w:rPr>
          <w:rFonts w:ascii="Calibri" w:hAnsi="Calibri" w:cs="Calibri"/>
          <w:color w:val="000000" w:themeColor="text1"/>
        </w:rPr>
        <w:t xml:space="preserve">Eligible capital of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means an instrument or other asset that is included in calculating the </w:t>
      </w:r>
      <w:r w:rsidR="0066039D" w:rsidRPr="00322B3F">
        <w:rPr>
          <w:rFonts w:ascii="Calibri" w:hAnsi="Calibri" w:cs="Calibri"/>
          <w:color w:val="000000" w:themeColor="text1"/>
        </w:rPr>
        <w:t>Captive Insurer</w:t>
      </w:r>
      <w:r w:rsidR="00AF39C1" w:rsidRPr="00322B3F">
        <w:rPr>
          <w:rFonts w:ascii="Calibri" w:hAnsi="Calibri" w:cs="Calibri"/>
          <w:color w:val="000000" w:themeColor="text1"/>
        </w:rPr>
        <w:t>'</w:t>
      </w:r>
      <w:r w:rsidRPr="00322B3F">
        <w:rPr>
          <w:rFonts w:ascii="Calibri" w:hAnsi="Calibri" w:cs="Calibri"/>
          <w:color w:val="000000" w:themeColor="text1"/>
        </w:rPr>
        <w:t xml:space="preserve">s minimum capital requirement under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_Ref423559207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2.2</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 </w:t>
      </w:r>
    </w:p>
    <w:p w:rsidR="00906ABD" w:rsidRPr="00322B3F" w:rsidRDefault="00906ABD" w:rsidP="005C4B07">
      <w:pPr>
        <w:pStyle w:val="Heading3"/>
        <w:rPr>
          <w:rFonts w:ascii="Calibri" w:hAnsi="Calibri" w:cs="Calibri"/>
          <w:b/>
          <w:color w:val="000000" w:themeColor="text1"/>
        </w:rPr>
      </w:pPr>
      <w:bookmarkStart w:id="41" w:name="_Ref423559228"/>
      <w:r w:rsidRPr="00322B3F">
        <w:rPr>
          <w:rFonts w:ascii="Calibri" w:hAnsi="Calibri" w:cs="Calibri"/>
          <w:b/>
          <w:color w:val="000000" w:themeColor="text1"/>
        </w:rPr>
        <w:t>Eligible capital amount</w:t>
      </w:r>
      <w:bookmarkEnd w:id="41"/>
    </w:p>
    <w:p w:rsidR="00906ABD" w:rsidRPr="00322B3F" w:rsidRDefault="00906ABD" w:rsidP="005C4B07">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The total eligible capital of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is the amount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eligible capital, calculated in accordance with the following formula: </w:t>
      </w:r>
    </w:p>
    <w:p w:rsidR="00906ABD" w:rsidRPr="00322B3F" w:rsidRDefault="00906ABD" w:rsidP="005C4B07">
      <w:pPr>
        <w:pStyle w:val="UK12Block10"/>
        <w:rPr>
          <w:rFonts w:ascii="Calibri" w:hAnsi="Calibri" w:cs="Calibri"/>
          <w:color w:val="000000" w:themeColor="text1"/>
        </w:rPr>
      </w:pPr>
      <w:r w:rsidRPr="00322B3F">
        <w:rPr>
          <w:rFonts w:ascii="Calibri" w:hAnsi="Calibri" w:cs="Calibri"/>
          <w:color w:val="000000" w:themeColor="text1"/>
        </w:rPr>
        <w:t>Eligible capital – required deduction</w:t>
      </w:r>
    </w:p>
    <w:p w:rsidR="00906ABD" w:rsidRPr="00322B3F" w:rsidRDefault="00906ABD" w:rsidP="005C4B07">
      <w:pPr>
        <w:pStyle w:val="UK12Block10"/>
        <w:rPr>
          <w:rFonts w:ascii="Calibri" w:hAnsi="Calibri" w:cs="Calibri"/>
          <w:color w:val="000000" w:themeColor="text1"/>
        </w:rPr>
      </w:pPr>
      <w:proofErr w:type="gramStart"/>
      <w:r w:rsidRPr="00322B3F">
        <w:rPr>
          <w:rFonts w:ascii="Calibri" w:hAnsi="Calibri" w:cs="Calibri"/>
          <w:color w:val="000000" w:themeColor="text1"/>
        </w:rPr>
        <w:t>where</w:t>
      </w:r>
      <w:proofErr w:type="gramEnd"/>
      <w:r w:rsidRPr="00322B3F">
        <w:rPr>
          <w:rFonts w:ascii="Calibri" w:hAnsi="Calibri" w:cs="Calibri"/>
          <w:color w:val="000000" w:themeColor="text1"/>
        </w:rPr>
        <w:t xml:space="preserve">: </w:t>
      </w:r>
    </w:p>
    <w:p w:rsidR="00906ABD" w:rsidRPr="00322B3F" w:rsidRDefault="00906ABD" w:rsidP="005C4B07">
      <w:pPr>
        <w:pStyle w:val="UK12Block10"/>
        <w:rPr>
          <w:rFonts w:ascii="Calibri" w:hAnsi="Calibri" w:cs="Calibri"/>
          <w:color w:val="000000" w:themeColor="text1"/>
        </w:rPr>
      </w:pPr>
      <w:r w:rsidRPr="00322B3F">
        <w:rPr>
          <w:rFonts w:ascii="Calibri" w:hAnsi="Calibri" w:cs="Calibri"/>
          <w:color w:val="000000" w:themeColor="text1"/>
        </w:rPr>
        <w:t>Eligible capital</w:t>
      </w:r>
      <w:r w:rsidR="0033141C" w:rsidRPr="00322B3F">
        <w:rPr>
          <w:rFonts w:ascii="Calibri" w:hAnsi="Calibri" w:cs="Calibri"/>
          <w:color w:val="000000" w:themeColor="text1"/>
        </w:rPr>
        <w:t xml:space="preserve"> </w:t>
      </w:r>
      <w:r w:rsidRPr="00322B3F">
        <w:rPr>
          <w:rFonts w:ascii="Calibri" w:hAnsi="Calibri" w:cs="Calibri"/>
          <w:color w:val="000000" w:themeColor="text1"/>
        </w:rPr>
        <w:t>means the sum of</w:t>
      </w:r>
      <w:r w:rsidR="0033141C" w:rsidRPr="00322B3F">
        <w:rPr>
          <w:rFonts w:ascii="Calibri" w:hAnsi="Calibri" w:cs="Calibri"/>
          <w:color w:val="000000" w:themeColor="text1"/>
        </w:rPr>
        <w:t xml:space="preserve"> the Captive Insurer’s</w:t>
      </w:r>
      <w:r w:rsidRPr="00322B3F">
        <w:rPr>
          <w:rFonts w:ascii="Calibri" w:hAnsi="Calibri" w:cs="Calibri"/>
          <w:color w:val="000000" w:themeColor="text1"/>
        </w:rPr>
        <w:t xml:space="preserve"> — </w:t>
      </w:r>
    </w:p>
    <w:p w:rsidR="00906ABD" w:rsidRPr="00322B3F" w:rsidRDefault="00906ABD" w:rsidP="00FA39A3">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permanent</w:t>
      </w:r>
      <w:proofErr w:type="gramEnd"/>
      <w:r w:rsidRPr="00322B3F">
        <w:rPr>
          <w:rFonts w:ascii="Calibri" w:hAnsi="Calibri" w:cs="Calibri"/>
          <w:color w:val="000000" w:themeColor="text1"/>
        </w:rPr>
        <w:t xml:space="preserve"> share capital;  </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w:t>
      </w:r>
      <w:proofErr w:type="gramStart"/>
      <w:r w:rsidR="00FA39A3" w:rsidRPr="00322B3F">
        <w:rPr>
          <w:rFonts w:ascii="Calibri" w:hAnsi="Calibri" w:cs="Calibri"/>
          <w:color w:val="000000" w:themeColor="text1"/>
        </w:rPr>
        <w:t>b</w:t>
      </w:r>
      <w:proofErr w:type="gramEnd"/>
      <w:r w:rsidRPr="00322B3F">
        <w:rPr>
          <w:rFonts w:ascii="Calibri" w:hAnsi="Calibri" w:cs="Calibri"/>
          <w:color w:val="000000" w:themeColor="text1"/>
        </w:rPr>
        <w:t>)</w:t>
      </w:r>
      <w:r w:rsidRPr="00322B3F">
        <w:rPr>
          <w:rFonts w:ascii="Calibri" w:hAnsi="Calibri" w:cs="Calibri"/>
          <w:color w:val="000000" w:themeColor="text1"/>
        </w:rPr>
        <w:tab/>
        <w:t xml:space="preserve">retained earnings or losses; </w:t>
      </w:r>
    </w:p>
    <w:p w:rsidR="00906ABD" w:rsidRPr="00322B3F" w:rsidRDefault="00FA39A3" w:rsidP="005C4B07">
      <w:pPr>
        <w:pStyle w:val="List02"/>
        <w:rPr>
          <w:rFonts w:ascii="Calibri" w:hAnsi="Calibri" w:cs="Calibri"/>
          <w:color w:val="000000" w:themeColor="text1"/>
        </w:rPr>
      </w:pPr>
      <w:r w:rsidRPr="00322B3F">
        <w:rPr>
          <w:rFonts w:ascii="Calibri" w:hAnsi="Calibri" w:cs="Calibri"/>
          <w:color w:val="000000" w:themeColor="text1"/>
        </w:rPr>
        <w:t>(c</w:t>
      </w:r>
      <w:r w:rsidR="00906ABD" w:rsidRPr="00322B3F">
        <w:rPr>
          <w:rFonts w:ascii="Calibri" w:hAnsi="Calibri" w:cs="Calibri"/>
          <w:color w:val="000000" w:themeColor="text1"/>
        </w:rPr>
        <w:t>)</w:t>
      </w:r>
      <w:r w:rsidR="00906ABD" w:rsidRPr="00322B3F">
        <w:rPr>
          <w:rFonts w:ascii="Calibri" w:hAnsi="Calibri" w:cs="Calibri"/>
          <w:color w:val="000000" w:themeColor="text1"/>
        </w:rPr>
        <w:tab/>
      </w:r>
      <w:proofErr w:type="gramStart"/>
      <w:r w:rsidR="00906ABD" w:rsidRPr="00322B3F">
        <w:rPr>
          <w:rFonts w:ascii="Calibri" w:hAnsi="Calibri" w:cs="Calibri"/>
          <w:color w:val="000000" w:themeColor="text1"/>
        </w:rPr>
        <w:t>the</w:t>
      </w:r>
      <w:proofErr w:type="gramEnd"/>
      <w:r w:rsidR="00906ABD" w:rsidRPr="00322B3F">
        <w:rPr>
          <w:rFonts w:ascii="Calibri" w:hAnsi="Calibri" w:cs="Calibri"/>
          <w:color w:val="000000" w:themeColor="text1"/>
        </w:rPr>
        <w:t xml:space="preserve"> following items up to an amount not exceeding 5</w:t>
      </w:r>
      <w:r w:rsidRPr="00322B3F">
        <w:rPr>
          <w:rFonts w:ascii="Calibri" w:hAnsi="Calibri" w:cs="Calibri"/>
          <w:color w:val="000000" w:themeColor="text1"/>
        </w:rPr>
        <w:t>0% of the sum of paragraphs (a) and</w:t>
      </w:r>
      <w:r w:rsidR="00906ABD" w:rsidRPr="00322B3F">
        <w:rPr>
          <w:rFonts w:ascii="Calibri" w:hAnsi="Calibri" w:cs="Calibri"/>
          <w:color w:val="000000" w:themeColor="text1"/>
        </w:rPr>
        <w:t xml:space="preserve"> (b) above:</w:t>
      </w:r>
    </w:p>
    <w:p w:rsidR="00906ABD" w:rsidRPr="00322B3F" w:rsidRDefault="00FA39A3" w:rsidP="005C4B07">
      <w:pPr>
        <w:pStyle w:val="List02"/>
        <w:rPr>
          <w:rFonts w:ascii="Calibri" w:hAnsi="Calibri" w:cs="Calibri"/>
          <w:color w:val="000000" w:themeColor="text1"/>
        </w:rPr>
      </w:pPr>
      <w:r w:rsidRPr="00322B3F">
        <w:rPr>
          <w:rFonts w:ascii="Calibri" w:hAnsi="Calibri" w:cs="Calibri"/>
          <w:color w:val="000000" w:themeColor="text1"/>
        </w:rPr>
        <w:t>(d</w:t>
      </w:r>
      <w:r w:rsidR="00906ABD" w:rsidRPr="00322B3F">
        <w:rPr>
          <w:rFonts w:ascii="Calibri" w:hAnsi="Calibri" w:cs="Calibri"/>
          <w:color w:val="000000" w:themeColor="text1"/>
        </w:rPr>
        <w:t>)</w:t>
      </w:r>
      <w:r w:rsidR="00906ABD" w:rsidRPr="00322B3F">
        <w:rPr>
          <w:rFonts w:ascii="Calibri" w:hAnsi="Calibri" w:cs="Calibri"/>
          <w:color w:val="000000" w:themeColor="text1"/>
        </w:rPr>
        <w:tab/>
      </w:r>
      <w:proofErr w:type="gramStart"/>
      <w:r w:rsidR="00906ABD" w:rsidRPr="00322B3F">
        <w:rPr>
          <w:rFonts w:ascii="Calibri" w:hAnsi="Calibri" w:cs="Calibri"/>
          <w:color w:val="000000" w:themeColor="text1"/>
        </w:rPr>
        <w:t>qualifying</w:t>
      </w:r>
      <w:proofErr w:type="gramEnd"/>
      <w:r w:rsidR="00906ABD" w:rsidRPr="00322B3F">
        <w:rPr>
          <w:rFonts w:ascii="Calibri" w:hAnsi="Calibri" w:cs="Calibri"/>
          <w:color w:val="000000" w:themeColor="text1"/>
        </w:rPr>
        <w:t xml:space="preserve"> letters of credit under </w:t>
      </w:r>
      <w:r w:rsidR="000F2844" w:rsidRPr="00322B3F">
        <w:rPr>
          <w:rFonts w:ascii="Calibri" w:hAnsi="Calibri" w:cs="Calibri"/>
          <w:color w:val="000000" w:themeColor="text1"/>
        </w:rPr>
        <w:t>Rule</w:t>
      </w:r>
      <w:r w:rsidR="00906ABD" w:rsidRPr="00322B3F">
        <w:rPr>
          <w:rFonts w:ascii="Calibri" w:hAnsi="Calibri" w:cs="Calibri"/>
          <w:color w:val="000000" w:themeColor="text1"/>
        </w:rPr>
        <w:t xml:space="preserve"> </w:t>
      </w:r>
      <w:r w:rsidR="009C74A3" w:rsidRPr="00322B3F">
        <w:rPr>
          <w:rFonts w:ascii="Calibri" w:hAnsi="Calibri" w:cs="Calibri"/>
          <w:color w:val="000000" w:themeColor="text1"/>
        </w:rPr>
        <w:fldChar w:fldCharType="begin"/>
      </w:r>
      <w:r w:rsidR="009C74A3" w:rsidRPr="00322B3F">
        <w:rPr>
          <w:rFonts w:ascii="Calibri" w:hAnsi="Calibri" w:cs="Calibri"/>
          <w:color w:val="000000" w:themeColor="text1"/>
        </w:rPr>
        <w:instrText xml:space="preserve"> REF _Ref423559220 \w \h </w:instrText>
      </w:r>
      <w:r w:rsidR="00322B3F">
        <w:rPr>
          <w:rFonts w:ascii="Calibri" w:hAnsi="Calibri" w:cs="Calibri"/>
          <w:color w:val="000000" w:themeColor="text1"/>
        </w:rPr>
        <w:instrText xml:space="preserve"> \* MERGEFORMAT </w:instrText>
      </w:r>
      <w:r w:rsidR="009C74A3" w:rsidRPr="00322B3F">
        <w:rPr>
          <w:rFonts w:ascii="Calibri" w:hAnsi="Calibri" w:cs="Calibri"/>
          <w:color w:val="000000" w:themeColor="text1"/>
        </w:rPr>
      </w:r>
      <w:r w:rsidR="009C74A3"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3.1.4</w:t>
      </w:r>
      <w:r w:rsidR="009C74A3" w:rsidRPr="00322B3F">
        <w:rPr>
          <w:rFonts w:ascii="Calibri" w:hAnsi="Calibri" w:cs="Calibri"/>
          <w:color w:val="000000" w:themeColor="text1"/>
        </w:rPr>
        <w:fldChar w:fldCharType="end"/>
      </w:r>
      <w:r w:rsidR="00906ABD" w:rsidRPr="00322B3F">
        <w:rPr>
          <w:rFonts w:ascii="Calibri" w:hAnsi="Calibri" w:cs="Calibri"/>
          <w:color w:val="000000" w:themeColor="text1"/>
        </w:rPr>
        <w:t>; and</w:t>
      </w:r>
    </w:p>
    <w:p w:rsidR="00906ABD" w:rsidRPr="00322B3F" w:rsidRDefault="00FA39A3" w:rsidP="005C4B07">
      <w:pPr>
        <w:pStyle w:val="List02"/>
        <w:rPr>
          <w:rFonts w:ascii="Calibri" w:hAnsi="Calibri" w:cs="Calibri"/>
          <w:color w:val="000000" w:themeColor="text1"/>
        </w:rPr>
      </w:pPr>
      <w:r w:rsidRPr="00322B3F">
        <w:rPr>
          <w:rFonts w:ascii="Calibri" w:hAnsi="Calibri" w:cs="Calibri"/>
          <w:color w:val="000000" w:themeColor="text1"/>
        </w:rPr>
        <w:t>(e</w:t>
      </w:r>
      <w:r w:rsidR="00906ABD" w:rsidRPr="00322B3F">
        <w:rPr>
          <w:rFonts w:ascii="Calibri" w:hAnsi="Calibri" w:cs="Calibri"/>
          <w:color w:val="000000" w:themeColor="text1"/>
        </w:rPr>
        <w:t>)</w:t>
      </w:r>
      <w:r w:rsidR="00906ABD" w:rsidRPr="00322B3F">
        <w:rPr>
          <w:rFonts w:ascii="Calibri" w:hAnsi="Calibri" w:cs="Calibri"/>
          <w:color w:val="000000" w:themeColor="text1"/>
        </w:rPr>
        <w:tab/>
      </w:r>
      <w:proofErr w:type="gramStart"/>
      <w:r w:rsidR="00906ABD" w:rsidRPr="00322B3F">
        <w:rPr>
          <w:rFonts w:ascii="Calibri" w:hAnsi="Calibri" w:cs="Calibri"/>
          <w:color w:val="000000" w:themeColor="text1"/>
        </w:rPr>
        <w:t>any</w:t>
      </w:r>
      <w:proofErr w:type="gramEnd"/>
      <w:r w:rsidR="00906ABD" w:rsidRPr="00322B3F">
        <w:rPr>
          <w:rFonts w:ascii="Calibri" w:hAnsi="Calibri" w:cs="Calibri"/>
          <w:color w:val="000000" w:themeColor="text1"/>
        </w:rPr>
        <w:t xml:space="preserve"> other instrument </w:t>
      </w:r>
      <w:r w:rsidR="00FC1C2A" w:rsidRPr="00322B3F">
        <w:rPr>
          <w:rFonts w:ascii="Calibri" w:hAnsi="Calibri" w:cs="Calibri"/>
          <w:color w:val="000000" w:themeColor="text1"/>
        </w:rPr>
        <w:t>permitted</w:t>
      </w:r>
      <w:r w:rsidR="00906ABD" w:rsidRPr="00322B3F">
        <w:rPr>
          <w:rFonts w:ascii="Calibri" w:hAnsi="Calibri" w:cs="Calibri"/>
          <w:color w:val="000000" w:themeColor="text1"/>
        </w:rPr>
        <w:t xml:space="preserve"> by the Regulator under </w:t>
      </w:r>
      <w:r w:rsidR="000F2844" w:rsidRPr="00322B3F">
        <w:rPr>
          <w:rFonts w:ascii="Calibri" w:hAnsi="Calibri" w:cs="Calibri"/>
          <w:color w:val="000000" w:themeColor="text1"/>
        </w:rPr>
        <w:t>Rule</w:t>
      </w:r>
      <w:r w:rsidR="00906ABD"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_Ref423559228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3.1.2</w:t>
      </w:r>
      <w:r w:rsidR="0000349C" w:rsidRPr="00322B3F">
        <w:rPr>
          <w:rFonts w:ascii="Calibri" w:hAnsi="Calibri" w:cs="Calibri"/>
          <w:color w:val="000000" w:themeColor="text1"/>
        </w:rPr>
        <w:fldChar w:fldCharType="end"/>
      </w:r>
      <w:r w:rsidR="00906ABD" w:rsidRPr="00322B3F">
        <w:rPr>
          <w:rFonts w:ascii="Calibri" w:hAnsi="Calibri" w:cs="Calibri"/>
          <w:color w:val="000000" w:themeColor="text1"/>
        </w:rPr>
        <w:t>(2)(a).</w:t>
      </w:r>
    </w:p>
    <w:p w:rsidR="00906ABD" w:rsidRPr="00322B3F" w:rsidRDefault="00906ABD" w:rsidP="005C4B07">
      <w:pPr>
        <w:pStyle w:val="UK12Block10"/>
        <w:rPr>
          <w:rFonts w:ascii="Calibri" w:hAnsi="Calibri" w:cs="Calibri"/>
          <w:color w:val="000000" w:themeColor="text1"/>
        </w:rPr>
      </w:pPr>
      <w:r w:rsidRPr="00322B3F">
        <w:rPr>
          <w:rFonts w:ascii="Calibri" w:hAnsi="Calibri" w:cs="Calibri"/>
          <w:color w:val="000000" w:themeColor="text1"/>
        </w:rPr>
        <w:t xml:space="preserve">Required deduction, for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means the sum of— </w:t>
      </w:r>
    </w:p>
    <w:p w:rsidR="00906ABD" w:rsidRPr="00322B3F" w:rsidRDefault="00906ABD" w:rsidP="005C4B07">
      <w:pPr>
        <w:pStyle w:val="List03"/>
        <w:rPr>
          <w:rFonts w:ascii="Calibri" w:hAnsi="Calibri" w:cs="Calibri"/>
          <w:color w:val="000000" w:themeColor="text1"/>
        </w:rPr>
      </w:pPr>
      <w:r w:rsidRPr="00322B3F">
        <w:rPr>
          <w:rFonts w:ascii="Calibri" w:hAnsi="Calibri" w:cs="Calibri"/>
          <w:color w:val="000000" w:themeColor="text1"/>
        </w:rPr>
        <w:t>(</w:t>
      </w:r>
      <w:proofErr w:type="spellStart"/>
      <w:r w:rsidRPr="00322B3F">
        <w:rPr>
          <w:rFonts w:ascii="Calibri" w:hAnsi="Calibri" w:cs="Calibri"/>
          <w:color w:val="000000" w:themeColor="text1"/>
        </w:rPr>
        <w:t>i</w:t>
      </w:r>
      <w:proofErr w:type="spellEnd"/>
      <w:r w:rsidRPr="00322B3F">
        <w:rPr>
          <w:rFonts w:ascii="Calibri" w:hAnsi="Calibri" w:cs="Calibri"/>
          <w:color w:val="000000" w:themeColor="text1"/>
        </w:rPr>
        <w:t>)</w:t>
      </w:r>
      <w:r w:rsidRPr="00322B3F">
        <w:rPr>
          <w:rFonts w:ascii="Calibri" w:hAnsi="Calibri" w:cs="Calibri"/>
          <w:color w:val="000000" w:themeColor="text1"/>
        </w:rPr>
        <w:tab/>
      </w:r>
      <w:proofErr w:type="gramStart"/>
      <w:r w:rsidRPr="00322B3F">
        <w:rPr>
          <w:rFonts w:ascii="Calibri" w:hAnsi="Calibri" w:cs="Calibri"/>
          <w:color w:val="000000" w:themeColor="text1"/>
        </w:rPr>
        <w:t>investments</w:t>
      </w:r>
      <w:proofErr w:type="gramEnd"/>
      <w:r w:rsidRPr="00322B3F">
        <w:rPr>
          <w:rFonts w:ascii="Calibri" w:hAnsi="Calibri" w:cs="Calibri"/>
          <w:color w:val="000000" w:themeColor="text1"/>
        </w:rPr>
        <w:t xml:space="preserve"> in Subsidiaries and </w:t>
      </w:r>
      <w:r w:rsidR="00484100" w:rsidRPr="00322B3F">
        <w:rPr>
          <w:rFonts w:ascii="Calibri" w:hAnsi="Calibri" w:cs="Calibri"/>
          <w:color w:val="000000" w:themeColor="text1"/>
        </w:rPr>
        <w:t>A</w:t>
      </w:r>
      <w:r w:rsidRPr="00322B3F">
        <w:rPr>
          <w:rFonts w:ascii="Calibri" w:hAnsi="Calibri" w:cs="Calibri"/>
          <w:color w:val="000000" w:themeColor="text1"/>
        </w:rPr>
        <w:t xml:space="preserve">ssociates; </w:t>
      </w:r>
    </w:p>
    <w:p w:rsidR="00906ABD" w:rsidRPr="00322B3F" w:rsidRDefault="00906ABD" w:rsidP="005C4B07">
      <w:pPr>
        <w:pStyle w:val="List03"/>
        <w:rPr>
          <w:rFonts w:ascii="Calibri" w:hAnsi="Calibri" w:cs="Calibri"/>
          <w:color w:val="000000" w:themeColor="text1"/>
        </w:rPr>
      </w:pPr>
      <w:r w:rsidRPr="00322B3F">
        <w:rPr>
          <w:rFonts w:ascii="Calibri" w:hAnsi="Calibri" w:cs="Calibri"/>
          <w:color w:val="000000" w:themeColor="text1"/>
        </w:rPr>
        <w:t>(ii)</w:t>
      </w:r>
      <w:r w:rsidRPr="00322B3F">
        <w:rPr>
          <w:rFonts w:ascii="Calibri" w:hAnsi="Calibri" w:cs="Calibri"/>
          <w:color w:val="000000" w:themeColor="text1"/>
        </w:rPr>
        <w:tab/>
      </w:r>
      <w:proofErr w:type="gramStart"/>
      <w:r w:rsidRPr="00322B3F">
        <w:rPr>
          <w:rFonts w:ascii="Calibri" w:hAnsi="Calibri" w:cs="Calibri"/>
          <w:color w:val="000000" w:themeColor="text1"/>
        </w:rPr>
        <w:t>intangible</w:t>
      </w:r>
      <w:proofErr w:type="gramEnd"/>
      <w:r w:rsidRPr="00322B3F">
        <w:rPr>
          <w:rFonts w:ascii="Calibri" w:hAnsi="Calibri" w:cs="Calibri"/>
          <w:color w:val="000000" w:themeColor="text1"/>
        </w:rPr>
        <w:t xml:space="preserve"> assets; and </w:t>
      </w:r>
    </w:p>
    <w:p w:rsidR="00906ABD" w:rsidRPr="00322B3F" w:rsidRDefault="00906ABD" w:rsidP="005C4B07">
      <w:pPr>
        <w:pStyle w:val="List03"/>
        <w:rPr>
          <w:rFonts w:ascii="Calibri" w:hAnsi="Calibri" w:cs="Calibri"/>
          <w:color w:val="000000" w:themeColor="text1"/>
        </w:rPr>
      </w:pPr>
      <w:r w:rsidRPr="00322B3F">
        <w:rPr>
          <w:rFonts w:ascii="Calibri" w:hAnsi="Calibri" w:cs="Calibri"/>
          <w:color w:val="000000" w:themeColor="text1"/>
        </w:rPr>
        <w:t>(iii)</w:t>
      </w:r>
      <w:r w:rsidRPr="00322B3F">
        <w:rPr>
          <w:rFonts w:ascii="Calibri" w:hAnsi="Calibri" w:cs="Calibri"/>
          <w:color w:val="000000" w:themeColor="text1"/>
        </w:rPr>
        <w:tab/>
      </w:r>
      <w:proofErr w:type="gramStart"/>
      <w:r w:rsidRPr="00322B3F">
        <w:rPr>
          <w:rFonts w:ascii="Calibri" w:hAnsi="Calibri" w:cs="Calibri"/>
          <w:color w:val="000000" w:themeColor="text1"/>
        </w:rPr>
        <w:t>any</w:t>
      </w:r>
      <w:proofErr w:type="gramEnd"/>
      <w:r w:rsidRPr="00322B3F">
        <w:rPr>
          <w:rFonts w:ascii="Calibri" w:hAnsi="Calibri" w:cs="Calibri"/>
          <w:color w:val="000000" w:themeColor="text1"/>
        </w:rPr>
        <w:t xml:space="preserve"> other asset that the Regulator directs, under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_Ref423559228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3.1.2</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(2)(b),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to include. </w:t>
      </w:r>
    </w:p>
    <w:p w:rsidR="00906ABD" w:rsidRPr="00322B3F" w:rsidRDefault="00906ABD" w:rsidP="005C4B07">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For calculating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total eligible capital, the Regulator may, by written notice, do any one or more of the following: </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allow</w:t>
      </w:r>
      <w:proofErr w:type="gramEnd"/>
      <w:r w:rsidRPr="00322B3F">
        <w:rPr>
          <w:rFonts w:ascii="Calibri" w:hAnsi="Calibri" w:cs="Calibri"/>
          <w:color w:val="000000" w:themeColor="text1"/>
        </w:rPr>
        <w:t xml:space="preserv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to include an instrument as eligible capital; </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direct</w:t>
      </w:r>
      <w:proofErr w:type="gramEnd"/>
      <w:r w:rsidRPr="00322B3F">
        <w:rPr>
          <w:rFonts w:ascii="Calibri" w:hAnsi="Calibri" w:cs="Calibri"/>
          <w:color w:val="000000" w:themeColor="text1"/>
        </w:rPr>
        <w:t xml:space="preserv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to include an asset as a required deduction; </w:t>
      </w:r>
    </w:p>
    <w:p w:rsidR="00906ABD" w:rsidRPr="00322B3F" w:rsidRDefault="00906ABD" w:rsidP="005C4B07">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allow</w:t>
      </w:r>
      <w:proofErr w:type="gramEnd"/>
      <w:r w:rsidRPr="00322B3F">
        <w:rPr>
          <w:rFonts w:ascii="Calibri" w:hAnsi="Calibri" w:cs="Calibri"/>
          <w:color w:val="000000" w:themeColor="text1"/>
        </w:rPr>
        <w:t xml:space="preserv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to exceed the 50% limit in paragraph (</w:t>
      </w:r>
      <w:proofErr w:type="spellStart"/>
      <w:r w:rsidR="00506B6A" w:rsidRPr="00322B3F">
        <w:rPr>
          <w:rFonts w:ascii="Calibri" w:hAnsi="Calibri" w:cs="Calibri"/>
          <w:color w:val="000000" w:themeColor="text1"/>
        </w:rPr>
        <w:t>c</w:t>
      </w:r>
      <w:r w:rsidRPr="00322B3F">
        <w:rPr>
          <w:rFonts w:ascii="Calibri" w:hAnsi="Calibri" w:cs="Calibri"/>
          <w:color w:val="000000" w:themeColor="text1"/>
        </w:rPr>
        <w:t>of</w:t>
      </w:r>
      <w:proofErr w:type="spellEnd"/>
      <w:r w:rsidRPr="00322B3F">
        <w:rPr>
          <w:rFonts w:ascii="Calibri" w:hAnsi="Calibri" w:cs="Calibri"/>
          <w:color w:val="000000" w:themeColor="text1"/>
        </w:rPr>
        <w:t xml:space="preserve"> the definition of eligible capital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_Ref423559228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3.1.2</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(1). </w:t>
      </w:r>
    </w:p>
    <w:p w:rsidR="00906ABD" w:rsidRPr="00322B3F" w:rsidRDefault="00906ABD" w:rsidP="005C4B07">
      <w:pPr>
        <w:pStyle w:val="List1"/>
        <w:rPr>
          <w:rFonts w:ascii="Calibri" w:hAnsi="Calibri" w:cs="Calibri"/>
          <w:color w:val="000000" w:themeColor="text1"/>
        </w:rPr>
      </w:pPr>
      <w:r w:rsidRPr="00322B3F">
        <w:rPr>
          <w:rFonts w:ascii="Calibri" w:hAnsi="Calibri" w:cs="Calibri"/>
          <w:color w:val="000000" w:themeColor="text1"/>
        </w:rPr>
        <w:t>(3)</w:t>
      </w:r>
      <w:r w:rsidRPr="00322B3F">
        <w:rPr>
          <w:rFonts w:ascii="Calibri" w:hAnsi="Calibri" w:cs="Calibri"/>
          <w:color w:val="000000" w:themeColor="text1"/>
        </w:rPr>
        <w:tab/>
        <w:t xml:space="preserve">Permission under </w:t>
      </w:r>
      <w:r w:rsidR="000F2844" w:rsidRPr="00322B3F">
        <w:rPr>
          <w:rFonts w:ascii="Calibri" w:hAnsi="Calibri" w:cs="Calibri"/>
          <w:color w:val="000000" w:themeColor="text1"/>
        </w:rPr>
        <w:t>Rule</w:t>
      </w:r>
      <w:r w:rsidRPr="00322B3F">
        <w:rPr>
          <w:rFonts w:ascii="Calibri" w:hAnsi="Calibri" w:cs="Calibri"/>
          <w:color w:val="000000" w:themeColor="text1"/>
        </w:rPr>
        <w:t xml:space="preserve">s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_Ref423559228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3.1.2</w:t>
      </w:r>
      <w:proofErr w:type="gramEnd"/>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(2)(a) or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_Ref423559228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3.1.2</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(2)(c) may be given on application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or on the Regulator's own initiative. </w:t>
      </w:r>
    </w:p>
    <w:p w:rsidR="00906ABD" w:rsidRPr="00322B3F" w:rsidRDefault="00906ABD" w:rsidP="003A2914">
      <w:pPr>
        <w:pStyle w:val="Heading3"/>
        <w:keepNext/>
        <w:rPr>
          <w:rFonts w:ascii="Calibri" w:hAnsi="Calibri" w:cs="Calibri"/>
          <w:b/>
          <w:color w:val="000000" w:themeColor="text1"/>
        </w:rPr>
      </w:pPr>
      <w:r w:rsidRPr="00322B3F">
        <w:rPr>
          <w:rFonts w:ascii="Calibri" w:hAnsi="Calibri" w:cs="Calibri"/>
          <w:b/>
          <w:color w:val="000000" w:themeColor="text1"/>
        </w:rPr>
        <w:lastRenderedPageBreak/>
        <w:t>Permanent Share Capital</w:t>
      </w:r>
    </w:p>
    <w:p w:rsidR="00906ABD" w:rsidRPr="00322B3F" w:rsidRDefault="00906ABD" w:rsidP="005C4B07">
      <w:pPr>
        <w:pStyle w:val="UK12Block05"/>
        <w:rPr>
          <w:rFonts w:ascii="Calibri" w:hAnsi="Calibri" w:cs="Calibri"/>
          <w:color w:val="000000" w:themeColor="text1"/>
        </w:rPr>
      </w:pPr>
      <w:r w:rsidRPr="00322B3F">
        <w:rPr>
          <w:rFonts w:ascii="Calibri" w:hAnsi="Calibri" w:cs="Calibri"/>
          <w:color w:val="000000" w:themeColor="text1"/>
        </w:rPr>
        <w:t>Permanent Share Capital means ordinary share capital or an equivalent capital instrument which meets the following conditions:</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is fully paid up and subscription to it is not financed directly or indirectly by the issuer;</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is directly issued;</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is recognised as equity under applicable national accounting standards and insolvency law and gives investors a claim as shareholder or equivalent status;</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is simple and the terms upon which it is issued are clearly defined;</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is undated and non-redeemable except with the prior written consent of the Regulator;</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does not give the holder a right to require redemption and its terms do not create any expectation that it will be redeemed at any point;</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is immediately and fully available to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to absorb losses on a going concern basis;</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ranks for repayment upon winding up or insolvency </w:t>
      </w:r>
      <w:proofErr w:type="spellStart"/>
      <w:r w:rsidRPr="00322B3F">
        <w:rPr>
          <w:rFonts w:ascii="Calibri" w:hAnsi="Calibri" w:cs="Calibri"/>
          <w:color w:val="000000" w:themeColor="text1"/>
        </w:rPr>
        <w:t>pari</w:t>
      </w:r>
      <w:proofErr w:type="spellEnd"/>
      <w:r w:rsidRPr="00322B3F">
        <w:rPr>
          <w:rFonts w:ascii="Calibri" w:hAnsi="Calibri" w:cs="Calibri"/>
          <w:color w:val="000000" w:themeColor="text1"/>
        </w:rPr>
        <w:t xml:space="preserve"> </w:t>
      </w:r>
      <w:proofErr w:type="spellStart"/>
      <w:r w:rsidRPr="00322B3F">
        <w:rPr>
          <w:rFonts w:ascii="Calibri" w:hAnsi="Calibri" w:cs="Calibri"/>
          <w:color w:val="000000" w:themeColor="text1"/>
        </w:rPr>
        <w:t>passu</w:t>
      </w:r>
      <w:proofErr w:type="spellEnd"/>
      <w:r w:rsidRPr="00322B3F">
        <w:rPr>
          <w:rFonts w:ascii="Calibri" w:hAnsi="Calibri" w:cs="Calibri"/>
          <w:color w:val="000000" w:themeColor="text1"/>
        </w:rPr>
        <w:t xml:space="preserve"> with all other Permanent Share Capital and after all other debts and liabilities;</w:t>
      </w:r>
    </w:p>
    <w:p w:rsidR="00906ABD" w:rsidRPr="00322B3F" w:rsidRDefault="00906ABD" w:rsidP="005C4B07">
      <w:pPr>
        <w:pStyle w:val="Heading5"/>
        <w:rPr>
          <w:rFonts w:ascii="Calibri" w:hAnsi="Calibri" w:cs="Calibri"/>
          <w:color w:val="000000" w:themeColor="text1"/>
        </w:rPr>
      </w:pPr>
      <w:r w:rsidRPr="00322B3F">
        <w:rPr>
          <w:rFonts w:ascii="Calibri" w:hAnsi="Calibri" w:cs="Calibri"/>
          <w:color w:val="000000" w:themeColor="text1"/>
        </w:rPr>
        <w:t xml:space="preserve">it is not subject to a guarantee, pledge or other credit enhancement that could legally or economically enhance its seniority in the insolvency or liquidation of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r w:rsidR="00206457" w:rsidRPr="00322B3F">
        <w:rPr>
          <w:rFonts w:ascii="Calibri" w:hAnsi="Calibri" w:cs="Calibri"/>
          <w:color w:val="000000" w:themeColor="text1"/>
        </w:rPr>
        <w:t xml:space="preserve"> and</w:t>
      </w:r>
    </w:p>
    <w:p w:rsidR="00906ABD" w:rsidRPr="00322B3F" w:rsidRDefault="00906ABD" w:rsidP="005C4B07">
      <w:pPr>
        <w:pStyle w:val="Heading5"/>
        <w:rPr>
          <w:rFonts w:ascii="Calibri" w:hAnsi="Calibri" w:cs="Calibri"/>
          <w:color w:val="000000" w:themeColor="text1"/>
        </w:rPr>
      </w:pPr>
      <w:proofErr w:type="gramStart"/>
      <w:r w:rsidRPr="00322B3F">
        <w:rPr>
          <w:rFonts w:ascii="Calibri" w:hAnsi="Calibri" w:cs="Calibri"/>
          <w:color w:val="000000" w:themeColor="text1"/>
        </w:rPr>
        <w:t>any</w:t>
      </w:r>
      <w:proofErr w:type="gramEnd"/>
      <w:r w:rsidRPr="00322B3F">
        <w:rPr>
          <w:rFonts w:ascii="Calibri" w:hAnsi="Calibri" w:cs="Calibri"/>
          <w:color w:val="000000" w:themeColor="text1"/>
        </w:rPr>
        <w:t xml:space="preserve"> dividends and other charges in relation to Permanent Share Capital are: </w:t>
      </w:r>
    </w:p>
    <w:p w:rsidR="00906ABD" w:rsidRPr="00322B3F" w:rsidRDefault="00906ABD" w:rsidP="005C4B07">
      <w:pPr>
        <w:pStyle w:val="Heading6"/>
        <w:rPr>
          <w:rFonts w:ascii="Calibri" w:hAnsi="Calibri" w:cs="Calibri"/>
          <w:color w:val="000000" w:themeColor="text1"/>
        </w:rPr>
      </w:pPr>
      <w:proofErr w:type="gramStart"/>
      <w:r w:rsidRPr="00322B3F">
        <w:rPr>
          <w:rFonts w:ascii="Calibri" w:hAnsi="Calibri" w:cs="Calibri"/>
          <w:color w:val="000000" w:themeColor="text1"/>
        </w:rPr>
        <w:t>payable</w:t>
      </w:r>
      <w:proofErr w:type="gramEnd"/>
      <w:r w:rsidRPr="00322B3F">
        <w:rPr>
          <w:rFonts w:ascii="Calibri" w:hAnsi="Calibri" w:cs="Calibri"/>
          <w:color w:val="000000" w:themeColor="text1"/>
        </w:rPr>
        <w:t xml:space="preserve"> only out of accumulated realised profits;</w:t>
      </w:r>
    </w:p>
    <w:p w:rsidR="00906ABD" w:rsidRPr="00322B3F" w:rsidRDefault="00906ABD" w:rsidP="005C4B07">
      <w:pPr>
        <w:pStyle w:val="Heading6"/>
        <w:rPr>
          <w:rFonts w:ascii="Calibri" w:hAnsi="Calibri" w:cs="Calibri"/>
          <w:color w:val="000000" w:themeColor="text1"/>
        </w:rPr>
      </w:pPr>
      <w:proofErr w:type="gramStart"/>
      <w:r w:rsidRPr="00322B3F">
        <w:rPr>
          <w:rFonts w:ascii="Calibri" w:hAnsi="Calibri" w:cs="Calibri"/>
          <w:color w:val="000000" w:themeColor="text1"/>
        </w:rPr>
        <w:t>payable</w:t>
      </w:r>
      <w:proofErr w:type="gramEnd"/>
      <w:r w:rsidRPr="00322B3F">
        <w:rPr>
          <w:rFonts w:ascii="Calibri" w:hAnsi="Calibri" w:cs="Calibri"/>
          <w:color w:val="000000" w:themeColor="text1"/>
        </w:rPr>
        <w:t xml:space="preserve"> only at the </w:t>
      </w:r>
      <w:r w:rsidR="00206457" w:rsidRPr="00322B3F">
        <w:rPr>
          <w:rFonts w:ascii="Calibri" w:hAnsi="Calibri" w:cs="Calibri"/>
          <w:color w:val="000000" w:themeColor="text1"/>
        </w:rPr>
        <w:t>o</w:t>
      </w:r>
      <w:r w:rsidRPr="00322B3F">
        <w:rPr>
          <w:rFonts w:ascii="Calibri" w:hAnsi="Calibri" w:cs="Calibri"/>
          <w:color w:val="000000" w:themeColor="text1"/>
        </w:rPr>
        <w:t xml:space="preserve">ption of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5C4B07">
      <w:pPr>
        <w:pStyle w:val="Heading6"/>
        <w:rPr>
          <w:rFonts w:ascii="Calibri" w:hAnsi="Calibri" w:cs="Calibri"/>
          <w:color w:val="000000" w:themeColor="text1"/>
        </w:rPr>
      </w:pPr>
      <w:proofErr w:type="gramStart"/>
      <w:r w:rsidRPr="00322B3F">
        <w:rPr>
          <w:rFonts w:ascii="Calibri" w:hAnsi="Calibri" w:cs="Calibri"/>
          <w:color w:val="000000" w:themeColor="text1"/>
        </w:rPr>
        <w:t>non-cumulative</w:t>
      </w:r>
      <w:proofErr w:type="gramEnd"/>
      <w:r w:rsidRPr="00322B3F">
        <w:rPr>
          <w:rFonts w:ascii="Calibri" w:hAnsi="Calibri" w:cs="Calibri"/>
          <w:color w:val="000000" w:themeColor="text1"/>
        </w:rPr>
        <w:t>;</w:t>
      </w:r>
    </w:p>
    <w:p w:rsidR="00906ABD" w:rsidRPr="00322B3F" w:rsidRDefault="00906ABD" w:rsidP="005C4B07">
      <w:pPr>
        <w:pStyle w:val="Heading6"/>
        <w:rPr>
          <w:rFonts w:ascii="Calibri" w:hAnsi="Calibri" w:cs="Calibri"/>
          <w:color w:val="000000" w:themeColor="text1"/>
        </w:rPr>
      </w:pPr>
      <w:proofErr w:type="gramStart"/>
      <w:r w:rsidRPr="00322B3F">
        <w:rPr>
          <w:rFonts w:ascii="Calibri" w:hAnsi="Calibri" w:cs="Calibri"/>
          <w:color w:val="000000" w:themeColor="text1"/>
        </w:rPr>
        <w:t>not</w:t>
      </w:r>
      <w:proofErr w:type="gramEnd"/>
      <w:r w:rsidRPr="00322B3F">
        <w:rPr>
          <w:rFonts w:ascii="Calibri" w:hAnsi="Calibri" w:cs="Calibri"/>
          <w:color w:val="000000" w:themeColor="text1"/>
        </w:rPr>
        <w:t xml:space="preserve"> fixed, capped or otherwise ascertainable in advance of being declared; </w:t>
      </w:r>
    </w:p>
    <w:p w:rsidR="00906ABD" w:rsidRPr="00322B3F" w:rsidRDefault="00906ABD" w:rsidP="005C4B07">
      <w:pPr>
        <w:pStyle w:val="Heading6"/>
        <w:rPr>
          <w:rFonts w:ascii="Calibri" w:hAnsi="Calibri" w:cs="Calibri"/>
          <w:color w:val="000000" w:themeColor="text1"/>
        </w:rPr>
      </w:pPr>
      <w:proofErr w:type="gramStart"/>
      <w:r w:rsidRPr="00322B3F">
        <w:rPr>
          <w:rFonts w:ascii="Calibri" w:hAnsi="Calibri" w:cs="Calibri"/>
          <w:color w:val="000000" w:themeColor="text1"/>
        </w:rPr>
        <w:t>not</w:t>
      </w:r>
      <w:proofErr w:type="gramEnd"/>
      <w:r w:rsidRPr="00322B3F">
        <w:rPr>
          <w:rFonts w:ascii="Calibri" w:hAnsi="Calibri" w:cs="Calibri"/>
          <w:color w:val="000000" w:themeColor="text1"/>
        </w:rPr>
        <w:t xml:space="preserve"> calculated by reference to the amount paid in at issuance; and</w:t>
      </w:r>
    </w:p>
    <w:p w:rsidR="00906ABD" w:rsidRPr="00322B3F" w:rsidRDefault="00906ABD" w:rsidP="005C4B07">
      <w:pPr>
        <w:pStyle w:val="Heading6"/>
        <w:rPr>
          <w:rFonts w:ascii="Calibri" w:hAnsi="Calibri" w:cs="Calibri"/>
          <w:color w:val="000000" w:themeColor="text1"/>
        </w:rPr>
      </w:pPr>
      <w:proofErr w:type="gramStart"/>
      <w:r w:rsidRPr="00322B3F">
        <w:rPr>
          <w:rFonts w:ascii="Calibri" w:hAnsi="Calibri" w:cs="Calibri"/>
          <w:color w:val="000000" w:themeColor="text1"/>
        </w:rPr>
        <w:t>not</w:t>
      </w:r>
      <w:proofErr w:type="gramEnd"/>
      <w:r w:rsidRPr="00322B3F">
        <w:rPr>
          <w:rFonts w:ascii="Calibri" w:hAnsi="Calibri" w:cs="Calibri"/>
          <w:color w:val="000000" w:themeColor="text1"/>
        </w:rPr>
        <w:t xml:space="preserve"> such as to trigger the insolvency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in the event of non-payment.</w:t>
      </w:r>
    </w:p>
    <w:p w:rsidR="00906ABD" w:rsidRPr="00322B3F" w:rsidRDefault="00906ABD" w:rsidP="005C4B07">
      <w:pPr>
        <w:pStyle w:val="Heading3"/>
        <w:rPr>
          <w:rFonts w:ascii="Calibri" w:hAnsi="Calibri" w:cs="Calibri"/>
          <w:b/>
          <w:color w:val="000000" w:themeColor="text1"/>
        </w:rPr>
      </w:pPr>
      <w:bookmarkStart w:id="42" w:name="_Ref423559220"/>
      <w:r w:rsidRPr="00322B3F">
        <w:rPr>
          <w:rFonts w:ascii="Calibri" w:hAnsi="Calibri" w:cs="Calibri"/>
          <w:b/>
          <w:color w:val="000000" w:themeColor="text1"/>
        </w:rPr>
        <w:t>Qualifying letters of credit</w:t>
      </w:r>
      <w:bookmarkEnd w:id="42"/>
    </w:p>
    <w:p w:rsidR="00906ABD" w:rsidRPr="00322B3F" w:rsidRDefault="00906ABD" w:rsidP="00981B18">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A letter of credit is a qualifying letter of credit if:</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meets the requirements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206457" w:rsidRPr="00322B3F">
        <w:rPr>
          <w:rFonts w:ascii="Calibri" w:hAnsi="Calibri" w:cs="Calibri"/>
          <w:color w:val="000000" w:themeColor="text1"/>
        </w:rPr>
        <w:fldChar w:fldCharType="begin"/>
      </w:r>
      <w:r w:rsidR="00206457" w:rsidRPr="00322B3F">
        <w:rPr>
          <w:rFonts w:ascii="Calibri" w:hAnsi="Calibri" w:cs="Calibri"/>
          <w:color w:val="000000" w:themeColor="text1"/>
        </w:rPr>
        <w:instrText xml:space="preserve"> REF _Ref423559220 \w \h </w:instrText>
      </w:r>
      <w:r w:rsidR="00322B3F">
        <w:rPr>
          <w:rFonts w:ascii="Calibri" w:hAnsi="Calibri" w:cs="Calibri"/>
          <w:color w:val="000000" w:themeColor="text1"/>
        </w:rPr>
        <w:instrText xml:space="preserve"> \* MERGEFORMAT </w:instrText>
      </w:r>
      <w:r w:rsidR="00206457" w:rsidRPr="00322B3F">
        <w:rPr>
          <w:rFonts w:ascii="Calibri" w:hAnsi="Calibri" w:cs="Calibri"/>
          <w:color w:val="000000" w:themeColor="text1"/>
        </w:rPr>
      </w:r>
      <w:r w:rsidR="00206457"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3.1.4</w:t>
      </w:r>
      <w:r w:rsidR="00206457" w:rsidRPr="00322B3F">
        <w:rPr>
          <w:rFonts w:ascii="Calibri" w:hAnsi="Calibri" w:cs="Calibri"/>
          <w:color w:val="000000" w:themeColor="text1"/>
        </w:rPr>
        <w:fldChar w:fldCharType="end"/>
      </w:r>
      <w:r w:rsidRPr="00322B3F">
        <w:rPr>
          <w:rFonts w:ascii="Calibri" w:hAnsi="Calibri" w:cs="Calibri"/>
          <w:color w:val="000000" w:themeColor="text1"/>
        </w:rPr>
        <w:t xml:space="preserve">(2); and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lastRenderedPageBreak/>
        <w:t>(b)</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Regulator allows, under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DD43F9" w:rsidRPr="00322B3F">
        <w:rPr>
          <w:rFonts w:ascii="Calibri" w:hAnsi="Calibri" w:cs="Calibri"/>
          <w:color w:val="000000" w:themeColor="text1"/>
        </w:rPr>
        <w:t>2</w:t>
      </w:r>
      <w:r w:rsidRPr="00322B3F">
        <w:rPr>
          <w:rFonts w:ascii="Calibri" w:hAnsi="Calibri" w:cs="Calibri"/>
          <w:color w:val="000000" w:themeColor="text1"/>
        </w:rPr>
        <w:t xml:space="preserve">(2)(a), that it be included as eligible capital. </w:t>
      </w:r>
    </w:p>
    <w:p w:rsidR="00906ABD" w:rsidRPr="00322B3F" w:rsidRDefault="00906ABD" w:rsidP="00981B18">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A letter of credit me</w:t>
      </w:r>
      <w:r w:rsidR="007D3C27" w:rsidRPr="00322B3F">
        <w:rPr>
          <w:rFonts w:ascii="Calibri" w:hAnsi="Calibri" w:cs="Calibri"/>
          <w:color w:val="000000" w:themeColor="text1"/>
        </w:rPr>
        <w:t xml:space="preserve">ets the requirements of this </w:t>
      </w:r>
      <w:r w:rsidR="000F2844" w:rsidRPr="00322B3F">
        <w:rPr>
          <w:rFonts w:ascii="Calibri" w:hAnsi="Calibri" w:cs="Calibri"/>
          <w:color w:val="000000" w:themeColor="text1"/>
        </w:rPr>
        <w:t>Rule</w:t>
      </w:r>
      <w:r w:rsidR="007D3C27" w:rsidRPr="00322B3F">
        <w:rPr>
          <w:rFonts w:ascii="Calibri" w:hAnsi="Calibri" w:cs="Calibri"/>
          <w:color w:val="000000" w:themeColor="text1"/>
        </w:rPr>
        <w:t xml:space="preserve"> 3.1.</w:t>
      </w:r>
      <w:r w:rsidR="00206457" w:rsidRPr="00322B3F">
        <w:rPr>
          <w:rFonts w:ascii="Calibri" w:hAnsi="Calibri" w:cs="Calibri"/>
          <w:color w:val="000000" w:themeColor="text1"/>
        </w:rPr>
        <w:t>4</w:t>
      </w:r>
      <w:r w:rsidR="007D3C27" w:rsidRPr="00322B3F">
        <w:rPr>
          <w:rFonts w:ascii="Calibri" w:hAnsi="Calibri" w:cs="Calibri"/>
          <w:color w:val="000000" w:themeColor="text1"/>
        </w:rPr>
        <w:t>(2)</w:t>
      </w:r>
      <w:r w:rsidRPr="00322B3F">
        <w:rPr>
          <w:rFonts w:ascii="Calibri" w:hAnsi="Calibri" w:cs="Calibri"/>
          <w:color w:val="000000" w:themeColor="text1"/>
        </w:rPr>
        <w:t xml:space="preserve"> if:</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is unconditional and irrevocable;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does not contain a subordination clause;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is</w:t>
      </w:r>
      <w:r w:rsidR="00815C02" w:rsidRPr="00322B3F">
        <w:rPr>
          <w:rFonts w:ascii="Calibri" w:hAnsi="Calibri" w:cs="Calibri"/>
          <w:color w:val="000000" w:themeColor="text1"/>
        </w:rPr>
        <w:t xml:space="preserve"> </w:t>
      </w:r>
      <w:r w:rsidR="002277D5" w:rsidRPr="00322B3F">
        <w:rPr>
          <w:rFonts w:ascii="Calibri" w:hAnsi="Calibri" w:cs="Calibri"/>
          <w:color w:val="000000" w:themeColor="text1"/>
        </w:rPr>
        <w:t xml:space="preserve">legally enforceable in ADGM </w:t>
      </w:r>
      <w:r w:rsidRPr="00322B3F">
        <w:rPr>
          <w:rFonts w:ascii="Calibri" w:hAnsi="Calibri" w:cs="Calibri"/>
          <w:color w:val="000000" w:themeColor="text1"/>
        </w:rPr>
        <w:t xml:space="preserve">or any other jurisdiction approved for this purpose by the Regulator;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(d)</w:t>
      </w:r>
      <w:r w:rsidRPr="00322B3F">
        <w:rPr>
          <w:rFonts w:ascii="Calibri" w:hAnsi="Calibri" w:cs="Calibri"/>
          <w:color w:val="000000" w:themeColor="text1"/>
        </w:rPr>
        <w:tab/>
      </w: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cannot be cancelled or amended without the consent of all parties;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(e)</w:t>
      </w:r>
      <w:r w:rsidRPr="00322B3F">
        <w:rPr>
          <w:rFonts w:ascii="Calibri" w:hAnsi="Calibri" w:cs="Calibri"/>
          <w:color w:val="000000" w:themeColor="text1"/>
        </w:rPr>
        <w:tab/>
      </w: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is for a fixed amount;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(f)</w:t>
      </w:r>
      <w:r w:rsidRPr="00322B3F">
        <w:rPr>
          <w:rFonts w:ascii="Calibri" w:hAnsi="Calibri" w:cs="Calibri"/>
          <w:color w:val="000000" w:themeColor="text1"/>
        </w:rPr>
        <w:tab/>
      </w: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is renewable annually;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(g)</w:t>
      </w:r>
      <w:r w:rsidRPr="00322B3F">
        <w:rPr>
          <w:rFonts w:ascii="Calibri" w:hAnsi="Calibri" w:cs="Calibri"/>
          <w:color w:val="000000" w:themeColor="text1"/>
        </w:rPr>
        <w:tab/>
        <w:t xml:space="preserve">the terms of the agreement between the bank and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do not require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to give collateral to the bank for issuing the letter of credit; and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(h)</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bank that provides the letter of credit is, at the time of issue, and afterwards:</w:t>
      </w:r>
    </w:p>
    <w:p w:rsidR="00906ABD" w:rsidRPr="00322B3F" w:rsidRDefault="00906ABD" w:rsidP="00981B18">
      <w:pPr>
        <w:pStyle w:val="List03"/>
        <w:rPr>
          <w:rFonts w:ascii="Calibri" w:hAnsi="Calibri" w:cs="Calibri"/>
          <w:color w:val="000000" w:themeColor="text1"/>
        </w:rPr>
      </w:pPr>
      <w:r w:rsidRPr="00322B3F">
        <w:rPr>
          <w:rFonts w:ascii="Calibri" w:hAnsi="Calibri" w:cs="Calibri"/>
          <w:color w:val="000000" w:themeColor="text1"/>
        </w:rPr>
        <w:t>(</w:t>
      </w:r>
      <w:proofErr w:type="spellStart"/>
      <w:r w:rsidRPr="00322B3F">
        <w:rPr>
          <w:rFonts w:ascii="Calibri" w:hAnsi="Calibri" w:cs="Calibri"/>
          <w:color w:val="000000" w:themeColor="text1"/>
        </w:rPr>
        <w:t>i</w:t>
      </w:r>
      <w:proofErr w:type="spellEnd"/>
      <w:r w:rsidRPr="00322B3F">
        <w:rPr>
          <w:rFonts w:ascii="Calibri" w:hAnsi="Calibri" w:cs="Calibri"/>
          <w:color w:val="000000" w:themeColor="text1"/>
        </w:rPr>
        <w:t>)</w:t>
      </w:r>
      <w:r w:rsidRPr="00322B3F">
        <w:rPr>
          <w:rFonts w:ascii="Calibri" w:hAnsi="Calibri" w:cs="Calibri"/>
          <w:color w:val="000000" w:themeColor="text1"/>
        </w:rPr>
        <w:tab/>
      </w:r>
      <w:proofErr w:type="gramStart"/>
      <w:r w:rsidRPr="00322B3F">
        <w:rPr>
          <w:rFonts w:ascii="Calibri" w:hAnsi="Calibri" w:cs="Calibri"/>
          <w:color w:val="000000" w:themeColor="text1"/>
        </w:rPr>
        <w:t>rated</w:t>
      </w:r>
      <w:proofErr w:type="gramEnd"/>
      <w:r w:rsidRPr="00322B3F">
        <w:rPr>
          <w:rFonts w:ascii="Calibri" w:hAnsi="Calibri" w:cs="Calibri"/>
          <w:color w:val="000000" w:themeColor="text1"/>
        </w:rPr>
        <w:t xml:space="preserve"> at least BBB+ by Standard &amp; Poor's or the equivalent by another Approved Rating Agency; and </w:t>
      </w:r>
    </w:p>
    <w:p w:rsidR="00906ABD" w:rsidRPr="00322B3F" w:rsidRDefault="00906ABD" w:rsidP="00981B18">
      <w:pPr>
        <w:pStyle w:val="List03"/>
        <w:rPr>
          <w:rFonts w:ascii="Calibri" w:hAnsi="Calibri" w:cs="Calibri"/>
          <w:color w:val="000000" w:themeColor="text1"/>
        </w:rPr>
      </w:pPr>
      <w:r w:rsidRPr="00322B3F">
        <w:rPr>
          <w:rFonts w:ascii="Calibri" w:hAnsi="Calibri" w:cs="Calibri"/>
          <w:color w:val="000000" w:themeColor="text1"/>
        </w:rPr>
        <w:t>(ii)</w:t>
      </w:r>
      <w:r w:rsidRPr="00322B3F">
        <w:rPr>
          <w:rFonts w:ascii="Calibri" w:hAnsi="Calibri" w:cs="Calibri"/>
          <w:color w:val="000000" w:themeColor="text1"/>
        </w:rPr>
        <w:tab/>
      </w:r>
      <w:proofErr w:type="gramStart"/>
      <w:r w:rsidRPr="00322B3F">
        <w:rPr>
          <w:rFonts w:ascii="Calibri" w:hAnsi="Calibri" w:cs="Calibri"/>
          <w:color w:val="000000" w:themeColor="text1"/>
        </w:rPr>
        <w:t>regulated</w:t>
      </w:r>
      <w:proofErr w:type="gramEnd"/>
      <w:r w:rsidRPr="00322B3F">
        <w:rPr>
          <w:rFonts w:ascii="Calibri" w:hAnsi="Calibri" w:cs="Calibri"/>
          <w:color w:val="000000" w:themeColor="text1"/>
        </w:rPr>
        <w:t xml:space="preserve"> in </w:t>
      </w:r>
      <w:r w:rsidR="002277D5" w:rsidRPr="00322B3F">
        <w:rPr>
          <w:rFonts w:ascii="Calibri" w:hAnsi="Calibri" w:cs="Calibri"/>
          <w:color w:val="000000" w:themeColor="text1"/>
        </w:rPr>
        <w:t>ADGM</w:t>
      </w:r>
      <w:r w:rsidRPr="00322B3F">
        <w:rPr>
          <w:rFonts w:ascii="Calibri" w:hAnsi="Calibri" w:cs="Calibri"/>
          <w:color w:val="000000" w:themeColor="text1"/>
        </w:rPr>
        <w:t xml:space="preserve"> or any other jurisdiction approved for this purpose by the Regulator. </w:t>
      </w:r>
    </w:p>
    <w:p w:rsidR="00906ABD" w:rsidRPr="00322B3F" w:rsidRDefault="00906ABD" w:rsidP="00981B18">
      <w:pPr>
        <w:pStyle w:val="List1"/>
        <w:rPr>
          <w:rFonts w:ascii="Calibri" w:hAnsi="Calibri" w:cs="Calibri"/>
          <w:color w:val="000000" w:themeColor="text1"/>
        </w:rPr>
      </w:pPr>
      <w:r w:rsidRPr="00322B3F">
        <w:rPr>
          <w:rFonts w:ascii="Calibri" w:hAnsi="Calibri" w:cs="Calibri"/>
          <w:color w:val="000000" w:themeColor="text1"/>
        </w:rPr>
        <w:t>(3)</w:t>
      </w:r>
      <w:r w:rsidRPr="00322B3F">
        <w:rPr>
          <w:rFonts w:ascii="Calibri" w:hAnsi="Calibri" w:cs="Calibri"/>
          <w:color w:val="000000" w:themeColor="text1"/>
        </w:rPr>
        <w:tab/>
      </w:r>
      <w:r w:rsidR="00815C02" w:rsidRPr="00322B3F">
        <w:rPr>
          <w:rFonts w:ascii="Calibri" w:hAnsi="Calibri" w:cs="Calibri"/>
          <w:color w:val="000000" w:themeColor="text1"/>
        </w:rPr>
        <w:t>A</w:t>
      </w:r>
      <w:r w:rsidRPr="00322B3F">
        <w:rPr>
          <w:rFonts w:ascii="Calibri" w:hAnsi="Calibri" w:cs="Calibri"/>
          <w:color w:val="000000" w:themeColor="text1"/>
        </w:rPr>
        <w:t xml:space="preserve"> letter of credit is, or is taken to be, legally enforceable in </w:t>
      </w:r>
      <w:r w:rsidR="005A732E" w:rsidRPr="00322B3F">
        <w:rPr>
          <w:rFonts w:ascii="Calibri" w:hAnsi="Calibri" w:cs="Calibri"/>
          <w:color w:val="000000" w:themeColor="text1"/>
        </w:rPr>
        <w:t xml:space="preserve">ADGM </w:t>
      </w:r>
      <w:r w:rsidRPr="00322B3F">
        <w:rPr>
          <w:rFonts w:ascii="Calibri" w:hAnsi="Calibri" w:cs="Calibri"/>
          <w:color w:val="000000" w:themeColor="text1"/>
        </w:rPr>
        <w:t xml:space="preserve">or any other jurisdiction approved for this purpose by the Regulator if: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is issued by a bank regulated in </w:t>
      </w:r>
      <w:r w:rsidR="002277D5" w:rsidRPr="00322B3F">
        <w:rPr>
          <w:rFonts w:ascii="Calibri" w:hAnsi="Calibri" w:cs="Calibri"/>
          <w:color w:val="000000" w:themeColor="text1"/>
        </w:rPr>
        <w:t>ADGM</w:t>
      </w:r>
      <w:r w:rsidRPr="00322B3F">
        <w:rPr>
          <w:rFonts w:ascii="Calibri" w:hAnsi="Calibri" w:cs="Calibri"/>
          <w:color w:val="000000" w:themeColor="text1"/>
        </w:rPr>
        <w:t xml:space="preserve">; or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it</w:t>
      </w:r>
      <w:proofErr w:type="gramEnd"/>
      <w:r w:rsidRPr="00322B3F">
        <w:rPr>
          <w:rFonts w:ascii="Calibri" w:hAnsi="Calibri" w:cs="Calibri"/>
          <w:color w:val="000000" w:themeColor="text1"/>
        </w:rPr>
        <w:t xml:space="preserve"> is issued by a bank regulated in any jurisdiction approved for this purpose by the Regulator and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has an appropriate legal opinion that the letter </w:t>
      </w:r>
      <w:r w:rsidR="002277D5" w:rsidRPr="00322B3F">
        <w:rPr>
          <w:rFonts w:ascii="Calibri" w:hAnsi="Calibri" w:cs="Calibri"/>
          <w:color w:val="000000" w:themeColor="text1"/>
        </w:rPr>
        <w:t xml:space="preserve">of credit is enforceable in </w:t>
      </w:r>
      <w:r w:rsidR="005A732E" w:rsidRPr="00322B3F">
        <w:rPr>
          <w:rFonts w:ascii="Calibri" w:hAnsi="Calibri" w:cs="Calibri"/>
          <w:color w:val="000000" w:themeColor="text1"/>
        </w:rPr>
        <w:t>ADGM</w:t>
      </w:r>
      <w:r w:rsidRPr="00322B3F">
        <w:rPr>
          <w:rFonts w:ascii="Calibri" w:hAnsi="Calibri" w:cs="Calibri"/>
          <w:color w:val="000000" w:themeColor="text1"/>
        </w:rPr>
        <w:t xml:space="preserve"> or that</w:t>
      </w:r>
      <w:r w:rsidR="005A732E" w:rsidRPr="00322B3F">
        <w:rPr>
          <w:rFonts w:ascii="Calibri" w:hAnsi="Calibri" w:cs="Calibri"/>
          <w:color w:val="000000" w:themeColor="text1"/>
        </w:rPr>
        <w:t xml:space="preserve"> jurisdiction</w:t>
      </w:r>
      <w:r w:rsidRPr="00322B3F">
        <w:rPr>
          <w:rFonts w:ascii="Calibri" w:hAnsi="Calibri" w:cs="Calibri"/>
          <w:color w:val="000000" w:themeColor="text1"/>
        </w:rPr>
        <w:t xml:space="preserve">. </w:t>
      </w:r>
    </w:p>
    <w:p w:rsidR="00906ABD" w:rsidRPr="00322B3F" w:rsidRDefault="00906ABD" w:rsidP="00981B18">
      <w:pPr>
        <w:pStyle w:val="List1"/>
        <w:rPr>
          <w:rFonts w:ascii="Calibri" w:hAnsi="Calibri" w:cs="Calibri"/>
          <w:color w:val="000000" w:themeColor="text1"/>
        </w:rPr>
      </w:pPr>
      <w:r w:rsidRPr="00322B3F">
        <w:rPr>
          <w:rFonts w:ascii="Calibri" w:hAnsi="Calibri" w:cs="Calibri"/>
          <w:color w:val="000000" w:themeColor="text1"/>
        </w:rPr>
        <w:t>(</w:t>
      </w:r>
      <w:r w:rsidR="00815C02" w:rsidRPr="00322B3F">
        <w:rPr>
          <w:rFonts w:ascii="Calibri" w:hAnsi="Calibri" w:cs="Calibri"/>
          <w:color w:val="000000" w:themeColor="text1"/>
        </w:rPr>
        <w:t>4</w:t>
      </w:r>
      <w:r w:rsidRPr="00322B3F">
        <w:rPr>
          <w:rFonts w:ascii="Calibri" w:hAnsi="Calibri" w:cs="Calibri"/>
          <w:color w:val="000000" w:themeColor="text1"/>
        </w:rPr>
        <w:t>)</w:t>
      </w:r>
      <w:r w:rsidRPr="00322B3F">
        <w:rPr>
          <w:rFonts w:ascii="Calibri" w:hAnsi="Calibri" w:cs="Calibri"/>
          <w:color w:val="000000" w:themeColor="text1"/>
        </w:rPr>
        <w:tab/>
        <w:t xml:space="preserve">If a letter of credit ceases to be a qualifying letter of credit,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immediately</w:t>
      </w:r>
      <w:proofErr w:type="gramEnd"/>
      <w:r w:rsidRPr="00322B3F">
        <w:rPr>
          <w:rFonts w:ascii="Calibri" w:hAnsi="Calibri" w:cs="Calibri"/>
          <w:color w:val="000000" w:themeColor="text1"/>
        </w:rPr>
        <w:t xml:space="preserve"> tell the Regulator in writing; and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take</w:t>
      </w:r>
      <w:proofErr w:type="gramEnd"/>
      <w:r w:rsidRPr="00322B3F">
        <w:rPr>
          <w:rFonts w:ascii="Calibri" w:hAnsi="Calibri" w:cs="Calibri"/>
          <w:color w:val="000000" w:themeColor="text1"/>
        </w:rPr>
        <w:t xml:space="preserve"> the necessary steps to ensure that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continues to meet its minimum capital requirement under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_Ref423559327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2.2</w:t>
      </w:r>
      <w:r w:rsidR="0000349C" w:rsidRPr="00322B3F">
        <w:rPr>
          <w:rFonts w:ascii="Calibri" w:hAnsi="Calibri" w:cs="Calibri"/>
          <w:color w:val="000000" w:themeColor="text1"/>
        </w:rPr>
        <w:fldChar w:fldCharType="end"/>
      </w:r>
      <w:r w:rsidR="0000349C" w:rsidRPr="00322B3F">
        <w:rPr>
          <w:rFonts w:ascii="Calibri" w:hAnsi="Calibri" w:cs="Calibri"/>
          <w:color w:val="000000" w:themeColor="text1"/>
        </w:rPr>
        <w:t xml:space="preserve"> </w:t>
      </w:r>
      <w:r w:rsidRPr="00322B3F">
        <w:rPr>
          <w:rFonts w:ascii="Calibri" w:hAnsi="Calibri" w:cs="Calibri"/>
          <w:color w:val="000000" w:themeColor="text1"/>
        </w:rPr>
        <w:t xml:space="preserve">(for example, by obtaining replacement qualifying letters of credit). </w:t>
      </w:r>
    </w:p>
    <w:p w:rsidR="00906ABD" w:rsidRPr="00322B3F" w:rsidRDefault="00622E60" w:rsidP="00981B18">
      <w:pPr>
        <w:pStyle w:val="Heading3"/>
        <w:rPr>
          <w:rFonts w:ascii="Calibri" w:hAnsi="Calibri" w:cs="Calibri"/>
          <w:b/>
          <w:color w:val="000000" w:themeColor="text1"/>
        </w:rPr>
      </w:pPr>
      <w:r w:rsidRPr="00322B3F">
        <w:rPr>
          <w:rFonts w:ascii="Calibri" w:hAnsi="Calibri" w:cs="Calibri"/>
          <w:b/>
          <w:color w:val="000000" w:themeColor="text1"/>
        </w:rPr>
        <w:t>Intangible assets</w:t>
      </w:r>
    </w:p>
    <w:p w:rsidR="00906ABD" w:rsidRPr="00322B3F" w:rsidRDefault="00906ABD" w:rsidP="00981B18">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Intangible assets of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include: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lastRenderedPageBreak/>
        <w:t>(a)</w:t>
      </w:r>
      <w:r w:rsidRPr="00322B3F">
        <w:rPr>
          <w:rFonts w:ascii="Calibri" w:hAnsi="Calibri" w:cs="Calibri"/>
          <w:color w:val="000000" w:themeColor="text1"/>
        </w:rPr>
        <w:tab/>
      </w:r>
      <w:proofErr w:type="gramStart"/>
      <w:r w:rsidRPr="00322B3F">
        <w:rPr>
          <w:rFonts w:ascii="Calibri" w:hAnsi="Calibri" w:cs="Calibri"/>
          <w:color w:val="000000" w:themeColor="text1"/>
        </w:rPr>
        <w:t>goodwill</w:t>
      </w:r>
      <w:proofErr w:type="gramEnd"/>
      <w:r w:rsidRPr="00322B3F">
        <w:rPr>
          <w:rFonts w:ascii="Calibri" w:hAnsi="Calibri" w:cs="Calibri"/>
          <w:color w:val="000000" w:themeColor="text1"/>
        </w:rPr>
        <w:t xml:space="preserve">;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capitalised</w:t>
      </w:r>
      <w:proofErr w:type="gramEnd"/>
      <w:r w:rsidRPr="00322B3F">
        <w:rPr>
          <w:rFonts w:ascii="Calibri" w:hAnsi="Calibri" w:cs="Calibri"/>
          <w:color w:val="000000" w:themeColor="text1"/>
        </w:rPr>
        <w:t xml:space="preserve"> development costs;</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brand</w:t>
      </w:r>
      <w:proofErr w:type="gramEnd"/>
      <w:r w:rsidRPr="00322B3F">
        <w:rPr>
          <w:rFonts w:ascii="Calibri" w:hAnsi="Calibri" w:cs="Calibri"/>
          <w:color w:val="000000" w:themeColor="text1"/>
        </w:rPr>
        <w:t xml:space="preserve"> names;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(d)</w:t>
      </w:r>
      <w:r w:rsidRPr="00322B3F">
        <w:rPr>
          <w:rFonts w:ascii="Calibri" w:hAnsi="Calibri" w:cs="Calibri"/>
          <w:color w:val="000000" w:themeColor="text1"/>
        </w:rPr>
        <w:tab/>
      </w:r>
      <w:proofErr w:type="gramStart"/>
      <w:r w:rsidRPr="00322B3F">
        <w:rPr>
          <w:rFonts w:ascii="Calibri" w:hAnsi="Calibri" w:cs="Calibri"/>
          <w:color w:val="000000" w:themeColor="text1"/>
        </w:rPr>
        <w:t>trademarks</w:t>
      </w:r>
      <w:proofErr w:type="gramEnd"/>
      <w:r w:rsidR="00FA39A3" w:rsidRPr="00322B3F">
        <w:rPr>
          <w:rFonts w:ascii="Calibri" w:hAnsi="Calibri" w:cs="Calibri"/>
          <w:color w:val="000000" w:themeColor="text1"/>
        </w:rPr>
        <w:t>, patents</w:t>
      </w:r>
      <w:r w:rsidRPr="00322B3F">
        <w:rPr>
          <w:rFonts w:ascii="Calibri" w:hAnsi="Calibri" w:cs="Calibri"/>
          <w:color w:val="000000" w:themeColor="text1"/>
        </w:rPr>
        <w:t xml:space="preserve"> and similar </w:t>
      </w:r>
      <w:r w:rsidR="00FA39A3" w:rsidRPr="00322B3F">
        <w:rPr>
          <w:rFonts w:ascii="Calibri" w:hAnsi="Calibri" w:cs="Calibri"/>
          <w:color w:val="000000" w:themeColor="text1"/>
        </w:rPr>
        <w:t xml:space="preserve">intellectual property </w:t>
      </w:r>
      <w:r w:rsidRPr="00322B3F">
        <w:rPr>
          <w:rFonts w:ascii="Calibri" w:hAnsi="Calibri" w:cs="Calibri"/>
          <w:color w:val="000000" w:themeColor="text1"/>
        </w:rPr>
        <w:t xml:space="preserve">rights; and </w:t>
      </w:r>
    </w:p>
    <w:p w:rsidR="00906ABD" w:rsidRPr="00322B3F" w:rsidRDefault="00906ABD" w:rsidP="00981B18">
      <w:pPr>
        <w:pStyle w:val="List02"/>
        <w:rPr>
          <w:rFonts w:ascii="Calibri" w:hAnsi="Calibri" w:cs="Calibri"/>
          <w:color w:val="000000" w:themeColor="text1"/>
        </w:rPr>
      </w:pPr>
      <w:r w:rsidRPr="00322B3F">
        <w:rPr>
          <w:rFonts w:ascii="Calibri" w:hAnsi="Calibri" w:cs="Calibri"/>
          <w:color w:val="000000" w:themeColor="text1"/>
        </w:rPr>
        <w:t>(e)</w:t>
      </w:r>
      <w:r w:rsidRPr="00322B3F">
        <w:rPr>
          <w:rFonts w:ascii="Calibri" w:hAnsi="Calibri" w:cs="Calibri"/>
          <w:color w:val="000000" w:themeColor="text1"/>
        </w:rPr>
        <w:tab/>
      </w:r>
      <w:proofErr w:type="gramStart"/>
      <w:r w:rsidRPr="00322B3F">
        <w:rPr>
          <w:rFonts w:ascii="Calibri" w:hAnsi="Calibri" w:cs="Calibri"/>
          <w:color w:val="000000" w:themeColor="text1"/>
        </w:rPr>
        <w:t>licences</w:t>
      </w:r>
      <w:proofErr w:type="gramEnd"/>
      <w:r w:rsidRPr="00322B3F">
        <w:rPr>
          <w:rFonts w:ascii="Calibri" w:hAnsi="Calibri" w:cs="Calibri"/>
          <w:color w:val="000000" w:themeColor="text1"/>
        </w:rPr>
        <w:t xml:space="preserve">. </w:t>
      </w:r>
    </w:p>
    <w:p w:rsidR="00906ABD" w:rsidRPr="00322B3F" w:rsidRDefault="00906ABD" w:rsidP="00981B18">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The amount of deduction for intangible assets must be based on the full balance sheet value of the assets. </w:t>
      </w:r>
    </w:p>
    <w:p w:rsidR="00906ABD" w:rsidRPr="00322B3F" w:rsidRDefault="00906ABD" w:rsidP="00981B18">
      <w:pPr>
        <w:pStyle w:val="Heading3"/>
        <w:rPr>
          <w:rFonts w:ascii="Calibri" w:hAnsi="Calibri" w:cs="Calibri"/>
          <w:b/>
          <w:color w:val="000000" w:themeColor="text1"/>
        </w:rPr>
      </w:pPr>
      <w:r w:rsidRPr="00322B3F">
        <w:rPr>
          <w:rFonts w:ascii="Calibri" w:hAnsi="Calibri" w:cs="Calibri"/>
          <w:b/>
          <w:color w:val="000000" w:themeColor="text1"/>
        </w:rPr>
        <w:t>Asset Requirements</w:t>
      </w:r>
    </w:p>
    <w:p w:rsidR="00906ABD" w:rsidRPr="00322B3F" w:rsidRDefault="00906ABD" w:rsidP="00981B18">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r>
      <w:r w:rsidR="00815C02" w:rsidRPr="00322B3F">
        <w:rPr>
          <w:rFonts w:ascii="Calibri" w:hAnsi="Calibri" w:cs="Calibri"/>
          <w:color w:val="000000" w:themeColor="text1"/>
        </w:rPr>
        <w:t xml:space="preserve">A </w:t>
      </w:r>
      <w:r w:rsidR="00FA19D5" w:rsidRPr="00322B3F">
        <w:rPr>
          <w:rFonts w:ascii="Calibri" w:hAnsi="Calibri" w:cs="Calibri"/>
          <w:color w:val="000000" w:themeColor="text1"/>
        </w:rPr>
        <w:t>Captive Insurer</w:t>
      </w:r>
      <w:r w:rsidRPr="00322B3F">
        <w:rPr>
          <w:rFonts w:ascii="Calibri" w:hAnsi="Calibri" w:cs="Calibri"/>
          <w:color w:val="000000" w:themeColor="text1"/>
        </w:rPr>
        <w:t xml:space="preserve"> must invest its assets in such a manner as to ensure the security, quality, liquidity and profitability of the portfolio as a whole and shall only invest in assets whose risks it can properly identify, measure, monitor, manage, control and report, and appropriately take into account in accordance with Chapter 6.</w:t>
      </w:r>
    </w:p>
    <w:p w:rsidR="00906ABD" w:rsidRPr="00322B3F" w:rsidRDefault="00906ABD" w:rsidP="00981B18">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r>
      <w:r w:rsidR="00D45028" w:rsidRPr="00322B3F">
        <w:rPr>
          <w:rFonts w:ascii="Calibri" w:hAnsi="Calibri" w:cs="Calibri"/>
          <w:color w:val="000000" w:themeColor="text1"/>
        </w:rPr>
        <w:t>A Captive Insurer</w:t>
      </w:r>
      <w:r w:rsidRPr="00322B3F">
        <w:rPr>
          <w:rFonts w:ascii="Calibri" w:hAnsi="Calibri" w:cs="Calibri"/>
          <w:color w:val="000000" w:themeColor="text1"/>
        </w:rPr>
        <w:t xml:space="preserve"> must invest its assets held to cover the technical provisions in a manner appropriate to the nature and duration of the insurance and/or re</w:t>
      </w:r>
      <w:r w:rsidR="00B04E8F" w:rsidRPr="00322B3F">
        <w:rPr>
          <w:rFonts w:ascii="Calibri" w:hAnsi="Calibri" w:cs="Calibri"/>
          <w:color w:val="000000" w:themeColor="text1"/>
        </w:rPr>
        <w:t>insurance l</w:t>
      </w:r>
      <w:r w:rsidR="00072E7E" w:rsidRPr="00322B3F">
        <w:rPr>
          <w:rFonts w:ascii="Calibri" w:hAnsi="Calibri" w:cs="Calibri"/>
          <w:color w:val="000000" w:themeColor="text1"/>
        </w:rPr>
        <w:t>iabilities</w:t>
      </w:r>
      <w:r w:rsidRPr="00322B3F">
        <w:rPr>
          <w:rFonts w:ascii="Calibri" w:hAnsi="Calibri" w:cs="Calibri"/>
          <w:color w:val="000000" w:themeColor="text1"/>
        </w:rPr>
        <w:t>.</w:t>
      </w:r>
    </w:p>
    <w:p w:rsidR="00906ABD" w:rsidRPr="00322B3F" w:rsidRDefault="00906ABD" w:rsidP="00981B18">
      <w:pPr>
        <w:pStyle w:val="List1"/>
        <w:rPr>
          <w:rFonts w:ascii="Calibri" w:hAnsi="Calibri" w:cs="Calibri"/>
          <w:color w:val="000000" w:themeColor="text1"/>
        </w:rPr>
      </w:pPr>
      <w:r w:rsidRPr="00322B3F">
        <w:rPr>
          <w:rFonts w:ascii="Calibri" w:hAnsi="Calibri" w:cs="Calibri"/>
          <w:color w:val="000000" w:themeColor="text1"/>
        </w:rPr>
        <w:t>(3)</w:t>
      </w:r>
      <w:r w:rsidRPr="00322B3F">
        <w:rPr>
          <w:rFonts w:ascii="Calibri" w:hAnsi="Calibri" w:cs="Calibri"/>
          <w:color w:val="000000" w:themeColor="text1"/>
        </w:rPr>
        <w:tab/>
      </w:r>
      <w:r w:rsidR="00D45028" w:rsidRPr="00322B3F">
        <w:rPr>
          <w:rFonts w:ascii="Calibri" w:hAnsi="Calibri" w:cs="Calibri"/>
          <w:color w:val="000000" w:themeColor="text1"/>
        </w:rPr>
        <w:t>A Captive Insurer</w:t>
      </w:r>
      <w:r w:rsidRPr="00322B3F">
        <w:rPr>
          <w:rFonts w:ascii="Calibri" w:hAnsi="Calibri" w:cs="Calibri"/>
          <w:color w:val="000000" w:themeColor="text1"/>
        </w:rPr>
        <w:t xml:space="preserve"> must not invest its assets in a manner that places excessive reliance on any particular asset issuer or group of issu</w:t>
      </w:r>
      <w:r w:rsidR="005A732E" w:rsidRPr="00322B3F">
        <w:rPr>
          <w:rFonts w:ascii="Calibri" w:hAnsi="Calibri" w:cs="Calibri"/>
          <w:color w:val="000000" w:themeColor="text1"/>
        </w:rPr>
        <w:t>ers or geographical area or which</w:t>
      </w:r>
      <w:r w:rsidRPr="00322B3F">
        <w:rPr>
          <w:rFonts w:ascii="Calibri" w:hAnsi="Calibri" w:cs="Calibri"/>
          <w:color w:val="000000" w:themeColor="text1"/>
        </w:rPr>
        <w:t xml:space="preserve"> results in an excessive accumulation of risk in the portfolio as a whole.</w:t>
      </w:r>
    </w:p>
    <w:p w:rsidR="003A2914" w:rsidRPr="00322B3F" w:rsidRDefault="003A2914">
      <w:pPr>
        <w:spacing w:after="0" w:line="240" w:lineRule="auto"/>
        <w:rPr>
          <w:rFonts w:ascii="Calibri" w:eastAsiaTheme="majorEastAsia" w:hAnsi="Calibri" w:cs="Calibri"/>
          <w:b/>
          <w:bCs/>
          <w:caps/>
          <w:color w:val="000000" w:themeColor="text1"/>
          <w:szCs w:val="28"/>
        </w:rPr>
      </w:pPr>
      <w:r w:rsidRPr="00322B3F">
        <w:rPr>
          <w:rFonts w:ascii="Calibri" w:hAnsi="Calibri" w:cs="Calibri"/>
          <w:color w:val="000000" w:themeColor="text1"/>
        </w:rPr>
        <w:br w:type="page"/>
      </w:r>
    </w:p>
    <w:p w:rsidR="00906ABD" w:rsidRPr="00322B3F" w:rsidRDefault="00906ABD" w:rsidP="00981B18">
      <w:pPr>
        <w:pStyle w:val="Heading1"/>
        <w:rPr>
          <w:rFonts w:ascii="Calibri" w:hAnsi="Calibri" w:cs="Calibri"/>
          <w:color w:val="000000" w:themeColor="text1"/>
        </w:rPr>
      </w:pPr>
      <w:bookmarkStart w:id="43" w:name="_Toc29982197"/>
      <w:r w:rsidRPr="00322B3F">
        <w:rPr>
          <w:rFonts w:ascii="Calibri" w:hAnsi="Calibri" w:cs="Calibri"/>
          <w:color w:val="000000" w:themeColor="text1"/>
        </w:rPr>
        <w:lastRenderedPageBreak/>
        <w:t>Additional Requirements for Cell Companies</w:t>
      </w:r>
      <w:bookmarkEnd w:id="43"/>
    </w:p>
    <w:p w:rsidR="00906ABD" w:rsidRPr="00322B3F" w:rsidRDefault="00906ABD" w:rsidP="00981B18">
      <w:pPr>
        <w:pStyle w:val="Heading2"/>
        <w:rPr>
          <w:rFonts w:ascii="Calibri" w:hAnsi="Calibri" w:cs="Calibri"/>
          <w:color w:val="000000" w:themeColor="text1"/>
        </w:rPr>
      </w:pPr>
      <w:bookmarkStart w:id="44" w:name="_Toc29982198"/>
      <w:r w:rsidRPr="00322B3F">
        <w:rPr>
          <w:rFonts w:ascii="Calibri" w:hAnsi="Calibri" w:cs="Calibri"/>
          <w:color w:val="000000" w:themeColor="text1"/>
        </w:rPr>
        <w:t>Definitions</w:t>
      </w:r>
      <w:bookmarkEnd w:id="44"/>
      <w:r w:rsidRPr="00322B3F">
        <w:rPr>
          <w:rFonts w:ascii="Calibri" w:hAnsi="Calibri" w:cs="Calibri"/>
          <w:color w:val="000000" w:themeColor="text1"/>
        </w:rPr>
        <w:t xml:space="preserve"> </w:t>
      </w:r>
    </w:p>
    <w:p w:rsidR="00906ABD" w:rsidRPr="00322B3F" w:rsidRDefault="00A50F8A" w:rsidP="00981B18">
      <w:pPr>
        <w:pStyle w:val="UK12Block05"/>
        <w:rPr>
          <w:rFonts w:ascii="Calibri" w:hAnsi="Calibri" w:cs="Calibri"/>
          <w:color w:val="000000" w:themeColor="text1"/>
        </w:rPr>
      </w:pPr>
      <w:r w:rsidRPr="00322B3F">
        <w:rPr>
          <w:rFonts w:ascii="Calibri" w:hAnsi="Calibri" w:cs="Calibri"/>
          <w:color w:val="000000" w:themeColor="text1"/>
        </w:rPr>
        <w:t>For the purpose of Rule 4.1</w:t>
      </w:r>
      <w:r w:rsidR="00906ABD" w:rsidRPr="00322B3F">
        <w:rPr>
          <w:rFonts w:ascii="Calibri" w:hAnsi="Calibri" w:cs="Calibri"/>
          <w:color w:val="000000" w:themeColor="text1"/>
        </w:rPr>
        <w:t>:</w:t>
      </w:r>
    </w:p>
    <w:p w:rsidR="00906ABD" w:rsidRPr="00322B3F" w:rsidRDefault="00AE7C5B" w:rsidP="00981B18">
      <w:pPr>
        <w:pStyle w:val="Heading5"/>
        <w:rPr>
          <w:rFonts w:ascii="Calibri" w:hAnsi="Calibri" w:cs="Calibri"/>
          <w:color w:val="000000" w:themeColor="text1"/>
        </w:rPr>
      </w:pPr>
      <w:proofErr w:type="gramStart"/>
      <w:r w:rsidRPr="00322B3F">
        <w:rPr>
          <w:rFonts w:ascii="Calibri" w:hAnsi="Calibri" w:cs="Calibri"/>
          <w:color w:val="000000" w:themeColor="text1"/>
        </w:rPr>
        <w:t>net</w:t>
      </w:r>
      <w:proofErr w:type="gramEnd"/>
      <w:r w:rsidRPr="00322B3F">
        <w:rPr>
          <w:rFonts w:ascii="Calibri" w:hAnsi="Calibri" w:cs="Calibri"/>
          <w:color w:val="000000" w:themeColor="text1"/>
        </w:rPr>
        <w:t xml:space="preserve"> Cellular A</w:t>
      </w:r>
      <w:r w:rsidR="00A50F8A" w:rsidRPr="00322B3F">
        <w:rPr>
          <w:rFonts w:ascii="Calibri" w:hAnsi="Calibri" w:cs="Calibri"/>
          <w:color w:val="000000" w:themeColor="text1"/>
        </w:rPr>
        <w:t>ssets of a Captive Cell</w:t>
      </w:r>
      <w:r w:rsidR="00906ABD" w:rsidRPr="00322B3F">
        <w:rPr>
          <w:rFonts w:ascii="Calibri" w:hAnsi="Calibri" w:cs="Calibri"/>
          <w:color w:val="000000" w:themeColor="text1"/>
        </w:rPr>
        <w:t xml:space="preserve"> are the assets attributable to the Captive Cell (other than any deductible assets) less the liabilities attributable to the Captive Cell</w:t>
      </w:r>
      <w:r w:rsidR="0073786C" w:rsidRPr="00322B3F">
        <w:rPr>
          <w:rFonts w:ascii="Calibri" w:hAnsi="Calibri" w:cs="Calibri"/>
          <w:color w:val="000000" w:themeColor="text1"/>
        </w:rPr>
        <w:t>;</w:t>
      </w:r>
    </w:p>
    <w:p w:rsidR="00906ABD" w:rsidRPr="00322B3F" w:rsidRDefault="00906ABD" w:rsidP="001F32FE">
      <w:pPr>
        <w:pStyle w:val="Heading5"/>
        <w:rPr>
          <w:rFonts w:ascii="Calibri" w:hAnsi="Calibri" w:cs="Calibri"/>
          <w:color w:val="000000" w:themeColor="text1"/>
        </w:rPr>
      </w:pPr>
      <w:proofErr w:type="gramStart"/>
      <w:r w:rsidRPr="00322B3F">
        <w:rPr>
          <w:rFonts w:ascii="Calibri" w:hAnsi="Calibri" w:cs="Calibri"/>
          <w:color w:val="000000" w:themeColor="text1"/>
        </w:rPr>
        <w:t>non-cellular</w:t>
      </w:r>
      <w:proofErr w:type="gramEnd"/>
      <w:r w:rsidRPr="00322B3F">
        <w:rPr>
          <w:rFonts w:ascii="Calibri" w:hAnsi="Calibri" w:cs="Calibri"/>
          <w:color w:val="000000" w:themeColor="text1"/>
        </w:rPr>
        <w:t xml:space="preserve"> eligible capital of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that is a Cell Company means the </w:t>
      </w:r>
      <w:r w:rsidR="0073786C" w:rsidRPr="00322B3F">
        <w:rPr>
          <w:rFonts w:ascii="Calibri" w:hAnsi="Calibri" w:cs="Calibri"/>
          <w:color w:val="000000" w:themeColor="text1"/>
        </w:rPr>
        <w:t>I</w:t>
      </w:r>
      <w:r w:rsidRPr="00322B3F">
        <w:rPr>
          <w:rFonts w:ascii="Calibri" w:hAnsi="Calibri" w:cs="Calibri"/>
          <w:color w:val="000000" w:themeColor="text1"/>
        </w:rPr>
        <w:t>nsurer's eligible capital calculated in accordance with Chapter 3, but excluding:</w:t>
      </w:r>
    </w:p>
    <w:p w:rsidR="00906ABD" w:rsidRPr="00322B3F" w:rsidRDefault="00906ABD" w:rsidP="00981B18">
      <w:pPr>
        <w:pStyle w:val="Heading6"/>
        <w:rPr>
          <w:rFonts w:ascii="Calibri" w:hAnsi="Calibri" w:cs="Calibri"/>
          <w:color w:val="000000" w:themeColor="text1"/>
        </w:rPr>
      </w:pPr>
      <w:r w:rsidRPr="00322B3F">
        <w:rPr>
          <w:rFonts w:ascii="Calibri" w:hAnsi="Calibri" w:cs="Calibri"/>
          <w:color w:val="000000" w:themeColor="text1"/>
        </w:rPr>
        <w:t>Cell Shares; and</w:t>
      </w:r>
    </w:p>
    <w:p w:rsidR="00906ABD" w:rsidRPr="00322B3F" w:rsidRDefault="00906ABD" w:rsidP="00981B18">
      <w:pPr>
        <w:pStyle w:val="Heading6"/>
        <w:rPr>
          <w:rFonts w:ascii="Calibri" w:hAnsi="Calibri" w:cs="Calibri"/>
          <w:color w:val="000000" w:themeColor="text1"/>
        </w:rPr>
      </w:pPr>
      <w:proofErr w:type="gramStart"/>
      <w:r w:rsidRPr="00322B3F">
        <w:rPr>
          <w:rFonts w:ascii="Calibri" w:hAnsi="Calibri" w:cs="Calibri"/>
          <w:color w:val="000000" w:themeColor="text1"/>
        </w:rPr>
        <w:t>any</w:t>
      </w:r>
      <w:proofErr w:type="gramEnd"/>
      <w:r w:rsidRPr="00322B3F">
        <w:rPr>
          <w:rFonts w:ascii="Calibri" w:hAnsi="Calibri" w:cs="Calibri"/>
          <w:color w:val="000000" w:themeColor="text1"/>
        </w:rPr>
        <w:t xml:space="preserve"> capital instruments or equity reserves that are attributable to a Captive Cell</w:t>
      </w:r>
      <w:r w:rsidR="0073786C" w:rsidRPr="00322B3F">
        <w:rPr>
          <w:rFonts w:ascii="Calibri" w:hAnsi="Calibri" w:cs="Calibri"/>
          <w:color w:val="000000" w:themeColor="text1"/>
        </w:rPr>
        <w:t>; and</w:t>
      </w:r>
    </w:p>
    <w:p w:rsidR="00906ABD" w:rsidRPr="00322B3F" w:rsidRDefault="00906ABD" w:rsidP="00981B18">
      <w:pPr>
        <w:pStyle w:val="Heading5"/>
        <w:rPr>
          <w:rFonts w:ascii="Calibri" w:hAnsi="Calibri" w:cs="Calibri"/>
          <w:color w:val="000000" w:themeColor="text1"/>
        </w:rPr>
      </w:pPr>
      <w:proofErr w:type="gramStart"/>
      <w:r w:rsidRPr="00322B3F">
        <w:rPr>
          <w:rFonts w:ascii="Calibri" w:hAnsi="Calibri" w:cs="Calibri"/>
          <w:color w:val="000000" w:themeColor="text1"/>
        </w:rPr>
        <w:t>recourse</w:t>
      </w:r>
      <w:proofErr w:type="gramEnd"/>
      <w:r w:rsidRPr="00322B3F">
        <w:rPr>
          <w:rFonts w:ascii="Calibri" w:hAnsi="Calibri" w:cs="Calibri"/>
          <w:color w:val="000000" w:themeColor="text1"/>
        </w:rPr>
        <w:t xml:space="preserve"> agreement means an agreement under which a Cell is entitled to have recourse to </w:t>
      </w:r>
      <w:r w:rsidR="00AE7C5B" w:rsidRPr="00322B3F">
        <w:rPr>
          <w:rFonts w:ascii="Calibri" w:hAnsi="Calibri" w:cs="Calibri"/>
          <w:color w:val="000000" w:themeColor="text1"/>
        </w:rPr>
        <w:t>Non-Cellular Assets</w:t>
      </w:r>
      <w:r w:rsidRPr="00322B3F">
        <w:rPr>
          <w:rFonts w:ascii="Calibri" w:hAnsi="Calibri" w:cs="Calibri"/>
          <w:color w:val="000000" w:themeColor="text1"/>
        </w:rPr>
        <w:t>.</w:t>
      </w:r>
    </w:p>
    <w:p w:rsidR="00906ABD" w:rsidRPr="00322B3F" w:rsidRDefault="00906ABD" w:rsidP="00981B18">
      <w:pPr>
        <w:pStyle w:val="Heading2"/>
        <w:rPr>
          <w:rFonts w:ascii="Calibri" w:hAnsi="Calibri" w:cs="Calibri"/>
          <w:color w:val="000000" w:themeColor="text1"/>
        </w:rPr>
      </w:pPr>
      <w:bookmarkStart w:id="45" w:name="_Toc29982199"/>
      <w:r w:rsidRPr="00322B3F">
        <w:rPr>
          <w:rFonts w:ascii="Calibri" w:hAnsi="Calibri" w:cs="Calibri"/>
          <w:color w:val="000000" w:themeColor="text1"/>
        </w:rPr>
        <w:t>General requirement</w:t>
      </w:r>
      <w:bookmarkEnd w:id="45"/>
      <w:r w:rsidRPr="00322B3F">
        <w:rPr>
          <w:rFonts w:ascii="Calibri" w:hAnsi="Calibri" w:cs="Calibri"/>
          <w:color w:val="000000" w:themeColor="text1"/>
        </w:rPr>
        <w:t xml:space="preserve"> </w:t>
      </w:r>
    </w:p>
    <w:p w:rsidR="00906ABD" w:rsidRPr="00322B3F" w:rsidRDefault="00D45028" w:rsidP="001F32FE">
      <w:pPr>
        <w:pStyle w:val="Heading3"/>
        <w:rPr>
          <w:rFonts w:ascii="Calibri" w:hAnsi="Calibri" w:cs="Calibri"/>
          <w:color w:val="000000" w:themeColor="text1"/>
        </w:rPr>
      </w:pPr>
      <w:bookmarkStart w:id="46" w:name="_Ref423559398"/>
      <w:r w:rsidRPr="00322B3F">
        <w:rPr>
          <w:rFonts w:ascii="Calibri" w:hAnsi="Calibri" w:cs="Calibri"/>
          <w:color w:val="000000" w:themeColor="text1"/>
        </w:rPr>
        <w:t>A Captive Insurer</w:t>
      </w:r>
      <w:r w:rsidR="00FA39A3" w:rsidRPr="00322B3F">
        <w:rPr>
          <w:rFonts w:ascii="Calibri" w:hAnsi="Calibri" w:cs="Calibri"/>
          <w:color w:val="000000" w:themeColor="text1"/>
        </w:rPr>
        <w:t xml:space="preserve"> that is </w:t>
      </w:r>
      <w:r w:rsidR="00DD43F9" w:rsidRPr="00322B3F">
        <w:rPr>
          <w:rFonts w:ascii="Calibri" w:hAnsi="Calibri" w:cs="Calibri"/>
          <w:color w:val="000000" w:themeColor="text1"/>
        </w:rPr>
        <w:t>a</w:t>
      </w:r>
      <w:r w:rsidR="00FA39A3" w:rsidRPr="00322B3F">
        <w:rPr>
          <w:rFonts w:ascii="Calibri" w:hAnsi="Calibri" w:cs="Calibri"/>
          <w:color w:val="000000" w:themeColor="text1"/>
        </w:rPr>
        <w:t xml:space="preserve"> </w:t>
      </w:r>
      <w:r w:rsidR="00906ABD" w:rsidRPr="00322B3F">
        <w:rPr>
          <w:rFonts w:ascii="Calibri" w:hAnsi="Calibri" w:cs="Calibri"/>
          <w:color w:val="000000" w:themeColor="text1"/>
        </w:rPr>
        <w:t>Cell Company must at all times hold non-cellular</w:t>
      </w:r>
      <w:r w:rsidR="009B65EA" w:rsidRPr="00322B3F">
        <w:rPr>
          <w:rFonts w:ascii="Calibri" w:hAnsi="Calibri" w:cs="Calibri"/>
          <w:color w:val="000000" w:themeColor="text1"/>
        </w:rPr>
        <w:t xml:space="preserve"> eligible capital of at least </w:t>
      </w:r>
      <w:r w:rsidR="00906ABD" w:rsidRPr="00322B3F">
        <w:rPr>
          <w:rFonts w:ascii="Calibri" w:hAnsi="Calibri" w:cs="Calibri"/>
          <w:color w:val="000000" w:themeColor="text1"/>
        </w:rPr>
        <w:t>$50,000.</w:t>
      </w:r>
      <w:bookmarkEnd w:id="46"/>
    </w:p>
    <w:p w:rsidR="00906ABD" w:rsidRPr="00322B3F" w:rsidRDefault="00906ABD" w:rsidP="001F32FE">
      <w:pPr>
        <w:pStyle w:val="Heading3"/>
        <w:rPr>
          <w:rFonts w:ascii="Calibri" w:hAnsi="Calibri" w:cs="Calibri"/>
          <w:color w:val="000000" w:themeColor="text1"/>
        </w:rPr>
      </w:pPr>
      <w:bookmarkStart w:id="47" w:name="_Ref423559425"/>
      <w:r w:rsidRPr="00322B3F">
        <w:rPr>
          <w:rFonts w:ascii="Calibri" w:hAnsi="Calibri" w:cs="Calibri"/>
          <w:color w:val="000000" w:themeColor="text1"/>
        </w:rPr>
        <w:t xml:space="preserve">Subject to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_Ref423559391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4.2.3</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 if a Captive Cell has recourse to the </w:t>
      </w:r>
      <w:r w:rsidR="00AE7C5B" w:rsidRPr="00322B3F">
        <w:rPr>
          <w:rFonts w:ascii="Calibri" w:hAnsi="Calibri" w:cs="Calibri"/>
          <w:color w:val="000000" w:themeColor="text1"/>
        </w:rPr>
        <w:t>Non-Cellular Assets</w:t>
      </w:r>
      <w:r w:rsidRPr="00322B3F">
        <w:rPr>
          <w:rFonts w:ascii="Calibri" w:hAnsi="Calibri" w:cs="Calibri"/>
          <w:color w:val="000000" w:themeColor="text1"/>
        </w:rPr>
        <w:t xml:space="preserve"> of the</w:t>
      </w:r>
      <w:r w:rsidR="00DD43F9" w:rsidRPr="00322B3F">
        <w:rPr>
          <w:rFonts w:ascii="Calibri" w:hAnsi="Calibri" w:cs="Calibri"/>
          <w:color w:val="000000" w:themeColor="text1"/>
        </w:rPr>
        <w:t xml:space="preserve"> </w:t>
      </w:r>
      <w:r w:rsidRPr="00322B3F">
        <w:rPr>
          <w:rFonts w:ascii="Calibri" w:hAnsi="Calibri" w:cs="Calibri"/>
          <w:color w:val="000000" w:themeColor="text1"/>
        </w:rPr>
        <w:t xml:space="preserve">Cell Company under </w:t>
      </w:r>
      <w:r w:rsidR="0073786C" w:rsidRPr="00322B3F">
        <w:rPr>
          <w:rFonts w:ascii="Calibri" w:hAnsi="Calibri" w:cs="Calibri"/>
          <w:color w:val="000000" w:themeColor="text1"/>
        </w:rPr>
        <w:t>one</w:t>
      </w:r>
      <w:r w:rsidRPr="00322B3F">
        <w:rPr>
          <w:rFonts w:ascii="Calibri" w:hAnsi="Calibri" w:cs="Calibri"/>
          <w:color w:val="000000" w:themeColor="text1"/>
        </w:rPr>
        <w:t xml:space="preserve"> or more recourse agreements which have been approved by the Regulator, those </w:t>
      </w:r>
      <w:r w:rsidR="00AE7C5B" w:rsidRPr="00322B3F">
        <w:rPr>
          <w:rFonts w:ascii="Calibri" w:hAnsi="Calibri" w:cs="Calibri"/>
          <w:color w:val="000000" w:themeColor="text1"/>
        </w:rPr>
        <w:t>Non-Cellular Assets</w:t>
      </w:r>
      <w:r w:rsidRPr="00322B3F">
        <w:rPr>
          <w:rFonts w:ascii="Calibri" w:hAnsi="Calibri" w:cs="Calibri"/>
          <w:color w:val="000000" w:themeColor="text1"/>
        </w:rPr>
        <w:t xml:space="preserve"> may be included for the purpose of satisfying the requirement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_Ref423559398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4.2.1</w:t>
      </w:r>
      <w:r w:rsidR="0000349C" w:rsidRPr="00322B3F">
        <w:rPr>
          <w:rFonts w:ascii="Calibri" w:hAnsi="Calibri" w:cs="Calibri"/>
          <w:color w:val="000000" w:themeColor="text1"/>
        </w:rPr>
        <w:fldChar w:fldCharType="end"/>
      </w:r>
      <w:r w:rsidRPr="00322B3F">
        <w:rPr>
          <w:rFonts w:ascii="Calibri" w:hAnsi="Calibri" w:cs="Calibri"/>
          <w:color w:val="000000" w:themeColor="text1"/>
        </w:rPr>
        <w:t>.</w:t>
      </w:r>
      <w:bookmarkEnd w:id="47"/>
      <w:r w:rsidRPr="00322B3F">
        <w:rPr>
          <w:rFonts w:ascii="Calibri" w:hAnsi="Calibri" w:cs="Calibri"/>
          <w:color w:val="000000" w:themeColor="text1"/>
        </w:rPr>
        <w:t xml:space="preserve"> </w:t>
      </w:r>
    </w:p>
    <w:p w:rsidR="00906ABD" w:rsidRPr="00322B3F" w:rsidRDefault="00906ABD" w:rsidP="00981B18">
      <w:pPr>
        <w:pStyle w:val="Heading3"/>
        <w:rPr>
          <w:rFonts w:ascii="Calibri" w:hAnsi="Calibri" w:cs="Calibri"/>
          <w:color w:val="000000" w:themeColor="text1"/>
        </w:rPr>
      </w:pPr>
      <w:bookmarkStart w:id="48" w:name="_Ref423559391"/>
      <w:r w:rsidRPr="00322B3F">
        <w:rPr>
          <w:rFonts w:ascii="Calibri" w:hAnsi="Calibri" w:cs="Calibri"/>
          <w:color w:val="000000" w:themeColor="text1"/>
        </w:rPr>
        <w:t xml:space="preserve">The Regulator may, by written notice, direct a Captive Cell to include or exclude </w:t>
      </w:r>
      <w:r w:rsidR="00AE7C5B" w:rsidRPr="00322B3F">
        <w:rPr>
          <w:rFonts w:ascii="Calibri" w:hAnsi="Calibri" w:cs="Calibri"/>
          <w:color w:val="000000" w:themeColor="text1"/>
        </w:rPr>
        <w:t>Non-Cellular Assets</w:t>
      </w:r>
      <w:r w:rsidRPr="00322B3F">
        <w:rPr>
          <w:rFonts w:ascii="Calibri" w:hAnsi="Calibri" w:cs="Calibri"/>
          <w:color w:val="000000" w:themeColor="text1"/>
        </w:rPr>
        <w:t xml:space="preserve"> under a recourse agreement for the purpose of satisfying the requirement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_Ref423559398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4.2.1</w:t>
      </w:r>
      <w:r w:rsidR="0000349C" w:rsidRPr="00322B3F">
        <w:rPr>
          <w:rFonts w:ascii="Calibri" w:hAnsi="Calibri" w:cs="Calibri"/>
          <w:color w:val="000000" w:themeColor="text1"/>
        </w:rPr>
        <w:fldChar w:fldCharType="end"/>
      </w:r>
      <w:r w:rsidRPr="00322B3F">
        <w:rPr>
          <w:rFonts w:ascii="Calibri" w:hAnsi="Calibri" w:cs="Calibri"/>
          <w:color w:val="000000" w:themeColor="text1"/>
        </w:rPr>
        <w:t>.</w:t>
      </w:r>
      <w:bookmarkEnd w:id="48"/>
      <w:r w:rsidRPr="00322B3F">
        <w:rPr>
          <w:rFonts w:ascii="Calibri" w:hAnsi="Calibri" w:cs="Calibri"/>
          <w:color w:val="000000" w:themeColor="text1"/>
        </w:rPr>
        <w:t xml:space="preserve"> </w:t>
      </w:r>
    </w:p>
    <w:p w:rsidR="00906ABD" w:rsidRPr="00322B3F" w:rsidRDefault="00906ABD" w:rsidP="00981B18">
      <w:pPr>
        <w:pStyle w:val="Heading3"/>
        <w:rPr>
          <w:rFonts w:ascii="Calibri" w:hAnsi="Calibri" w:cs="Calibri"/>
          <w:color w:val="000000" w:themeColor="text1"/>
        </w:rPr>
      </w:pPr>
      <w:r w:rsidRPr="00322B3F">
        <w:rPr>
          <w:rFonts w:ascii="Calibri" w:hAnsi="Calibri" w:cs="Calibri"/>
          <w:color w:val="000000" w:themeColor="text1"/>
        </w:rPr>
        <w:t xml:space="preserve">Pursuant to the power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_Ref423558802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2.3.1</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(2)(a), in the event that a Captive Cell relies on a recourse agreement for the purpose of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_Ref423559425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4.2.2</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 the Regulator may (by written notice) require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to report on its cellular and non-cellular financial resources and capital requirements on an aggregated basis. </w:t>
      </w:r>
    </w:p>
    <w:p w:rsidR="00906ABD" w:rsidRPr="00322B3F" w:rsidRDefault="0066039D" w:rsidP="00981B18">
      <w:pPr>
        <w:pStyle w:val="Heading2"/>
        <w:rPr>
          <w:rFonts w:ascii="Calibri" w:hAnsi="Calibri" w:cs="Calibri"/>
          <w:color w:val="000000" w:themeColor="text1"/>
        </w:rPr>
      </w:pPr>
      <w:bookmarkStart w:id="49" w:name="_Toc29982200"/>
      <w:r w:rsidRPr="00322B3F">
        <w:rPr>
          <w:rFonts w:ascii="Calibri" w:hAnsi="Calibri" w:cs="Calibri"/>
          <w:color w:val="000000" w:themeColor="text1"/>
        </w:rPr>
        <w:t>Captive Insurer</w:t>
      </w:r>
      <w:r w:rsidR="00906ABD" w:rsidRPr="00322B3F">
        <w:rPr>
          <w:rFonts w:ascii="Calibri" w:hAnsi="Calibri" w:cs="Calibri"/>
          <w:color w:val="000000" w:themeColor="text1"/>
        </w:rPr>
        <w:t xml:space="preserve">s that are Cell Companies to conduct </w:t>
      </w:r>
      <w:r w:rsidR="00E92554" w:rsidRPr="00322B3F">
        <w:rPr>
          <w:rFonts w:ascii="Calibri" w:hAnsi="Calibri" w:cs="Calibri"/>
          <w:color w:val="000000" w:themeColor="text1"/>
        </w:rPr>
        <w:t>Insurance Business</w:t>
      </w:r>
      <w:r w:rsidR="00906ABD" w:rsidRPr="00322B3F">
        <w:rPr>
          <w:rFonts w:ascii="Calibri" w:hAnsi="Calibri" w:cs="Calibri"/>
          <w:color w:val="000000" w:themeColor="text1"/>
        </w:rPr>
        <w:t xml:space="preserve"> only through Captive Cells</w:t>
      </w:r>
      <w:bookmarkEnd w:id="49"/>
    </w:p>
    <w:p w:rsidR="00906ABD" w:rsidRPr="00322B3F" w:rsidRDefault="00D45028" w:rsidP="001F32FE">
      <w:pPr>
        <w:pStyle w:val="UK12Block05"/>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that is a Cell Company must ensure that, when it conducts Captive </w:t>
      </w:r>
      <w:r w:rsidR="00E92554" w:rsidRPr="00322B3F">
        <w:rPr>
          <w:rFonts w:ascii="Calibri" w:hAnsi="Calibri" w:cs="Calibri"/>
          <w:color w:val="000000" w:themeColor="text1"/>
        </w:rPr>
        <w:t>Insurance Business</w:t>
      </w:r>
      <w:r w:rsidR="00906ABD" w:rsidRPr="00322B3F">
        <w:rPr>
          <w:rFonts w:ascii="Calibri" w:hAnsi="Calibri" w:cs="Calibri"/>
          <w:color w:val="000000" w:themeColor="text1"/>
        </w:rPr>
        <w:t xml:space="preserve">, each Contract of Insurance is attributable to a particular Captive Cell of the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w:t>
      </w:r>
    </w:p>
    <w:p w:rsidR="00906ABD" w:rsidRPr="00322B3F" w:rsidRDefault="00906ABD" w:rsidP="00981B18">
      <w:pPr>
        <w:pStyle w:val="Heading2"/>
        <w:rPr>
          <w:rFonts w:ascii="Calibri" w:hAnsi="Calibri" w:cs="Calibri"/>
          <w:color w:val="000000" w:themeColor="text1"/>
        </w:rPr>
      </w:pPr>
      <w:bookmarkStart w:id="50" w:name="_Toc29982201"/>
      <w:r w:rsidRPr="00322B3F">
        <w:rPr>
          <w:rFonts w:ascii="Calibri" w:hAnsi="Calibri" w:cs="Calibri"/>
          <w:color w:val="000000" w:themeColor="text1"/>
        </w:rPr>
        <w:t>Minimum solvency criterion</w:t>
      </w:r>
      <w:bookmarkEnd w:id="50"/>
    </w:p>
    <w:p w:rsidR="00906ABD" w:rsidRPr="00322B3F" w:rsidRDefault="00906ABD" w:rsidP="00981B18">
      <w:pPr>
        <w:pStyle w:val="Heading3"/>
        <w:rPr>
          <w:rFonts w:ascii="Calibri" w:hAnsi="Calibri" w:cs="Calibri"/>
          <w:color w:val="000000" w:themeColor="text1"/>
        </w:rPr>
      </w:pPr>
      <w:bookmarkStart w:id="51" w:name="_Ref423559432"/>
      <w:r w:rsidRPr="00322B3F">
        <w:rPr>
          <w:rFonts w:ascii="Calibri" w:hAnsi="Calibri" w:cs="Calibri"/>
          <w:color w:val="000000" w:themeColor="text1"/>
        </w:rPr>
        <w:t xml:space="preserve">A Captive Cell that is conducting Captive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(an active </w:t>
      </w:r>
      <w:r w:rsidR="00C546AA" w:rsidRPr="00322B3F">
        <w:rPr>
          <w:rFonts w:ascii="Calibri" w:hAnsi="Calibri" w:cs="Calibri"/>
          <w:color w:val="000000" w:themeColor="text1"/>
        </w:rPr>
        <w:t>C</w:t>
      </w:r>
      <w:r w:rsidRPr="00322B3F">
        <w:rPr>
          <w:rFonts w:ascii="Calibri" w:hAnsi="Calibri" w:cs="Calibri"/>
          <w:color w:val="000000" w:themeColor="text1"/>
        </w:rPr>
        <w:t>ell) must meet the minimum solvency criterion.</w:t>
      </w:r>
      <w:bookmarkEnd w:id="51"/>
    </w:p>
    <w:p w:rsidR="00906ABD" w:rsidRPr="00322B3F" w:rsidRDefault="00906ABD" w:rsidP="00981B18">
      <w:pPr>
        <w:pStyle w:val="Heading3"/>
        <w:rPr>
          <w:rFonts w:ascii="Calibri" w:hAnsi="Calibri" w:cs="Calibri"/>
          <w:color w:val="000000" w:themeColor="text1"/>
        </w:rPr>
      </w:pPr>
      <w:r w:rsidRPr="00322B3F">
        <w:rPr>
          <w:rFonts w:ascii="Calibri" w:hAnsi="Calibri" w:cs="Calibri"/>
          <w:color w:val="000000" w:themeColor="text1"/>
        </w:rPr>
        <w:t xml:space="preserve">An active </w:t>
      </w:r>
      <w:r w:rsidR="00C546AA" w:rsidRPr="00322B3F">
        <w:rPr>
          <w:rFonts w:ascii="Calibri" w:hAnsi="Calibri" w:cs="Calibri"/>
          <w:color w:val="000000" w:themeColor="text1"/>
        </w:rPr>
        <w:t>C</w:t>
      </w:r>
      <w:r w:rsidRPr="00322B3F">
        <w:rPr>
          <w:rFonts w:ascii="Calibri" w:hAnsi="Calibri" w:cs="Calibri"/>
          <w:color w:val="000000" w:themeColor="text1"/>
        </w:rPr>
        <w:t xml:space="preserve">ell must comply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_Ref423559432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4.4.1</w:t>
      </w:r>
      <w:r w:rsidR="0000349C" w:rsidRPr="00322B3F">
        <w:rPr>
          <w:rFonts w:ascii="Calibri" w:hAnsi="Calibri" w:cs="Calibri"/>
          <w:color w:val="000000" w:themeColor="text1"/>
        </w:rPr>
        <w:fldChar w:fldCharType="end"/>
      </w:r>
      <w:r w:rsidR="0000349C" w:rsidRPr="00322B3F">
        <w:rPr>
          <w:rFonts w:ascii="Calibri" w:hAnsi="Calibri" w:cs="Calibri"/>
          <w:color w:val="000000" w:themeColor="text1"/>
        </w:rPr>
        <w:t xml:space="preserve"> </w:t>
      </w:r>
      <w:r w:rsidRPr="00322B3F">
        <w:rPr>
          <w:rFonts w:ascii="Calibri" w:hAnsi="Calibri" w:cs="Calibri"/>
          <w:color w:val="000000" w:themeColor="text1"/>
        </w:rPr>
        <w:t xml:space="preserve">by maintaining the higher of: </w:t>
      </w:r>
    </w:p>
    <w:p w:rsidR="00906ABD" w:rsidRPr="00322B3F" w:rsidRDefault="00AE7C5B" w:rsidP="00981B18">
      <w:pPr>
        <w:pStyle w:val="Heading5"/>
        <w:rPr>
          <w:rFonts w:ascii="Calibri" w:hAnsi="Calibri" w:cs="Calibri"/>
          <w:color w:val="000000" w:themeColor="text1"/>
        </w:rPr>
      </w:pPr>
      <w:proofErr w:type="gramStart"/>
      <w:r w:rsidRPr="00322B3F">
        <w:rPr>
          <w:rFonts w:ascii="Calibri" w:hAnsi="Calibri" w:cs="Calibri"/>
          <w:color w:val="000000" w:themeColor="text1"/>
        </w:rPr>
        <w:lastRenderedPageBreak/>
        <w:t>net</w:t>
      </w:r>
      <w:proofErr w:type="gramEnd"/>
      <w:r w:rsidRPr="00322B3F">
        <w:rPr>
          <w:rFonts w:ascii="Calibri" w:hAnsi="Calibri" w:cs="Calibri"/>
          <w:color w:val="000000" w:themeColor="text1"/>
        </w:rPr>
        <w:t xml:space="preserve"> Cellular A</w:t>
      </w:r>
      <w:r w:rsidR="009B65EA" w:rsidRPr="00322B3F">
        <w:rPr>
          <w:rFonts w:ascii="Calibri" w:hAnsi="Calibri" w:cs="Calibri"/>
          <w:color w:val="000000" w:themeColor="text1"/>
        </w:rPr>
        <w:t xml:space="preserve">ssets of at least </w:t>
      </w:r>
      <w:r w:rsidR="00906ABD" w:rsidRPr="00322B3F">
        <w:rPr>
          <w:rFonts w:ascii="Calibri" w:hAnsi="Calibri" w:cs="Calibri"/>
          <w:color w:val="000000" w:themeColor="text1"/>
        </w:rPr>
        <w:t>$50,000; and</w:t>
      </w:r>
    </w:p>
    <w:p w:rsidR="00906ABD" w:rsidRPr="00322B3F" w:rsidRDefault="00906ABD" w:rsidP="00981B18">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risk-based minimum solvency requirement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_Ref423559442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4.5</w:t>
      </w:r>
      <w:r w:rsidR="0000349C" w:rsidRPr="00322B3F">
        <w:rPr>
          <w:rFonts w:ascii="Calibri" w:hAnsi="Calibri" w:cs="Calibri"/>
          <w:color w:val="000000" w:themeColor="text1"/>
        </w:rPr>
        <w:fldChar w:fldCharType="end"/>
      </w:r>
      <w:r w:rsidRPr="00322B3F">
        <w:rPr>
          <w:rFonts w:ascii="Calibri" w:hAnsi="Calibri" w:cs="Calibri"/>
          <w:color w:val="000000" w:themeColor="text1"/>
        </w:rPr>
        <w:t>.</w:t>
      </w:r>
    </w:p>
    <w:p w:rsidR="00906ABD" w:rsidRPr="00322B3F" w:rsidRDefault="00906ABD" w:rsidP="00B874EF">
      <w:pPr>
        <w:pStyle w:val="Heading2"/>
        <w:rPr>
          <w:rFonts w:ascii="Calibri" w:hAnsi="Calibri" w:cs="Calibri"/>
          <w:color w:val="000000" w:themeColor="text1"/>
        </w:rPr>
      </w:pPr>
      <w:bookmarkStart w:id="52" w:name="_Ref423559442"/>
      <w:bookmarkStart w:id="53" w:name="_Toc29982202"/>
      <w:r w:rsidRPr="00322B3F">
        <w:rPr>
          <w:rFonts w:ascii="Calibri" w:hAnsi="Calibri" w:cs="Calibri"/>
          <w:color w:val="000000" w:themeColor="text1"/>
        </w:rPr>
        <w:t>Risk-based minimum solvency requirement</w:t>
      </w:r>
      <w:bookmarkEnd w:id="52"/>
      <w:bookmarkEnd w:id="53"/>
    </w:p>
    <w:p w:rsidR="00906ABD" w:rsidRPr="00322B3F" w:rsidRDefault="00906ABD" w:rsidP="00B874EF">
      <w:pPr>
        <w:pStyle w:val="Heading3"/>
        <w:rPr>
          <w:rFonts w:ascii="Calibri" w:hAnsi="Calibri" w:cs="Calibri"/>
          <w:color w:val="000000" w:themeColor="text1"/>
        </w:rPr>
      </w:pPr>
      <w:r w:rsidRPr="00322B3F">
        <w:rPr>
          <w:rFonts w:ascii="Calibri" w:hAnsi="Calibri" w:cs="Calibri"/>
          <w:color w:val="000000" w:themeColor="text1"/>
        </w:rPr>
        <w:t>The risk-based minimum solvency requirement for a Captive Cell is that the am</w:t>
      </w:r>
      <w:r w:rsidR="00AE7C5B" w:rsidRPr="00322B3F">
        <w:rPr>
          <w:rFonts w:ascii="Calibri" w:hAnsi="Calibri" w:cs="Calibri"/>
          <w:color w:val="000000" w:themeColor="text1"/>
        </w:rPr>
        <w:t>ount of the Captive Cell's net Cellular A</w:t>
      </w:r>
      <w:r w:rsidRPr="00322B3F">
        <w:rPr>
          <w:rFonts w:ascii="Calibri" w:hAnsi="Calibri" w:cs="Calibri"/>
          <w:color w:val="000000" w:themeColor="text1"/>
        </w:rPr>
        <w:t>ssets must be greater than the liabilities attributable to the Captive Cell by at least the greater of:</w:t>
      </w:r>
    </w:p>
    <w:p w:rsidR="00906ABD" w:rsidRPr="00322B3F" w:rsidRDefault="00906ABD" w:rsidP="00B874EF">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Captive Cell's premium risk component; and</w:t>
      </w:r>
    </w:p>
    <w:p w:rsidR="00906ABD" w:rsidRPr="00322B3F" w:rsidRDefault="00906ABD" w:rsidP="00B874EF">
      <w:pPr>
        <w:pStyle w:val="Heading5"/>
        <w:rPr>
          <w:rFonts w:ascii="Calibri" w:hAnsi="Calibri" w:cs="Calibri"/>
          <w:color w:val="000000" w:themeColor="text1"/>
        </w:rPr>
      </w:pPr>
      <w:proofErr w:type="gramStart"/>
      <w:r w:rsidRPr="00322B3F">
        <w:rPr>
          <w:rFonts w:ascii="Calibri" w:hAnsi="Calibri" w:cs="Calibri"/>
          <w:color w:val="000000" w:themeColor="text1"/>
        </w:rPr>
        <w:t>its</w:t>
      </w:r>
      <w:proofErr w:type="gramEnd"/>
      <w:r w:rsidRPr="00322B3F">
        <w:rPr>
          <w:rFonts w:ascii="Calibri" w:hAnsi="Calibri" w:cs="Calibri"/>
          <w:color w:val="000000" w:themeColor="text1"/>
        </w:rPr>
        <w:t xml:space="preserve"> technical provision risk component.</w:t>
      </w:r>
    </w:p>
    <w:p w:rsidR="00906ABD" w:rsidRPr="00322B3F" w:rsidRDefault="00906ABD" w:rsidP="00B874EF">
      <w:pPr>
        <w:pStyle w:val="Heading3"/>
        <w:rPr>
          <w:rFonts w:ascii="Calibri" w:hAnsi="Calibri" w:cs="Calibri"/>
          <w:color w:val="000000" w:themeColor="text1"/>
        </w:rPr>
      </w:pPr>
      <w:r w:rsidRPr="00322B3F">
        <w:rPr>
          <w:rFonts w:ascii="Calibri" w:hAnsi="Calibri" w:cs="Calibri"/>
          <w:color w:val="000000" w:themeColor="text1"/>
        </w:rPr>
        <w:t xml:space="preserve">In this </w:t>
      </w:r>
      <w:r w:rsidR="000F2844" w:rsidRPr="00322B3F">
        <w:rPr>
          <w:rFonts w:ascii="Calibri" w:hAnsi="Calibri" w:cs="Calibri"/>
          <w:color w:val="000000" w:themeColor="text1"/>
        </w:rPr>
        <w:t>Rule</w:t>
      </w:r>
      <w:r w:rsidR="00581ABB" w:rsidRPr="00322B3F">
        <w:rPr>
          <w:rFonts w:ascii="Calibri" w:hAnsi="Calibri" w:cs="Calibri"/>
          <w:color w:val="000000" w:themeColor="text1"/>
        </w:rPr>
        <w:t>,</w:t>
      </w:r>
      <w:r w:rsidRPr="00322B3F">
        <w:rPr>
          <w:rFonts w:ascii="Calibri" w:hAnsi="Calibri" w:cs="Calibri"/>
          <w:color w:val="000000" w:themeColor="text1"/>
        </w:rPr>
        <w:t xml:space="preserve"> deductible assets of a Captive Cell means:</w:t>
      </w:r>
    </w:p>
    <w:p w:rsidR="00906ABD" w:rsidRPr="00322B3F" w:rsidRDefault="00906ABD" w:rsidP="00B874EF">
      <w:pPr>
        <w:pStyle w:val="Heading5"/>
        <w:rPr>
          <w:rFonts w:ascii="Calibri" w:hAnsi="Calibri" w:cs="Calibri"/>
          <w:color w:val="000000" w:themeColor="text1"/>
        </w:rPr>
      </w:pPr>
      <w:proofErr w:type="gramStart"/>
      <w:r w:rsidRPr="00322B3F">
        <w:rPr>
          <w:rFonts w:ascii="Calibri" w:hAnsi="Calibri" w:cs="Calibri"/>
          <w:color w:val="000000" w:themeColor="text1"/>
        </w:rPr>
        <w:t>investments</w:t>
      </w:r>
      <w:proofErr w:type="gramEnd"/>
      <w:r w:rsidRPr="00322B3F">
        <w:rPr>
          <w:rFonts w:ascii="Calibri" w:hAnsi="Calibri" w:cs="Calibri"/>
          <w:color w:val="000000" w:themeColor="text1"/>
        </w:rPr>
        <w:t xml:space="preserve"> in Subsidiaries and Associates; </w:t>
      </w:r>
    </w:p>
    <w:p w:rsidR="00906ABD" w:rsidRPr="00322B3F" w:rsidRDefault="00906ABD" w:rsidP="00B874EF">
      <w:pPr>
        <w:pStyle w:val="Heading5"/>
        <w:rPr>
          <w:rFonts w:ascii="Calibri" w:hAnsi="Calibri" w:cs="Calibri"/>
          <w:color w:val="000000" w:themeColor="text1"/>
        </w:rPr>
      </w:pPr>
      <w:proofErr w:type="gramStart"/>
      <w:r w:rsidRPr="00322B3F">
        <w:rPr>
          <w:rFonts w:ascii="Calibri" w:hAnsi="Calibri" w:cs="Calibri"/>
          <w:color w:val="000000" w:themeColor="text1"/>
        </w:rPr>
        <w:t>intangible</w:t>
      </w:r>
      <w:proofErr w:type="gramEnd"/>
      <w:r w:rsidRPr="00322B3F">
        <w:rPr>
          <w:rFonts w:ascii="Calibri" w:hAnsi="Calibri" w:cs="Calibri"/>
          <w:color w:val="000000" w:themeColor="text1"/>
        </w:rPr>
        <w:t xml:space="preserve"> assets; and</w:t>
      </w:r>
    </w:p>
    <w:p w:rsidR="00906ABD" w:rsidRPr="00322B3F" w:rsidRDefault="00906ABD" w:rsidP="00B874EF">
      <w:pPr>
        <w:pStyle w:val="Heading5"/>
        <w:rPr>
          <w:rFonts w:ascii="Calibri" w:hAnsi="Calibri" w:cs="Calibri"/>
          <w:color w:val="000000" w:themeColor="text1"/>
        </w:rPr>
      </w:pPr>
      <w:proofErr w:type="gramStart"/>
      <w:r w:rsidRPr="00322B3F">
        <w:rPr>
          <w:rFonts w:ascii="Calibri" w:hAnsi="Calibri" w:cs="Calibri"/>
          <w:color w:val="000000" w:themeColor="text1"/>
        </w:rPr>
        <w:t>any</w:t>
      </w:r>
      <w:proofErr w:type="gramEnd"/>
      <w:r w:rsidRPr="00322B3F">
        <w:rPr>
          <w:rFonts w:ascii="Calibri" w:hAnsi="Calibri" w:cs="Calibri"/>
          <w:color w:val="000000" w:themeColor="text1"/>
        </w:rPr>
        <w:t xml:space="preserve"> other asset that the Regulator has directed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to include under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_Ref423559228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3.1.2</w:t>
      </w:r>
      <w:r w:rsidR="0000349C" w:rsidRPr="00322B3F">
        <w:rPr>
          <w:rFonts w:ascii="Calibri" w:hAnsi="Calibri" w:cs="Calibri"/>
          <w:color w:val="000000" w:themeColor="text1"/>
        </w:rPr>
        <w:fldChar w:fldCharType="end"/>
      </w:r>
      <w:r w:rsidRPr="00322B3F">
        <w:rPr>
          <w:rFonts w:ascii="Calibri" w:hAnsi="Calibri" w:cs="Calibri"/>
          <w:color w:val="000000" w:themeColor="text1"/>
        </w:rPr>
        <w:t>(2)(b).</w:t>
      </w:r>
    </w:p>
    <w:p w:rsidR="00906ABD" w:rsidRPr="00322B3F" w:rsidRDefault="00906ABD" w:rsidP="00B874EF">
      <w:pPr>
        <w:pStyle w:val="Heading2"/>
        <w:rPr>
          <w:rFonts w:ascii="Calibri" w:hAnsi="Calibri" w:cs="Calibri"/>
          <w:color w:val="000000" w:themeColor="text1"/>
        </w:rPr>
      </w:pPr>
      <w:bookmarkStart w:id="54" w:name="_Toc29982203"/>
      <w:r w:rsidRPr="00322B3F">
        <w:rPr>
          <w:rFonts w:ascii="Calibri" w:hAnsi="Calibri" w:cs="Calibri"/>
          <w:color w:val="000000" w:themeColor="text1"/>
        </w:rPr>
        <w:t>Premium risk component for a Captive Cell</w:t>
      </w:r>
      <w:bookmarkEnd w:id="54"/>
    </w:p>
    <w:p w:rsidR="00906ABD" w:rsidRPr="00322B3F" w:rsidRDefault="00906ABD" w:rsidP="00B874EF">
      <w:pPr>
        <w:pStyle w:val="Heading3"/>
        <w:rPr>
          <w:rFonts w:ascii="Calibri" w:hAnsi="Calibri" w:cs="Calibri"/>
          <w:color w:val="000000" w:themeColor="text1"/>
        </w:rPr>
      </w:pPr>
      <w:r w:rsidRPr="00322B3F">
        <w:rPr>
          <w:rFonts w:ascii="Calibri" w:hAnsi="Calibri" w:cs="Calibri"/>
          <w:color w:val="000000" w:themeColor="text1"/>
        </w:rPr>
        <w:t xml:space="preserve">The premium risk component for a Captive Cell </w:t>
      </w:r>
      <w:r w:rsidR="00484100" w:rsidRPr="00322B3F">
        <w:rPr>
          <w:rFonts w:ascii="Calibri" w:hAnsi="Calibri" w:cs="Calibri"/>
          <w:color w:val="000000" w:themeColor="text1"/>
        </w:rPr>
        <w:t>c</w:t>
      </w:r>
      <w:r w:rsidRPr="00322B3F">
        <w:rPr>
          <w:rFonts w:ascii="Calibri" w:hAnsi="Calibri" w:cs="Calibri"/>
          <w:color w:val="000000" w:themeColor="text1"/>
        </w:rPr>
        <w:t>arrying out Contracts of Insurance as a Class 1, Class 2, Class 3 or Class 4 Captive Insurer is the amount calculated in accordance with the following formula:</w:t>
      </w:r>
    </w:p>
    <w:p w:rsidR="00906ABD" w:rsidRPr="00322B3F" w:rsidRDefault="00906ABD" w:rsidP="00B874EF">
      <w:pPr>
        <w:pStyle w:val="UK12Block05"/>
        <w:rPr>
          <w:rFonts w:ascii="Calibri" w:hAnsi="Calibri" w:cs="Calibri"/>
          <w:color w:val="000000" w:themeColor="text1"/>
        </w:rPr>
      </w:pPr>
      <w:r w:rsidRPr="00322B3F">
        <w:rPr>
          <w:rFonts w:ascii="Calibri" w:hAnsi="Calibri" w:cs="Calibri"/>
          <w:color w:val="000000" w:themeColor="text1"/>
        </w:rPr>
        <w:t>18% × Captive Cel</w:t>
      </w:r>
      <w:r w:rsidR="009B65EA" w:rsidRPr="00322B3F">
        <w:rPr>
          <w:rFonts w:ascii="Calibri" w:hAnsi="Calibri" w:cs="Calibri"/>
          <w:color w:val="000000" w:themeColor="text1"/>
        </w:rPr>
        <w:t xml:space="preserve">l's Net Written Premium up to </w:t>
      </w:r>
      <w:r w:rsidRPr="00322B3F">
        <w:rPr>
          <w:rFonts w:ascii="Calibri" w:hAnsi="Calibri" w:cs="Calibri"/>
          <w:color w:val="000000" w:themeColor="text1"/>
        </w:rPr>
        <w:t>$5 million</w:t>
      </w:r>
    </w:p>
    <w:p w:rsidR="00906ABD" w:rsidRPr="00322B3F" w:rsidRDefault="00906ABD" w:rsidP="00B874EF">
      <w:pPr>
        <w:pStyle w:val="UK12Block05"/>
        <w:rPr>
          <w:rFonts w:ascii="Calibri" w:hAnsi="Calibri" w:cs="Calibri"/>
          <w:color w:val="000000" w:themeColor="text1"/>
        </w:rPr>
      </w:pPr>
      <w:r w:rsidRPr="00322B3F">
        <w:rPr>
          <w:rFonts w:ascii="Calibri" w:hAnsi="Calibri" w:cs="Calibri"/>
          <w:color w:val="000000" w:themeColor="text1"/>
        </w:rPr>
        <w:t>PLUS</w:t>
      </w:r>
    </w:p>
    <w:p w:rsidR="00906ABD" w:rsidRPr="00322B3F" w:rsidRDefault="00906ABD" w:rsidP="00B874EF">
      <w:pPr>
        <w:pStyle w:val="UK12Block05"/>
        <w:rPr>
          <w:rFonts w:ascii="Calibri" w:hAnsi="Calibri" w:cs="Calibri"/>
          <w:color w:val="000000" w:themeColor="text1"/>
        </w:rPr>
      </w:pPr>
      <w:r w:rsidRPr="00322B3F">
        <w:rPr>
          <w:rFonts w:ascii="Calibri" w:hAnsi="Calibri" w:cs="Calibri"/>
          <w:color w:val="000000" w:themeColor="text1"/>
        </w:rPr>
        <w:t>16% × Captive Cell's Net</w:t>
      </w:r>
      <w:r w:rsidR="009B65EA" w:rsidRPr="00322B3F">
        <w:rPr>
          <w:rFonts w:ascii="Calibri" w:hAnsi="Calibri" w:cs="Calibri"/>
          <w:color w:val="000000" w:themeColor="text1"/>
        </w:rPr>
        <w:t xml:space="preserve"> Written Premium in excess of </w:t>
      </w:r>
      <w:r w:rsidRPr="00322B3F">
        <w:rPr>
          <w:rFonts w:ascii="Calibri" w:hAnsi="Calibri" w:cs="Calibri"/>
          <w:color w:val="000000" w:themeColor="text1"/>
        </w:rPr>
        <w:t>$5 million</w:t>
      </w:r>
    </w:p>
    <w:p w:rsidR="00906ABD" w:rsidRPr="00322B3F" w:rsidRDefault="00906ABD" w:rsidP="00B874EF">
      <w:pPr>
        <w:pStyle w:val="Heading2"/>
        <w:rPr>
          <w:rFonts w:ascii="Calibri" w:hAnsi="Calibri" w:cs="Calibri"/>
          <w:color w:val="000000" w:themeColor="text1"/>
        </w:rPr>
      </w:pPr>
      <w:bookmarkStart w:id="55" w:name="_Toc29982204"/>
      <w:r w:rsidRPr="00322B3F">
        <w:rPr>
          <w:rFonts w:ascii="Calibri" w:hAnsi="Calibri" w:cs="Calibri"/>
          <w:color w:val="000000" w:themeColor="text1"/>
        </w:rPr>
        <w:t xml:space="preserve">Technical provision risk component – Captive Cells conducting General </w:t>
      </w:r>
      <w:r w:rsidR="00E92554" w:rsidRPr="00322B3F">
        <w:rPr>
          <w:rFonts w:ascii="Calibri" w:hAnsi="Calibri" w:cs="Calibri"/>
          <w:color w:val="000000" w:themeColor="text1"/>
        </w:rPr>
        <w:t>Insurance Business</w:t>
      </w:r>
      <w:bookmarkEnd w:id="55"/>
    </w:p>
    <w:p w:rsidR="00906ABD" w:rsidRPr="00322B3F" w:rsidRDefault="00906ABD" w:rsidP="00B874EF">
      <w:pPr>
        <w:pStyle w:val="Heading3"/>
        <w:rPr>
          <w:rFonts w:ascii="Calibri" w:hAnsi="Calibri" w:cs="Calibri"/>
          <w:color w:val="000000" w:themeColor="text1"/>
        </w:rPr>
      </w:pPr>
      <w:bookmarkStart w:id="56" w:name="_Ref423559482"/>
      <w:r w:rsidRPr="00322B3F">
        <w:rPr>
          <w:rFonts w:ascii="Calibri" w:hAnsi="Calibri" w:cs="Calibri"/>
          <w:color w:val="000000" w:themeColor="text1"/>
        </w:rPr>
        <w:t xml:space="preserve">The technical provision risk component for a Captive Cell </w:t>
      </w:r>
      <w:r w:rsidR="00484100" w:rsidRPr="00322B3F">
        <w:rPr>
          <w:rFonts w:ascii="Calibri" w:hAnsi="Calibri" w:cs="Calibri"/>
          <w:color w:val="000000" w:themeColor="text1"/>
        </w:rPr>
        <w:t>c</w:t>
      </w:r>
      <w:r w:rsidRPr="00322B3F">
        <w:rPr>
          <w:rFonts w:ascii="Calibri" w:hAnsi="Calibri" w:cs="Calibri"/>
          <w:color w:val="000000" w:themeColor="text1"/>
        </w:rPr>
        <w:t xml:space="preserve">arrying out Contracts of Insurance as a Class 1, Class 2, Class 3 or Class 4 Captive Insurer that conducts General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is the amount calculated in accordance with the following formula:</w:t>
      </w:r>
      <w:bookmarkEnd w:id="56"/>
    </w:p>
    <w:p w:rsidR="00906ABD" w:rsidRPr="00322B3F" w:rsidRDefault="005A732E" w:rsidP="00B874EF">
      <w:pPr>
        <w:pStyle w:val="UK12Block05"/>
        <w:rPr>
          <w:rFonts w:ascii="Calibri" w:hAnsi="Calibri" w:cs="Calibri"/>
          <w:color w:val="000000" w:themeColor="text1"/>
        </w:rPr>
      </w:pPr>
      <w:r w:rsidRPr="00322B3F">
        <w:rPr>
          <w:rFonts w:ascii="Calibri" w:hAnsi="Calibri" w:cs="Calibri"/>
          <w:color w:val="000000" w:themeColor="text1"/>
        </w:rPr>
        <w:t>5% × net claims reserve under g</w:t>
      </w:r>
      <w:r w:rsidR="00906ABD" w:rsidRPr="00322B3F">
        <w:rPr>
          <w:rFonts w:ascii="Calibri" w:hAnsi="Calibri" w:cs="Calibri"/>
          <w:color w:val="000000" w:themeColor="text1"/>
        </w:rPr>
        <w:t xml:space="preserve">eneral </w:t>
      </w:r>
      <w:r w:rsidR="00FD01A7" w:rsidRPr="00322B3F">
        <w:rPr>
          <w:rFonts w:ascii="Calibri" w:hAnsi="Calibri" w:cs="Calibri"/>
          <w:color w:val="000000" w:themeColor="text1"/>
        </w:rPr>
        <w:t>Contracts of Insurance</w:t>
      </w:r>
    </w:p>
    <w:p w:rsidR="00906ABD" w:rsidRPr="00322B3F" w:rsidRDefault="00906ABD" w:rsidP="00B874EF">
      <w:pPr>
        <w:pStyle w:val="UK12Block05"/>
        <w:rPr>
          <w:rFonts w:ascii="Calibri" w:hAnsi="Calibri" w:cs="Calibri"/>
          <w:color w:val="000000" w:themeColor="text1"/>
        </w:rPr>
      </w:pPr>
      <w:proofErr w:type="gramStart"/>
      <w:r w:rsidRPr="00322B3F">
        <w:rPr>
          <w:rFonts w:ascii="Calibri" w:hAnsi="Calibri" w:cs="Calibri"/>
          <w:color w:val="000000" w:themeColor="text1"/>
        </w:rPr>
        <w:t>where</w:t>
      </w:r>
      <w:proofErr w:type="gramEnd"/>
      <w:r w:rsidRPr="00322B3F">
        <w:rPr>
          <w:rFonts w:ascii="Calibri" w:hAnsi="Calibri" w:cs="Calibri"/>
          <w:color w:val="000000" w:themeColor="text1"/>
        </w:rPr>
        <w:t xml:space="preserve"> net claims reserve, as at a date, is the amount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provisions for: </w:t>
      </w:r>
    </w:p>
    <w:p w:rsidR="00906ABD" w:rsidRPr="00322B3F" w:rsidRDefault="00906ABD" w:rsidP="00B874EF">
      <w:pPr>
        <w:pStyle w:val="List02"/>
        <w:rPr>
          <w:rFonts w:ascii="Calibri" w:hAnsi="Calibri" w:cs="Calibri"/>
          <w:color w:val="000000" w:themeColor="text1"/>
        </w:rPr>
      </w:pPr>
      <w:proofErr w:type="spellStart"/>
      <w:r w:rsidRPr="00322B3F">
        <w:rPr>
          <w:rFonts w:ascii="Calibri" w:hAnsi="Calibri" w:cs="Calibri"/>
          <w:color w:val="000000" w:themeColor="text1"/>
        </w:rPr>
        <w:t>i</w:t>
      </w:r>
      <w:proofErr w:type="spellEnd"/>
      <w:r w:rsidRPr="00322B3F">
        <w:rPr>
          <w:rFonts w:ascii="Calibri" w:hAnsi="Calibri" w:cs="Calibri"/>
          <w:color w:val="000000" w:themeColor="text1"/>
        </w:rPr>
        <w:t>.</w:t>
      </w:r>
      <w:r w:rsidRPr="00322B3F">
        <w:rPr>
          <w:rFonts w:ascii="Calibri" w:hAnsi="Calibri" w:cs="Calibri"/>
          <w:color w:val="000000" w:themeColor="text1"/>
        </w:rPr>
        <w:tab/>
        <w:t>claims incurred but not yet paid as at the date, including claims incurred but not yet reported; and</w:t>
      </w:r>
    </w:p>
    <w:p w:rsidR="00906ABD" w:rsidRPr="00322B3F" w:rsidRDefault="00906ABD" w:rsidP="00B874EF">
      <w:pPr>
        <w:pStyle w:val="List02"/>
        <w:rPr>
          <w:rFonts w:ascii="Calibri" w:hAnsi="Calibri" w:cs="Calibri"/>
          <w:color w:val="000000" w:themeColor="text1"/>
        </w:rPr>
      </w:pPr>
      <w:r w:rsidRPr="00322B3F">
        <w:rPr>
          <w:rFonts w:ascii="Calibri" w:hAnsi="Calibri" w:cs="Calibri"/>
          <w:color w:val="000000" w:themeColor="text1"/>
        </w:rPr>
        <w:t>ii.</w:t>
      </w:r>
      <w:r w:rsidRPr="00322B3F">
        <w:rPr>
          <w:rFonts w:ascii="Calibri" w:hAnsi="Calibri" w:cs="Calibri"/>
          <w:color w:val="000000" w:themeColor="text1"/>
        </w:rPr>
        <w:tab/>
      </w:r>
      <w:proofErr w:type="gramStart"/>
      <w:r w:rsidRPr="00322B3F">
        <w:rPr>
          <w:rFonts w:ascii="Calibri" w:hAnsi="Calibri" w:cs="Calibri"/>
          <w:color w:val="000000" w:themeColor="text1"/>
        </w:rPr>
        <w:t>direct</w:t>
      </w:r>
      <w:proofErr w:type="gramEnd"/>
      <w:r w:rsidRPr="00322B3F">
        <w:rPr>
          <w:rFonts w:ascii="Calibri" w:hAnsi="Calibri" w:cs="Calibri"/>
          <w:color w:val="000000" w:themeColor="text1"/>
        </w:rPr>
        <w:t xml:space="preserve"> and indirect claims settlement expenses for those claims,</w:t>
      </w:r>
    </w:p>
    <w:p w:rsidR="00906ABD" w:rsidRPr="00322B3F" w:rsidRDefault="00906ABD" w:rsidP="00B874EF">
      <w:pPr>
        <w:pStyle w:val="UK12Block05"/>
        <w:rPr>
          <w:rFonts w:ascii="Calibri" w:hAnsi="Calibri" w:cs="Calibri"/>
          <w:color w:val="000000" w:themeColor="text1"/>
        </w:rPr>
      </w:pPr>
      <w:proofErr w:type="gramStart"/>
      <w:r w:rsidRPr="00322B3F">
        <w:rPr>
          <w:rFonts w:ascii="Calibri" w:hAnsi="Calibri" w:cs="Calibri"/>
          <w:color w:val="000000" w:themeColor="text1"/>
        </w:rPr>
        <w:t>less</w:t>
      </w:r>
      <w:proofErr w:type="gramEnd"/>
      <w:r w:rsidRPr="00322B3F">
        <w:rPr>
          <w:rFonts w:ascii="Calibri" w:hAnsi="Calibri" w:cs="Calibri"/>
          <w:color w:val="000000" w:themeColor="text1"/>
        </w:rPr>
        <w:t xml:space="preserve"> the amount of reinsurance and other recoveries expected to be received in respect of those claims.</w:t>
      </w:r>
    </w:p>
    <w:p w:rsidR="00906ABD" w:rsidRPr="00322B3F" w:rsidRDefault="002277D5" w:rsidP="00B874EF">
      <w:pPr>
        <w:pStyle w:val="Heading3"/>
        <w:rPr>
          <w:rFonts w:ascii="Calibri" w:hAnsi="Calibri" w:cs="Calibri"/>
          <w:color w:val="000000" w:themeColor="text1"/>
        </w:rPr>
      </w:pPr>
      <w:r w:rsidRPr="00322B3F">
        <w:rPr>
          <w:rFonts w:ascii="Calibri" w:hAnsi="Calibri" w:cs="Calibri"/>
          <w:color w:val="000000" w:themeColor="text1"/>
        </w:rPr>
        <w:lastRenderedPageBreak/>
        <w:t>Notwithstanding</w:t>
      </w:r>
      <w:r w:rsidR="00906ABD" w:rsidRPr="00322B3F">
        <w:rPr>
          <w:rFonts w:ascii="Calibri" w:hAnsi="Calibri" w:cs="Calibri"/>
          <w:color w:val="000000" w:themeColor="text1"/>
        </w:rPr>
        <w:t xml:space="preserve"> </w:t>
      </w:r>
      <w:r w:rsidR="000F2844" w:rsidRPr="00322B3F">
        <w:rPr>
          <w:rFonts w:ascii="Calibri" w:hAnsi="Calibri" w:cs="Calibri"/>
          <w:color w:val="000000" w:themeColor="text1"/>
        </w:rPr>
        <w:t>Rule</w:t>
      </w:r>
      <w:r w:rsidR="00906ABD"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_Ref423559482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4.7.1</w:t>
      </w:r>
      <w:r w:rsidR="0000349C" w:rsidRPr="00322B3F">
        <w:rPr>
          <w:rFonts w:ascii="Calibri" w:hAnsi="Calibri" w:cs="Calibri"/>
          <w:color w:val="000000" w:themeColor="text1"/>
        </w:rPr>
        <w:fldChar w:fldCharType="end"/>
      </w:r>
      <w:r w:rsidR="00906ABD" w:rsidRPr="00322B3F">
        <w:rPr>
          <w:rFonts w:ascii="Calibri" w:hAnsi="Calibri" w:cs="Calibri"/>
          <w:color w:val="000000" w:themeColor="text1"/>
        </w:rPr>
        <w:t xml:space="preserve">, the Regulator may, by written notice, direct </w:t>
      </w:r>
      <w:r w:rsidR="00FA19D5"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(whether on application of the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 xml:space="preserve"> or on the Regulator's own initiative) to include a particular Contract of Insurance or </w:t>
      </w:r>
      <w:r w:rsidR="00484100" w:rsidRPr="00322B3F">
        <w:rPr>
          <w:rFonts w:ascii="Calibri" w:hAnsi="Calibri" w:cs="Calibri"/>
          <w:color w:val="000000" w:themeColor="text1"/>
        </w:rPr>
        <w:t>c</w:t>
      </w:r>
      <w:r w:rsidR="00906ABD" w:rsidRPr="00322B3F">
        <w:rPr>
          <w:rFonts w:ascii="Calibri" w:hAnsi="Calibri" w:cs="Calibri"/>
          <w:color w:val="000000" w:themeColor="text1"/>
        </w:rPr>
        <w:t xml:space="preserve">lass of Contracts of Insurance in the net claims reserve of a Captive Cell of the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w:t>
      </w:r>
    </w:p>
    <w:p w:rsidR="00906ABD" w:rsidRPr="00322B3F" w:rsidRDefault="00906ABD" w:rsidP="00581ABB">
      <w:pPr>
        <w:pStyle w:val="Heading2"/>
        <w:rPr>
          <w:rFonts w:ascii="Calibri" w:hAnsi="Calibri" w:cs="Calibri"/>
          <w:color w:val="000000" w:themeColor="text1"/>
        </w:rPr>
      </w:pPr>
      <w:bookmarkStart w:id="57" w:name="_Toc29982205"/>
      <w:r w:rsidRPr="00322B3F">
        <w:rPr>
          <w:rFonts w:ascii="Calibri" w:hAnsi="Calibri" w:cs="Calibri"/>
          <w:color w:val="000000" w:themeColor="text1"/>
        </w:rPr>
        <w:t xml:space="preserve">Technical provision risk component – Captive Cells conducting </w:t>
      </w:r>
      <w:r w:rsidR="00E92554" w:rsidRPr="00322B3F">
        <w:rPr>
          <w:rFonts w:ascii="Calibri" w:hAnsi="Calibri" w:cs="Calibri"/>
          <w:color w:val="000000" w:themeColor="text1"/>
        </w:rPr>
        <w:t>Long-Term Insurance Business</w:t>
      </w:r>
      <w:bookmarkEnd w:id="57"/>
    </w:p>
    <w:p w:rsidR="00906ABD" w:rsidRPr="00322B3F" w:rsidRDefault="00906ABD" w:rsidP="00B874EF">
      <w:pPr>
        <w:pStyle w:val="UK12Block05"/>
        <w:rPr>
          <w:rFonts w:ascii="Calibri" w:hAnsi="Calibri" w:cs="Calibri"/>
          <w:color w:val="000000" w:themeColor="text1"/>
        </w:rPr>
      </w:pPr>
      <w:r w:rsidRPr="00322B3F">
        <w:rPr>
          <w:rFonts w:ascii="Calibri" w:hAnsi="Calibri" w:cs="Calibri"/>
          <w:color w:val="000000" w:themeColor="text1"/>
        </w:rPr>
        <w:t xml:space="preserve">The technical provision risk component for a Captive Cell </w:t>
      </w:r>
      <w:r w:rsidR="00484100" w:rsidRPr="00322B3F">
        <w:rPr>
          <w:rFonts w:ascii="Calibri" w:hAnsi="Calibri" w:cs="Calibri"/>
          <w:color w:val="000000" w:themeColor="text1"/>
        </w:rPr>
        <w:t>c</w:t>
      </w:r>
      <w:r w:rsidRPr="00322B3F">
        <w:rPr>
          <w:rFonts w:ascii="Calibri" w:hAnsi="Calibri" w:cs="Calibri"/>
          <w:color w:val="000000" w:themeColor="text1"/>
        </w:rPr>
        <w:t xml:space="preserve">arrying out Contracts of Insurance as a Class 1, Class 2, Class 3 or Class 4 Captive Insurer that conducts </w:t>
      </w:r>
      <w:r w:rsidR="00E92554" w:rsidRPr="00322B3F">
        <w:rPr>
          <w:rFonts w:ascii="Calibri" w:hAnsi="Calibri" w:cs="Calibri"/>
          <w:color w:val="000000" w:themeColor="text1"/>
        </w:rPr>
        <w:t>Long-Term Insurance Business</w:t>
      </w:r>
      <w:r w:rsidRPr="00322B3F">
        <w:rPr>
          <w:rFonts w:ascii="Calibri" w:hAnsi="Calibri" w:cs="Calibri"/>
          <w:color w:val="000000" w:themeColor="text1"/>
        </w:rPr>
        <w:t xml:space="preserve"> is 2.5% of the policyholder liabilities calculated using actuarial methods for Long-Term Insurance.</w:t>
      </w:r>
    </w:p>
    <w:p w:rsidR="003A2914" w:rsidRPr="00322B3F" w:rsidRDefault="003A2914">
      <w:pPr>
        <w:spacing w:after="0" w:line="240" w:lineRule="auto"/>
        <w:rPr>
          <w:rFonts w:ascii="Calibri" w:eastAsiaTheme="majorEastAsia" w:hAnsi="Calibri" w:cs="Calibri"/>
          <w:b/>
          <w:bCs/>
          <w:caps/>
          <w:color w:val="000000" w:themeColor="text1"/>
          <w:szCs w:val="28"/>
        </w:rPr>
      </w:pPr>
      <w:r w:rsidRPr="00322B3F">
        <w:rPr>
          <w:rFonts w:ascii="Calibri" w:hAnsi="Calibri" w:cs="Calibri"/>
          <w:color w:val="000000" w:themeColor="text1"/>
        </w:rPr>
        <w:br w:type="page"/>
      </w:r>
    </w:p>
    <w:p w:rsidR="00906ABD" w:rsidRPr="00322B3F" w:rsidRDefault="00906ABD" w:rsidP="00B874EF">
      <w:pPr>
        <w:pStyle w:val="Heading1"/>
        <w:rPr>
          <w:rFonts w:ascii="Calibri" w:hAnsi="Calibri" w:cs="Calibri"/>
          <w:color w:val="000000" w:themeColor="text1"/>
        </w:rPr>
      </w:pPr>
      <w:bookmarkStart w:id="58" w:name="_Toc29982206"/>
      <w:r w:rsidRPr="00322B3F">
        <w:rPr>
          <w:rFonts w:ascii="Calibri" w:hAnsi="Calibri" w:cs="Calibri"/>
          <w:color w:val="000000" w:themeColor="text1"/>
        </w:rPr>
        <w:lastRenderedPageBreak/>
        <w:t>Managerial Functions</w:t>
      </w:r>
      <w:bookmarkEnd w:id="58"/>
    </w:p>
    <w:p w:rsidR="00906ABD" w:rsidRPr="00322B3F" w:rsidRDefault="00906ABD" w:rsidP="00B874EF">
      <w:pPr>
        <w:pStyle w:val="Heading2"/>
        <w:rPr>
          <w:rFonts w:ascii="Calibri" w:hAnsi="Calibri" w:cs="Calibri"/>
          <w:color w:val="000000" w:themeColor="text1"/>
        </w:rPr>
      </w:pPr>
      <w:bookmarkStart w:id="59" w:name="_Toc29982207"/>
      <w:r w:rsidRPr="00322B3F">
        <w:rPr>
          <w:rFonts w:ascii="Calibri" w:hAnsi="Calibri" w:cs="Calibri"/>
          <w:color w:val="000000" w:themeColor="text1"/>
        </w:rPr>
        <w:t>Management systems and controls</w:t>
      </w:r>
      <w:bookmarkEnd w:id="59"/>
    </w:p>
    <w:p w:rsidR="00906ABD" w:rsidRPr="00322B3F" w:rsidRDefault="00906ABD" w:rsidP="00B874EF">
      <w:pPr>
        <w:pStyle w:val="UK12Block05"/>
        <w:rPr>
          <w:rFonts w:ascii="Calibri" w:hAnsi="Calibri" w:cs="Calibri"/>
          <w:color w:val="000000" w:themeColor="text1"/>
        </w:rPr>
      </w:pPr>
      <w:r w:rsidRPr="00322B3F">
        <w:rPr>
          <w:rFonts w:ascii="Calibri" w:hAnsi="Calibri" w:cs="Calibri"/>
          <w:color w:val="000000" w:themeColor="text1"/>
        </w:rPr>
        <w:t xml:space="preserve">The provisions relating to the management systems and controls with which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comply are set out in </w:t>
      </w:r>
      <w:r w:rsidR="00291763" w:rsidRPr="00322B3F">
        <w:rPr>
          <w:rFonts w:ascii="Calibri" w:hAnsi="Calibri" w:cs="Calibri"/>
          <w:color w:val="000000" w:themeColor="text1"/>
        </w:rPr>
        <w:t>GEN</w:t>
      </w:r>
      <w:r w:rsidR="005A732E" w:rsidRPr="00322B3F">
        <w:rPr>
          <w:rFonts w:ascii="Calibri" w:hAnsi="Calibri" w:cs="Calibri"/>
          <w:color w:val="000000" w:themeColor="text1"/>
        </w:rPr>
        <w:t xml:space="preserve"> 3</w:t>
      </w:r>
      <w:r w:rsidRPr="00322B3F">
        <w:rPr>
          <w:rFonts w:ascii="Calibri" w:hAnsi="Calibri" w:cs="Calibri"/>
          <w:color w:val="000000" w:themeColor="text1"/>
        </w:rPr>
        <w:t>.</w:t>
      </w:r>
    </w:p>
    <w:p w:rsidR="00906ABD" w:rsidRPr="00322B3F" w:rsidRDefault="00906ABD" w:rsidP="00B874EF">
      <w:pPr>
        <w:pStyle w:val="Heading2"/>
        <w:rPr>
          <w:rFonts w:ascii="Calibri" w:hAnsi="Calibri" w:cs="Calibri"/>
          <w:color w:val="000000" w:themeColor="text1"/>
        </w:rPr>
      </w:pPr>
      <w:bookmarkStart w:id="60" w:name="_Toc29982208"/>
      <w:r w:rsidRPr="00322B3F">
        <w:rPr>
          <w:rFonts w:ascii="Calibri" w:hAnsi="Calibri" w:cs="Calibri"/>
          <w:color w:val="000000" w:themeColor="text1"/>
        </w:rPr>
        <w:t>Outsourcing</w:t>
      </w:r>
      <w:bookmarkEnd w:id="60"/>
    </w:p>
    <w:p w:rsidR="00906ABD" w:rsidRPr="00322B3F" w:rsidRDefault="00D45028" w:rsidP="00B874EF">
      <w:pPr>
        <w:pStyle w:val="UK12Block05"/>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may outsource its managerial functions to a Captive Insurance Manager (but not any other party), subject to the requirements of </w:t>
      </w:r>
      <w:r w:rsidR="00291763" w:rsidRPr="00322B3F">
        <w:rPr>
          <w:rFonts w:ascii="Calibri" w:hAnsi="Calibri" w:cs="Calibri"/>
          <w:color w:val="000000" w:themeColor="text1"/>
        </w:rPr>
        <w:t>GEN</w:t>
      </w:r>
      <w:r w:rsidR="005A732E" w:rsidRPr="00322B3F">
        <w:rPr>
          <w:rFonts w:ascii="Calibri" w:hAnsi="Calibri" w:cs="Calibri"/>
          <w:color w:val="000000" w:themeColor="text1"/>
        </w:rPr>
        <w:t xml:space="preserve"> 3.3</w:t>
      </w:r>
      <w:r w:rsidR="00906ABD" w:rsidRPr="00322B3F">
        <w:rPr>
          <w:rFonts w:ascii="Calibri" w:hAnsi="Calibri" w:cs="Calibri"/>
          <w:color w:val="000000" w:themeColor="text1"/>
        </w:rPr>
        <w:t>.</w:t>
      </w:r>
    </w:p>
    <w:p w:rsidR="003A2914" w:rsidRPr="00322B3F" w:rsidRDefault="003A2914">
      <w:pPr>
        <w:spacing w:after="0" w:line="240" w:lineRule="auto"/>
        <w:rPr>
          <w:rFonts w:ascii="Calibri" w:eastAsiaTheme="majorEastAsia" w:hAnsi="Calibri" w:cs="Calibri"/>
          <w:b/>
          <w:bCs/>
          <w:caps/>
          <w:color w:val="000000" w:themeColor="text1"/>
          <w:szCs w:val="28"/>
        </w:rPr>
      </w:pPr>
      <w:r w:rsidRPr="00322B3F">
        <w:rPr>
          <w:rFonts w:ascii="Calibri" w:hAnsi="Calibri" w:cs="Calibri"/>
          <w:color w:val="000000" w:themeColor="text1"/>
        </w:rPr>
        <w:br w:type="page"/>
      </w:r>
    </w:p>
    <w:p w:rsidR="00906ABD" w:rsidRPr="00322B3F" w:rsidRDefault="00FD01A7" w:rsidP="00B874EF">
      <w:pPr>
        <w:pStyle w:val="Heading1"/>
        <w:rPr>
          <w:rFonts w:ascii="Calibri" w:hAnsi="Calibri" w:cs="Calibri"/>
          <w:color w:val="000000" w:themeColor="text1"/>
        </w:rPr>
      </w:pPr>
      <w:bookmarkStart w:id="61" w:name="_Toc29982209"/>
      <w:r w:rsidRPr="00322B3F">
        <w:rPr>
          <w:rFonts w:ascii="Calibri" w:hAnsi="Calibri" w:cs="Calibri"/>
          <w:color w:val="000000" w:themeColor="text1"/>
        </w:rPr>
        <w:lastRenderedPageBreak/>
        <w:t>Valuation</w:t>
      </w:r>
      <w:r w:rsidR="00906ABD" w:rsidRPr="00322B3F">
        <w:rPr>
          <w:rFonts w:ascii="Calibri" w:hAnsi="Calibri" w:cs="Calibri"/>
          <w:color w:val="000000" w:themeColor="text1"/>
        </w:rPr>
        <w:t xml:space="preserve"> of Assets and Liabilities</w:t>
      </w:r>
      <w:bookmarkEnd w:id="61"/>
      <w:r w:rsidR="00906ABD" w:rsidRPr="00322B3F">
        <w:rPr>
          <w:rFonts w:ascii="Calibri" w:hAnsi="Calibri" w:cs="Calibri"/>
          <w:color w:val="000000" w:themeColor="text1"/>
        </w:rPr>
        <w:t xml:space="preserve"> </w:t>
      </w:r>
    </w:p>
    <w:p w:rsidR="00906ABD" w:rsidRPr="00322B3F" w:rsidRDefault="00906ABD" w:rsidP="00B874EF">
      <w:pPr>
        <w:pStyle w:val="Heading2"/>
        <w:rPr>
          <w:rFonts w:ascii="Calibri" w:hAnsi="Calibri" w:cs="Calibri"/>
          <w:color w:val="000000" w:themeColor="text1"/>
        </w:rPr>
      </w:pPr>
      <w:bookmarkStart w:id="62" w:name="_Toc29982210"/>
      <w:r w:rsidRPr="00322B3F">
        <w:rPr>
          <w:rFonts w:ascii="Calibri" w:hAnsi="Calibri" w:cs="Calibri"/>
          <w:color w:val="000000" w:themeColor="text1"/>
        </w:rPr>
        <w:t>General provisions</w:t>
      </w:r>
      <w:bookmarkEnd w:id="62"/>
    </w:p>
    <w:p w:rsidR="00906ABD" w:rsidRPr="00322B3F" w:rsidRDefault="00906ABD" w:rsidP="00B874EF">
      <w:pPr>
        <w:pStyle w:val="Heading3"/>
        <w:rPr>
          <w:rFonts w:ascii="Calibri" w:hAnsi="Calibri" w:cs="Calibri"/>
          <w:color w:val="000000" w:themeColor="text1"/>
        </w:rPr>
      </w:pPr>
      <w:r w:rsidRPr="00322B3F">
        <w:rPr>
          <w:rFonts w:ascii="Calibri" w:hAnsi="Calibri" w:cs="Calibri"/>
          <w:color w:val="000000" w:themeColor="text1"/>
        </w:rPr>
        <w:t xml:space="preserve">Subject to </w:t>
      </w:r>
      <w:r w:rsidR="000F2844" w:rsidRPr="00322B3F">
        <w:rPr>
          <w:rFonts w:ascii="Calibri" w:hAnsi="Calibri" w:cs="Calibri"/>
          <w:color w:val="000000" w:themeColor="text1"/>
        </w:rPr>
        <w:t>Rule</w:t>
      </w:r>
      <w:r w:rsidRPr="00322B3F">
        <w:rPr>
          <w:rFonts w:ascii="Calibri" w:hAnsi="Calibri" w:cs="Calibri"/>
          <w:color w:val="000000" w:themeColor="text1"/>
        </w:rPr>
        <w:t xml:space="preserve">s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_Ref423559492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6.1.2</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_Ref423559499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6.1.3</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 and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_Ref423559516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6.1.4</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w:t>
      </w:r>
      <w:r w:rsidR="00FD01A7" w:rsidRPr="00322B3F">
        <w:rPr>
          <w:rFonts w:ascii="Calibri" w:hAnsi="Calibri" w:cs="Calibri"/>
          <w:color w:val="000000" w:themeColor="text1"/>
        </w:rPr>
        <w:t>value</w:t>
      </w:r>
      <w:r w:rsidRPr="00322B3F">
        <w:rPr>
          <w:rFonts w:ascii="Calibri" w:hAnsi="Calibri" w:cs="Calibri"/>
          <w:color w:val="000000" w:themeColor="text1"/>
        </w:rPr>
        <w:t xml:space="preserve"> its assets and liabilities in accordance with this Chapter.</w:t>
      </w:r>
    </w:p>
    <w:p w:rsidR="00906ABD" w:rsidRPr="00322B3F" w:rsidRDefault="00D45028" w:rsidP="00B874EF">
      <w:pPr>
        <w:pStyle w:val="Heading3"/>
        <w:rPr>
          <w:rFonts w:ascii="Calibri" w:hAnsi="Calibri" w:cs="Calibri"/>
          <w:color w:val="000000" w:themeColor="text1"/>
        </w:rPr>
      </w:pPr>
      <w:bookmarkStart w:id="63" w:name="_Ref423559492"/>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may </w:t>
      </w:r>
      <w:r w:rsidR="00FD01A7" w:rsidRPr="00322B3F">
        <w:rPr>
          <w:rFonts w:ascii="Calibri" w:hAnsi="Calibri" w:cs="Calibri"/>
          <w:color w:val="000000" w:themeColor="text1"/>
        </w:rPr>
        <w:t xml:space="preserve">value an </w:t>
      </w:r>
      <w:r w:rsidR="00906ABD" w:rsidRPr="00322B3F">
        <w:rPr>
          <w:rFonts w:ascii="Calibri" w:hAnsi="Calibri" w:cs="Calibri"/>
          <w:color w:val="000000" w:themeColor="text1"/>
        </w:rPr>
        <w:t>asset a</w:t>
      </w:r>
      <w:r w:rsidR="00FD01A7" w:rsidRPr="00322B3F">
        <w:rPr>
          <w:rFonts w:ascii="Calibri" w:hAnsi="Calibri" w:cs="Calibri"/>
          <w:color w:val="000000" w:themeColor="text1"/>
        </w:rPr>
        <w:t>t less than the value measured</w:t>
      </w:r>
      <w:r w:rsidR="00906ABD" w:rsidRPr="00322B3F">
        <w:rPr>
          <w:rFonts w:ascii="Calibri" w:hAnsi="Calibri" w:cs="Calibri"/>
          <w:color w:val="000000" w:themeColor="text1"/>
        </w:rPr>
        <w:t xml:space="preserve"> in accordance with this Chapter.</w:t>
      </w:r>
      <w:bookmarkEnd w:id="63"/>
    </w:p>
    <w:p w:rsidR="00906ABD" w:rsidRPr="00322B3F" w:rsidRDefault="00D45028" w:rsidP="00B874EF">
      <w:pPr>
        <w:pStyle w:val="Heading3"/>
        <w:rPr>
          <w:rFonts w:ascii="Calibri" w:hAnsi="Calibri" w:cs="Calibri"/>
          <w:color w:val="000000" w:themeColor="text1"/>
        </w:rPr>
      </w:pPr>
      <w:bookmarkStart w:id="64" w:name="_Ref423559499"/>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may value a liability at more than the value </w:t>
      </w:r>
      <w:r w:rsidR="00FD01A7" w:rsidRPr="00322B3F">
        <w:rPr>
          <w:rFonts w:ascii="Calibri" w:hAnsi="Calibri" w:cs="Calibri"/>
          <w:color w:val="000000" w:themeColor="text1"/>
        </w:rPr>
        <w:t>measured</w:t>
      </w:r>
      <w:r w:rsidR="00906ABD" w:rsidRPr="00322B3F">
        <w:rPr>
          <w:rFonts w:ascii="Calibri" w:hAnsi="Calibri" w:cs="Calibri"/>
          <w:color w:val="000000" w:themeColor="text1"/>
        </w:rPr>
        <w:t xml:space="preserve"> in accordance with this Chapter.</w:t>
      </w:r>
      <w:bookmarkEnd w:id="64"/>
    </w:p>
    <w:p w:rsidR="00906ABD" w:rsidRPr="00322B3F" w:rsidRDefault="00906ABD" w:rsidP="00B874EF">
      <w:pPr>
        <w:pStyle w:val="Heading3"/>
        <w:rPr>
          <w:rFonts w:ascii="Calibri" w:hAnsi="Calibri" w:cs="Calibri"/>
          <w:color w:val="000000" w:themeColor="text1"/>
        </w:rPr>
      </w:pPr>
      <w:bookmarkStart w:id="65" w:name="_Ref423559516"/>
      <w:r w:rsidRPr="00322B3F">
        <w:rPr>
          <w:rFonts w:ascii="Calibri" w:hAnsi="Calibri" w:cs="Calibri"/>
          <w:color w:val="000000" w:themeColor="text1"/>
        </w:rPr>
        <w:t xml:space="preserve">Notwithstanding any other provision of this Chapter, the Regulator may, by written notice, direct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to measure an asset or a liability in accordance with principles specified by the Regulator in that written notice.</w:t>
      </w:r>
      <w:bookmarkEnd w:id="65"/>
    </w:p>
    <w:p w:rsidR="00906ABD" w:rsidRPr="00322B3F" w:rsidRDefault="00906ABD" w:rsidP="00B874EF">
      <w:pPr>
        <w:pStyle w:val="Heading2"/>
        <w:rPr>
          <w:rFonts w:ascii="Calibri" w:hAnsi="Calibri" w:cs="Calibri"/>
          <w:color w:val="000000" w:themeColor="text1"/>
        </w:rPr>
      </w:pPr>
      <w:bookmarkStart w:id="66" w:name="_Toc29982211"/>
      <w:r w:rsidRPr="00322B3F">
        <w:rPr>
          <w:rFonts w:ascii="Calibri" w:hAnsi="Calibri" w:cs="Calibri"/>
          <w:color w:val="000000" w:themeColor="text1"/>
        </w:rPr>
        <w:t>Classification of contracts</w:t>
      </w:r>
      <w:bookmarkEnd w:id="66"/>
    </w:p>
    <w:p w:rsidR="00906ABD" w:rsidRPr="00322B3F" w:rsidRDefault="00D45028" w:rsidP="00B874EF">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in its own records, classify all </w:t>
      </w:r>
      <w:r w:rsidR="00FD01A7" w:rsidRPr="00322B3F">
        <w:rPr>
          <w:rFonts w:ascii="Calibri" w:hAnsi="Calibri" w:cs="Calibri"/>
          <w:color w:val="000000" w:themeColor="text1"/>
        </w:rPr>
        <w:t>Contracts of Insurance</w:t>
      </w:r>
      <w:r w:rsidR="00906ABD" w:rsidRPr="00322B3F">
        <w:rPr>
          <w:rFonts w:ascii="Calibri" w:hAnsi="Calibri" w:cs="Calibri"/>
          <w:color w:val="000000" w:themeColor="text1"/>
        </w:rPr>
        <w:t xml:space="preserve"> effected by it as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 xml:space="preserve"> and all </w:t>
      </w:r>
      <w:r w:rsidR="003A387E" w:rsidRPr="00322B3F">
        <w:rPr>
          <w:rFonts w:ascii="Calibri" w:hAnsi="Calibri" w:cs="Calibri"/>
          <w:color w:val="000000" w:themeColor="text1"/>
        </w:rPr>
        <w:t>contracts of reinsurance</w:t>
      </w:r>
      <w:r w:rsidR="00906ABD" w:rsidRPr="00322B3F">
        <w:rPr>
          <w:rFonts w:ascii="Calibri" w:hAnsi="Calibri" w:cs="Calibri"/>
          <w:color w:val="000000" w:themeColor="text1"/>
        </w:rPr>
        <w:t xml:space="preserve"> entered into by it as </w:t>
      </w:r>
      <w:proofErr w:type="spellStart"/>
      <w:r w:rsidR="00C44067" w:rsidRPr="00322B3F">
        <w:rPr>
          <w:rFonts w:ascii="Calibri" w:hAnsi="Calibri" w:cs="Calibri"/>
          <w:color w:val="000000" w:themeColor="text1"/>
        </w:rPr>
        <w:t>Cedant</w:t>
      </w:r>
      <w:proofErr w:type="spellEnd"/>
      <w:r w:rsidR="00906ABD" w:rsidRPr="00322B3F">
        <w:rPr>
          <w:rFonts w:ascii="Calibri" w:hAnsi="Calibri" w:cs="Calibri"/>
          <w:color w:val="000000" w:themeColor="text1"/>
        </w:rPr>
        <w:t>, according to the Class of Business to which the contracts relate.</w:t>
      </w:r>
    </w:p>
    <w:p w:rsidR="00906ABD" w:rsidRPr="00322B3F" w:rsidRDefault="00906ABD" w:rsidP="00B874EF">
      <w:pPr>
        <w:pStyle w:val="Heading3"/>
        <w:rPr>
          <w:rFonts w:ascii="Calibri" w:hAnsi="Calibri" w:cs="Calibri"/>
          <w:color w:val="000000" w:themeColor="text1"/>
        </w:rPr>
      </w:pPr>
      <w:r w:rsidRPr="00322B3F">
        <w:rPr>
          <w:rFonts w:ascii="Calibri" w:hAnsi="Calibri" w:cs="Calibri"/>
          <w:color w:val="000000" w:themeColor="text1"/>
        </w:rPr>
        <w:t xml:space="preserve">Where a contract relates to more than one Class of Business,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record separately the portions of the contract that relate to each Class of Business, except that immaterial portions need not be separately recorded.</w:t>
      </w:r>
    </w:p>
    <w:p w:rsidR="00906ABD" w:rsidRPr="00322B3F" w:rsidRDefault="00906ABD" w:rsidP="00B874EF">
      <w:pPr>
        <w:pStyle w:val="Heading2"/>
        <w:rPr>
          <w:rFonts w:ascii="Calibri" w:hAnsi="Calibri" w:cs="Calibri"/>
          <w:color w:val="000000" w:themeColor="text1"/>
        </w:rPr>
      </w:pPr>
      <w:bookmarkStart w:id="67" w:name="_Ref423561110"/>
      <w:bookmarkStart w:id="68" w:name="_Toc29982212"/>
      <w:r w:rsidRPr="00322B3F">
        <w:rPr>
          <w:rFonts w:ascii="Calibri" w:hAnsi="Calibri" w:cs="Calibri"/>
          <w:color w:val="000000" w:themeColor="text1"/>
        </w:rPr>
        <w:t>Accounting standards and principles</w:t>
      </w:r>
      <w:bookmarkEnd w:id="67"/>
      <w:bookmarkEnd w:id="68"/>
    </w:p>
    <w:p w:rsidR="00906ABD" w:rsidRPr="00322B3F" w:rsidRDefault="00906ABD" w:rsidP="00B874EF">
      <w:pPr>
        <w:pStyle w:val="Heading3"/>
        <w:rPr>
          <w:rFonts w:ascii="Calibri" w:hAnsi="Calibri" w:cs="Calibri"/>
          <w:color w:val="000000" w:themeColor="text1"/>
        </w:rPr>
      </w:pPr>
      <w:bookmarkStart w:id="69" w:name="_Ref423559529"/>
      <w:r w:rsidRPr="00322B3F">
        <w:rPr>
          <w:rFonts w:ascii="Calibri" w:hAnsi="Calibri" w:cs="Calibri"/>
          <w:color w:val="000000" w:themeColor="text1"/>
        </w:rPr>
        <w:t xml:space="preserve">Except where these </w:t>
      </w:r>
      <w:r w:rsidR="000F2844" w:rsidRPr="00322B3F">
        <w:rPr>
          <w:rFonts w:ascii="Calibri" w:hAnsi="Calibri" w:cs="Calibri"/>
          <w:color w:val="000000" w:themeColor="text1"/>
        </w:rPr>
        <w:t>Rule</w:t>
      </w:r>
      <w:r w:rsidRPr="00322B3F">
        <w:rPr>
          <w:rFonts w:ascii="Calibri" w:hAnsi="Calibri" w:cs="Calibri"/>
          <w:color w:val="000000" w:themeColor="text1"/>
        </w:rPr>
        <w:t xml:space="preserve">s provide for a different method of recognition or valuation, whenever a </w:t>
      </w:r>
      <w:r w:rsidR="000F2844" w:rsidRPr="00322B3F">
        <w:rPr>
          <w:rFonts w:ascii="Calibri" w:hAnsi="Calibri" w:cs="Calibri"/>
          <w:color w:val="000000" w:themeColor="text1"/>
        </w:rPr>
        <w:t>Rule</w:t>
      </w:r>
      <w:r w:rsidRPr="00322B3F">
        <w:rPr>
          <w:rFonts w:ascii="Calibri" w:hAnsi="Calibri" w:cs="Calibri"/>
          <w:color w:val="000000" w:themeColor="text1"/>
        </w:rPr>
        <w:t xml:space="preserve"> refers to an asset, liability, equity or income statement item,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for the purpose of that </w:t>
      </w:r>
      <w:r w:rsidR="000F2844" w:rsidRPr="00322B3F">
        <w:rPr>
          <w:rFonts w:ascii="Calibri" w:hAnsi="Calibri" w:cs="Calibri"/>
          <w:color w:val="000000" w:themeColor="text1"/>
        </w:rPr>
        <w:t>Rule</w:t>
      </w:r>
      <w:r w:rsidRPr="00322B3F">
        <w:rPr>
          <w:rFonts w:ascii="Calibri" w:hAnsi="Calibri" w:cs="Calibri"/>
          <w:color w:val="000000" w:themeColor="text1"/>
        </w:rPr>
        <w:t xml:space="preserve">, recognise the asset, liability, equity or income statement item and measure its value in accordance with IFRS or any other accounting standards as applicable to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for the purpose of its external financial reporting.</w:t>
      </w:r>
      <w:bookmarkEnd w:id="69"/>
    </w:p>
    <w:p w:rsidR="00906ABD" w:rsidRPr="00322B3F" w:rsidRDefault="000F2844" w:rsidP="00B874EF">
      <w:pPr>
        <w:pStyle w:val="Heading3"/>
        <w:rPr>
          <w:rFonts w:ascii="Calibri" w:hAnsi="Calibri" w:cs="Calibri"/>
          <w:color w:val="000000" w:themeColor="text1"/>
        </w:rPr>
      </w:pPr>
      <w:r w:rsidRPr="00322B3F">
        <w:rPr>
          <w:rFonts w:ascii="Calibri" w:hAnsi="Calibri" w:cs="Calibri"/>
          <w:color w:val="000000" w:themeColor="text1"/>
        </w:rPr>
        <w:t>Rule</w:t>
      </w:r>
      <w:r w:rsidR="00906ABD"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_Ref423559529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6.3.1</w:t>
      </w:r>
      <w:r w:rsidR="0000349C" w:rsidRPr="00322B3F">
        <w:rPr>
          <w:rFonts w:ascii="Calibri" w:hAnsi="Calibri" w:cs="Calibri"/>
          <w:color w:val="000000" w:themeColor="text1"/>
        </w:rPr>
        <w:fldChar w:fldCharType="end"/>
      </w:r>
      <w:r w:rsidR="0000349C" w:rsidRPr="00322B3F">
        <w:rPr>
          <w:rFonts w:ascii="Calibri" w:hAnsi="Calibri" w:cs="Calibri"/>
          <w:color w:val="000000" w:themeColor="text1"/>
        </w:rPr>
        <w:t xml:space="preserve"> </w:t>
      </w:r>
      <w:r w:rsidR="00906ABD" w:rsidRPr="00322B3F">
        <w:rPr>
          <w:rFonts w:ascii="Calibri" w:hAnsi="Calibri" w:cs="Calibri"/>
          <w:color w:val="000000" w:themeColor="text1"/>
        </w:rPr>
        <w:t xml:space="preserve">applies whenever a </w:t>
      </w:r>
      <w:r w:rsidRPr="00322B3F">
        <w:rPr>
          <w:rFonts w:ascii="Calibri" w:hAnsi="Calibri" w:cs="Calibri"/>
          <w:color w:val="000000" w:themeColor="text1"/>
        </w:rPr>
        <w:t>Rule</w:t>
      </w:r>
      <w:r w:rsidR="00906ABD" w:rsidRPr="00322B3F">
        <w:rPr>
          <w:rFonts w:ascii="Calibri" w:hAnsi="Calibri" w:cs="Calibri"/>
          <w:color w:val="000000" w:themeColor="text1"/>
        </w:rPr>
        <w:t xml:space="preserve"> refers to the value or amount of an asset, liability, equity or income statement item, including:</w:t>
      </w:r>
    </w:p>
    <w:p w:rsidR="00906ABD" w:rsidRPr="00322B3F" w:rsidRDefault="00906ABD" w:rsidP="00B874EF">
      <w:pPr>
        <w:pStyle w:val="Heading5"/>
        <w:rPr>
          <w:rFonts w:ascii="Calibri" w:hAnsi="Calibri" w:cs="Calibri"/>
          <w:color w:val="000000" w:themeColor="text1"/>
        </w:rPr>
      </w:pPr>
      <w:proofErr w:type="gramStart"/>
      <w:r w:rsidRPr="00322B3F">
        <w:rPr>
          <w:rFonts w:ascii="Calibri" w:hAnsi="Calibri" w:cs="Calibri"/>
          <w:color w:val="000000" w:themeColor="text1"/>
        </w:rPr>
        <w:t>whether</w:t>
      </w:r>
      <w:proofErr w:type="gramEnd"/>
      <w:r w:rsidRPr="00322B3F">
        <w:rPr>
          <w:rFonts w:ascii="Calibri" w:hAnsi="Calibri" w:cs="Calibri"/>
          <w:color w:val="000000" w:themeColor="text1"/>
        </w:rPr>
        <w:t>, and when, to recognise or de-recognise an asset or liability;</w:t>
      </w:r>
    </w:p>
    <w:p w:rsidR="00906ABD" w:rsidRPr="00322B3F" w:rsidRDefault="00906ABD" w:rsidP="00B874EF">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amount at which to value an asset, liability, equity or income statement item; and</w:t>
      </w:r>
    </w:p>
    <w:p w:rsidR="00906ABD" w:rsidRPr="00322B3F" w:rsidRDefault="00906ABD" w:rsidP="00B874EF">
      <w:pPr>
        <w:pStyle w:val="Heading5"/>
        <w:rPr>
          <w:rFonts w:ascii="Calibri" w:hAnsi="Calibri" w:cs="Calibri"/>
          <w:color w:val="000000" w:themeColor="text1"/>
        </w:rPr>
      </w:pPr>
      <w:proofErr w:type="gramStart"/>
      <w:r w:rsidRPr="00322B3F">
        <w:rPr>
          <w:rFonts w:ascii="Calibri" w:hAnsi="Calibri" w:cs="Calibri"/>
          <w:color w:val="000000" w:themeColor="text1"/>
        </w:rPr>
        <w:t>which</w:t>
      </w:r>
      <w:proofErr w:type="gramEnd"/>
      <w:r w:rsidRPr="00322B3F">
        <w:rPr>
          <w:rFonts w:ascii="Calibri" w:hAnsi="Calibri" w:cs="Calibri"/>
          <w:color w:val="000000" w:themeColor="text1"/>
        </w:rPr>
        <w:t xml:space="preserve"> description to place on an asset, liability, equity or income statement item.</w:t>
      </w:r>
    </w:p>
    <w:p w:rsidR="00906ABD" w:rsidRPr="00322B3F" w:rsidRDefault="00906ABD" w:rsidP="00F56380">
      <w:pPr>
        <w:pStyle w:val="Heading2"/>
        <w:rPr>
          <w:rFonts w:ascii="Calibri" w:hAnsi="Calibri" w:cs="Calibri"/>
          <w:color w:val="000000" w:themeColor="text1"/>
        </w:rPr>
      </w:pPr>
      <w:bookmarkStart w:id="70" w:name="_Toc29982213"/>
      <w:r w:rsidRPr="00322B3F">
        <w:rPr>
          <w:rFonts w:ascii="Calibri" w:hAnsi="Calibri" w:cs="Calibri"/>
          <w:color w:val="000000" w:themeColor="text1"/>
        </w:rPr>
        <w:t>Adjustments to accounting values</w:t>
      </w:r>
      <w:bookmarkEnd w:id="70"/>
    </w:p>
    <w:p w:rsidR="00906ABD" w:rsidRPr="00322B3F" w:rsidRDefault="00906ABD" w:rsidP="00F56380">
      <w:pPr>
        <w:pStyle w:val="Heading3"/>
        <w:rPr>
          <w:rFonts w:ascii="Calibri" w:hAnsi="Calibri" w:cs="Calibri"/>
          <w:color w:val="000000" w:themeColor="text1"/>
        </w:rPr>
      </w:pPr>
      <w:bookmarkStart w:id="71" w:name="_Ref423559538"/>
      <w:r w:rsidRPr="00322B3F">
        <w:rPr>
          <w:rFonts w:ascii="Calibri" w:hAnsi="Calibri" w:cs="Calibri"/>
          <w:color w:val="000000" w:themeColor="text1"/>
        </w:rPr>
        <w:t xml:space="preserve">For the purpose of these </w:t>
      </w:r>
      <w:r w:rsidR="000F2844" w:rsidRPr="00322B3F">
        <w:rPr>
          <w:rFonts w:ascii="Calibri" w:hAnsi="Calibri" w:cs="Calibri"/>
          <w:color w:val="000000" w:themeColor="text1"/>
        </w:rPr>
        <w:t>Rule</w:t>
      </w:r>
      <w:r w:rsidRPr="00322B3F">
        <w:rPr>
          <w:rFonts w:ascii="Calibri" w:hAnsi="Calibri" w:cs="Calibri"/>
          <w:color w:val="000000" w:themeColor="text1"/>
        </w:rPr>
        <w:t xml:space="preserve">s, except where a </w:t>
      </w:r>
      <w:r w:rsidR="000F2844" w:rsidRPr="00322B3F">
        <w:rPr>
          <w:rFonts w:ascii="Calibri" w:hAnsi="Calibri" w:cs="Calibri"/>
          <w:color w:val="000000" w:themeColor="text1"/>
        </w:rPr>
        <w:t>Rule</w:t>
      </w:r>
      <w:r w:rsidRPr="00322B3F">
        <w:rPr>
          <w:rFonts w:ascii="Calibri" w:hAnsi="Calibri" w:cs="Calibri"/>
          <w:color w:val="000000" w:themeColor="text1"/>
        </w:rPr>
        <w:t xml:space="preserve"> provides for a different method of recognition o</w:t>
      </w:r>
      <w:r w:rsidR="004317DA" w:rsidRPr="00322B3F">
        <w:rPr>
          <w:rFonts w:ascii="Calibri" w:hAnsi="Calibri" w:cs="Calibri"/>
          <w:color w:val="000000" w:themeColor="text1"/>
        </w:rPr>
        <w:t>r</w:t>
      </w:r>
      <w:r w:rsidRPr="00322B3F">
        <w:rPr>
          <w:rFonts w:ascii="Calibri" w:hAnsi="Calibri" w:cs="Calibri"/>
          <w:color w:val="000000" w:themeColor="text1"/>
        </w:rPr>
        <w:t xml:space="preserve"> valuation, when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upon initial recognition, designates its liabilities as at fair value through profit or loss, it must always adjust any value calculated in </w:t>
      </w:r>
      <w:r w:rsidRPr="00322B3F">
        <w:rPr>
          <w:rFonts w:ascii="Calibri" w:hAnsi="Calibri" w:cs="Calibri"/>
          <w:color w:val="000000" w:themeColor="text1"/>
        </w:rPr>
        <w:lastRenderedPageBreak/>
        <w:t xml:space="preserve">accordance with </w:t>
      </w:r>
      <w:r w:rsidR="005A732E"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_Ref423561110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6.3</w:t>
      </w:r>
      <w:r w:rsidR="000F2844" w:rsidRPr="00322B3F">
        <w:rPr>
          <w:rFonts w:ascii="Calibri" w:hAnsi="Calibri" w:cs="Calibri"/>
          <w:color w:val="000000" w:themeColor="text1"/>
        </w:rPr>
        <w:fldChar w:fldCharType="end"/>
      </w:r>
      <w:r w:rsidR="000F2844" w:rsidRPr="00322B3F">
        <w:rPr>
          <w:rFonts w:ascii="Calibri" w:hAnsi="Calibri" w:cs="Calibri"/>
          <w:color w:val="000000" w:themeColor="text1"/>
        </w:rPr>
        <w:t xml:space="preserve"> </w:t>
      </w:r>
      <w:r w:rsidRPr="00322B3F">
        <w:rPr>
          <w:rFonts w:ascii="Calibri" w:hAnsi="Calibri" w:cs="Calibri"/>
          <w:color w:val="000000" w:themeColor="text1"/>
        </w:rPr>
        <w:t>by subtracting any unrealised gains or adding back in any unrealised losses which are not attributable to changes in a benchmark interest rate.</w:t>
      </w:r>
      <w:bookmarkEnd w:id="71"/>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The provisions of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_Ref423559538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6.4.1</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 apply only to the extent that the items referred to in that paragraph would otherwise be recognised under the accounting requirements applicable to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F56380">
      <w:pPr>
        <w:pStyle w:val="Heading2"/>
        <w:rPr>
          <w:rFonts w:ascii="Calibri" w:hAnsi="Calibri" w:cs="Calibri"/>
          <w:color w:val="000000" w:themeColor="text1"/>
        </w:rPr>
      </w:pPr>
      <w:bookmarkStart w:id="72" w:name="_Toc29982214"/>
      <w:r w:rsidRPr="00322B3F">
        <w:rPr>
          <w:rFonts w:ascii="Calibri" w:hAnsi="Calibri" w:cs="Calibri"/>
          <w:color w:val="000000" w:themeColor="text1"/>
        </w:rPr>
        <w:t>Genera</w:t>
      </w:r>
      <w:r w:rsidR="005A732E" w:rsidRPr="00322B3F">
        <w:rPr>
          <w:rFonts w:ascii="Calibri" w:hAnsi="Calibri" w:cs="Calibri"/>
          <w:color w:val="000000" w:themeColor="text1"/>
        </w:rPr>
        <w:t>l requirements: m</w:t>
      </w:r>
      <w:r w:rsidRPr="00322B3F">
        <w:rPr>
          <w:rFonts w:ascii="Calibri" w:hAnsi="Calibri" w:cs="Calibri"/>
          <w:color w:val="000000" w:themeColor="text1"/>
        </w:rPr>
        <w:t>ethods of valuation and systems and controls</w:t>
      </w:r>
      <w:bookmarkEnd w:id="72"/>
    </w:p>
    <w:p w:rsidR="00906ABD" w:rsidRPr="00322B3F" w:rsidRDefault="00D45028" w:rsidP="00F56380">
      <w:pPr>
        <w:pStyle w:val="Heading3"/>
        <w:rPr>
          <w:rFonts w:ascii="Calibri" w:hAnsi="Calibri" w:cs="Calibri"/>
          <w:color w:val="000000" w:themeColor="text1"/>
        </w:rPr>
      </w:pPr>
      <w:bookmarkStart w:id="73" w:name="_Ref423559546"/>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establish and maintain systems and controls sufficient to provide prudent and reliable valuation estimates.</w:t>
      </w:r>
      <w:bookmarkEnd w:id="73"/>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Systems and controls under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_Ref423559546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6.5.1</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 must include documented policies and procedures for the process of valuation, including clearly defined responsibilities of the various areas involved in the determination of the valuation, sources of market information and</w:t>
      </w:r>
      <w:r w:rsidR="004317DA" w:rsidRPr="00322B3F">
        <w:rPr>
          <w:rFonts w:ascii="Calibri" w:hAnsi="Calibri" w:cs="Calibri"/>
          <w:color w:val="000000" w:themeColor="text1"/>
        </w:rPr>
        <w:t xml:space="preserve"> a</w:t>
      </w:r>
      <w:r w:rsidRPr="00322B3F">
        <w:rPr>
          <w:rFonts w:ascii="Calibri" w:hAnsi="Calibri" w:cs="Calibri"/>
          <w:color w:val="000000" w:themeColor="text1"/>
        </w:rPr>
        <w:t xml:space="preserve"> review of their appropriateness, frequency of independent valuation, timing of closing prices, procedures for adjusting valuations, month-end and ad-hoc verification procedures and</w:t>
      </w:r>
      <w:r w:rsidR="004317DA" w:rsidRPr="00322B3F">
        <w:rPr>
          <w:rFonts w:ascii="Calibri" w:hAnsi="Calibri" w:cs="Calibri"/>
          <w:color w:val="000000" w:themeColor="text1"/>
        </w:rPr>
        <w:t>,</w:t>
      </w:r>
      <w:r w:rsidRPr="00322B3F">
        <w:rPr>
          <w:rFonts w:ascii="Calibri" w:hAnsi="Calibri" w:cs="Calibri"/>
          <w:color w:val="000000" w:themeColor="text1"/>
        </w:rPr>
        <w:t xml:space="preserve"> where relevant, guidelines for the use of unobservable inputs reflecting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's assumptions of what market participants would use in pricing the position. </w:t>
      </w:r>
    </w:p>
    <w:p w:rsidR="00906ABD" w:rsidRPr="00322B3F" w:rsidRDefault="005A732E" w:rsidP="00F56380">
      <w:pPr>
        <w:pStyle w:val="Heading2"/>
        <w:rPr>
          <w:rFonts w:ascii="Calibri" w:hAnsi="Calibri" w:cs="Calibri"/>
          <w:color w:val="000000" w:themeColor="text1"/>
        </w:rPr>
      </w:pPr>
      <w:bookmarkStart w:id="74" w:name="_Toc29982215"/>
      <w:r w:rsidRPr="00322B3F">
        <w:rPr>
          <w:rFonts w:ascii="Calibri" w:hAnsi="Calibri" w:cs="Calibri"/>
          <w:color w:val="000000" w:themeColor="text1"/>
        </w:rPr>
        <w:t>General requirements: m</w:t>
      </w:r>
      <w:r w:rsidR="00906ABD" w:rsidRPr="00322B3F">
        <w:rPr>
          <w:rFonts w:ascii="Calibri" w:hAnsi="Calibri" w:cs="Calibri"/>
          <w:color w:val="000000" w:themeColor="text1"/>
        </w:rPr>
        <w:t>arking to market</w:t>
      </w:r>
      <w:bookmarkEnd w:id="74"/>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Subject to the exceptions set out in this Chapter,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_Ref423559557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6.6.2</w:t>
      </w:r>
      <w:r w:rsidR="0000349C" w:rsidRPr="00322B3F">
        <w:rPr>
          <w:rFonts w:ascii="Calibri" w:hAnsi="Calibri" w:cs="Calibri"/>
          <w:color w:val="000000" w:themeColor="text1"/>
        </w:rPr>
        <w:fldChar w:fldCharType="end"/>
      </w:r>
      <w:r w:rsidRPr="00322B3F">
        <w:rPr>
          <w:rFonts w:ascii="Calibri" w:hAnsi="Calibri" w:cs="Calibri"/>
          <w:color w:val="000000" w:themeColor="text1"/>
        </w:rPr>
        <w:t xml:space="preserve"> applies in relation to the valuation of Investments that are, or amounts arising from the disposal of:</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debt</w:t>
      </w:r>
      <w:proofErr w:type="gramEnd"/>
      <w:r w:rsidRPr="00322B3F">
        <w:rPr>
          <w:rFonts w:ascii="Calibri" w:hAnsi="Calibri" w:cs="Calibri"/>
          <w:color w:val="000000" w:themeColor="text1"/>
        </w:rPr>
        <w:t xml:space="preserve"> securities, bonds and other money-market and capital-market instruments;</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loans</w:t>
      </w:r>
      <w:proofErr w:type="gramEnd"/>
      <w:r w:rsidRPr="00322B3F">
        <w:rPr>
          <w:rFonts w:ascii="Calibri" w:hAnsi="Calibri" w:cs="Calibri"/>
          <w:color w:val="000000" w:themeColor="text1"/>
        </w:rPr>
        <w:t>;</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shares</w:t>
      </w:r>
      <w:proofErr w:type="gramEnd"/>
      <w:r w:rsidRPr="00322B3F">
        <w:rPr>
          <w:rFonts w:ascii="Calibri" w:hAnsi="Calibri" w:cs="Calibri"/>
          <w:color w:val="000000" w:themeColor="text1"/>
        </w:rPr>
        <w:t xml:space="preserve"> and other variable yield participations;</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units</w:t>
      </w:r>
      <w:proofErr w:type="gramEnd"/>
      <w:r w:rsidRPr="00322B3F">
        <w:rPr>
          <w:rFonts w:ascii="Calibri" w:hAnsi="Calibri" w:cs="Calibri"/>
          <w:color w:val="000000" w:themeColor="text1"/>
        </w:rPr>
        <w:t xml:space="preserve"> in Collective Investment Funds; </w:t>
      </w:r>
    </w:p>
    <w:p w:rsidR="00906ABD" w:rsidRPr="00322B3F" w:rsidRDefault="008A32EC" w:rsidP="00F56380">
      <w:pPr>
        <w:pStyle w:val="Heading5"/>
        <w:rPr>
          <w:rFonts w:ascii="Calibri" w:hAnsi="Calibri" w:cs="Calibri"/>
          <w:color w:val="000000" w:themeColor="text1"/>
        </w:rPr>
      </w:pPr>
      <w:r w:rsidRPr="00322B3F">
        <w:rPr>
          <w:rFonts w:ascii="Calibri" w:hAnsi="Calibri" w:cs="Calibri"/>
          <w:color w:val="000000" w:themeColor="text1"/>
        </w:rPr>
        <w:t>D</w:t>
      </w:r>
      <w:r w:rsidR="00906ABD" w:rsidRPr="00322B3F">
        <w:rPr>
          <w:rFonts w:ascii="Calibri" w:hAnsi="Calibri" w:cs="Calibri"/>
          <w:color w:val="000000" w:themeColor="text1"/>
        </w:rPr>
        <w:t>erivatives; and</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any</w:t>
      </w:r>
      <w:proofErr w:type="gramEnd"/>
      <w:r w:rsidRPr="00322B3F">
        <w:rPr>
          <w:rFonts w:ascii="Calibri" w:hAnsi="Calibri" w:cs="Calibri"/>
          <w:color w:val="000000" w:themeColor="text1"/>
        </w:rPr>
        <w:t xml:space="preserve"> balance sheet position measured at market value or fair value.</w:t>
      </w:r>
    </w:p>
    <w:p w:rsidR="00906ABD" w:rsidRPr="00322B3F" w:rsidRDefault="00906ABD" w:rsidP="00F56380">
      <w:pPr>
        <w:pStyle w:val="Heading3"/>
        <w:rPr>
          <w:rFonts w:ascii="Calibri" w:hAnsi="Calibri" w:cs="Calibri"/>
          <w:color w:val="000000" w:themeColor="text1"/>
        </w:rPr>
      </w:pPr>
      <w:bookmarkStart w:id="75" w:name="_Ref423559557"/>
      <w:r w:rsidRPr="00322B3F">
        <w:rPr>
          <w:rFonts w:ascii="Calibri" w:hAnsi="Calibri" w:cs="Calibri"/>
          <w:color w:val="000000" w:themeColor="text1"/>
        </w:rPr>
        <w:t xml:space="preserve">Wherever possible,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w:t>
      </w:r>
      <w:r w:rsidR="00FA39A3" w:rsidRPr="00322B3F">
        <w:rPr>
          <w:rFonts w:ascii="Calibri" w:hAnsi="Calibri" w:cs="Calibri"/>
          <w:color w:val="000000" w:themeColor="text1"/>
        </w:rPr>
        <w:t>mark-</w:t>
      </w:r>
      <w:r w:rsidRPr="00322B3F">
        <w:rPr>
          <w:rFonts w:ascii="Calibri" w:hAnsi="Calibri" w:cs="Calibri"/>
          <w:color w:val="000000" w:themeColor="text1"/>
        </w:rPr>
        <w:t>to</w:t>
      </w:r>
      <w:r w:rsidR="00FA39A3" w:rsidRPr="00322B3F">
        <w:rPr>
          <w:rFonts w:ascii="Calibri" w:hAnsi="Calibri" w:cs="Calibri"/>
          <w:color w:val="000000" w:themeColor="text1"/>
        </w:rPr>
        <w:t>-</w:t>
      </w:r>
      <w:r w:rsidRPr="00322B3F">
        <w:rPr>
          <w:rFonts w:ascii="Calibri" w:hAnsi="Calibri" w:cs="Calibri"/>
          <w:color w:val="000000" w:themeColor="text1"/>
        </w:rPr>
        <w:t xml:space="preserve">market in order to measure the value of the investments and positions to which this </w:t>
      </w:r>
      <w:r w:rsidR="000F2844" w:rsidRPr="00322B3F">
        <w:rPr>
          <w:rFonts w:ascii="Calibri" w:hAnsi="Calibri" w:cs="Calibri"/>
          <w:color w:val="000000" w:themeColor="text1"/>
        </w:rPr>
        <w:t>Rule</w:t>
      </w:r>
      <w:r w:rsidRPr="00322B3F">
        <w:rPr>
          <w:rFonts w:ascii="Calibri" w:hAnsi="Calibri" w:cs="Calibri"/>
          <w:color w:val="000000" w:themeColor="text1"/>
        </w:rPr>
        <w:t xml:space="preserve"> applies under </w:t>
      </w:r>
      <w:r w:rsidR="000F2844" w:rsidRPr="00322B3F">
        <w:rPr>
          <w:rFonts w:ascii="Calibri" w:hAnsi="Calibri" w:cs="Calibri"/>
          <w:color w:val="000000" w:themeColor="text1"/>
        </w:rPr>
        <w:t>Rule</w:t>
      </w:r>
      <w:r w:rsidRPr="00322B3F">
        <w:rPr>
          <w:rFonts w:ascii="Calibri" w:hAnsi="Calibri" w:cs="Calibri"/>
          <w:color w:val="000000" w:themeColor="text1"/>
        </w:rPr>
        <w:t xml:space="preserve"> 6.6.1. Marking to market is valuation at readily available close out prices from independent sources.</w:t>
      </w:r>
      <w:bookmarkEnd w:id="75"/>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For the purposes of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_Ref423559557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6.6.2</w:t>
      </w:r>
      <w:r w:rsidR="0000349C" w:rsidRPr="00322B3F">
        <w:rPr>
          <w:rFonts w:ascii="Calibri" w:hAnsi="Calibri" w:cs="Calibri"/>
          <w:color w:val="000000" w:themeColor="text1"/>
        </w:rPr>
        <w:fldChar w:fldCharType="end"/>
      </w:r>
      <w:r w:rsidRPr="00322B3F">
        <w:rPr>
          <w:rFonts w:ascii="Calibri" w:hAnsi="Calibri" w:cs="Calibri"/>
          <w:color w:val="000000" w:themeColor="text1"/>
        </w:rPr>
        <w:t>, examples of readily available close out prices include exchange prices, screen prices, or quotes from several independent reputable brokers.</w:t>
      </w:r>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When marking to market,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use the more prudent side of bid/offer.</w:t>
      </w:r>
    </w:p>
    <w:p w:rsidR="00906ABD" w:rsidRPr="00322B3F" w:rsidRDefault="005A732E" w:rsidP="00F56380">
      <w:pPr>
        <w:pStyle w:val="Heading2"/>
        <w:rPr>
          <w:rFonts w:ascii="Calibri" w:hAnsi="Calibri" w:cs="Calibri"/>
          <w:color w:val="000000" w:themeColor="text1"/>
        </w:rPr>
      </w:pPr>
      <w:bookmarkStart w:id="76" w:name="_Toc29982216"/>
      <w:r w:rsidRPr="00322B3F">
        <w:rPr>
          <w:rFonts w:ascii="Calibri" w:hAnsi="Calibri" w:cs="Calibri"/>
          <w:color w:val="000000" w:themeColor="text1"/>
        </w:rPr>
        <w:t>General requirements: i</w:t>
      </w:r>
      <w:r w:rsidR="00906ABD" w:rsidRPr="00322B3F">
        <w:rPr>
          <w:rFonts w:ascii="Calibri" w:hAnsi="Calibri" w:cs="Calibri"/>
          <w:color w:val="000000" w:themeColor="text1"/>
        </w:rPr>
        <w:t>ndependent price verification</w:t>
      </w:r>
      <w:bookmarkEnd w:id="76"/>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perform independent price verification. This is the process by which market prices or model inputs are regularly verified for accuracy and independence.</w:t>
      </w:r>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lastRenderedPageBreak/>
        <w:t>For independent price verification, where independent pricing sources are not available or pricing sources are more subjective (for example, only one available broker quote), prudent measures such as valuation adjustments may be appropriate.</w:t>
      </w:r>
    </w:p>
    <w:p w:rsidR="00906ABD" w:rsidRPr="00322B3F" w:rsidRDefault="005A732E" w:rsidP="00F56380">
      <w:pPr>
        <w:pStyle w:val="Heading2"/>
        <w:rPr>
          <w:rFonts w:ascii="Calibri" w:hAnsi="Calibri" w:cs="Calibri"/>
          <w:color w:val="000000" w:themeColor="text1"/>
        </w:rPr>
      </w:pPr>
      <w:bookmarkStart w:id="77" w:name="_Toc29982217"/>
      <w:r w:rsidRPr="00322B3F">
        <w:rPr>
          <w:rFonts w:ascii="Calibri" w:hAnsi="Calibri" w:cs="Calibri"/>
          <w:color w:val="000000" w:themeColor="text1"/>
        </w:rPr>
        <w:t>General requirements: v</w:t>
      </w:r>
      <w:r w:rsidR="00906ABD" w:rsidRPr="00322B3F">
        <w:rPr>
          <w:rFonts w:ascii="Calibri" w:hAnsi="Calibri" w:cs="Calibri"/>
          <w:color w:val="000000" w:themeColor="text1"/>
        </w:rPr>
        <w:t>aluation adjustments</w:t>
      </w:r>
      <w:bookmarkEnd w:id="77"/>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establish and maintain procedures for considering valuation reserves. These procedures must be compliant with the requirements set out in this </w:t>
      </w:r>
      <w:r w:rsidR="005A732E" w:rsidRPr="00322B3F">
        <w:rPr>
          <w:rFonts w:ascii="Calibri" w:hAnsi="Calibri" w:cs="Calibri"/>
          <w:color w:val="000000" w:themeColor="text1"/>
        </w:rPr>
        <w:t>Rule</w:t>
      </w:r>
      <w:r w:rsidR="00906ABD" w:rsidRPr="00322B3F">
        <w:rPr>
          <w:rFonts w:ascii="Calibri" w:hAnsi="Calibri" w:cs="Calibri"/>
          <w:color w:val="000000" w:themeColor="text1"/>
        </w:rPr>
        <w:t>.</w:t>
      </w:r>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using third party valuations, or marking to model, must consider whether valuation reserves are necessary.</w:t>
      </w:r>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consider the need for establishing reserves for less liquid positions and, on an on</w:t>
      </w:r>
      <w:r w:rsidR="001E20E1" w:rsidRPr="00322B3F">
        <w:rPr>
          <w:rFonts w:ascii="Calibri" w:hAnsi="Calibri" w:cs="Calibri"/>
          <w:color w:val="000000" w:themeColor="text1"/>
        </w:rPr>
        <w:t>-</w:t>
      </w:r>
      <w:r w:rsidR="00906ABD" w:rsidRPr="00322B3F">
        <w:rPr>
          <w:rFonts w:ascii="Calibri" w:hAnsi="Calibri" w:cs="Calibri"/>
          <w:color w:val="000000" w:themeColor="text1"/>
        </w:rPr>
        <w:t xml:space="preserve">going basis, review their continued appropriateness in accordance with the requirements set out in this </w:t>
      </w:r>
      <w:r w:rsidR="005A732E" w:rsidRPr="00322B3F">
        <w:rPr>
          <w:rFonts w:ascii="Calibri" w:hAnsi="Calibri" w:cs="Calibri"/>
          <w:color w:val="000000" w:themeColor="text1"/>
        </w:rPr>
        <w:t>Rule</w:t>
      </w:r>
      <w:r w:rsidR="00906ABD" w:rsidRPr="00322B3F">
        <w:rPr>
          <w:rFonts w:ascii="Calibri" w:hAnsi="Calibri" w:cs="Calibri"/>
          <w:color w:val="000000" w:themeColor="text1"/>
        </w:rPr>
        <w:t>. Less liquid positions could arise from both market events and institution-related situations e</w:t>
      </w:r>
      <w:r w:rsidR="001E20E1" w:rsidRPr="00322B3F">
        <w:rPr>
          <w:rFonts w:ascii="Calibri" w:hAnsi="Calibri" w:cs="Calibri"/>
          <w:color w:val="000000" w:themeColor="text1"/>
        </w:rPr>
        <w:t>.</w:t>
      </w:r>
      <w:r w:rsidR="00906ABD" w:rsidRPr="00322B3F">
        <w:rPr>
          <w:rFonts w:ascii="Calibri" w:hAnsi="Calibri" w:cs="Calibri"/>
          <w:color w:val="000000" w:themeColor="text1"/>
        </w:rPr>
        <w:t>g</w:t>
      </w:r>
      <w:r w:rsidR="001E20E1" w:rsidRPr="00322B3F">
        <w:rPr>
          <w:rFonts w:ascii="Calibri" w:hAnsi="Calibri" w:cs="Calibri"/>
          <w:color w:val="000000" w:themeColor="text1"/>
        </w:rPr>
        <w:t>.</w:t>
      </w:r>
      <w:r w:rsidR="00906ABD" w:rsidRPr="00322B3F">
        <w:rPr>
          <w:rFonts w:ascii="Calibri" w:hAnsi="Calibri" w:cs="Calibri"/>
          <w:color w:val="000000" w:themeColor="text1"/>
        </w:rPr>
        <w:t xml:space="preserve"> concentration positions and/or stale positions.</w:t>
      </w:r>
    </w:p>
    <w:p w:rsidR="00906ABD" w:rsidRPr="00322B3F" w:rsidRDefault="00906ABD" w:rsidP="00F56380">
      <w:pPr>
        <w:pStyle w:val="Heading2"/>
        <w:rPr>
          <w:rFonts w:ascii="Calibri" w:hAnsi="Calibri" w:cs="Calibri"/>
          <w:color w:val="000000" w:themeColor="text1"/>
        </w:rPr>
      </w:pPr>
      <w:bookmarkStart w:id="78" w:name="_Toc29982218"/>
      <w:r w:rsidRPr="00322B3F">
        <w:rPr>
          <w:rFonts w:ascii="Calibri" w:hAnsi="Calibri" w:cs="Calibri"/>
          <w:color w:val="000000" w:themeColor="text1"/>
        </w:rPr>
        <w:t xml:space="preserve">Recognition and measurement of </w:t>
      </w:r>
      <w:r w:rsidR="00072E7E" w:rsidRPr="00322B3F">
        <w:rPr>
          <w:rFonts w:ascii="Calibri" w:hAnsi="Calibri" w:cs="Calibri"/>
          <w:color w:val="000000" w:themeColor="text1"/>
        </w:rPr>
        <w:t>Insurance Liabilities</w:t>
      </w:r>
      <w:r w:rsidRPr="00322B3F">
        <w:rPr>
          <w:rFonts w:ascii="Calibri" w:hAnsi="Calibri" w:cs="Calibri"/>
          <w:color w:val="000000" w:themeColor="text1"/>
        </w:rPr>
        <w:t xml:space="preserve"> and establishment of technical provisions</w:t>
      </w:r>
      <w:bookmarkEnd w:id="78"/>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establish technical provisions in respect of all of its insurance and reinsurance obligations to policyholders and beneficiaries of insurance and </w:t>
      </w:r>
      <w:r w:rsidR="003A387E" w:rsidRPr="00322B3F">
        <w:rPr>
          <w:rFonts w:ascii="Calibri" w:hAnsi="Calibri" w:cs="Calibri"/>
          <w:color w:val="000000" w:themeColor="text1"/>
        </w:rPr>
        <w:t>contracts of reinsurance</w:t>
      </w:r>
      <w:r w:rsidR="00906ABD" w:rsidRPr="00322B3F">
        <w:rPr>
          <w:rFonts w:ascii="Calibri" w:hAnsi="Calibri" w:cs="Calibri"/>
          <w:color w:val="000000" w:themeColor="text1"/>
        </w:rPr>
        <w:t>.</w:t>
      </w:r>
    </w:p>
    <w:p w:rsidR="00906ABD" w:rsidRPr="00322B3F" w:rsidRDefault="00906ABD" w:rsidP="00F56380">
      <w:pPr>
        <w:pStyle w:val="Heading3"/>
        <w:rPr>
          <w:rFonts w:ascii="Calibri" w:hAnsi="Calibri" w:cs="Calibri"/>
          <w:color w:val="000000" w:themeColor="text1"/>
        </w:rPr>
      </w:pPr>
      <w:bookmarkStart w:id="79" w:name="_Ref423559874"/>
      <w:r w:rsidRPr="00322B3F">
        <w:rPr>
          <w:rFonts w:ascii="Calibri" w:hAnsi="Calibri" w:cs="Calibri"/>
          <w:color w:val="000000" w:themeColor="text1"/>
        </w:rPr>
        <w:t xml:space="preserve">The value of technical provisions established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w:t>
      </w:r>
      <w:bookmarkEnd w:id="79"/>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correspond</w:t>
      </w:r>
      <w:proofErr w:type="gramEnd"/>
      <w:r w:rsidRPr="00322B3F">
        <w:rPr>
          <w:rFonts w:ascii="Calibri" w:hAnsi="Calibri" w:cs="Calibri"/>
          <w:color w:val="000000" w:themeColor="text1"/>
        </w:rPr>
        <w:t xml:space="preserve"> to the current amount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would have to pay if it were to transfer its insurance and reinsurance obligations immediately to another </w:t>
      </w:r>
      <w:r w:rsidR="002D5F9A" w:rsidRPr="00322B3F">
        <w:rPr>
          <w:rFonts w:ascii="Calibri" w:hAnsi="Calibri" w:cs="Calibri"/>
          <w:color w:val="000000" w:themeColor="text1"/>
        </w:rPr>
        <w:t>entity</w:t>
      </w:r>
      <w:r w:rsidRPr="00322B3F">
        <w:rPr>
          <w:rFonts w:ascii="Calibri" w:hAnsi="Calibri" w:cs="Calibri"/>
          <w:color w:val="000000" w:themeColor="text1"/>
        </w:rPr>
        <w:t>; and</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except</w:t>
      </w:r>
      <w:proofErr w:type="gramEnd"/>
      <w:r w:rsidRPr="00322B3F">
        <w:rPr>
          <w:rFonts w:ascii="Calibri" w:hAnsi="Calibri" w:cs="Calibri"/>
          <w:color w:val="000000" w:themeColor="text1"/>
        </w:rPr>
        <w:t xml:space="preserve"> where the alternative approach is permitted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0349C" w:rsidRPr="00322B3F">
        <w:rPr>
          <w:rFonts w:ascii="Calibri" w:hAnsi="Calibri" w:cs="Calibri"/>
          <w:color w:val="000000" w:themeColor="text1"/>
        </w:rPr>
        <w:fldChar w:fldCharType="begin"/>
      </w:r>
      <w:r w:rsidR="0000349C" w:rsidRPr="00322B3F">
        <w:rPr>
          <w:rFonts w:ascii="Calibri" w:hAnsi="Calibri" w:cs="Calibri"/>
          <w:color w:val="000000" w:themeColor="text1"/>
        </w:rPr>
        <w:instrText xml:space="preserve"> REF _Ref423559586 \w \h </w:instrText>
      </w:r>
      <w:r w:rsidR="00322B3F">
        <w:rPr>
          <w:rFonts w:ascii="Calibri" w:hAnsi="Calibri" w:cs="Calibri"/>
          <w:color w:val="000000" w:themeColor="text1"/>
        </w:rPr>
        <w:instrText xml:space="preserve"> \* MERGEFORMAT </w:instrText>
      </w:r>
      <w:r w:rsidR="0000349C" w:rsidRPr="00322B3F">
        <w:rPr>
          <w:rFonts w:ascii="Calibri" w:hAnsi="Calibri" w:cs="Calibri"/>
          <w:color w:val="000000" w:themeColor="text1"/>
        </w:rPr>
      </w:r>
      <w:r w:rsidR="0000349C"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6.9.10</w:t>
      </w:r>
      <w:r w:rsidR="0000349C" w:rsidRPr="00322B3F">
        <w:rPr>
          <w:rFonts w:ascii="Calibri" w:hAnsi="Calibri" w:cs="Calibri"/>
          <w:color w:val="000000" w:themeColor="text1"/>
        </w:rPr>
        <w:fldChar w:fldCharType="end"/>
      </w:r>
      <w:r w:rsidRPr="00322B3F">
        <w:rPr>
          <w:rFonts w:ascii="Calibri" w:hAnsi="Calibri" w:cs="Calibri"/>
          <w:color w:val="000000" w:themeColor="text1"/>
        </w:rPr>
        <w:t>, be equal to the sum of a best estimate and a risk margin.</w:t>
      </w:r>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calculate its technical provisions:</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making</w:t>
      </w:r>
      <w:proofErr w:type="gramEnd"/>
      <w:r w:rsidRPr="00322B3F">
        <w:rPr>
          <w:rFonts w:ascii="Calibri" w:hAnsi="Calibri" w:cs="Calibri"/>
          <w:color w:val="000000" w:themeColor="text1"/>
        </w:rPr>
        <w:t xml:space="preserve"> use of</w:t>
      </w:r>
      <w:r w:rsidR="004317DA" w:rsidRPr="00322B3F">
        <w:rPr>
          <w:rFonts w:ascii="Calibri" w:hAnsi="Calibri" w:cs="Calibri"/>
          <w:color w:val="000000" w:themeColor="text1"/>
        </w:rPr>
        <w:t>,</w:t>
      </w:r>
      <w:r w:rsidRPr="00322B3F">
        <w:rPr>
          <w:rFonts w:ascii="Calibri" w:hAnsi="Calibri" w:cs="Calibri"/>
          <w:color w:val="000000" w:themeColor="text1"/>
        </w:rPr>
        <w:t xml:space="preserve"> and consistent with</w:t>
      </w:r>
      <w:r w:rsidR="004317DA" w:rsidRPr="00322B3F">
        <w:rPr>
          <w:rFonts w:ascii="Calibri" w:hAnsi="Calibri" w:cs="Calibri"/>
          <w:color w:val="000000" w:themeColor="text1"/>
        </w:rPr>
        <w:t>,</w:t>
      </w:r>
      <w:r w:rsidRPr="00322B3F">
        <w:rPr>
          <w:rFonts w:ascii="Calibri" w:hAnsi="Calibri" w:cs="Calibri"/>
          <w:color w:val="000000" w:themeColor="text1"/>
        </w:rPr>
        <w:t xml:space="preserve"> information provided by the financial markets and generally available data on underwriting risks;</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a prudent, reliable and objective manner;</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taking</w:t>
      </w:r>
      <w:proofErr w:type="gramEnd"/>
      <w:r w:rsidRPr="00322B3F">
        <w:rPr>
          <w:rFonts w:ascii="Calibri" w:hAnsi="Calibri" w:cs="Calibri"/>
          <w:color w:val="000000" w:themeColor="text1"/>
        </w:rPr>
        <w:t xml:space="preserve"> account of all expenses that will be incurred in servicing the obligations arising under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insurance and </w:t>
      </w:r>
      <w:r w:rsidR="003A387E" w:rsidRPr="00322B3F">
        <w:rPr>
          <w:rFonts w:ascii="Calibri" w:hAnsi="Calibri" w:cs="Calibri"/>
          <w:color w:val="000000" w:themeColor="text1"/>
        </w:rPr>
        <w:t>contracts of reinsurance</w:t>
      </w:r>
      <w:r w:rsidRPr="00322B3F">
        <w:rPr>
          <w:rFonts w:ascii="Calibri" w:hAnsi="Calibri" w:cs="Calibri"/>
          <w:color w:val="000000" w:themeColor="text1"/>
        </w:rPr>
        <w:t>;</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taking</w:t>
      </w:r>
      <w:proofErr w:type="gramEnd"/>
      <w:r w:rsidRPr="00322B3F">
        <w:rPr>
          <w:rFonts w:ascii="Calibri" w:hAnsi="Calibri" w:cs="Calibri"/>
          <w:color w:val="000000" w:themeColor="text1"/>
        </w:rPr>
        <w:t xml:space="preserve"> account of inflation, including expenses and claims inflation in respect of the obligations arising under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insurance and </w:t>
      </w:r>
      <w:r w:rsidR="003A387E" w:rsidRPr="00322B3F">
        <w:rPr>
          <w:rFonts w:ascii="Calibri" w:hAnsi="Calibri" w:cs="Calibri"/>
          <w:color w:val="000000" w:themeColor="text1"/>
        </w:rPr>
        <w:t>contracts of reinsurance</w:t>
      </w:r>
      <w:r w:rsidRPr="00322B3F">
        <w:rPr>
          <w:rFonts w:ascii="Calibri" w:hAnsi="Calibri" w:cs="Calibri"/>
          <w:color w:val="000000" w:themeColor="text1"/>
        </w:rPr>
        <w:t>;</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taking</w:t>
      </w:r>
      <w:proofErr w:type="gramEnd"/>
      <w:r w:rsidRPr="00322B3F">
        <w:rPr>
          <w:rFonts w:ascii="Calibri" w:hAnsi="Calibri" w:cs="Calibri"/>
          <w:color w:val="000000" w:themeColor="text1"/>
        </w:rPr>
        <w:t xml:space="preserve"> account of all payments to policyholders and beneficiaries, including future discretionary bonuses (if any), which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expects to make, whether or not those payments are contractually guaranteed;</w:t>
      </w:r>
    </w:p>
    <w:p w:rsidR="00906ABD" w:rsidRPr="00322B3F" w:rsidRDefault="00906ABD" w:rsidP="00F56380">
      <w:pPr>
        <w:pStyle w:val="Heading5"/>
        <w:rPr>
          <w:rFonts w:ascii="Calibri" w:hAnsi="Calibri" w:cs="Calibri"/>
          <w:color w:val="000000" w:themeColor="text1"/>
        </w:rPr>
      </w:pPr>
      <w:r w:rsidRPr="00322B3F">
        <w:rPr>
          <w:rFonts w:ascii="Calibri" w:hAnsi="Calibri" w:cs="Calibri"/>
          <w:color w:val="000000" w:themeColor="text1"/>
        </w:rPr>
        <w:t xml:space="preserve">taking account of the value of financial guarantees and any contractual options included in the </w:t>
      </w:r>
      <w:r w:rsidR="0066039D" w:rsidRPr="00322B3F">
        <w:rPr>
          <w:rFonts w:ascii="Calibri" w:hAnsi="Calibri" w:cs="Calibri"/>
          <w:color w:val="000000" w:themeColor="text1"/>
        </w:rPr>
        <w:t>Captive Insurer</w:t>
      </w:r>
      <w:r w:rsidRPr="00322B3F">
        <w:rPr>
          <w:rFonts w:ascii="Calibri" w:hAnsi="Calibri" w:cs="Calibri"/>
          <w:color w:val="000000" w:themeColor="text1"/>
        </w:rPr>
        <w:t>'s insurance and reinsurance policies; and</w:t>
      </w:r>
    </w:p>
    <w:p w:rsidR="00906ABD" w:rsidRPr="00322B3F" w:rsidRDefault="00906ABD" w:rsidP="00F56380">
      <w:pPr>
        <w:pStyle w:val="Heading5"/>
        <w:rPr>
          <w:rFonts w:ascii="Calibri" w:hAnsi="Calibri" w:cs="Calibri"/>
          <w:color w:val="000000" w:themeColor="text1"/>
        </w:rPr>
      </w:pPr>
      <w:r w:rsidRPr="00322B3F">
        <w:rPr>
          <w:rFonts w:ascii="Calibri" w:hAnsi="Calibri" w:cs="Calibri"/>
          <w:color w:val="000000" w:themeColor="text1"/>
        </w:rPr>
        <w:lastRenderedPageBreak/>
        <w:t>applying assumptions relating to the likelihood that policyholders will exercise contractual options, including lapses and surrenders, that are realistic and based on current and credible information and which take account, either explicitly or implicitly, of the impact that future changes in financial and non-financial conditions may have on the exercise of those options.</w:t>
      </w:r>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The best estimate calculated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correspond to the probability-weighted average of future cash-flows under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insurance and </w:t>
      </w:r>
      <w:r w:rsidR="003A387E" w:rsidRPr="00322B3F">
        <w:rPr>
          <w:rFonts w:ascii="Calibri" w:hAnsi="Calibri" w:cs="Calibri"/>
          <w:color w:val="000000" w:themeColor="text1"/>
        </w:rPr>
        <w:t>contracts of reinsurance</w:t>
      </w:r>
      <w:r w:rsidRPr="00322B3F">
        <w:rPr>
          <w:rFonts w:ascii="Calibri" w:hAnsi="Calibri" w:cs="Calibri"/>
          <w:color w:val="000000" w:themeColor="text1"/>
        </w:rPr>
        <w:t xml:space="preserve">, taking account of the time value of money using the relevant discount rate applying pursuant to </w:t>
      </w:r>
      <w:r w:rsidR="005A732E"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_Ref423561127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6.12</w:t>
      </w:r>
      <w:r w:rsidR="000F2844" w:rsidRPr="00322B3F">
        <w:rPr>
          <w:rFonts w:ascii="Calibri" w:hAnsi="Calibri" w:cs="Calibri"/>
          <w:color w:val="000000" w:themeColor="text1"/>
        </w:rPr>
        <w:fldChar w:fldCharType="end"/>
      </w:r>
      <w:r w:rsidRPr="00322B3F">
        <w:rPr>
          <w:rFonts w:ascii="Calibri" w:hAnsi="Calibri" w:cs="Calibri"/>
          <w:color w:val="000000" w:themeColor="text1"/>
        </w:rPr>
        <w:t>.</w:t>
      </w:r>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calculate the best estimate:</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based</w:t>
      </w:r>
      <w:proofErr w:type="gramEnd"/>
      <w:r w:rsidRPr="00322B3F">
        <w:rPr>
          <w:rFonts w:ascii="Calibri" w:hAnsi="Calibri" w:cs="Calibri"/>
          <w:color w:val="000000" w:themeColor="text1"/>
        </w:rPr>
        <w:t xml:space="preserve"> upon up-to-date and credible information and realistic assumptions and using adequate, applicable and relevant actuarial and statistical methods;</w:t>
      </w:r>
    </w:p>
    <w:p w:rsidR="00906ABD" w:rsidRPr="00322B3F" w:rsidRDefault="00906ABD" w:rsidP="00F56380">
      <w:pPr>
        <w:pStyle w:val="Heading5"/>
        <w:rPr>
          <w:rFonts w:ascii="Calibri" w:hAnsi="Calibri" w:cs="Calibri"/>
          <w:color w:val="000000" w:themeColor="text1"/>
        </w:rPr>
      </w:pPr>
      <w:r w:rsidRPr="00322B3F">
        <w:rPr>
          <w:rFonts w:ascii="Calibri" w:hAnsi="Calibri" w:cs="Calibri"/>
          <w:color w:val="000000" w:themeColor="text1"/>
        </w:rPr>
        <w:t xml:space="preserve">taking account of all the cash in- and out-flows required to settle the obligations arising under the Insurer's insurance and </w:t>
      </w:r>
      <w:r w:rsidR="003A387E" w:rsidRPr="00322B3F">
        <w:rPr>
          <w:rFonts w:ascii="Calibri" w:hAnsi="Calibri" w:cs="Calibri"/>
          <w:color w:val="000000" w:themeColor="text1"/>
        </w:rPr>
        <w:t>contracts of reinsurance</w:t>
      </w:r>
      <w:r w:rsidRPr="00322B3F">
        <w:rPr>
          <w:rFonts w:ascii="Calibri" w:hAnsi="Calibri" w:cs="Calibri"/>
          <w:color w:val="000000" w:themeColor="text1"/>
        </w:rPr>
        <w:t>; and</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gross</w:t>
      </w:r>
      <w:proofErr w:type="gramEnd"/>
      <w:r w:rsidRPr="00322B3F">
        <w:rPr>
          <w:rFonts w:ascii="Calibri" w:hAnsi="Calibri" w:cs="Calibri"/>
          <w:color w:val="000000" w:themeColor="text1"/>
        </w:rPr>
        <w:t xml:space="preserve">, without deduction of the amounts recoverable from </w:t>
      </w:r>
      <w:r w:rsidR="003A387E" w:rsidRPr="00322B3F">
        <w:rPr>
          <w:rFonts w:ascii="Calibri" w:hAnsi="Calibri" w:cs="Calibri"/>
          <w:color w:val="000000" w:themeColor="text1"/>
        </w:rPr>
        <w:t>contracts of reinsurance</w:t>
      </w:r>
      <w:r w:rsidRPr="00322B3F">
        <w:rPr>
          <w:rFonts w:ascii="Calibri" w:hAnsi="Calibri" w:cs="Calibri"/>
          <w:color w:val="000000" w:themeColor="text1"/>
        </w:rPr>
        <w:t xml:space="preserve"> entered into by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as </w:t>
      </w:r>
      <w:proofErr w:type="spellStart"/>
      <w:r w:rsidR="00C44067" w:rsidRPr="00322B3F">
        <w:rPr>
          <w:rFonts w:ascii="Calibri" w:hAnsi="Calibri" w:cs="Calibri"/>
          <w:color w:val="000000" w:themeColor="text1"/>
        </w:rPr>
        <w:t>Cedant</w:t>
      </w:r>
      <w:proofErr w:type="spellEnd"/>
      <w:r w:rsidRPr="00322B3F">
        <w:rPr>
          <w:rFonts w:ascii="Calibri" w:hAnsi="Calibri" w:cs="Calibri"/>
          <w:color w:val="000000" w:themeColor="text1"/>
        </w:rPr>
        <w:t>.</w:t>
      </w:r>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calculate the risk margin so as to ensure that the value of the technical provisions is equivalent to the amount that another </w:t>
      </w:r>
      <w:r w:rsidR="002D5F9A" w:rsidRPr="00322B3F">
        <w:rPr>
          <w:rFonts w:ascii="Calibri" w:hAnsi="Calibri" w:cs="Calibri"/>
          <w:color w:val="000000" w:themeColor="text1"/>
        </w:rPr>
        <w:t>entity</w:t>
      </w:r>
      <w:r w:rsidR="00906ABD" w:rsidRPr="00322B3F">
        <w:rPr>
          <w:rFonts w:ascii="Calibri" w:hAnsi="Calibri" w:cs="Calibri"/>
          <w:color w:val="000000" w:themeColor="text1"/>
        </w:rPr>
        <w:t xml:space="preserve"> would be expected to require in order to take over and meet the obligations arising under the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 xml:space="preserve">'s insurance and </w:t>
      </w:r>
      <w:r w:rsidR="003A387E" w:rsidRPr="00322B3F">
        <w:rPr>
          <w:rFonts w:ascii="Calibri" w:hAnsi="Calibri" w:cs="Calibri"/>
          <w:color w:val="000000" w:themeColor="text1"/>
        </w:rPr>
        <w:t>contracts of reinsurance</w:t>
      </w:r>
      <w:r w:rsidR="00906ABD" w:rsidRPr="00322B3F">
        <w:rPr>
          <w:rFonts w:ascii="Calibri" w:hAnsi="Calibri" w:cs="Calibri"/>
          <w:color w:val="000000" w:themeColor="text1"/>
        </w:rPr>
        <w:t>.</w:t>
      </w:r>
    </w:p>
    <w:p w:rsidR="00906ABD" w:rsidRPr="00322B3F" w:rsidRDefault="00D45028" w:rsidP="00F56380">
      <w:pPr>
        <w:pStyle w:val="Heading3"/>
        <w:rPr>
          <w:rFonts w:ascii="Calibri" w:hAnsi="Calibri" w:cs="Calibri"/>
          <w:color w:val="000000" w:themeColor="text1"/>
        </w:rPr>
      </w:pPr>
      <w:bookmarkStart w:id="80" w:name="_Ref423559865"/>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calculate the best estimate and the risk margin separately.</w:t>
      </w:r>
      <w:bookmarkEnd w:id="80"/>
    </w:p>
    <w:p w:rsidR="00906ABD" w:rsidRPr="00322B3F" w:rsidRDefault="00D45028" w:rsidP="00F56380">
      <w:pPr>
        <w:pStyle w:val="Heading3"/>
        <w:rPr>
          <w:rFonts w:ascii="Calibri" w:hAnsi="Calibri" w:cs="Calibri"/>
          <w:color w:val="000000" w:themeColor="text1"/>
        </w:rPr>
      </w:pPr>
      <w:bookmarkStart w:id="81" w:name="_Ref423559845"/>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calculate the risk margin by determining the cost of providing an amount of Adjusted Capital Resources equal to the minimum capital requirement provided for in </w:t>
      </w:r>
      <w:r w:rsidR="000F2844" w:rsidRPr="00322B3F">
        <w:rPr>
          <w:rFonts w:ascii="Calibri" w:hAnsi="Calibri" w:cs="Calibri"/>
          <w:color w:val="000000" w:themeColor="text1"/>
        </w:rPr>
        <w:t>Rule</w:t>
      </w:r>
      <w:r w:rsidR="00906ABD"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_Ref423559815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2.2</w:t>
      </w:r>
      <w:r w:rsidR="0096541B" w:rsidRPr="00322B3F">
        <w:rPr>
          <w:rFonts w:ascii="Calibri" w:hAnsi="Calibri" w:cs="Calibri"/>
          <w:color w:val="000000" w:themeColor="text1"/>
        </w:rPr>
        <w:fldChar w:fldCharType="end"/>
      </w:r>
      <w:r w:rsidR="00906ABD" w:rsidRPr="00322B3F">
        <w:rPr>
          <w:rFonts w:ascii="Calibri" w:hAnsi="Calibri" w:cs="Calibri"/>
          <w:color w:val="000000" w:themeColor="text1"/>
        </w:rPr>
        <w:t xml:space="preserve"> in respect of the obligations under the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 xml:space="preserve">'s insurance and </w:t>
      </w:r>
      <w:r w:rsidR="003A387E" w:rsidRPr="00322B3F">
        <w:rPr>
          <w:rFonts w:ascii="Calibri" w:hAnsi="Calibri" w:cs="Calibri"/>
          <w:color w:val="000000" w:themeColor="text1"/>
        </w:rPr>
        <w:t>contracts of reinsurance</w:t>
      </w:r>
      <w:r w:rsidR="00906ABD" w:rsidRPr="00322B3F">
        <w:rPr>
          <w:rFonts w:ascii="Calibri" w:hAnsi="Calibri" w:cs="Calibri"/>
          <w:color w:val="000000" w:themeColor="text1"/>
        </w:rPr>
        <w:t xml:space="preserve"> over the lifetime thereof.</w:t>
      </w:r>
      <w:bookmarkEnd w:id="81"/>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The Regulator may specify the cost of capital that applies under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_Ref423559845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6.9.8</w:t>
      </w:r>
      <w:r w:rsidR="0096541B" w:rsidRPr="00322B3F">
        <w:rPr>
          <w:rFonts w:ascii="Calibri" w:hAnsi="Calibri" w:cs="Calibri"/>
          <w:color w:val="000000" w:themeColor="text1"/>
        </w:rPr>
        <w:fldChar w:fldCharType="end"/>
      </w:r>
      <w:r w:rsidRPr="00322B3F">
        <w:rPr>
          <w:rFonts w:ascii="Calibri" w:hAnsi="Calibri" w:cs="Calibri"/>
          <w:color w:val="000000" w:themeColor="text1"/>
        </w:rPr>
        <w:t>.</w:t>
      </w:r>
    </w:p>
    <w:p w:rsidR="00906ABD" w:rsidRPr="00322B3F" w:rsidRDefault="00906ABD" w:rsidP="00F56380">
      <w:pPr>
        <w:pStyle w:val="Heading3"/>
        <w:rPr>
          <w:rFonts w:ascii="Calibri" w:hAnsi="Calibri" w:cs="Calibri"/>
          <w:color w:val="000000" w:themeColor="text1"/>
        </w:rPr>
      </w:pPr>
      <w:bookmarkStart w:id="82" w:name="_Ref423559586"/>
      <w:r w:rsidRPr="00322B3F">
        <w:rPr>
          <w:rFonts w:ascii="Calibri" w:hAnsi="Calibri" w:cs="Calibri"/>
          <w:color w:val="000000" w:themeColor="text1"/>
        </w:rPr>
        <w:t xml:space="preserve">Notwithstanding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_Ref423559865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6.9.7</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 and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_Ref423559874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6.9.2</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(b) where future cash flows associated with obligations under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's insurance and </w:t>
      </w:r>
      <w:r w:rsidR="003A387E" w:rsidRPr="00322B3F">
        <w:rPr>
          <w:rFonts w:ascii="Calibri" w:hAnsi="Calibri" w:cs="Calibri"/>
          <w:color w:val="000000" w:themeColor="text1"/>
        </w:rPr>
        <w:t>contracts of reinsurance</w:t>
      </w:r>
      <w:r w:rsidRPr="00322B3F">
        <w:rPr>
          <w:rFonts w:ascii="Calibri" w:hAnsi="Calibri" w:cs="Calibri"/>
          <w:color w:val="000000" w:themeColor="text1"/>
        </w:rPr>
        <w:t xml:space="preserve"> ca</w:t>
      </w:r>
      <w:r w:rsidR="00D25F60" w:rsidRPr="00322B3F">
        <w:rPr>
          <w:rFonts w:ascii="Calibri" w:hAnsi="Calibri" w:cs="Calibri"/>
          <w:color w:val="000000" w:themeColor="text1"/>
        </w:rPr>
        <w:t>n be replicated reliably using Financial I</w:t>
      </w:r>
      <w:r w:rsidRPr="00322B3F">
        <w:rPr>
          <w:rFonts w:ascii="Calibri" w:hAnsi="Calibri" w:cs="Calibri"/>
          <w:color w:val="000000" w:themeColor="text1"/>
        </w:rPr>
        <w:t xml:space="preserve">nstruments for which a reliable market value is observable,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determine the value of technical provisions associated with those future cash flows on the basi</w:t>
      </w:r>
      <w:r w:rsidR="00D25F60" w:rsidRPr="00322B3F">
        <w:rPr>
          <w:rFonts w:ascii="Calibri" w:hAnsi="Calibri" w:cs="Calibri"/>
          <w:color w:val="000000" w:themeColor="text1"/>
        </w:rPr>
        <w:t>s of the market value of those Financial I</w:t>
      </w:r>
      <w:r w:rsidRPr="00322B3F">
        <w:rPr>
          <w:rFonts w:ascii="Calibri" w:hAnsi="Calibri" w:cs="Calibri"/>
          <w:color w:val="000000" w:themeColor="text1"/>
        </w:rPr>
        <w:t>nstruments. In this case, separate calculations of the best estimate and the risk margin are not required.</w:t>
      </w:r>
      <w:bookmarkEnd w:id="82"/>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The Regulator may specify actuarial principles to be used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in relation to the recognition and measurement of </w:t>
      </w:r>
      <w:r w:rsidR="00072E7E" w:rsidRPr="00322B3F">
        <w:rPr>
          <w:rFonts w:ascii="Calibri" w:hAnsi="Calibri" w:cs="Calibri"/>
          <w:color w:val="000000" w:themeColor="text1"/>
        </w:rPr>
        <w:t>Insurance Liabilities</w:t>
      </w:r>
      <w:r w:rsidRPr="00322B3F">
        <w:rPr>
          <w:rFonts w:ascii="Calibri" w:hAnsi="Calibri" w:cs="Calibri"/>
          <w:color w:val="000000" w:themeColor="text1"/>
        </w:rPr>
        <w:t xml:space="preserve"> and the establishment of technical provisions.</w:t>
      </w:r>
    </w:p>
    <w:p w:rsidR="00906ABD" w:rsidRPr="00322B3F" w:rsidRDefault="00906ABD" w:rsidP="00F56380">
      <w:pPr>
        <w:pStyle w:val="Heading2"/>
        <w:rPr>
          <w:rFonts w:ascii="Calibri" w:hAnsi="Calibri" w:cs="Calibri"/>
          <w:color w:val="000000" w:themeColor="text1"/>
        </w:rPr>
      </w:pPr>
      <w:bookmarkStart w:id="83" w:name="_Ref423561144"/>
      <w:bookmarkStart w:id="84" w:name="_Toc29982219"/>
      <w:r w:rsidRPr="00322B3F">
        <w:rPr>
          <w:rFonts w:ascii="Calibri" w:hAnsi="Calibri" w:cs="Calibri"/>
          <w:color w:val="000000" w:themeColor="text1"/>
        </w:rPr>
        <w:t>Recognition and measurement of insurance assets and incu</w:t>
      </w:r>
      <w:r w:rsidR="00072E7E" w:rsidRPr="00322B3F">
        <w:rPr>
          <w:rFonts w:ascii="Calibri" w:hAnsi="Calibri" w:cs="Calibri"/>
          <w:color w:val="000000" w:themeColor="text1"/>
        </w:rPr>
        <w:t>rred liabilities in respect of General I</w:t>
      </w:r>
      <w:r w:rsidRPr="00322B3F">
        <w:rPr>
          <w:rFonts w:ascii="Calibri" w:hAnsi="Calibri" w:cs="Calibri"/>
          <w:color w:val="000000" w:themeColor="text1"/>
        </w:rPr>
        <w:t>nsurance</w:t>
      </w:r>
      <w:bookmarkEnd w:id="83"/>
      <w:bookmarkEnd w:id="84"/>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applies to assets </w:t>
      </w:r>
      <w:r w:rsidR="005A732E" w:rsidRPr="00322B3F">
        <w:rPr>
          <w:rFonts w:ascii="Calibri" w:hAnsi="Calibri" w:cs="Calibri"/>
          <w:color w:val="000000" w:themeColor="text1"/>
        </w:rPr>
        <w:t>and liabilities in respect of g</w:t>
      </w:r>
      <w:r w:rsidRPr="00322B3F">
        <w:rPr>
          <w:rFonts w:ascii="Calibri" w:hAnsi="Calibri" w:cs="Calibri"/>
          <w:color w:val="000000" w:themeColor="text1"/>
        </w:rPr>
        <w:t xml:space="preserve">eneral </w:t>
      </w:r>
      <w:r w:rsidR="00FD01A7" w:rsidRPr="00322B3F">
        <w:rPr>
          <w:rFonts w:ascii="Calibri" w:hAnsi="Calibri" w:cs="Calibri"/>
          <w:color w:val="000000" w:themeColor="text1"/>
        </w:rPr>
        <w:t>Contracts of Insurance</w:t>
      </w:r>
      <w:r w:rsidRPr="00322B3F">
        <w:rPr>
          <w:rFonts w:ascii="Calibri" w:hAnsi="Calibri" w:cs="Calibri"/>
          <w:color w:val="000000" w:themeColor="text1"/>
        </w:rPr>
        <w:t>.</w:t>
      </w:r>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lastRenderedPageBreak/>
        <w:t xml:space="preserve">Premiums in respect of direct </w:t>
      </w:r>
      <w:r w:rsidR="00FD01A7" w:rsidRPr="00322B3F">
        <w:rPr>
          <w:rFonts w:ascii="Calibri" w:hAnsi="Calibri" w:cs="Calibri"/>
          <w:color w:val="000000" w:themeColor="text1"/>
        </w:rPr>
        <w:t>Contracts of Insurance</w:t>
      </w:r>
      <w:r w:rsidRPr="00322B3F">
        <w:rPr>
          <w:rFonts w:ascii="Calibri" w:hAnsi="Calibri" w:cs="Calibri"/>
          <w:color w:val="000000" w:themeColor="text1"/>
        </w:rPr>
        <w:t xml:space="preserve">, facultative </w:t>
      </w:r>
      <w:r w:rsidR="003A387E" w:rsidRPr="00322B3F">
        <w:rPr>
          <w:rFonts w:ascii="Calibri" w:hAnsi="Calibri" w:cs="Calibri"/>
          <w:color w:val="000000" w:themeColor="text1"/>
        </w:rPr>
        <w:t>contracts of reinsurance</w:t>
      </w:r>
      <w:r w:rsidRPr="00322B3F">
        <w:rPr>
          <w:rFonts w:ascii="Calibri" w:hAnsi="Calibri" w:cs="Calibri"/>
          <w:color w:val="000000" w:themeColor="text1"/>
        </w:rPr>
        <w:t xml:space="preserve"> and non-proportional treaty </w:t>
      </w:r>
      <w:r w:rsidR="003A387E" w:rsidRPr="00322B3F">
        <w:rPr>
          <w:rFonts w:ascii="Calibri" w:hAnsi="Calibri" w:cs="Calibri"/>
          <w:color w:val="000000" w:themeColor="text1"/>
        </w:rPr>
        <w:t>contracts of reinsurance</w:t>
      </w:r>
      <w:r w:rsidRPr="00322B3F">
        <w:rPr>
          <w:rFonts w:ascii="Calibri" w:hAnsi="Calibri" w:cs="Calibri"/>
          <w:color w:val="000000" w:themeColor="text1"/>
        </w:rPr>
        <w:t xml:space="preserve"> entered into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as insurer must be treated as receivable from the date of entering into the insurance contract.</w:t>
      </w:r>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Premiums in respect of proportional treaty </w:t>
      </w:r>
      <w:r w:rsidR="003A387E" w:rsidRPr="00322B3F">
        <w:rPr>
          <w:rFonts w:ascii="Calibri" w:hAnsi="Calibri" w:cs="Calibri"/>
          <w:color w:val="000000" w:themeColor="text1"/>
        </w:rPr>
        <w:t>contracts of reinsurance</w:t>
      </w:r>
      <w:r w:rsidRPr="00322B3F">
        <w:rPr>
          <w:rFonts w:ascii="Calibri" w:hAnsi="Calibri" w:cs="Calibri"/>
          <w:color w:val="000000" w:themeColor="text1"/>
        </w:rPr>
        <w:t xml:space="preserve"> entered into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as reinsurer must be treated as receivable in accordance with the pattern of the </w:t>
      </w:r>
      <w:proofErr w:type="spellStart"/>
      <w:r w:rsidR="00C44067" w:rsidRPr="00322B3F">
        <w:rPr>
          <w:rFonts w:ascii="Calibri" w:hAnsi="Calibri" w:cs="Calibri"/>
          <w:color w:val="000000" w:themeColor="text1"/>
        </w:rPr>
        <w:t>Cedant</w:t>
      </w:r>
      <w:proofErr w:type="spellEnd"/>
      <w:r w:rsidRPr="00322B3F">
        <w:rPr>
          <w:rFonts w:ascii="Calibri" w:hAnsi="Calibri" w:cs="Calibri"/>
          <w:color w:val="000000" w:themeColor="text1"/>
        </w:rPr>
        <w:t xml:space="preserve"> entering into the underlying </w:t>
      </w:r>
      <w:r w:rsidR="00FD01A7" w:rsidRPr="00322B3F">
        <w:rPr>
          <w:rFonts w:ascii="Calibri" w:hAnsi="Calibri" w:cs="Calibri"/>
          <w:color w:val="000000" w:themeColor="text1"/>
        </w:rPr>
        <w:t>Contracts of Insurance</w:t>
      </w:r>
      <w:r w:rsidRPr="00322B3F">
        <w:rPr>
          <w:rFonts w:ascii="Calibri" w:hAnsi="Calibri" w:cs="Calibri"/>
          <w:color w:val="000000" w:themeColor="text1"/>
        </w:rPr>
        <w:t>.</w:t>
      </w:r>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Premiums in respect of facultative </w:t>
      </w:r>
      <w:r w:rsidR="003A387E" w:rsidRPr="00322B3F">
        <w:rPr>
          <w:rFonts w:ascii="Calibri" w:hAnsi="Calibri" w:cs="Calibri"/>
          <w:color w:val="000000" w:themeColor="text1"/>
        </w:rPr>
        <w:t>contracts of reinsurance</w:t>
      </w:r>
      <w:r w:rsidRPr="00322B3F">
        <w:rPr>
          <w:rFonts w:ascii="Calibri" w:hAnsi="Calibri" w:cs="Calibri"/>
          <w:color w:val="000000" w:themeColor="text1"/>
        </w:rPr>
        <w:t xml:space="preserve"> and non-proportional treaty contracts entered into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as </w:t>
      </w:r>
      <w:proofErr w:type="spellStart"/>
      <w:r w:rsidR="00C44067" w:rsidRPr="00322B3F">
        <w:rPr>
          <w:rFonts w:ascii="Calibri" w:hAnsi="Calibri" w:cs="Calibri"/>
          <w:color w:val="000000" w:themeColor="text1"/>
        </w:rPr>
        <w:t>Cedant</w:t>
      </w:r>
      <w:proofErr w:type="spellEnd"/>
      <w:r w:rsidRPr="00322B3F">
        <w:rPr>
          <w:rFonts w:ascii="Calibri" w:hAnsi="Calibri" w:cs="Calibri"/>
          <w:color w:val="000000" w:themeColor="text1"/>
        </w:rPr>
        <w:t xml:space="preserve"> must be treated as payable from the date of entering into the reinsurance contract.</w:t>
      </w:r>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Premiums in respect of proportional treaty </w:t>
      </w:r>
      <w:r w:rsidR="003A387E" w:rsidRPr="00322B3F">
        <w:rPr>
          <w:rFonts w:ascii="Calibri" w:hAnsi="Calibri" w:cs="Calibri"/>
          <w:color w:val="000000" w:themeColor="text1"/>
        </w:rPr>
        <w:t>contracts of reinsurance</w:t>
      </w:r>
      <w:r w:rsidRPr="00322B3F">
        <w:rPr>
          <w:rFonts w:ascii="Calibri" w:hAnsi="Calibri" w:cs="Calibri"/>
          <w:color w:val="000000" w:themeColor="text1"/>
        </w:rPr>
        <w:t xml:space="preserve"> entered into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as </w:t>
      </w:r>
      <w:proofErr w:type="spellStart"/>
      <w:r w:rsidR="00C44067" w:rsidRPr="00322B3F">
        <w:rPr>
          <w:rFonts w:ascii="Calibri" w:hAnsi="Calibri" w:cs="Calibri"/>
          <w:color w:val="000000" w:themeColor="text1"/>
        </w:rPr>
        <w:t>Cedant</w:t>
      </w:r>
      <w:proofErr w:type="spellEnd"/>
      <w:r w:rsidRPr="00322B3F">
        <w:rPr>
          <w:rFonts w:ascii="Calibri" w:hAnsi="Calibri" w:cs="Calibri"/>
          <w:color w:val="000000" w:themeColor="text1"/>
        </w:rPr>
        <w:t xml:space="preserve"> must be treated as payable in accordance with the pattern of effecting the underlying </w:t>
      </w:r>
      <w:r w:rsidR="00FD01A7" w:rsidRPr="00322B3F">
        <w:rPr>
          <w:rFonts w:ascii="Calibri" w:hAnsi="Calibri" w:cs="Calibri"/>
          <w:color w:val="000000" w:themeColor="text1"/>
        </w:rPr>
        <w:t>Contracts of Insurance</w:t>
      </w:r>
      <w:r w:rsidRPr="00322B3F">
        <w:rPr>
          <w:rFonts w:ascii="Calibri" w:hAnsi="Calibri" w:cs="Calibri"/>
          <w:color w:val="000000" w:themeColor="text1"/>
        </w:rPr>
        <w:t>.</w:t>
      </w:r>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treat as a liability the value of future claims payments and associated direct and indirect settlement costs, arising from insured events that have occurred as at the Solvency Reference Date.</w:t>
      </w:r>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may treat as an asset the value of reinsurance receivables and other recoveries expected to be received in respect of claims.</w:t>
      </w:r>
    </w:p>
    <w:p w:rsidR="00906ABD" w:rsidRPr="00322B3F" w:rsidRDefault="00906ABD" w:rsidP="00F56380">
      <w:pPr>
        <w:pStyle w:val="Heading3"/>
        <w:rPr>
          <w:rFonts w:ascii="Calibri" w:hAnsi="Calibri" w:cs="Calibri"/>
          <w:color w:val="000000" w:themeColor="text1"/>
        </w:rPr>
      </w:pPr>
      <w:bookmarkStart w:id="85" w:name="_Ref423559921"/>
      <w:r w:rsidRPr="00322B3F">
        <w:rPr>
          <w:rFonts w:ascii="Calibri" w:hAnsi="Calibri" w:cs="Calibri"/>
          <w:color w:val="000000" w:themeColor="text1"/>
        </w:rPr>
        <w:t xml:space="preserve">Where 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requires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to recognise as an asset the value of expected future receipts, that asset must be measured as the net present value of those expected future receipts.</w:t>
      </w:r>
      <w:bookmarkEnd w:id="85"/>
    </w:p>
    <w:p w:rsidR="00906ABD" w:rsidRPr="00322B3F" w:rsidRDefault="00906ABD" w:rsidP="00F56380">
      <w:pPr>
        <w:pStyle w:val="Heading2"/>
        <w:rPr>
          <w:rFonts w:ascii="Calibri" w:hAnsi="Calibri" w:cs="Calibri"/>
          <w:color w:val="000000" w:themeColor="text1"/>
        </w:rPr>
      </w:pPr>
      <w:bookmarkStart w:id="86" w:name="_Ref423561153"/>
      <w:bookmarkStart w:id="87" w:name="_Toc29982220"/>
      <w:r w:rsidRPr="00322B3F">
        <w:rPr>
          <w:rFonts w:ascii="Calibri" w:hAnsi="Calibri" w:cs="Calibri"/>
          <w:color w:val="000000" w:themeColor="text1"/>
        </w:rPr>
        <w:t>Recognition and measurement of assets and incu</w:t>
      </w:r>
      <w:r w:rsidR="00072E7E" w:rsidRPr="00322B3F">
        <w:rPr>
          <w:rFonts w:ascii="Calibri" w:hAnsi="Calibri" w:cs="Calibri"/>
          <w:color w:val="000000" w:themeColor="text1"/>
        </w:rPr>
        <w:t>rred liabilities in respect of Long-Term I</w:t>
      </w:r>
      <w:r w:rsidRPr="00322B3F">
        <w:rPr>
          <w:rFonts w:ascii="Calibri" w:hAnsi="Calibri" w:cs="Calibri"/>
          <w:color w:val="000000" w:themeColor="text1"/>
        </w:rPr>
        <w:t>nsurance</w:t>
      </w:r>
      <w:bookmarkEnd w:id="86"/>
      <w:bookmarkEnd w:id="87"/>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applies to assets and liabilities in respect of Long-Term Insurance contracts.</w:t>
      </w:r>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Premiums in respect of </w:t>
      </w:r>
      <w:r w:rsidR="003A387E" w:rsidRPr="00322B3F">
        <w:rPr>
          <w:rFonts w:ascii="Calibri" w:hAnsi="Calibri" w:cs="Calibri"/>
          <w:color w:val="000000" w:themeColor="text1"/>
        </w:rPr>
        <w:t>contracts of reinsurance</w:t>
      </w:r>
      <w:r w:rsidRPr="00322B3F">
        <w:rPr>
          <w:rFonts w:ascii="Calibri" w:hAnsi="Calibri" w:cs="Calibri"/>
          <w:color w:val="000000" w:themeColor="text1"/>
        </w:rPr>
        <w:t xml:space="preserve"> entered into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as insurer must be treated as receivable from the date on which they are due and receivable. </w:t>
      </w:r>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Premiums in respect of </w:t>
      </w:r>
      <w:r w:rsidR="003A387E" w:rsidRPr="00322B3F">
        <w:rPr>
          <w:rFonts w:ascii="Calibri" w:hAnsi="Calibri" w:cs="Calibri"/>
          <w:color w:val="000000" w:themeColor="text1"/>
        </w:rPr>
        <w:t>contracts of reinsurance</w:t>
      </w:r>
      <w:r w:rsidRPr="00322B3F">
        <w:rPr>
          <w:rFonts w:ascii="Calibri" w:hAnsi="Calibri" w:cs="Calibri"/>
          <w:color w:val="000000" w:themeColor="text1"/>
        </w:rPr>
        <w:t xml:space="preserve"> entered into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as </w:t>
      </w:r>
      <w:proofErr w:type="spellStart"/>
      <w:r w:rsidR="00C44067" w:rsidRPr="00322B3F">
        <w:rPr>
          <w:rFonts w:ascii="Calibri" w:hAnsi="Calibri" w:cs="Calibri"/>
          <w:color w:val="000000" w:themeColor="text1"/>
        </w:rPr>
        <w:t>Cedant</w:t>
      </w:r>
      <w:proofErr w:type="spellEnd"/>
      <w:r w:rsidRPr="00322B3F">
        <w:rPr>
          <w:rFonts w:ascii="Calibri" w:hAnsi="Calibri" w:cs="Calibri"/>
          <w:color w:val="000000" w:themeColor="text1"/>
        </w:rPr>
        <w:t xml:space="preserve"> must be treated as payable from the date on which they are due and payable.</w:t>
      </w:r>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Acquisition costs incurred in respect of </w:t>
      </w:r>
      <w:r w:rsidR="00FD01A7" w:rsidRPr="00322B3F">
        <w:rPr>
          <w:rFonts w:ascii="Calibri" w:hAnsi="Calibri" w:cs="Calibri"/>
          <w:color w:val="000000" w:themeColor="text1"/>
        </w:rPr>
        <w:t>Contracts of Insurance</w:t>
      </w:r>
      <w:r w:rsidRPr="00322B3F">
        <w:rPr>
          <w:rFonts w:ascii="Calibri" w:hAnsi="Calibri" w:cs="Calibri"/>
          <w:color w:val="000000" w:themeColor="text1"/>
        </w:rPr>
        <w:t xml:space="preserve"> entered into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be treated as payable: </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the case of expenses directly related to the premiums in respect of the contract, at the same time as the premium is treated as receivable; and</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the case of expenses not directly related to the premiums in respect of the contract, at the time the contract is </w:t>
      </w:r>
      <w:proofErr w:type="spellStart"/>
      <w:r w:rsidRPr="00322B3F">
        <w:rPr>
          <w:rFonts w:ascii="Calibri" w:hAnsi="Calibri" w:cs="Calibri"/>
          <w:color w:val="000000" w:themeColor="text1"/>
        </w:rPr>
        <w:t>effected</w:t>
      </w:r>
      <w:proofErr w:type="spellEnd"/>
      <w:r w:rsidRPr="00322B3F">
        <w:rPr>
          <w:rFonts w:ascii="Calibri" w:hAnsi="Calibri" w:cs="Calibri"/>
          <w:color w:val="000000" w:themeColor="text1"/>
        </w:rPr>
        <w:t>.</w:t>
      </w:r>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treat as a liability the amount of Policy Benefits that are due for payment on or before the Solvency Reference Date.</w:t>
      </w:r>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lastRenderedPageBreak/>
        <w:t>A Captive Insurer</w:t>
      </w:r>
      <w:r w:rsidR="00906ABD" w:rsidRPr="00322B3F">
        <w:rPr>
          <w:rFonts w:ascii="Calibri" w:hAnsi="Calibri" w:cs="Calibri"/>
          <w:color w:val="000000" w:themeColor="text1"/>
        </w:rPr>
        <w:t xml:space="preserve"> may treat as an asset the value of reinsurance receivables and other recoveries expected to be received in respect of claims.</w:t>
      </w:r>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Where 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requires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to recognise as an asset the value of expected future receipts, that asset must be measured as the net present value of those expected future receipts.</w:t>
      </w:r>
    </w:p>
    <w:p w:rsidR="00906ABD" w:rsidRPr="00322B3F" w:rsidRDefault="00906ABD" w:rsidP="00F56380">
      <w:pPr>
        <w:pStyle w:val="Heading2"/>
        <w:rPr>
          <w:rFonts w:ascii="Calibri" w:hAnsi="Calibri" w:cs="Calibri"/>
          <w:color w:val="000000" w:themeColor="text1"/>
        </w:rPr>
      </w:pPr>
      <w:bookmarkStart w:id="88" w:name="_Ref423561127"/>
      <w:bookmarkStart w:id="89" w:name="_Toc29982221"/>
      <w:r w:rsidRPr="00322B3F">
        <w:rPr>
          <w:rFonts w:ascii="Calibri" w:hAnsi="Calibri" w:cs="Calibri"/>
          <w:color w:val="000000" w:themeColor="text1"/>
        </w:rPr>
        <w:t>Discount rates</w:t>
      </w:r>
      <w:bookmarkEnd w:id="88"/>
      <w:bookmarkEnd w:id="89"/>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The Regulator may specify actuarial principles to be used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in determining the discount rate.</w:t>
      </w:r>
    </w:p>
    <w:p w:rsidR="00FA39A3" w:rsidRPr="00322B3F" w:rsidRDefault="00906ABD" w:rsidP="00F56380">
      <w:pPr>
        <w:pStyle w:val="Heading3"/>
        <w:rPr>
          <w:rFonts w:ascii="Calibri" w:hAnsi="Calibri" w:cs="Calibri"/>
          <w:color w:val="000000" w:themeColor="text1"/>
        </w:rPr>
      </w:pPr>
      <w:bookmarkStart w:id="90" w:name="_Ref423559970"/>
      <w:r w:rsidRPr="00322B3F">
        <w:rPr>
          <w:rFonts w:ascii="Calibri" w:hAnsi="Calibri" w:cs="Calibri"/>
          <w:color w:val="000000" w:themeColor="text1"/>
        </w:rPr>
        <w:t xml:space="preserve">For the purposes of determining the net present value of expected future payments in accordance with </w:t>
      </w:r>
      <w:r w:rsidR="005A732E"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_Ref423561144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6.10</w:t>
      </w:r>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 or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_Ref423561153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6.11</w:t>
      </w:r>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use as a discount </w:t>
      </w:r>
      <w:r w:rsidR="00FA39A3" w:rsidRPr="00322B3F">
        <w:rPr>
          <w:rFonts w:ascii="Calibri" w:hAnsi="Calibri" w:cs="Calibri"/>
          <w:color w:val="000000" w:themeColor="text1"/>
        </w:rPr>
        <w:t>rate the gross redemption yield</w:t>
      </w:r>
      <w:r w:rsidRPr="00322B3F">
        <w:rPr>
          <w:rFonts w:ascii="Calibri" w:hAnsi="Calibri" w:cs="Calibri"/>
          <w:color w:val="000000" w:themeColor="text1"/>
        </w:rPr>
        <w:t xml:space="preserve"> of a portfolio of </w:t>
      </w:r>
      <w:r w:rsidR="00FA39A3" w:rsidRPr="00322B3F">
        <w:rPr>
          <w:rFonts w:ascii="Calibri" w:hAnsi="Calibri" w:cs="Calibri"/>
          <w:color w:val="000000" w:themeColor="text1"/>
        </w:rPr>
        <w:t>sovereign risk securities which:</w:t>
      </w:r>
    </w:p>
    <w:p w:rsidR="00FA39A3" w:rsidRPr="00322B3F" w:rsidRDefault="00FA39A3" w:rsidP="00FA39A3">
      <w:pPr>
        <w:pStyle w:val="Heading5"/>
        <w:rPr>
          <w:rFonts w:ascii="Calibri" w:hAnsi="Calibri" w:cs="Calibri"/>
          <w:color w:val="000000" w:themeColor="text1"/>
        </w:rPr>
      </w:pPr>
      <w:proofErr w:type="gramStart"/>
      <w:r w:rsidRPr="00322B3F">
        <w:rPr>
          <w:rFonts w:ascii="Calibri" w:hAnsi="Calibri" w:cs="Calibri"/>
          <w:color w:val="000000" w:themeColor="text1"/>
        </w:rPr>
        <w:t>are</w:t>
      </w:r>
      <w:proofErr w:type="gramEnd"/>
      <w:r w:rsidRPr="00322B3F">
        <w:rPr>
          <w:rFonts w:ascii="Calibri" w:hAnsi="Calibri" w:cs="Calibri"/>
          <w:color w:val="000000" w:themeColor="text1"/>
        </w:rPr>
        <w:t xml:space="preserve"> AAA-rated by Standard &amp; Poor's (or the equivalent by another Approved Rating Agency); and</w:t>
      </w:r>
    </w:p>
    <w:p w:rsidR="00FA39A3" w:rsidRPr="00322B3F" w:rsidRDefault="00FA39A3" w:rsidP="00FA39A3">
      <w:pPr>
        <w:pStyle w:val="Heading5"/>
        <w:rPr>
          <w:rFonts w:ascii="Calibri" w:hAnsi="Calibri" w:cs="Calibri"/>
          <w:color w:val="000000" w:themeColor="text1"/>
        </w:rPr>
      </w:pPr>
      <w:proofErr w:type="gramStart"/>
      <w:r w:rsidRPr="00322B3F">
        <w:rPr>
          <w:rFonts w:ascii="Calibri" w:hAnsi="Calibri" w:cs="Calibri"/>
          <w:color w:val="000000" w:themeColor="text1"/>
        </w:rPr>
        <w:t>have</w:t>
      </w:r>
      <w:proofErr w:type="gramEnd"/>
      <w:r w:rsidRPr="00322B3F">
        <w:rPr>
          <w:rFonts w:ascii="Calibri" w:hAnsi="Calibri" w:cs="Calibri"/>
          <w:color w:val="000000" w:themeColor="text1"/>
        </w:rPr>
        <w:t xml:space="preserve"> a similar expected payment profile to the liability being measured.</w:t>
      </w:r>
    </w:p>
    <w:bookmarkEnd w:id="90"/>
    <w:p w:rsidR="00906ABD" w:rsidRPr="00322B3F" w:rsidRDefault="00906ABD" w:rsidP="00FA39A3">
      <w:pPr>
        <w:pStyle w:val="Heading3"/>
        <w:numPr>
          <w:ilvl w:val="0"/>
          <w:numId w:val="0"/>
        </w:numPr>
        <w:rPr>
          <w:rFonts w:ascii="Calibri" w:hAnsi="Calibri" w:cs="Calibri"/>
          <w:color w:val="000000" w:themeColor="text1"/>
        </w:rPr>
      </w:pPr>
    </w:p>
    <w:p w:rsidR="00906ABD" w:rsidRPr="00322B3F" w:rsidRDefault="00906ABD" w:rsidP="00F56380">
      <w:pPr>
        <w:pStyle w:val="Heading3"/>
        <w:rPr>
          <w:rFonts w:ascii="Calibri" w:hAnsi="Calibri" w:cs="Calibri"/>
          <w:color w:val="000000" w:themeColor="text1"/>
        </w:rPr>
      </w:pPr>
      <w:bookmarkStart w:id="91" w:name="_Ref423559975"/>
      <w:r w:rsidRPr="00322B3F">
        <w:rPr>
          <w:rFonts w:ascii="Calibri" w:hAnsi="Calibri" w:cs="Calibri"/>
          <w:color w:val="000000" w:themeColor="text1"/>
        </w:rPr>
        <w:t xml:space="preserve">For the purposes of determining the net present value of expected future receipts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_Ref423559921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6.10.8</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use as a discount rate the gross redemption yield </w:t>
      </w:r>
      <w:r w:rsidR="006A5C14" w:rsidRPr="00322B3F">
        <w:rPr>
          <w:rFonts w:ascii="Calibri" w:hAnsi="Calibri" w:cs="Calibri"/>
          <w:color w:val="000000" w:themeColor="text1"/>
        </w:rPr>
        <w:t>of a portfolio of</w:t>
      </w:r>
      <w:r w:rsidRPr="00322B3F">
        <w:rPr>
          <w:rFonts w:ascii="Calibri" w:hAnsi="Calibri" w:cs="Calibri"/>
          <w:color w:val="000000" w:themeColor="text1"/>
        </w:rPr>
        <w:t xml:space="preserve"> sovereign risk securities </w:t>
      </w:r>
      <w:bookmarkEnd w:id="91"/>
      <w:r w:rsidR="006A5C14" w:rsidRPr="00322B3F">
        <w:rPr>
          <w:rFonts w:ascii="Calibri" w:hAnsi="Calibri" w:cs="Calibri"/>
          <w:color w:val="000000" w:themeColor="text1"/>
        </w:rPr>
        <w:t>which:</w:t>
      </w:r>
    </w:p>
    <w:p w:rsidR="006A5C14" w:rsidRPr="00322B3F" w:rsidRDefault="006A5C14" w:rsidP="006A5C14">
      <w:pPr>
        <w:pStyle w:val="Heading5"/>
        <w:rPr>
          <w:rFonts w:ascii="Calibri" w:hAnsi="Calibri" w:cs="Calibri"/>
          <w:color w:val="000000" w:themeColor="text1"/>
        </w:rPr>
      </w:pPr>
      <w:proofErr w:type="gramStart"/>
      <w:r w:rsidRPr="00322B3F">
        <w:rPr>
          <w:rFonts w:ascii="Calibri" w:hAnsi="Calibri" w:cs="Calibri"/>
          <w:color w:val="000000" w:themeColor="text1"/>
        </w:rPr>
        <w:t>are</w:t>
      </w:r>
      <w:proofErr w:type="gramEnd"/>
      <w:r w:rsidRPr="00322B3F">
        <w:rPr>
          <w:rFonts w:ascii="Calibri" w:hAnsi="Calibri" w:cs="Calibri"/>
          <w:color w:val="000000" w:themeColor="text1"/>
        </w:rPr>
        <w:t xml:space="preserve"> AAA-rated by Standard &amp; Poor's (or the equivalent by another Approved Rating Agency); and</w:t>
      </w:r>
    </w:p>
    <w:p w:rsidR="006A5C14" w:rsidRPr="00322B3F" w:rsidRDefault="006A5C14" w:rsidP="006A5C14">
      <w:pPr>
        <w:pStyle w:val="Heading5"/>
        <w:rPr>
          <w:rFonts w:ascii="Calibri" w:hAnsi="Calibri" w:cs="Calibri"/>
          <w:color w:val="000000" w:themeColor="text1"/>
        </w:rPr>
      </w:pPr>
      <w:proofErr w:type="gramStart"/>
      <w:r w:rsidRPr="00322B3F">
        <w:rPr>
          <w:rFonts w:ascii="Calibri" w:hAnsi="Calibri" w:cs="Calibri"/>
          <w:color w:val="000000" w:themeColor="text1"/>
        </w:rPr>
        <w:t>have</w:t>
      </w:r>
      <w:proofErr w:type="gramEnd"/>
      <w:r w:rsidRPr="00322B3F">
        <w:rPr>
          <w:rFonts w:ascii="Calibri" w:hAnsi="Calibri" w:cs="Calibri"/>
          <w:color w:val="000000" w:themeColor="text1"/>
        </w:rPr>
        <w:t xml:space="preserve"> a similar expected payment profile to the liability being measured.</w:t>
      </w:r>
    </w:p>
    <w:p w:rsidR="00906ABD" w:rsidRPr="00322B3F" w:rsidRDefault="00655667" w:rsidP="00F56380">
      <w:pPr>
        <w:pStyle w:val="Heading3"/>
        <w:rPr>
          <w:rFonts w:ascii="Calibri" w:hAnsi="Calibri" w:cs="Calibri"/>
          <w:color w:val="000000" w:themeColor="text1"/>
        </w:rPr>
      </w:pPr>
      <w:r w:rsidRPr="00322B3F">
        <w:rPr>
          <w:rFonts w:ascii="Calibri" w:hAnsi="Calibri" w:cs="Calibri"/>
          <w:color w:val="000000" w:themeColor="text1"/>
        </w:rPr>
        <w:t>PIN</w:t>
      </w:r>
      <w:r w:rsidR="001E20E1" w:rsidRPr="00322B3F">
        <w:rPr>
          <w:rFonts w:ascii="Calibri" w:hAnsi="Calibri" w:cs="Calibri"/>
          <w:color w:val="000000" w:themeColor="text1"/>
        </w:rPr>
        <w:t xml:space="preserve"> 4.1.4</w:t>
      </w:r>
      <w:r w:rsidR="00906ABD" w:rsidRPr="00322B3F">
        <w:rPr>
          <w:rFonts w:ascii="Calibri" w:hAnsi="Calibri" w:cs="Calibri"/>
          <w:color w:val="000000" w:themeColor="text1"/>
        </w:rPr>
        <w:t xml:space="preserve"> applies in respect of determination of ratings for the purposes of </w:t>
      </w:r>
      <w:r w:rsidR="000F2844" w:rsidRPr="00322B3F">
        <w:rPr>
          <w:rFonts w:ascii="Calibri" w:hAnsi="Calibri" w:cs="Calibri"/>
          <w:color w:val="000000" w:themeColor="text1"/>
        </w:rPr>
        <w:t>Rule</w:t>
      </w:r>
      <w:r w:rsidR="00906ABD" w:rsidRPr="00322B3F">
        <w:rPr>
          <w:rFonts w:ascii="Calibri" w:hAnsi="Calibri" w:cs="Calibri"/>
          <w:color w:val="000000" w:themeColor="text1"/>
        </w:rPr>
        <w:t xml:space="preserve">s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_Ref423559970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6.12.2</w:t>
      </w:r>
      <w:r w:rsidR="0096541B" w:rsidRPr="00322B3F">
        <w:rPr>
          <w:rFonts w:ascii="Calibri" w:hAnsi="Calibri" w:cs="Calibri"/>
          <w:color w:val="000000" w:themeColor="text1"/>
        </w:rPr>
        <w:fldChar w:fldCharType="end"/>
      </w:r>
      <w:r w:rsidR="00906ABD" w:rsidRPr="00322B3F">
        <w:rPr>
          <w:rFonts w:ascii="Calibri" w:hAnsi="Calibri" w:cs="Calibri"/>
          <w:color w:val="000000" w:themeColor="text1"/>
        </w:rPr>
        <w:t xml:space="preserve"> and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_Ref423559975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6.12.3</w:t>
      </w:r>
      <w:r w:rsidR="0096541B" w:rsidRPr="00322B3F">
        <w:rPr>
          <w:rFonts w:ascii="Calibri" w:hAnsi="Calibri" w:cs="Calibri"/>
          <w:color w:val="000000" w:themeColor="text1"/>
        </w:rPr>
        <w:fldChar w:fldCharType="end"/>
      </w:r>
      <w:r w:rsidR="00906ABD" w:rsidRPr="00322B3F">
        <w:rPr>
          <w:rFonts w:ascii="Calibri" w:hAnsi="Calibri" w:cs="Calibri"/>
          <w:color w:val="000000" w:themeColor="text1"/>
        </w:rPr>
        <w:t>.</w:t>
      </w:r>
    </w:p>
    <w:p w:rsidR="00906ABD" w:rsidRPr="00322B3F" w:rsidRDefault="00906ABD" w:rsidP="00F56380">
      <w:pPr>
        <w:pStyle w:val="Heading2"/>
        <w:rPr>
          <w:rFonts w:ascii="Calibri" w:hAnsi="Calibri" w:cs="Calibri"/>
          <w:color w:val="000000" w:themeColor="text1"/>
        </w:rPr>
      </w:pPr>
      <w:bookmarkStart w:id="92" w:name="_Toc29982222"/>
      <w:r w:rsidRPr="00322B3F">
        <w:rPr>
          <w:rFonts w:ascii="Calibri" w:hAnsi="Calibri" w:cs="Calibri"/>
          <w:color w:val="000000" w:themeColor="text1"/>
        </w:rPr>
        <w:t xml:space="preserve">Transfer of risk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to an ISPV</w:t>
      </w:r>
      <w:bookmarkEnd w:id="92"/>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may not:</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treat</w:t>
      </w:r>
      <w:proofErr w:type="gramEnd"/>
      <w:r w:rsidRPr="00322B3F">
        <w:rPr>
          <w:rFonts w:ascii="Calibri" w:hAnsi="Calibri" w:cs="Calibri"/>
          <w:color w:val="000000" w:themeColor="text1"/>
        </w:rPr>
        <w:t xml:space="preserve"> amounts recoverable from an ISPV as:</w:t>
      </w:r>
    </w:p>
    <w:p w:rsidR="00906ABD" w:rsidRPr="00322B3F" w:rsidRDefault="00906ABD" w:rsidP="00F56380">
      <w:pPr>
        <w:pStyle w:val="Heading6"/>
        <w:rPr>
          <w:rFonts w:ascii="Calibri" w:hAnsi="Calibri" w:cs="Calibri"/>
          <w:color w:val="000000" w:themeColor="text1"/>
        </w:rPr>
      </w:pPr>
      <w:proofErr w:type="gramStart"/>
      <w:r w:rsidRPr="00322B3F">
        <w:rPr>
          <w:rFonts w:ascii="Calibri" w:hAnsi="Calibri" w:cs="Calibri"/>
          <w:color w:val="000000" w:themeColor="text1"/>
        </w:rPr>
        <w:t>an</w:t>
      </w:r>
      <w:proofErr w:type="gramEnd"/>
      <w:r w:rsidRPr="00322B3F">
        <w:rPr>
          <w:rFonts w:ascii="Calibri" w:hAnsi="Calibri" w:cs="Calibri"/>
          <w:color w:val="000000" w:themeColor="text1"/>
        </w:rPr>
        <w:t xml:space="preserve"> asset; or</w:t>
      </w:r>
    </w:p>
    <w:p w:rsidR="00906ABD" w:rsidRPr="00322B3F" w:rsidRDefault="00906ABD" w:rsidP="00F56380">
      <w:pPr>
        <w:pStyle w:val="Heading6"/>
        <w:rPr>
          <w:rFonts w:ascii="Calibri" w:hAnsi="Calibri" w:cs="Calibri"/>
          <w:color w:val="000000" w:themeColor="text1"/>
        </w:rPr>
      </w:pPr>
      <w:proofErr w:type="gramStart"/>
      <w:r w:rsidRPr="00322B3F">
        <w:rPr>
          <w:rFonts w:ascii="Calibri" w:hAnsi="Calibri" w:cs="Calibri"/>
          <w:color w:val="000000" w:themeColor="text1"/>
        </w:rPr>
        <w:t>reinsurance</w:t>
      </w:r>
      <w:proofErr w:type="gramEnd"/>
      <w:r w:rsidRPr="00322B3F">
        <w:rPr>
          <w:rFonts w:ascii="Calibri" w:hAnsi="Calibri" w:cs="Calibri"/>
          <w:color w:val="000000" w:themeColor="text1"/>
        </w:rPr>
        <w:t xml:space="preserve"> for the purposes of cal</w:t>
      </w:r>
      <w:r w:rsidR="001E20E1" w:rsidRPr="00322B3F">
        <w:rPr>
          <w:rFonts w:ascii="Calibri" w:hAnsi="Calibri" w:cs="Calibri"/>
          <w:color w:val="000000" w:themeColor="text1"/>
        </w:rPr>
        <w:t>culating its liabilities under Contracts of I</w:t>
      </w:r>
      <w:r w:rsidRPr="00322B3F">
        <w:rPr>
          <w:rFonts w:ascii="Calibri" w:hAnsi="Calibri" w:cs="Calibri"/>
          <w:color w:val="000000" w:themeColor="text1"/>
        </w:rPr>
        <w:t>nsurance it has effected; or</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otherwise</w:t>
      </w:r>
      <w:proofErr w:type="gramEnd"/>
      <w:r w:rsidRPr="00322B3F">
        <w:rPr>
          <w:rFonts w:ascii="Calibri" w:hAnsi="Calibri" w:cs="Calibri"/>
          <w:color w:val="000000" w:themeColor="text1"/>
        </w:rPr>
        <w:t xml:space="preserve"> ascribe a value to such amounts,</w:t>
      </w:r>
    </w:p>
    <w:p w:rsidR="00906ABD" w:rsidRPr="00322B3F" w:rsidRDefault="00906ABD" w:rsidP="00F56380">
      <w:pPr>
        <w:pStyle w:val="UK12Block10"/>
        <w:rPr>
          <w:rFonts w:ascii="Calibri" w:hAnsi="Calibri" w:cs="Calibri"/>
          <w:color w:val="000000" w:themeColor="text1"/>
        </w:rPr>
      </w:pPr>
      <w:proofErr w:type="gramStart"/>
      <w:r w:rsidRPr="00322B3F">
        <w:rPr>
          <w:rFonts w:ascii="Calibri" w:hAnsi="Calibri" w:cs="Calibri"/>
          <w:color w:val="000000" w:themeColor="text1"/>
        </w:rPr>
        <w:t>unless</w:t>
      </w:r>
      <w:proofErr w:type="gramEnd"/>
      <w:r w:rsidRPr="00322B3F">
        <w:rPr>
          <w:rFonts w:ascii="Calibri" w:hAnsi="Calibri" w:cs="Calibri"/>
          <w:color w:val="000000" w:themeColor="text1"/>
        </w:rPr>
        <w:t xml:space="preserve"> it has first obtained a waiver from the Regulator.</w:t>
      </w:r>
    </w:p>
    <w:p w:rsidR="00906ABD" w:rsidRPr="00322B3F" w:rsidRDefault="00906ABD" w:rsidP="00F56380">
      <w:pPr>
        <w:pStyle w:val="Heading2"/>
        <w:rPr>
          <w:rFonts w:ascii="Calibri" w:hAnsi="Calibri" w:cs="Calibri"/>
          <w:color w:val="000000" w:themeColor="text1"/>
        </w:rPr>
      </w:pPr>
      <w:bookmarkStart w:id="93" w:name="_Toc29982223"/>
      <w:r w:rsidRPr="00322B3F">
        <w:rPr>
          <w:rFonts w:ascii="Calibri" w:hAnsi="Calibri" w:cs="Calibri"/>
          <w:color w:val="000000" w:themeColor="text1"/>
        </w:rPr>
        <w:lastRenderedPageBreak/>
        <w:t>Recognition of reinsurance receivables</w:t>
      </w:r>
      <w:bookmarkEnd w:id="93"/>
    </w:p>
    <w:p w:rsidR="00906ABD" w:rsidRPr="00322B3F" w:rsidRDefault="00D45028" w:rsidP="00F56380">
      <w:pPr>
        <w:pStyle w:val="UK12Block05"/>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may only treat an expected receivable under a reinsurance contract in relation to which it is a </w:t>
      </w:r>
      <w:proofErr w:type="spellStart"/>
      <w:r w:rsidR="00C44067" w:rsidRPr="00322B3F">
        <w:rPr>
          <w:rFonts w:ascii="Calibri" w:hAnsi="Calibri" w:cs="Calibri"/>
          <w:color w:val="000000" w:themeColor="text1"/>
        </w:rPr>
        <w:t>Cedant</w:t>
      </w:r>
      <w:proofErr w:type="spellEnd"/>
      <w:r w:rsidR="00906ABD" w:rsidRPr="00322B3F">
        <w:rPr>
          <w:rFonts w:ascii="Calibri" w:hAnsi="Calibri" w:cs="Calibri"/>
          <w:color w:val="000000" w:themeColor="text1"/>
        </w:rPr>
        <w:t xml:space="preserve"> as an asset or take account of it for the purposes of calculating its liabilities under </w:t>
      </w:r>
      <w:r w:rsidR="006A0CE8" w:rsidRPr="00322B3F">
        <w:rPr>
          <w:rFonts w:ascii="Calibri" w:hAnsi="Calibri" w:cs="Calibri"/>
          <w:color w:val="000000" w:themeColor="text1"/>
        </w:rPr>
        <w:t>C</w:t>
      </w:r>
      <w:r w:rsidR="00906ABD" w:rsidRPr="00322B3F">
        <w:rPr>
          <w:rFonts w:ascii="Calibri" w:hAnsi="Calibri" w:cs="Calibri"/>
          <w:color w:val="000000" w:themeColor="text1"/>
        </w:rPr>
        <w:t xml:space="preserve">ontracts of </w:t>
      </w:r>
      <w:r w:rsidR="006A0CE8" w:rsidRPr="00322B3F">
        <w:rPr>
          <w:rFonts w:ascii="Calibri" w:hAnsi="Calibri" w:cs="Calibri"/>
          <w:color w:val="000000" w:themeColor="text1"/>
        </w:rPr>
        <w:t>I</w:t>
      </w:r>
      <w:r w:rsidR="00906ABD" w:rsidRPr="00322B3F">
        <w:rPr>
          <w:rFonts w:ascii="Calibri" w:hAnsi="Calibri" w:cs="Calibri"/>
          <w:color w:val="000000" w:themeColor="text1"/>
        </w:rPr>
        <w:t xml:space="preserve">nsurance it has </w:t>
      </w:r>
      <w:proofErr w:type="spellStart"/>
      <w:r w:rsidR="00906ABD" w:rsidRPr="00322B3F">
        <w:rPr>
          <w:rFonts w:ascii="Calibri" w:hAnsi="Calibri" w:cs="Calibri"/>
          <w:color w:val="000000" w:themeColor="text1"/>
        </w:rPr>
        <w:t>effected</w:t>
      </w:r>
      <w:proofErr w:type="spellEnd"/>
      <w:r w:rsidR="00906ABD" w:rsidRPr="00322B3F">
        <w:rPr>
          <w:rFonts w:ascii="Calibri" w:hAnsi="Calibri" w:cs="Calibri"/>
          <w:color w:val="000000" w:themeColor="text1"/>
        </w:rPr>
        <w:t xml:space="preserve"> if the contractual arrangements and the transfer of risk are legally effective and enforceable in all relevant jurisdictions and either the relevant reinsurer is solvent or the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 xml:space="preserve"> has the benefit of legally effective collateral having a value equal to or greater than the amount of the expected receivable.</w:t>
      </w:r>
    </w:p>
    <w:p w:rsidR="003A2914" w:rsidRPr="00322B3F" w:rsidRDefault="003A2914">
      <w:pPr>
        <w:spacing w:after="0" w:line="240" w:lineRule="auto"/>
        <w:rPr>
          <w:rFonts w:ascii="Calibri" w:eastAsiaTheme="majorEastAsia" w:hAnsi="Calibri" w:cs="Calibri"/>
          <w:b/>
          <w:bCs/>
          <w:caps/>
          <w:color w:val="000000" w:themeColor="text1"/>
          <w:szCs w:val="28"/>
        </w:rPr>
      </w:pPr>
      <w:r w:rsidRPr="00322B3F">
        <w:rPr>
          <w:rFonts w:ascii="Calibri" w:hAnsi="Calibri" w:cs="Calibri"/>
          <w:color w:val="000000" w:themeColor="text1"/>
        </w:rPr>
        <w:br w:type="page"/>
      </w:r>
    </w:p>
    <w:p w:rsidR="00906ABD" w:rsidRPr="00322B3F" w:rsidRDefault="00906ABD" w:rsidP="00F56380">
      <w:pPr>
        <w:pStyle w:val="Heading1"/>
        <w:rPr>
          <w:rFonts w:ascii="Calibri" w:hAnsi="Calibri" w:cs="Calibri"/>
          <w:color w:val="000000" w:themeColor="text1"/>
        </w:rPr>
      </w:pPr>
      <w:bookmarkStart w:id="94" w:name="_Toc29982224"/>
      <w:r w:rsidRPr="00322B3F">
        <w:rPr>
          <w:rFonts w:ascii="Calibri" w:hAnsi="Calibri" w:cs="Calibri"/>
          <w:color w:val="000000" w:themeColor="text1"/>
        </w:rPr>
        <w:lastRenderedPageBreak/>
        <w:t>Actuarial Reporting</w:t>
      </w:r>
      <w:bookmarkEnd w:id="94"/>
    </w:p>
    <w:p w:rsidR="00906ABD" w:rsidRPr="00322B3F" w:rsidRDefault="00906ABD" w:rsidP="00F56380">
      <w:pPr>
        <w:pStyle w:val="Heading2"/>
        <w:rPr>
          <w:rFonts w:ascii="Calibri" w:hAnsi="Calibri" w:cs="Calibri"/>
          <w:color w:val="000000" w:themeColor="text1"/>
        </w:rPr>
      </w:pPr>
      <w:bookmarkStart w:id="95" w:name="_Toc29982225"/>
      <w:r w:rsidRPr="00322B3F">
        <w:rPr>
          <w:rFonts w:ascii="Calibri" w:hAnsi="Calibri" w:cs="Calibri"/>
          <w:color w:val="000000" w:themeColor="text1"/>
        </w:rPr>
        <w:t>Introduction</w:t>
      </w:r>
      <w:bookmarkEnd w:id="95"/>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that conducts </w:t>
      </w:r>
      <w:r w:rsidR="00E92554" w:rsidRPr="00322B3F">
        <w:rPr>
          <w:rFonts w:ascii="Calibri" w:hAnsi="Calibri" w:cs="Calibri"/>
          <w:color w:val="000000" w:themeColor="text1"/>
        </w:rPr>
        <w:t>Long-Term Insurance Business</w:t>
      </w:r>
      <w:r w:rsidR="00906ABD" w:rsidRPr="00322B3F">
        <w:rPr>
          <w:rFonts w:ascii="Calibri" w:hAnsi="Calibri" w:cs="Calibri"/>
          <w:color w:val="000000" w:themeColor="text1"/>
        </w:rPr>
        <w:t xml:space="preserve"> must prepare a written report as provided for in this Chapter on at least an annual basis.</w:t>
      </w:r>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5A732E" w:rsidRPr="00322B3F">
        <w:rPr>
          <w:rFonts w:ascii="Calibri" w:hAnsi="Calibri" w:cs="Calibri"/>
          <w:color w:val="000000" w:themeColor="text1"/>
        </w:rPr>
        <w:t xml:space="preserve"> that conducts G</w:t>
      </w:r>
      <w:r w:rsidR="00906ABD" w:rsidRPr="00322B3F">
        <w:rPr>
          <w:rFonts w:ascii="Calibri" w:hAnsi="Calibri" w:cs="Calibri"/>
          <w:color w:val="000000" w:themeColor="text1"/>
        </w:rPr>
        <w:t xml:space="preserve">eneral </w:t>
      </w:r>
      <w:r w:rsidR="00E92554" w:rsidRPr="00322B3F">
        <w:rPr>
          <w:rFonts w:ascii="Calibri" w:hAnsi="Calibri" w:cs="Calibri"/>
          <w:color w:val="000000" w:themeColor="text1"/>
        </w:rPr>
        <w:t>Insurance Business</w:t>
      </w:r>
      <w:r w:rsidR="00906ABD" w:rsidRPr="00322B3F">
        <w:rPr>
          <w:rFonts w:ascii="Calibri" w:hAnsi="Calibri" w:cs="Calibri"/>
          <w:color w:val="000000" w:themeColor="text1"/>
        </w:rPr>
        <w:t xml:space="preserve"> must:</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consider</w:t>
      </w:r>
      <w:proofErr w:type="gramEnd"/>
      <w:r w:rsidRPr="00322B3F">
        <w:rPr>
          <w:rFonts w:ascii="Calibri" w:hAnsi="Calibri" w:cs="Calibri"/>
          <w:color w:val="000000" w:themeColor="text1"/>
        </w:rPr>
        <w:t>, on an annual basis, the need to prepare a written report as provided for in this Chapter; and</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prepare</w:t>
      </w:r>
      <w:proofErr w:type="gramEnd"/>
      <w:r w:rsidRPr="00322B3F">
        <w:rPr>
          <w:rFonts w:ascii="Calibri" w:hAnsi="Calibri" w:cs="Calibri"/>
          <w:color w:val="000000" w:themeColor="text1"/>
        </w:rPr>
        <w:t xml:space="preserve"> a written report as provided for in this Chapter at least once every three years.</w:t>
      </w:r>
    </w:p>
    <w:p w:rsidR="00906ABD" w:rsidRPr="00322B3F" w:rsidRDefault="00906ABD" w:rsidP="00F56380">
      <w:pPr>
        <w:pStyle w:val="Heading2"/>
        <w:rPr>
          <w:rFonts w:ascii="Calibri" w:hAnsi="Calibri" w:cs="Calibri"/>
          <w:color w:val="000000" w:themeColor="text1"/>
        </w:rPr>
      </w:pPr>
      <w:bookmarkStart w:id="96" w:name="_Ref423560154"/>
      <w:bookmarkStart w:id="97" w:name="_Ref423560181"/>
      <w:bookmarkStart w:id="98" w:name="_Ref423561208"/>
      <w:bookmarkStart w:id="99" w:name="_Toc29982226"/>
      <w:r w:rsidRPr="00322B3F">
        <w:rPr>
          <w:rFonts w:ascii="Calibri" w:hAnsi="Calibri" w:cs="Calibri"/>
          <w:color w:val="000000" w:themeColor="text1"/>
        </w:rPr>
        <w:t xml:space="preserve">Obligations of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conducting General </w:t>
      </w:r>
      <w:r w:rsidR="00E92554" w:rsidRPr="00322B3F">
        <w:rPr>
          <w:rFonts w:ascii="Calibri" w:hAnsi="Calibri" w:cs="Calibri"/>
          <w:color w:val="000000" w:themeColor="text1"/>
        </w:rPr>
        <w:t>Insurance Business</w:t>
      </w:r>
      <w:bookmarkEnd w:id="96"/>
      <w:bookmarkEnd w:id="97"/>
      <w:bookmarkEnd w:id="98"/>
      <w:bookmarkEnd w:id="99"/>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Subject to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_Ref423559998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7.2.2</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 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applies to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conducting General </w:t>
      </w:r>
      <w:r w:rsidR="00E92554" w:rsidRPr="00322B3F">
        <w:rPr>
          <w:rFonts w:ascii="Calibri" w:hAnsi="Calibri" w:cs="Calibri"/>
          <w:color w:val="000000" w:themeColor="text1"/>
        </w:rPr>
        <w:t>Insurance Business</w:t>
      </w:r>
      <w:r w:rsidRPr="00322B3F">
        <w:rPr>
          <w:rFonts w:ascii="Calibri" w:hAnsi="Calibri" w:cs="Calibri"/>
          <w:color w:val="000000" w:themeColor="text1"/>
        </w:rPr>
        <w:t>.</w:t>
      </w:r>
    </w:p>
    <w:p w:rsidR="00906ABD" w:rsidRPr="00322B3F" w:rsidRDefault="00906ABD" w:rsidP="00F56380">
      <w:pPr>
        <w:pStyle w:val="Heading3"/>
        <w:rPr>
          <w:rFonts w:ascii="Calibri" w:hAnsi="Calibri" w:cs="Calibri"/>
          <w:color w:val="000000" w:themeColor="text1"/>
        </w:rPr>
      </w:pPr>
      <w:bookmarkStart w:id="100" w:name="_Ref423559998"/>
      <w:r w:rsidRPr="00322B3F">
        <w:rPr>
          <w:rFonts w:ascii="Calibri" w:hAnsi="Calibri" w:cs="Calibri"/>
          <w:color w:val="000000" w:themeColor="text1"/>
        </w:rPr>
        <w:t xml:space="preserve">Where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attributes General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to a Long-Term Insurance Fund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_Ref423560014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8.2.2</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(2), 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does not apply to that business.</w:t>
      </w:r>
      <w:bookmarkEnd w:id="100"/>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Every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provide to the Regulator as at each reporting date a written report relating to its General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prepared by an Actuary who has the qualifications set out in </w:t>
      </w:r>
      <w:r w:rsidR="005A732E"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_Ref423561179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7.6</w:t>
      </w:r>
      <w:r w:rsidR="000F2844" w:rsidRPr="00322B3F">
        <w:rPr>
          <w:rFonts w:ascii="Calibri" w:hAnsi="Calibri" w:cs="Calibri"/>
          <w:color w:val="000000" w:themeColor="text1"/>
        </w:rPr>
        <w:fldChar w:fldCharType="end"/>
      </w:r>
      <w:r w:rsidRPr="00322B3F">
        <w:rPr>
          <w:rFonts w:ascii="Calibri" w:hAnsi="Calibri" w:cs="Calibri"/>
          <w:color w:val="000000" w:themeColor="text1"/>
        </w:rPr>
        <w:t>.  This report must provide details in respect of each Class of Business, of:</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significant</w:t>
      </w:r>
      <w:proofErr w:type="gramEnd"/>
      <w:r w:rsidRPr="00322B3F">
        <w:rPr>
          <w:rFonts w:ascii="Calibri" w:hAnsi="Calibri" w:cs="Calibri"/>
          <w:color w:val="000000" w:themeColor="text1"/>
        </w:rPr>
        <w:t xml:space="preserve"> aspects of the recent experience of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F56380">
      <w:pPr>
        <w:pStyle w:val="Heading5"/>
        <w:rPr>
          <w:rFonts w:ascii="Calibri" w:hAnsi="Calibri" w:cs="Calibri"/>
          <w:color w:val="000000" w:themeColor="text1"/>
        </w:rPr>
      </w:pPr>
      <w:bookmarkStart w:id="101" w:name="_Ref423558841"/>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Actuary's estimate of the value of General Insurance Liabilities and of assets arising in respect of those liabilities, determined in accordance with Chapter 6;</w:t>
      </w:r>
      <w:bookmarkEnd w:id="101"/>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where</w:t>
      </w:r>
      <w:proofErr w:type="gramEnd"/>
      <w:r w:rsidRPr="00322B3F">
        <w:rPr>
          <w:rFonts w:ascii="Calibri" w:hAnsi="Calibri" w:cs="Calibri"/>
          <w:color w:val="000000" w:themeColor="text1"/>
        </w:rPr>
        <w:t xml:space="preserve"> there has been a change in the assumptions or in valuation method from that adopted at the previous valuation, the effect of these changes on the General Insurance Liabilities and assets arising in respect of those liabilities, as at the reporting date;</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adequacy and appropriateness of data made available to the Actuary by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procedures</w:t>
      </w:r>
      <w:proofErr w:type="gramEnd"/>
      <w:r w:rsidRPr="00322B3F">
        <w:rPr>
          <w:rFonts w:ascii="Calibri" w:hAnsi="Calibri" w:cs="Calibri"/>
          <w:color w:val="000000" w:themeColor="text1"/>
        </w:rPr>
        <w:t xml:space="preserve"> undertaken by the Actuary to assess the reliability of the data;</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model or models used by the Actuary;</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assumptions used by the Actuary in the valuation process including, without limitation, assumptions made as to inflation and discount rates, future expense rates and where relevant, future investment income;</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approach taken to estimate the variability of the estimate; and</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nature and findings of sensitivity analyses undertaken.</w:t>
      </w:r>
    </w:p>
    <w:p w:rsidR="00906ABD" w:rsidRPr="00322B3F" w:rsidRDefault="00906ABD" w:rsidP="00F56380">
      <w:pPr>
        <w:pStyle w:val="Heading2"/>
        <w:rPr>
          <w:rFonts w:ascii="Calibri" w:hAnsi="Calibri" w:cs="Calibri"/>
          <w:color w:val="000000" w:themeColor="text1"/>
        </w:rPr>
      </w:pPr>
      <w:bookmarkStart w:id="102" w:name="_Ref423560162"/>
      <w:bookmarkStart w:id="103" w:name="_Ref423560192"/>
      <w:bookmarkStart w:id="104" w:name="_Ref423561214"/>
      <w:bookmarkStart w:id="105" w:name="_Toc29982227"/>
      <w:r w:rsidRPr="00322B3F">
        <w:rPr>
          <w:rFonts w:ascii="Calibri" w:hAnsi="Calibri" w:cs="Calibri"/>
          <w:color w:val="000000" w:themeColor="text1"/>
        </w:rPr>
        <w:lastRenderedPageBreak/>
        <w:t xml:space="preserve">Obligations of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conducting </w:t>
      </w:r>
      <w:r w:rsidR="00E92554" w:rsidRPr="00322B3F">
        <w:rPr>
          <w:rFonts w:ascii="Calibri" w:hAnsi="Calibri" w:cs="Calibri"/>
          <w:color w:val="000000" w:themeColor="text1"/>
        </w:rPr>
        <w:t>Long-Term Insurance Business</w:t>
      </w:r>
      <w:bookmarkEnd w:id="102"/>
      <w:bookmarkEnd w:id="103"/>
      <w:bookmarkEnd w:id="104"/>
      <w:bookmarkEnd w:id="105"/>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applies to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conducting </w:t>
      </w:r>
      <w:r w:rsidR="00E92554" w:rsidRPr="00322B3F">
        <w:rPr>
          <w:rFonts w:ascii="Calibri" w:hAnsi="Calibri" w:cs="Calibri"/>
          <w:color w:val="000000" w:themeColor="text1"/>
        </w:rPr>
        <w:t>Long-Term Insurance Business</w:t>
      </w:r>
      <w:r w:rsidRPr="00322B3F">
        <w:rPr>
          <w:rFonts w:ascii="Calibri" w:hAnsi="Calibri" w:cs="Calibri"/>
          <w:color w:val="000000" w:themeColor="text1"/>
        </w:rPr>
        <w:t>.</w:t>
      </w:r>
    </w:p>
    <w:p w:rsidR="00906ABD" w:rsidRPr="00322B3F" w:rsidRDefault="00906ABD" w:rsidP="00F56380">
      <w:pPr>
        <w:pStyle w:val="Heading3"/>
        <w:rPr>
          <w:rFonts w:ascii="Calibri" w:hAnsi="Calibri" w:cs="Calibri"/>
          <w:color w:val="000000" w:themeColor="text1"/>
        </w:rPr>
      </w:pPr>
      <w:bookmarkStart w:id="106" w:name="_Ref423560033"/>
      <w:r w:rsidRPr="00322B3F">
        <w:rPr>
          <w:rFonts w:ascii="Calibri" w:hAnsi="Calibri" w:cs="Calibri"/>
          <w:color w:val="000000" w:themeColor="text1"/>
        </w:rPr>
        <w:t xml:space="preserve">Every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arrange for an actuarial investigation to be made into its financial condition in respect of its </w:t>
      </w:r>
      <w:r w:rsidR="00E92554" w:rsidRPr="00322B3F">
        <w:rPr>
          <w:rFonts w:ascii="Calibri" w:hAnsi="Calibri" w:cs="Calibri"/>
          <w:color w:val="000000" w:themeColor="text1"/>
        </w:rPr>
        <w:t>Long-Term Insurance Business</w:t>
      </w:r>
      <w:r w:rsidRPr="00322B3F">
        <w:rPr>
          <w:rFonts w:ascii="Calibri" w:hAnsi="Calibri" w:cs="Calibri"/>
          <w:color w:val="000000" w:themeColor="text1"/>
        </w:rPr>
        <w:t xml:space="preserve">.  Such investigation must include a determination of the liabilities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attributable to its </w:t>
      </w:r>
      <w:r w:rsidR="00E92554" w:rsidRPr="00322B3F">
        <w:rPr>
          <w:rFonts w:ascii="Calibri" w:hAnsi="Calibri" w:cs="Calibri"/>
          <w:color w:val="000000" w:themeColor="text1"/>
        </w:rPr>
        <w:t>Long-Term Insurance Business</w:t>
      </w:r>
      <w:r w:rsidRPr="00322B3F">
        <w:rPr>
          <w:rFonts w:ascii="Calibri" w:hAnsi="Calibri" w:cs="Calibri"/>
          <w:color w:val="000000" w:themeColor="text1"/>
        </w:rPr>
        <w:t xml:space="preserve"> and an investigation of the assets and liabilities of every Long-Term Insurance Fund maintained or deemed to be maintained by it (including a determination of surplus in each such fund).</w:t>
      </w:r>
      <w:bookmarkEnd w:id="106"/>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An investigation of the type set out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_Ref423560033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7.3.2</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 must be performed at the end of every annual reporting period of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An actuarial investigation under 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must be performed by an Actuary who has the qualifications set out in </w:t>
      </w:r>
      <w:r w:rsidR="005A732E"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_Ref423560045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7.6</w:t>
      </w:r>
      <w:r w:rsidR="0096541B" w:rsidRPr="00322B3F">
        <w:rPr>
          <w:rFonts w:ascii="Calibri" w:hAnsi="Calibri" w:cs="Calibri"/>
          <w:color w:val="000000" w:themeColor="text1"/>
        </w:rPr>
        <w:fldChar w:fldCharType="end"/>
      </w:r>
      <w:r w:rsidRPr="00322B3F">
        <w:rPr>
          <w:rFonts w:ascii="Calibri" w:hAnsi="Calibri" w:cs="Calibri"/>
          <w:color w:val="000000" w:themeColor="text1"/>
        </w:rPr>
        <w:t>, and must be conducted according to principles approved by the Regulator.</w:t>
      </w:r>
    </w:p>
    <w:p w:rsidR="00906ABD" w:rsidRPr="00322B3F" w:rsidRDefault="00906ABD" w:rsidP="00F56380">
      <w:pPr>
        <w:pStyle w:val="Heading3"/>
        <w:rPr>
          <w:rFonts w:ascii="Calibri" w:hAnsi="Calibri" w:cs="Calibri"/>
          <w:color w:val="000000" w:themeColor="text1"/>
        </w:rPr>
      </w:pPr>
      <w:bookmarkStart w:id="107" w:name="_Ref423560136"/>
      <w:r w:rsidRPr="00322B3F">
        <w:rPr>
          <w:rFonts w:ascii="Calibri" w:hAnsi="Calibri" w:cs="Calibri"/>
          <w:color w:val="000000" w:themeColor="text1"/>
        </w:rPr>
        <w:t xml:space="preserve">When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arranges for an actuarial investigation under 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provide to the Regulator a written report of the investigation prepared by the Actuary conducting the actuarial investigation. Such report must be prepared no later than four months from the date of the actuarial investigation and must be submitted to the Regulator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_Ref423560054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7.4.2</w:t>
      </w:r>
      <w:r w:rsidR="0096541B" w:rsidRPr="00322B3F">
        <w:rPr>
          <w:rFonts w:ascii="Calibri" w:hAnsi="Calibri" w:cs="Calibri"/>
          <w:color w:val="000000" w:themeColor="text1"/>
        </w:rPr>
        <w:fldChar w:fldCharType="end"/>
      </w:r>
      <w:r w:rsidRPr="00322B3F">
        <w:rPr>
          <w:rFonts w:ascii="Calibri" w:hAnsi="Calibri" w:cs="Calibri"/>
          <w:color w:val="000000" w:themeColor="text1"/>
        </w:rPr>
        <w:t>.</w:t>
      </w:r>
      <w:bookmarkEnd w:id="107"/>
    </w:p>
    <w:p w:rsidR="00906ABD" w:rsidRPr="00322B3F" w:rsidRDefault="00906ABD" w:rsidP="00F56380">
      <w:pPr>
        <w:pStyle w:val="Heading3"/>
        <w:rPr>
          <w:rFonts w:ascii="Calibri" w:hAnsi="Calibri" w:cs="Calibri"/>
          <w:color w:val="000000" w:themeColor="text1"/>
        </w:rPr>
      </w:pPr>
      <w:bookmarkStart w:id="108" w:name="_Ref423560141"/>
      <w:r w:rsidRPr="00322B3F">
        <w:rPr>
          <w:rFonts w:ascii="Calibri" w:hAnsi="Calibri" w:cs="Calibri"/>
          <w:color w:val="000000" w:themeColor="text1"/>
        </w:rPr>
        <w:t>This report must provide details of, in respect of each Class of Business:</w:t>
      </w:r>
      <w:bookmarkEnd w:id="108"/>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product range (including details of any significant changes in products during the period to which the report relates);</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any</w:t>
      </w:r>
      <w:proofErr w:type="gramEnd"/>
      <w:r w:rsidRPr="00322B3F">
        <w:rPr>
          <w:rFonts w:ascii="Calibri" w:hAnsi="Calibri" w:cs="Calibri"/>
          <w:color w:val="000000" w:themeColor="text1"/>
        </w:rPr>
        <w:t xml:space="preserve"> discretionary charges and benefits, options and guarantees, and reversionary bonus entitlements, where such features are included in a product;</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reinsurance</w:t>
      </w:r>
      <w:proofErr w:type="gramEnd"/>
      <w:r w:rsidRPr="00322B3F">
        <w:rPr>
          <w:rFonts w:ascii="Calibri" w:hAnsi="Calibri" w:cs="Calibri"/>
          <w:color w:val="000000" w:themeColor="text1"/>
        </w:rPr>
        <w:t xml:space="preserve"> arrangements;</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significant</w:t>
      </w:r>
      <w:proofErr w:type="gramEnd"/>
      <w:r w:rsidRPr="00322B3F">
        <w:rPr>
          <w:rFonts w:ascii="Calibri" w:hAnsi="Calibri" w:cs="Calibri"/>
          <w:color w:val="000000" w:themeColor="text1"/>
        </w:rPr>
        <w:t xml:space="preserve"> aspects of the recent experience of the Insurer, including, where relevant, a commentary on significant deviations of actual experience compared to the assumptions made in the previous valuation;</w:t>
      </w:r>
    </w:p>
    <w:p w:rsidR="00906ABD" w:rsidRPr="00322B3F" w:rsidRDefault="00906ABD" w:rsidP="00F56380">
      <w:pPr>
        <w:pStyle w:val="Heading5"/>
        <w:rPr>
          <w:rFonts w:ascii="Calibri" w:hAnsi="Calibri" w:cs="Calibri"/>
          <w:color w:val="000000" w:themeColor="text1"/>
        </w:rPr>
      </w:pPr>
      <w:bookmarkStart w:id="109" w:name="_Ref423558856"/>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Actuary's estimate of the value of Long-Term Insurance </w:t>
      </w:r>
      <w:r w:rsidR="001F12EF" w:rsidRPr="00322B3F">
        <w:rPr>
          <w:rFonts w:ascii="Calibri" w:hAnsi="Calibri" w:cs="Calibri"/>
          <w:color w:val="000000" w:themeColor="text1"/>
        </w:rPr>
        <w:t>l</w:t>
      </w:r>
      <w:r w:rsidRPr="00322B3F">
        <w:rPr>
          <w:rFonts w:ascii="Calibri" w:hAnsi="Calibri" w:cs="Calibri"/>
          <w:color w:val="000000" w:themeColor="text1"/>
        </w:rPr>
        <w:t>iabilities, determined in accordance with Chapter 6;</w:t>
      </w:r>
      <w:bookmarkEnd w:id="109"/>
    </w:p>
    <w:p w:rsidR="00906ABD" w:rsidRPr="00322B3F" w:rsidRDefault="00906ABD" w:rsidP="00F56380">
      <w:pPr>
        <w:pStyle w:val="Heading5"/>
        <w:rPr>
          <w:rFonts w:ascii="Calibri" w:hAnsi="Calibri" w:cs="Calibri"/>
          <w:color w:val="000000" w:themeColor="text1"/>
        </w:rPr>
      </w:pPr>
      <w:r w:rsidRPr="00322B3F">
        <w:rPr>
          <w:rFonts w:ascii="Calibri" w:hAnsi="Calibri" w:cs="Calibri"/>
          <w:color w:val="000000" w:themeColor="text1"/>
        </w:rPr>
        <w:t>the method and assumptions used by the Actuary in the valuation process, including, where relevant, a commentary on significant differences between the assumptions used and recent actual experience of the Insurer and a description of any non-standard method;</w:t>
      </w:r>
    </w:p>
    <w:p w:rsidR="00906ABD" w:rsidRPr="00322B3F" w:rsidRDefault="00906ABD" w:rsidP="00F56380">
      <w:pPr>
        <w:pStyle w:val="Heading5"/>
        <w:rPr>
          <w:rFonts w:ascii="Calibri" w:hAnsi="Calibri" w:cs="Calibri"/>
          <w:color w:val="000000" w:themeColor="text1"/>
        </w:rPr>
      </w:pPr>
      <w:r w:rsidRPr="00322B3F">
        <w:rPr>
          <w:rFonts w:ascii="Calibri" w:hAnsi="Calibri" w:cs="Calibri"/>
          <w:color w:val="000000" w:themeColor="text1"/>
        </w:rPr>
        <w:t xml:space="preserve">any expense reserves, mismatching reserves and any other special reserves included by the Actuary in the value of the Long-Term Insurance </w:t>
      </w:r>
      <w:r w:rsidR="001F12EF" w:rsidRPr="00322B3F">
        <w:rPr>
          <w:rFonts w:ascii="Calibri" w:hAnsi="Calibri" w:cs="Calibri"/>
          <w:color w:val="000000" w:themeColor="text1"/>
        </w:rPr>
        <w:t>l</w:t>
      </w:r>
      <w:r w:rsidRPr="00322B3F">
        <w:rPr>
          <w:rFonts w:ascii="Calibri" w:hAnsi="Calibri" w:cs="Calibri"/>
          <w:color w:val="000000" w:themeColor="text1"/>
        </w:rPr>
        <w:t>iabilities, or recommended by the Actuary to be maintained, although not included in the valuation;</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lastRenderedPageBreak/>
        <w:t>a</w:t>
      </w:r>
      <w:proofErr w:type="gramEnd"/>
      <w:r w:rsidRPr="00322B3F">
        <w:rPr>
          <w:rFonts w:ascii="Calibri" w:hAnsi="Calibri" w:cs="Calibri"/>
          <w:color w:val="000000" w:themeColor="text1"/>
        </w:rPr>
        <w:t xml:space="preserve"> determination of the value of surplus in the Long-Term Insurance Fund, before any distribution of such surplus;</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a</w:t>
      </w:r>
      <w:proofErr w:type="gramEnd"/>
      <w:r w:rsidRPr="00322B3F">
        <w:rPr>
          <w:rFonts w:ascii="Calibri" w:hAnsi="Calibri" w:cs="Calibri"/>
          <w:color w:val="000000" w:themeColor="text1"/>
        </w:rPr>
        <w:t xml:space="preserve"> description of the Invested Assets used to determine the risk-adjusted yield on which the discount rate used in the valuation was based;</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adequacy and appropriateness of data made available to the Actuary by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procedures</w:t>
      </w:r>
      <w:proofErr w:type="gramEnd"/>
      <w:r w:rsidRPr="00322B3F">
        <w:rPr>
          <w:rFonts w:ascii="Calibri" w:hAnsi="Calibri" w:cs="Calibri"/>
          <w:color w:val="000000" w:themeColor="text1"/>
        </w:rPr>
        <w:t xml:space="preserve"> undertaken by the Actuary to assess the reliability of the data;</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model or models used by the Actuary;</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approach taken to estimate the variability of the estimate;</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sensitivity analyses undertaken;</w:t>
      </w:r>
    </w:p>
    <w:p w:rsidR="00906ABD" w:rsidRPr="00322B3F" w:rsidRDefault="00906ABD" w:rsidP="00F56380">
      <w:pPr>
        <w:pStyle w:val="Heading5"/>
        <w:rPr>
          <w:rFonts w:ascii="Calibri" w:hAnsi="Calibri" w:cs="Calibri"/>
          <w:color w:val="000000" w:themeColor="text1"/>
        </w:rPr>
      </w:pPr>
      <w:r w:rsidRPr="00322B3F">
        <w:rPr>
          <w:rFonts w:ascii="Calibri" w:hAnsi="Calibri" w:cs="Calibri"/>
          <w:color w:val="000000" w:themeColor="text1"/>
        </w:rPr>
        <w:t xml:space="preserve">any significant changes to the matters reported on during the period since the previous valuation, including in the case of the matters referred to in (f), and otherwise where relevant, an estimate of the effect of these changes on the Long-Term Insurance </w:t>
      </w:r>
      <w:r w:rsidR="001F12EF" w:rsidRPr="00322B3F">
        <w:rPr>
          <w:rFonts w:ascii="Calibri" w:hAnsi="Calibri" w:cs="Calibri"/>
          <w:color w:val="000000" w:themeColor="text1"/>
        </w:rPr>
        <w:t>l</w:t>
      </w:r>
      <w:r w:rsidRPr="00322B3F">
        <w:rPr>
          <w:rFonts w:ascii="Calibri" w:hAnsi="Calibri" w:cs="Calibri"/>
          <w:color w:val="000000" w:themeColor="text1"/>
        </w:rPr>
        <w:t>iabilities as at the Reference Date; and</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commentary</w:t>
      </w:r>
      <w:proofErr w:type="gramEnd"/>
      <w:r w:rsidRPr="00322B3F">
        <w:rPr>
          <w:rFonts w:ascii="Calibri" w:hAnsi="Calibri" w:cs="Calibri"/>
          <w:color w:val="000000" w:themeColor="text1"/>
        </w:rPr>
        <w:t xml:space="preserve"> on any other factors affecting the valuation.</w:t>
      </w:r>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Subject to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_Ref423560072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7.3.8</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 where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carries on </w:t>
      </w:r>
      <w:r w:rsidR="00DD43F9" w:rsidRPr="00322B3F">
        <w:rPr>
          <w:rFonts w:ascii="Calibri" w:hAnsi="Calibri" w:cs="Calibri"/>
          <w:color w:val="000000" w:themeColor="text1"/>
        </w:rPr>
        <w:t>D</w:t>
      </w:r>
      <w:r w:rsidR="00DC1080" w:rsidRPr="00322B3F">
        <w:rPr>
          <w:rFonts w:ascii="Calibri" w:hAnsi="Calibri" w:cs="Calibri"/>
          <w:color w:val="000000" w:themeColor="text1"/>
        </w:rPr>
        <w:t xml:space="preserve">irect </w:t>
      </w:r>
      <w:r w:rsidR="00E92554" w:rsidRPr="00322B3F">
        <w:rPr>
          <w:rFonts w:ascii="Calibri" w:hAnsi="Calibri" w:cs="Calibri"/>
          <w:color w:val="000000" w:themeColor="text1"/>
        </w:rPr>
        <w:t>Long-Term Insurance Business</w:t>
      </w:r>
      <w:r w:rsidRPr="00322B3F">
        <w:rPr>
          <w:rFonts w:ascii="Calibri" w:hAnsi="Calibri" w:cs="Calibri"/>
          <w:color w:val="000000" w:themeColor="text1"/>
        </w:rPr>
        <w:t xml:space="preserve">, the report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_Ref423560136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7.3.5</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 must include the information set out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_Ref423560141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7.3.6</w:t>
      </w:r>
      <w:r w:rsidR="0096541B" w:rsidRPr="00322B3F">
        <w:rPr>
          <w:rFonts w:ascii="Calibri" w:hAnsi="Calibri" w:cs="Calibri"/>
          <w:color w:val="000000" w:themeColor="text1"/>
        </w:rPr>
        <w:fldChar w:fldCharType="end"/>
      </w:r>
      <w:r w:rsidR="0096541B" w:rsidRPr="00322B3F">
        <w:rPr>
          <w:rFonts w:ascii="Calibri" w:hAnsi="Calibri" w:cs="Calibri"/>
          <w:color w:val="000000" w:themeColor="text1"/>
        </w:rPr>
        <w:t xml:space="preserve"> </w:t>
      </w:r>
      <w:r w:rsidRPr="00322B3F">
        <w:rPr>
          <w:rFonts w:ascii="Calibri" w:hAnsi="Calibri" w:cs="Calibri"/>
          <w:color w:val="000000" w:themeColor="text1"/>
        </w:rPr>
        <w:t>segregated by the jurisdiction in which it is carried on.</w:t>
      </w:r>
    </w:p>
    <w:p w:rsidR="00906ABD" w:rsidRPr="00322B3F" w:rsidRDefault="00906ABD" w:rsidP="00F56380">
      <w:pPr>
        <w:pStyle w:val="Heading3"/>
        <w:rPr>
          <w:rFonts w:ascii="Calibri" w:hAnsi="Calibri" w:cs="Calibri"/>
          <w:color w:val="000000" w:themeColor="text1"/>
        </w:rPr>
      </w:pPr>
      <w:bookmarkStart w:id="110" w:name="_Ref423560072"/>
      <w:r w:rsidRPr="00322B3F">
        <w:rPr>
          <w:rFonts w:ascii="Calibri" w:hAnsi="Calibri" w:cs="Calibri"/>
          <w:color w:val="000000" w:themeColor="text1"/>
        </w:rPr>
        <w:t>Where business in a jurisdiction is of limited significance, disclosures may, at the discretion of the Actuary, be aggregated for those jurisdictions.</w:t>
      </w:r>
      <w:bookmarkEnd w:id="110"/>
    </w:p>
    <w:p w:rsidR="00906ABD" w:rsidRPr="00322B3F" w:rsidRDefault="00906ABD" w:rsidP="00F56380">
      <w:pPr>
        <w:pStyle w:val="Heading2"/>
        <w:rPr>
          <w:rFonts w:ascii="Calibri" w:hAnsi="Calibri" w:cs="Calibri"/>
          <w:color w:val="000000" w:themeColor="text1"/>
        </w:rPr>
      </w:pPr>
      <w:bookmarkStart w:id="111" w:name="_Toc29982228"/>
      <w:r w:rsidRPr="00322B3F">
        <w:rPr>
          <w:rFonts w:ascii="Calibri" w:hAnsi="Calibri" w:cs="Calibri"/>
          <w:color w:val="000000" w:themeColor="text1"/>
        </w:rPr>
        <w:t>Additional provisions relating to the report</w:t>
      </w:r>
      <w:bookmarkEnd w:id="111"/>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 xml:space="preserve">When appointing an Actuary to prepare a report under </w:t>
      </w:r>
      <w:r w:rsidR="005A732E"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_Ref423560154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7.2</w:t>
      </w:r>
      <w:r w:rsidR="0096541B" w:rsidRPr="00322B3F">
        <w:rPr>
          <w:rFonts w:ascii="Calibri" w:hAnsi="Calibri" w:cs="Calibri"/>
          <w:color w:val="000000" w:themeColor="text1"/>
        </w:rPr>
        <w:fldChar w:fldCharType="end"/>
      </w:r>
      <w:r w:rsidR="0096541B" w:rsidRPr="00322B3F">
        <w:rPr>
          <w:rFonts w:ascii="Calibri" w:hAnsi="Calibri" w:cs="Calibri"/>
          <w:color w:val="000000" w:themeColor="text1"/>
        </w:rPr>
        <w:t xml:space="preserve"> </w:t>
      </w:r>
      <w:r w:rsidRPr="00322B3F">
        <w:rPr>
          <w:rFonts w:ascii="Calibri" w:hAnsi="Calibri" w:cs="Calibri"/>
          <w:color w:val="000000" w:themeColor="text1"/>
        </w:rPr>
        <w:t xml:space="preserve">or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_Ref423560162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7.3</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ensure that there is an agreement in writing which legally binds the Actuary in accordance with the following provisions:</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contract must require the Actuary to prepare his report in accordance with the provisions of </w:t>
      </w:r>
      <w:r w:rsidR="005A732E"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_Ref423560181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7.2</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 or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_Ref423560192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7.3</w:t>
      </w:r>
      <w:r w:rsidR="0096541B" w:rsidRPr="00322B3F">
        <w:rPr>
          <w:rFonts w:ascii="Calibri" w:hAnsi="Calibri" w:cs="Calibri"/>
          <w:color w:val="000000" w:themeColor="text1"/>
        </w:rPr>
        <w:fldChar w:fldCharType="end"/>
      </w:r>
      <w:r w:rsidR="0096541B" w:rsidRPr="00322B3F">
        <w:rPr>
          <w:rFonts w:ascii="Calibri" w:hAnsi="Calibri" w:cs="Calibri"/>
          <w:color w:val="000000" w:themeColor="text1"/>
        </w:rPr>
        <w:t xml:space="preserve"> </w:t>
      </w:r>
      <w:r w:rsidRPr="00322B3F">
        <w:rPr>
          <w:rFonts w:ascii="Calibri" w:hAnsi="Calibri" w:cs="Calibri"/>
          <w:color w:val="000000" w:themeColor="text1"/>
        </w:rPr>
        <w:t>as the case may be;</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contract must require the Actuary to prepare the report using assumptions and methods that are appropriate for the purposes of the actuarial investigation and report and </w:t>
      </w:r>
      <w:r w:rsidR="00477239" w:rsidRPr="00322B3F">
        <w:rPr>
          <w:rFonts w:ascii="Calibri" w:hAnsi="Calibri" w:cs="Calibri"/>
          <w:color w:val="000000" w:themeColor="text1"/>
        </w:rPr>
        <w:t xml:space="preserve">which </w:t>
      </w:r>
      <w:r w:rsidRPr="00322B3F">
        <w:rPr>
          <w:rFonts w:ascii="Calibri" w:hAnsi="Calibri" w:cs="Calibri"/>
          <w:color w:val="000000" w:themeColor="text1"/>
        </w:rPr>
        <w:t xml:space="preserve">comply with the requirements of these </w:t>
      </w:r>
      <w:r w:rsidR="000F2844" w:rsidRPr="00322B3F">
        <w:rPr>
          <w:rFonts w:ascii="Calibri" w:hAnsi="Calibri" w:cs="Calibri"/>
          <w:color w:val="000000" w:themeColor="text1"/>
        </w:rPr>
        <w:t>Rule</w:t>
      </w:r>
      <w:r w:rsidRPr="00322B3F">
        <w:rPr>
          <w:rFonts w:ascii="Calibri" w:hAnsi="Calibri" w:cs="Calibri"/>
          <w:color w:val="000000" w:themeColor="text1"/>
        </w:rPr>
        <w:t>s;</w:t>
      </w:r>
    </w:p>
    <w:p w:rsidR="00906ABD" w:rsidRPr="00322B3F" w:rsidRDefault="00906ABD" w:rsidP="00DA041F">
      <w:pPr>
        <w:pStyle w:val="Heading5"/>
        <w:rPr>
          <w:rFonts w:ascii="Calibri" w:hAnsi="Calibri" w:cs="Calibri"/>
          <w:color w:val="000000" w:themeColor="text1"/>
        </w:rPr>
      </w:pPr>
      <w:r w:rsidRPr="00322B3F">
        <w:rPr>
          <w:rFonts w:ascii="Calibri" w:hAnsi="Calibri" w:cs="Calibri"/>
          <w:color w:val="000000" w:themeColor="text1"/>
        </w:rPr>
        <w:t xml:space="preserve">the contract must require the Actuary to deliver the report to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Directors within such time as to give the Directors a reasonable opportunity to consider and use the report in preparing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w:t>
      </w:r>
      <w:r w:rsidR="00DA041F">
        <w:rPr>
          <w:rFonts w:ascii="Calibri" w:hAnsi="Calibri" w:cs="Calibri"/>
          <w:color w:val="000000" w:themeColor="text1"/>
        </w:rPr>
        <w:t>a</w:t>
      </w:r>
      <w:r w:rsidRPr="00322B3F">
        <w:rPr>
          <w:rFonts w:ascii="Calibri" w:hAnsi="Calibri" w:cs="Calibri"/>
          <w:color w:val="000000" w:themeColor="text1"/>
        </w:rPr>
        <w:t>nnual Regulatory Return for the reporting period ended on the reporting date;</w:t>
      </w:r>
    </w:p>
    <w:p w:rsidR="00906ABD" w:rsidRPr="00322B3F" w:rsidRDefault="00906ABD" w:rsidP="00F56380">
      <w:pPr>
        <w:pStyle w:val="Heading5"/>
        <w:rPr>
          <w:rFonts w:ascii="Calibri" w:hAnsi="Calibri" w:cs="Calibri"/>
          <w:color w:val="000000" w:themeColor="text1"/>
        </w:rPr>
      </w:pPr>
      <w:r w:rsidRPr="00322B3F">
        <w:rPr>
          <w:rFonts w:ascii="Calibri" w:hAnsi="Calibri" w:cs="Calibri"/>
          <w:color w:val="000000" w:themeColor="text1"/>
        </w:rPr>
        <w:t xml:space="preserve">the contract must require and permit the Actuary to address the Directors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if the Actuary believes that there is a matter relating to the financial </w:t>
      </w:r>
      <w:r w:rsidRPr="00322B3F">
        <w:rPr>
          <w:rFonts w:ascii="Calibri" w:hAnsi="Calibri" w:cs="Calibri"/>
          <w:color w:val="000000" w:themeColor="text1"/>
        </w:rPr>
        <w:lastRenderedPageBreak/>
        <w:t xml:space="preserve">position or operations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that should be brought to the attention of the Directors; and</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contract must require and permit the Actuary to address the Regulator if the Actuary believes that a matter </w:t>
      </w:r>
      <w:r w:rsidR="00477239" w:rsidRPr="00322B3F">
        <w:rPr>
          <w:rFonts w:ascii="Calibri" w:hAnsi="Calibri" w:cs="Calibri"/>
          <w:color w:val="000000" w:themeColor="text1"/>
        </w:rPr>
        <w:t xml:space="preserve">will not be </w:t>
      </w:r>
      <w:r w:rsidRPr="00322B3F">
        <w:rPr>
          <w:rFonts w:ascii="Calibri" w:hAnsi="Calibri" w:cs="Calibri"/>
          <w:color w:val="000000" w:themeColor="text1"/>
        </w:rPr>
        <w:t xml:space="preserve">adequately dealt with </w:t>
      </w:r>
      <w:r w:rsidR="00477239" w:rsidRPr="00322B3F">
        <w:rPr>
          <w:rFonts w:ascii="Calibri" w:hAnsi="Calibri" w:cs="Calibri"/>
          <w:color w:val="000000" w:themeColor="text1"/>
        </w:rPr>
        <w:t xml:space="preserve">simply </w:t>
      </w:r>
      <w:r w:rsidRPr="00322B3F">
        <w:rPr>
          <w:rFonts w:ascii="Calibri" w:hAnsi="Calibri" w:cs="Calibri"/>
          <w:color w:val="000000" w:themeColor="text1"/>
        </w:rPr>
        <w:t>by bringing it to the attention of the Directors.</w:t>
      </w:r>
    </w:p>
    <w:p w:rsidR="00906ABD" w:rsidRPr="00322B3F" w:rsidRDefault="00906ABD" w:rsidP="00DA041F">
      <w:pPr>
        <w:pStyle w:val="Heading3"/>
        <w:rPr>
          <w:rFonts w:ascii="Calibri" w:hAnsi="Calibri" w:cs="Calibri"/>
          <w:color w:val="000000" w:themeColor="text1"/>
        </w:rPr>
      </w:pPr>
      <w:bookmarkStart w:id="112" w:name="_Ref423560054"/>
      <w:r w:rsidRPr="00322B3F">
        <w:rPr>
          <w:rFonts w:ascii="Calibri" w:hAnsi="Calibri" w:cs="Calibri"/>
          <w:color w:val="000000" w:themeColor="text1"/>
        </w:rPr>
        <w:t xml:space="preserve">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submit the reports referred to in </w:t>
      </w:r>
      <w:r w:rsidR="005A732E"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_Ref423561208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7.2</w:t>
      </w:r>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 and </w:t>
      </w:r>
      <w:r w:rsidR="005A732E"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_Ref423561214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7.3</w:t>
      </w:r>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 to the Regulator at the same time as it submits its </w:t>
      </w:r>
      <w:r w:rsidR="00DA041F">
        <w:rPr>
          <w:rFonts w:ascii="Calibri" w:hAnsi="Calibri" w:cs="Calibri"/>
          <w:color w:val="000000" w:themeColor="text1"/>
        </w:rPr>
        <w:t>a</w:t>
      </w:r>
      <w:r w:rsidRPr="00322B3F">
        <w:rPr>
          <w:rFonts w:ascii="Calibri" w:hAnsi="Calibri" w:cs="Calibri"/>
          <w:color w:val="000000" w:themeColor="text1"/>
        </w:rPr>
        <w:t>nnual Regulatory Return for the reporting period ended on the reporting date.</w:t>
      </w:r>
      <w:bookmarkEnd w:id="112"/>
    </w:p>
    <w:p w:rsidR="00906ABD" w:rsidRPr="00322B3F" w:rsidRDefault="00906ABD" w:rsidP="00F56380">
      <w:pPr>
        <w:pStyle w:val="Heading3"/>
        <w:rPr>
          <w:rFonts w:ascii="Calibri" w:hAnsi="Calibri" w:cs="Calibri"/>
          <w:color w:val="000000" w:themeColor="text1"/>
        </w:rPr>
      </w:pPr>
      <w:r w:rsidRPr="00322B3F">
        <w:rPr>
          <w:rFonts w:ascii="Calibri" w:hAnsi="Calibri" w:cs="Calibri"/>
          <w:color w:val="000000" w:themeColor="text1"/>
        </w:rPr>
        <w:t>Abbreviated details may be provided in a report prepared under the requirements of this Chapter in respect of a Class of Business that is not material.</w:t>
      </w:r>
    </w:p>
    <w:p w:rsidR="00906ABD" w:rsidRPr="00322B3F" w:rsidRDefault="0066039D" w:rsidP="00F56380">
      <w:pPr>
        <w:pStyle w:val="Heading2"/>
        <w:rPr>
          <w:rFonts w:ascii="Calibri" w:hAnsi="Calibri" w:cs="Calibri"/>
          <w:color w:val="000000" w:themeColor="text1"/>
        </w:rPr>
      </w:pPr>
      <w:bookmarkStart w:id="113" w:name="_Toc29982229"/>
      <w:r w:rsidRPr="00322B3F">
        <w:rPr>
          <w:rFonts w:ascii="Calibri" w:hAnsi="Calibri" w:cs="Calibri"/>
          <w:color w:val="000000" w:themeColor="text1"/>
        </w:rPr>
        <w:t>Captive Insurer</w:t>
      </w:r>
      <w:r w:rsidR="00906ABD" w:rsidRPr="00322B3F">
        <w:rPr>
          <w:rFonts w:ascii="Calibri" w:hAnsi="Calibri" w:cs="Calibri"/>
          <w:color w:val="000000" w:themeColor="text1"/>
        </w:rPr>
        <w:t xml:space="preserve">s must ensure access to relevant data </w:t>
      </w:r>
      <w:proofErr w:type="spellStart"/>
      <w:r w:rsidR="00906ABD" w:rsidRPr="00322B3F">
        <w:rPr>
          <w:rFonts w:ascii="Calibri" w:hAnsi="Calibri" w:cs="Calibri"/>
          <w:color w:val="000000" w:themeColor="text1"/>
        </w:rPr>
        <w:t>etc</w:t>
      </w:r>
      <w:bookmarkEnd w:id="113"/>
      <w:proofErr w:type="spellEnd"/>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that has appointed an Actuary to provide a report under </w:t>
      </w:r>
      <w:r w:rsidR="005A732E" w:rsidRPr="00322B3F">
        <w:rPr>
          <w:rFonts w:ascii="Calibri" w:hAnsi="Calibri" w:cs="Calibri"/>
          <w:color w:val="000000" w:themeColor="text1"/>
        </w:rPr>
        <w:t>Rule</w:t>
      </w:r>
      <w:r w:rsidR="00906ABD"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_Ref423561208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7.2</w:t>
      </w:r>
      <w:r w:rsidR="000F2844" w:rsidRPr="00322B3F">
        <w:rPr>
          <w:rFonts w:ascii="Calibri" w:hAnsi="Calibri" w:cs="Calibri"/>
          <w:color w:val="000000" w:themeColor="text1"/>
        </w:rPr>
        <w:fldChar w:fldCharType="end"/>
      </w:r>
      <w:r w:rsidR="000F2844" w:rsidRPr="00322B3F">
        <w:rPr>
          <w:rFonts w:ascii="Calibri" w:hAnsi="Calibri" w:cs="Calibri"/>
          <w:color w:val="000000" w:themeColor="text1"/>
        </w:rPr>
        <w:t xml:space="preserve"> </w:t>
      </w:r>
      <w:r w:rsidR="00906ABD" w:rsidRPr="00322B3F">
        <w:rPr>
          <w:rFonts w:ascii="Calibri" w:hAnsi="Calibri" w:cs="Calibri"/>
          <w:color w:val="000000" w:themeColor="text1"/>
        </w:rPr>
        <w:t xml:space="preserve">or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_Ref423561214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7.3</w:t>
      </w:r>
      <w:r w:rsidR="000F2844" w:rsidRPr="00322B3F">
        <w:rPr>
          <w:rFonts w:ascii="Calibri" w:hAnsi="Calibri" w:cs="Calibri"/>
          <w:color w:val="000000" w:themeColor="text1"/>
        </w:rPr>
        <w:fldChar w:fldCharType="end"/>
      </w:r>
      <w:r w:rsidR="000F2844" w:rsidRPr="00322B3F">
        <w:rPr>
          <w:rFonts w:ascii="Calibri" w:hAnsi="Calibri" w:cs="Calibri"/>
          <w:color w:val="000000" w:themeColor="text1"/>
        </w:rPr>
        <w:t xml:space="preserve"> </w:t>
      </w:r>
      <w:r w:rsidR="00906ABD" w:rsidRPr="00322B3F">
        <w:rPr>
          <w:rFonts w:ascii="Calibri" w:hAnsi="Calibri" w:cs="Calibri"/>
          <w:color w:val="000000" w:themeColor="text1"/>
        </w:rPr>
        <w:t>must make arrangements to enable the Actuary to undertake his functions, and in particular must:</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keep</w:t>
      </w:r>
      <w:proofErr w:type="gramEnd"/>
      <w:r w:rsidRPr="00322B3F">
        <w:rPr>
          <w:rFonts w:ascii="Calibri" w:hAnsi="Calibri" w:cs="Calibri"/>
          <w:color w:val="000000" w:themeColor="text1"/>
        </w:rPr>
        <w:t xml:space="preserve"> the Actuary informed of the </w:t>
      </w:r>
      <w:r w:rsidR="0066039D" w:rsidRPr="00322B3F">
        <w:rPr>
          <w:rFonts w:ascii="Calibri" w:hAnsi="Calibri" w:cs="Calibri"/>
          <w:color w:val="000000" w:themeColor="text1"/>
        </w:rPr>
        <w:t>Captive Insurer</w:t>
      </w:r>
      <w:r w:rsidRPr="00322B3F">
        <w:rPr>
          <w:rFonts w:ascii="Calibri" w:hAnsi="Calibri" w:cs="Calibri"/>
          <w:color w:val="000000" w:themeColor="text1"/>
        </w:rPr>
        <w:t>'s business and other plans;</w:t>
      </w:r>
    </w:p>
    <w:p w:rsidR="00906ABD" w:rsidRPr="00322B3F" w:rsidRDefault="00906ABD" w:rsidP="00F56380">
      <w:pPr>
        <w:pStyle w:val="Heading5"/>
        <w:rPr>
          <w:rFonts w:ascii="Calibri" w:hAnsi="Calibri" w:cs="Calibri"/>
          <w:color w:val="000000" w:themeColor="text1"/>
        </w:rPr>
      </w:pPr>
      <w:r w:rsidRPr="00322B3F">
        <w:rPr>
          <w:rFonts w:ascii="Calibri" w:hAnsi="Calibri" w:cs="Calibri"/>
          <w:color w:val="000000" w:themeColor="text1"/>
        </w:rPr>
        <w:t xml:space="preserve">ensure that the Actuary is fully informed of these </w:t>
      </w:r>
      <w:r w:rsidR="000F2844" w:rsidRPr="00322B3F">
        <w:rPr>
          <w:rFonts w:ascii="Calibri" w:hAnsi="Calibri" w:cs="Calibri"/>
          <w:color w:val="000000" w:themeColor="text1"/>
        </w:rPr>
        <w:t>Rule</w:t>
      </w:r>
      <w:r w:rsidRPr="00322B3F">
        <w:rPr>
          <w:rFonts w:ascii="Calibri" w:hAnsi="Calibri" w:cs="Calibri"/>
          <w:color w:val="000000" w:themeColor="text1"/>
        </w:rPr>
        <w:t xml:space="preserve">s applicable to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as well as any other information that the Regulator has provided to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that may assist the Actuary in performing his duties; and</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ensure</w:t>
      </w:r>
      <w:proofErr w:type="gramEnd"/>
      <w:r w:rsidRPr="00322B3F">
        <w:rPr>
          <w:rFonts w:ascii="Calibri" w:hAnsi="Calibri" w:cs="Calibri"/>
          <w:color w:val="000000" w:themeColor="text1"/>
        </w:rPr>
        <w:t xml:space="preserve"> that the Actuary has access at appropriate times to all relevant data and people which the Actuary reasonably believes is necessary to fulfil his obligations to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in respect of this Chapter.</w:t>
      </w:r>
    </w:p>
    <w:p w:rsidR="00906ABD" w:rsidRPr="00322B3F" w:rsidRDefault="00906ABD" w:rsidP="00F56380">
      <w:pPr>
        <w:pStyle w:val="Heading2"/>
        <w:rPr>
          <w:rFonts w:ascii="Calibri" w:hAnsi="Calibri" w:cs="Calibri"/>
          <w:color w:val="000000" w:themeColor="text1"/>
        </w:rPr>
      </w:pPr>
      <w:bookmarkStart w:id="114" w:name="_Ref423560045"/>
      <w:bookmarkStart w:id="115" w:name="_Ref423561179"/>
      <w:bookmarkStart w:id="116" w:name="_Toc29982230"/>
      <w:r w:rsidRPr="00322B3F">
        <w:rPr>
          <w:rFonts w:ascii="Calibri" w:hAnsi="Calibri" w:cs="Calibri"/>
          <w:color w:val="000000" w:themeColor="text1"/>
        </w:rPr>
        <w:t>Qualifications of the Actuary</w:t>
      </w:r>
      <w:bookmarkEnd w:id="114"/>
      <w:bookmarkEnd w:id="115"/>
      <w:bookmarkEnd w:id="116"/>
    </w:p>
    <w:p w:rsidR="00906ABD" w:rsidRPr="00322B3F" w:rsidRDefault="00906ABD" w:rsidP="00F56380">
      <w:pPr>
        <w:pStyle w:val="Heading3"/>
        <w:rPr>
          <w:rFonts w:ascii="Calibri" w:hAnsi="Calibri" w:cs="Calibri"/>
          <w:color w:val="000000" w:themeColor="text1"/>
        </w:rPr>
      </w:pPr>
      <w:bookmarkStart w:id="117" w:name="_Ref423560210"/>
      <w:r w:rsidRPr="00322B3F">
        <w:rPr>
          <w:rFonts w:ascii="Calibri" w:hAnsi="Calibri" w:cs="Calibri"/>
          <w:color w:val="000000" w:themeColor="text1"/>
        </w:rPr>
        <w:t>An Actuary appointed to provide an actuarial report under this Chapter must:</w:t>
      </w:r>
      <w:bookmarkEnd w:id="117"/>
    </w:p>
    <w:p w:rsidR="00906ABD" w:rsidRPr="00322B3F" w:rsidRDefault="00477239" w:rsidP="00F56380">
      <w:pPr>
        <w:pStyle w:val="Heading5"/>
        <w:rPr>
          <w:rFonts w:ascii="Calibri" w:hAnsi="Calibri" w:cs="Calibri"/>
          <w:color w:val="000000" w:themeColor="text1"/>
        </w:rPr>
      </w:pPr>
      <w:proofErr w:type="gramStart"/>
      <w:r w:rsidRPr="00322B3F">
        <w:rPr>
          <w:rFonts w:ascii="Calibri" w:hAnsi="Calibri" w:cs="Calibri"/>
          <w:color w:val="000000" w:themeColor="text1"/>
        </w:rPr>
        <w:t>be</w:t>
      </w:r>
      <w:proofErr w:type="gramEnd"/>
      <w:r w:rsidRPr="00322B3F">
        <w:rPr>
          <w:rFonts w:ascii="Calibri" w:hAnsi="Calibri" w:cs="Calibri"/>
          <w:color w:val="000000" w:themeColor="text1"/>
        </w:rPr>
        <w:t xml:space="preserve"> experienced in determining </w:t>
      </w:r>
      <w:r w:rsidR="00906ABD" w:rsidRPr="00322B3F">
        <w:rPr>
          <w:rFonts w:ascii="Calibri" w:hAnsi="Calibri" w:cs="Calibri"/>
          <w:color w:val="000000" w:themeColor="text1"/>
        </w:rPr>
        <w:t xml:space="preserve">liabilities in the Classes of Business dealt with in the actuarial report; </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have</w:t>
      </w:r>
      <w:proofErr w:type="gramEnd"/>
      <w:r w:rsidRPr="00322B3F">
        <w:rPr>
          <w:rFonts w:ascii="Calibri" w:hAnsi="Calibri" w:cs="Calibri"/>
          <w:color w:val="000000" w:themeColor="text1"/>
        </w:rPr>
        <w:t xml:space="preserve"> the required skill and experience to perform his functions under the </w:t>
      </w:r>
      <w:r w:rsidR="00126604" w:rsidRPr="00322B3F">
        <w:rPr>
          <w:rFonts w:ascii="Calibri" w:hAnsi="Calibri" w:cs="Calibri"/>
          <w:color w:val="000000" w:themeColor="text1"/>
        </w:rPr>
        <w:t>Rules and Regulations</w:t>
      </w:r>
      <w:r w:rsidRPr="00322B3F">
        <w:rPr>
          <w:rFonts w:ascii="Calibri" w:hAnsi="Calibri" w:cs="Calibri"/>
          <w:color w:val="000000" w:themeColor="text1"/>
        </w:rPr>
        <w:t>; and</w:t>
      </w:r>
    </w:p>
    <w:p w:rsidR="00906ABD" w:rsidRPr="00322B3F" w:rsidRDefault="00906ABD" w:rsidP="00F56380">
      <w:pPr>
        <w:pStyle w:val="Heading5"/>
        <w:rPr>
          <w:rFonts w:ascii="Calibri" w:hAnsi="Calibri" w:cs="Calibri"/>
          <w:color w:val="000000" w:themeColor="text1"/>
        </w:rPr>
      </w:pPr>
      <w:proofErr w:type="gramStart"/>
      <w:r w:rsidRPr="00322B3F">
        <w:rPr>
          <w:rFonts w:ascii="Calibri" w:hAnsi="Calibri" w:cs="Calibri"/>
          <w:color w:val="000000" w:themeColor="text1"/>
        </w:rPr>
        <w:t>not</w:t>
      </w:r>
      <w:proofErr w:type="gramEnd"/>
      <w:r w:rsidRPr="00322B3F">
        <w:rPr>
          <w:rFonts w:ascii="Calibri" w:hAnsi="Calibri" w:cs="Calibri"/>
          <w:color w:val="000000" w:themeColor="text1"/>
        </w:rPr>
        <w:t xml:space="preserve"> perform the function of </w:t>
      </w:r>
      <w:r w:rsidR="00477239" w:rsidRPr="00322B3F">
        <w:rPr>
          <w:rFonts w:ascii="Calibri" w:hAnsi="Calibri" w:cs="Calibri"/>
          <w:color w:val="000000" w:themeColor="text1"/>
        </w:rPr>
        <w:t>C</w:t>
      </w:r>
      <w:r w:rsidRPr="00322B3F">
        <w:rPr>
          <w:rFonts w:ascii="Calibri" w:hAnsi="Calibri" w:cs="Calibri"/>
          <w:color w:val="000000" w:themeColor="text1"/>
        </w:rPr>
        <w:t xml:space="preserve">hairman or </w:t>
      </w:r>
      <w:r w:rsidR="00477239" w:rsidRPr="00322B3F">
        <w:rPr>
          <w:rFonts w:ascii="Calibri" w:hAnsi="Calibri" w:cs="Calibri"/>
          <w:color w:val="000000" w:themeColor="text1"/>
        </w:rPr>
        <w:t>C</w:t>
      </w:r>
      <w:r w:rsidRPr="00322B3F">
        <w:rPr>
          <w:rFonts w:ascii="Calibri" w:hAnsi="Calibri" w:cs="Calibri"/>
          <w:color w:val="000000" w:themeColor="text1"/>
        </w:rPr>
        <w:t xml:space="preserve">hief </w:t>
      </w:r>
      <w:r w:rsidR="00477239" w:rsidRPr="00322B3F">
        <w:rPr>
          <w:rFonts w:ascii="Calibri" w:hAnsi="Calibri" w:cs="Calibri"/>
          <w:color w:val="000000" w:themeColor="text1"/>
        </w:rPr>
        <w:t>E</w:t>
      </w:r>
      <w:r w:rsidRPr="00322B3F">
        <w:rPr>
          <w:rFonts w:ascii="Calibri" w:hAnsi="Calibri" w:cs="Calibri"/>
          <w:color w:val="000000" w:themeColor="text1"/>
        </w:rPr>
        <w:t xml:space="preserve">xecutive </w:t>
      </w:r>
      <w:r w:rsidR="00477239" w:rsidRPr="00322B3F">
        <w:rPr>
          <w:rFonts w:ascii="Calibri" w:hAnsi="Calibri" w:cs="Calibri"/>
          <w:color w:val="000000" w:themeColor="text1"/>
        </w:rPr>
        <w:t>O</w:t>
      </w:r>
      <w:r w:rsidRPr="00322B3F">
        <w:rPr>
          <w:rFonts w:ascii="Calibri" w:hAnsi="Calibri" w:cs="Calibri"/>
          <w:color w:val="000000" w:themeColor="text1"/>
        </w:rPr>
        <w:t xml:space="preserve">ffice of the </w:t>
      </w:r>
      <w:r w:rsidR="00DD43F9" w:rsidRPr="00322B3F">
        <w:rPr>
          <w:rFonts w:ascii="Calibri" w:hAnsi="Calibri" w:cs="Calibri"/>
          <w:color w:val="000000" w:themeColor="text1"/>
        </w:rPr>
        <w:t xml:space="preserve">Captive </w:t>
      </w:r>
      <w:r w:rsidRPr="00322B3F">
        <w:rPr>
          <w:rFonts w:ascii="Calibri" w:hAnsi="Calibri" w:cs="Calibri"/>
          <w:color w:val="000000" w:themeColor="text1"/>
        </w:rPr>
        <w:t xml:space="preserve">Insurer or any other function on behalf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which could give rise to a significant conflict of interest.</w:t>
      </w:r>
    </w:p>
    <w:p w:rsidR="00906ABD" w:rsidRPr="00322B3F" w:rsidRDefault="00D45028" w:rsidP="00F56380">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notify the Regulator in writing of the name, professional qualifications and relevant experience of each person that the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 xml:space="preserve"> proposes to appoint to provide an actuarial report under this Chapter.</w:t>
      </w:r>
    </w:p>
    <w:p w:rsidR="003A2914" w:rsidRPr="001F32FE" w:rsidRDefault="000E4DA3" w:rsidP="001F32FE">
      <w:pPr>
        <w:pStyle w:val="Heading3"/>
        <w:spacing w:after="0" w:line="240" w:lineRule="auto"/>
        <w:rPr>
          <w:rFonts w:ascii="Calibri" w:hAnsi="Calibri" w:cs="Calibri"/>
          <w:b/>
          <w:caps/>
          <w:color w:val="000000" w:themeColor="text1"/>
          <w:szCs w:val="28"/>
        </w:rPr>
      </w:pPr>
      <w:r w:rsidRPr="001F32FE">
        <w:rPr>
          <w:rFonts w:ascii="Calibri" w:hAnsi="Calibri" w:cs="Calibri"/>
          <w:color w:val="000000" w:themeColor="text1"/>
        </w:rPr>
        <w:t xml:space="preserve">The </w:t>
      </w:r>
      <w:r w:rsidR="00906ABD" w:rsidRPr="001F32FE">
        <w:rPr>
          <w:rFonts w:ascii="Calibri" w:hAnsi="Calibri" w:cs="Calibri"/>
          <w:color w:val="000000" w:themeColor="text1"/>
        </w:rPr>
        <w:t xml:space="preserve">Regulator may, if it does not believe that the Actuary proposed by the </w:t>
      </w:r>
      <w:r w:rsidR="0066039D" w:rsidRPr="001F32FE">
        <w:rPr>
          <w:rFonts w:ascii="Calibri" w:hAnsi="Calibri" w:cs="Calibri"/>
          <w:color w:val="000000" w:themeColor="text1"/>
        </w:rPr>
        <w:t>Captive Insurer</w:t>
      </w:r>
      <w:r w:rsidR="00906ABD" w:rsidRPr="001F32FE">
        <w:rPr>
          <w:rFonts w:ascii="Calibri" w:hAnsi="Calibri" w:cs="Calibri"/>
          <w:color w:val="000000" w:themeColor="text1"/>
        </w:rPr>
        <w:t xml:space="preserve"> possesses the qualifications set out in </w:t>
      </w:r>
      <w:r w:rsidR="000F2844" w:rsidRPr="001F32FE">
        <w:rPr>
          <w:rFonts w:ascii="Calibri" w:hAnsi="Calibri" w:cs="Calibri"/>
          <w:color w:val="000000" w:themeColor="text1"/>
        </w:rPr>
        <w:t>Rule</w:t>
      </w:r>
      <w:r w:rsidR="00906ABD" w:rsidRPr="001F32FE">
        <w:rPr>
          <w:rFonts w:ascii="Calibri" w:hAnsi="Calibri" w:cs="Calibri"/>
          <w:color w:val="000000" w:themeColor="text1"/>
        </w:rPr>
        <w:t xml:space="preserve"> </w:t>
      </w:r>
      <w:r w:rsidR="0096541B" w:rsidRPr="001F32FE">
        <w:rPr>
          <w:rFonts w:ascii="Calibri" w:hAnsi="Calibri" w:cs="Calibri"/>
          <w:color w:val="000000" w:themeColor="text1"/>
        </w:rPr>
        <w:fldChar w:fldCharType="begin"/>
      </w:r>
      <w:r w:rsidR="0096541B" w:rsidRPr="001F32FE">
        <w:rPr>
          <w:rFonts w:ascii="Calibri" w:hAnsi="Calibri" w:cs="Calibri"/>
          <w:color w:val="000000" w:themeColor="text1"/>
        </w:rPr>
        <w:instrText xml:space="preserve"> REF _Ref423560210 \w \h </w:instrText>
      </w:r>
      <w:r w:rsidR="00322B3F" w:rsidRPr="001F32FE">
        <w:rPr>
          <w:rFonts w:ascii="Calibri" w:hAnsi="Calibri" w:cs="Calibri"/>
          <w:color w:val="000000" w:themeColor="text1"/>
        </w:rPr>
        <w:instrText xml:space="preserve"> \* MERGEFORMAT </w:instrText>
      </w:r>
      <w:r w:rsidR="0096541B" w:rsidRPr="001F32FE">
        <w:rPr>
          <w:rFonts w:ascii="Calibri" w:hAnsi="Calibri" w:cs="Calibri"/>
          <w:color w:val="000000" w:themeColor="text1"/>
        </w:rPr>
      </w:r>
      <w:r w:rsidR="0096541B" w:rsidRPr="001F32FE">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7.6.1</w:t>
      </w:r>
      <w:r w:rsidR="0096541B" w:rsidRPr="001F32FE">
        <w:rPr>
          <w:rFonts w:ascii="Calibri" w:hAnsi="Calibri" w:cs="Calibri"/>
          <w:color w:val="000000" w:themeColor="text1"/>
        </w:rPr>
        <w:fldChar w:fldCharType="end"/>
      </w:r>
      <w:r w:rsidR="00906ABD" w:rsidRPr="001F32FE">
        <w:rPr>
          <w:rFonts w:ascii="Calibri" w:hAnsi="Calibri" w:cs="Calibri"/>
          <w:color w:val="000000" w:themeColor="text1"/>
        </w:rPr>
        <w:t xml:space="preserve">, notify the </w:t>
      </w:r>
      <w:r w:rsidR="0066039D" w:rsidRPr="001F32FE">
        <w:rPr>
          <w:rFonts w:ascii="Calibri" w:hAnsi="Calibri" w:cs="Calibri"/>
          <w:color w:val="000000" w:themeColor="text1"/>
        </w:rPr>
        <w:t>Captive Insurer</w:t>
      </w:r>
      <w:r w:rsidR="00906ABD" w:rsidRPr="001F32FE">
        <w:rPr>
          <w:rFonts w:ascii="Calibri" w:hAnsi="Calibri" w:cs="Calibri"/>
          <w:color w:val="000000" w:themeColor="text1"/>
        </w:rPr>
        <w:t xml:space="preserve"> in writing that another Actuary must be appointed.</w:t>
      </w:r>
      <w:r w:rsidR="003A2914" w:rsidRPr="001F32FE">
        <w:rPr>
          <w:rFonts w:ascii="Calibri" w:hAnsi="Calibri" w:cs="Calibri"/>
          <w:color w:val="000000" w:themeColor="text1"/>
        </w:rPr>
        <w:br w:type="page"/>
      </w:r>
    </w:p>
    <w:p w:rsidR="00906ABD" w:rsidRPr="00322B3F" w:rsidRDefault="00906ABD" w:rsidP="00C15B4F">
      <w:pPr>
        <w:pStyle w:val="Heading1"/>
        <w:rPr>
          <w:rFonts w:ascii="Calibri" w:hAnsi="Calibri" w:cs="Calibri"/>
          <w:color w:val="000000" w:themeColor="text1"/>
        </w:rPr>
      </w:pPr>
      <w:bookmarkStart w:id="118" w:name="_Toc29982231"/>
      <w:r w:rsidRPr="00322B3F">
        <w:rPr>
          <w:rFonts w:ascii="Calibri" w:hAnsi="Calibri" w:cs="Calibri"/>
          <w:color w:val="000000" w:themeColor="text1"/>
        </w:rPr>
        <w:lastRenderedPageBreak/>
        <w:t xml:space="preserve">Additional Requirements for </w:t>
      </w:r>
      <w:r w:rsidR="00E92554" w:rsidRPr="00322B3F">
        <w:rPr>
          <w:rFonts w:ascii="Calibri" w:hAnsi="Calibri" w:cs="Calibri"/>
          <w:color w:val="000000" w:themeColor="text1"/>
        </w:rPr>
        <w:t>Long-Term Insurance Business</w:t>
      </w:r>
      <w:bookmarkEnd w:id="118"/>
    </w:p>
    <w:p w:rsidR="00906ABD" w:rsidRPr="00322B3F" w:rsidRDefault="00072E7E" w:rsidP="00C15B4F">
      <w:pPr>
        <w:pStyle w:val="Heading2"/>
        <w:rPr>
          <w:rFonts w:ascii="Calibri" w:hAnsi="Calibri" w:cs="Calibri"/>
          <w:color w:val="000000" w:themeColor="text1"/>
        </w:rPr>
      </w:pPr>
      <w:bookmarkStart w:id="119" w:name="_Toc29982232"/>
      <w:r w:rsidRPr="00322B3F">
        <w:rPr>
          <w:rFonts w:ascii="Calibri" w:hAnsi="Calibri" w:cs="Calibri"/>
          <w:color w:val="000000" w:themeColor="text1"/>
        </w:rPr>
        <w:t>Establishment of Long-Term Insurance F</w:t>
      </w:r>
      <w:r w:rsidR="00906ABD" w:rsidRPr="00322B3F">
        <w:rPr>
          <w:rFonts w:ascii="Calibri" w:hAnsi="Calibri" w:cs="Calibri"/>
          <w:color w:val="000000" w:themeColor="text1"/>
        </w:rPr>
        <w:t>unds</w:t>
      </w:r>
      <w:bookmarkEnd w:id="119"/>
    </w:p>
    <w:p w:rsidR="00906ABD" w:rsidRPr="00322B3F" w:rsidRDefault="00D45028" w:rsidP="00C15B4F">
      <w:pPr>
        <w:pStyle w:val="UK12Block05"/>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that is required, under the provisions of </w:t>
      </w:r>
      <w:r w:rsidR="005A732E" w:rsidRPr="00322B3F">
        <w:rPr>
          <w:rFonts w:ascii="Calibri" w:hAnsi="Calibri" w:cs="Calibri"/>
          <w:color w:val="000000" w:themeColor="text1"/>
        </w:rPr>
        <w:t>Rule</w:t>
      </w:r>
      <w:r w:rsidR="00906ABD"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_Ref423561344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8.2</w:t>
      </w:r>
      <w:r w:rsidR="000F2844" w:rsidRPr="00322B3F">
        <w:rPr>
          <w:rFonts w:ascii="Calibri" w:hAnsi="Calibri" w:cs="Calibri"/>
          <w:color w:val="000000" w:themeColor="text1"/>
        </w:rPr>
        <w:fldChar w:fldCharType="end"/>
      </w:r>
      <w:r w:rsidR="00906ABD" w:rsidRPr="00322B3F">
        <w:rPr>
          <w:rFonts w:ascii="Calibri" w:hAnsi="Calibri" w:cs="Calibri"/>
          <w:color w:val="000000" w:themeColor="text1"/>
        </w:rPr>
        <w:t>, to establish or maintain a Long-Term Insurance Fund in respect of a part of its business must identify separately in its books and records the assets, liabilities, revenues and expenses attributable to that business.  Those assets, liabilities, revenues and expenses must be recorded separately and accounted for as a Long-Term Insurance Fund.</w:t>
      </w:r>
    </w:p>
    <w:p w:rsidR="00906ABD" w:rsidRPr="00322B3F" w:rsidRDefault="0066039D" w:rsidP="001F32FE">
      <w:pPr>
        <w:pStyle w:val="Heading3"/>
        <w:rPr>
          <w:rFonts w:ascii="Calibri" w:hAnsi="Calibri" w:cs="Calibri"/>
          <w:b/>
          <w:color w:val="000000" w:themeColor="text1"/>
        </w:rPr>
      </w:pPr>
      <w:r w:rsidRPr="00322B3F">
        <w:rPr>
          <w:rFonts w:ascii="Calibri" w:hAnsi="Calibri" w:cs="Calibri"/>
          <w:b/>
          <w:color w:val="000000" w:themeColor="text1"/>
        </w:rPr>
        <w:t>Captive Insurer</w:t>
      </w:r>
      <w:r w:rsidR="00906ABD" w:rsidRPr="00322B3F">
        <w:rPr>
          <w:rFonts w:ascii="Calibri" w:hAnsi="Calibri" w:cs="Calibri"/>
          <w:b/>
          <w:color w:val="000000" w:themeColor="text1"/>
        </w:rPr>
        <w:t xml:space="preserve"> not a Cell Company</w:t>
      </w:r>
    </w:p>
    <w:p w:rsidR="00906ABD" w:rsidRPr="00322B3F" w:rsidRDefault="00906ABD" w:rsidP="001F32FE">
      <w:pPr>
        <w:pStyle w:val="UK12Block05"/>
        <w:rPr>
          <w:rFonts w:ascii="Calibri" w:hAnsi="Calibri" w:cs="Calibri"/>
          <w:color w:val="000000" w:themeColor="text1"/>
        </w:rPr>
      </w:pPr>
      <w:r w:rsidRPr="00322B3F">
        <w:rPr>
          <w:rFonts w:ascii="Calibri" w:hAnsi="Calibri" w:cs="Calibri"/>
          <w:color w:val="000000" w:themeColor="text1"/>
        </w:rPr>
        <w:t xml:space="preserve">Where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that is not a Cell Company carries on </w:t>
      </w:r>
      <w:r w:rsidR="00E92554" w:rsidRPr="00322B3F">
        <w:rPr>
          <w:rFonts w:ascii="Calibri" w:hAnsi="Calibri" w:cs="Calibri"/>
          <w:color w:val="000000" w:themeColor="text1"/>
        </w:rPr>
        <w:t>Long-Term Insurance Business</w:t>
      </w:r>
      <w:r w:rsidRPr="00322B3F">
        <w:rPr>
          <w:rFonts w:ascii="Calibri" w:hAnsi="Calibri" w:cs="Calibri"/>
          <w:color w:val="000000" w:themeColor="text1"/>
        </w:rPr>
        <w:t xml:space="preserve"> that, under the provisions of </w:t>
      </w:r>
      <w:r w:rsidR="005A732E"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_Ref423561344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8.2</w:t>
      </w:r>
      <w:r w:rsidR="000F2844" w:rsidRPr="00322B3F">
        <w:rPr>
          <w:rFonts w:ascii="Calibri" w:hAnsi="Calibri" w:cs="Calibri"/>
          <w:color w:val="000000" w:themeColor="text1"/>
        </w:rPr>
        <w:fldChar w:fldCharType="end"/>
      </w:r>
      <w:r w:rsidRPr="00322B3F">
        <w:rPr>
          <w:rFonts w:ascii="Calibri" w:hAnsi="Calibri" w:cs="Calibri"/>
          <w:color w:val="000000" w:themeColor="text1"/>
        </w:rPr>
        <w:t>, must be attributed to a Long-Term Insurance Fund, it must either:</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establish</w:t>
      </w:r>
      <w:proofErr w:type="gramEnd"/>
      <w:r w:rsidRPr="00322B3F">
        <w:rPr>
          <w:rFonts w:ascii="Calibri" w:hAnsi="Calibri" w:cs="Calibri"/>
          <w:color w:val="000000" w:themeColor="text1"/>
        </w:rPr>
        <w:t xml:space="preserve"> one or more Long-Term Insurance Funds; or</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notify</w:t>
      </w:r>
      <w:proofErr w:type="gramEnd"/>
      <w:r w:rsidRPr="00322B3F">
        <w:rPr>
          <w:rFonts w:ascii="Calibri" w:hAnsi="Calibri" w:cs="Calibri"/>
          <w:color w:val="000000" w:themeColor="text1"/>
        </w:rPr>
        <w:t xml:space="preserve"> the Regulator in writing that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is deemed to constitute a single Long-Term Insurance Fund.</w:t>
      </w:r>
    </w:p>
    <w:p w:rsidR="00906ABD" w:rsidRPr="00322B3F" w:rsidRDefault="0066039D" w:rsidP="001F32FE">
      <w:pPr>
        <w:pStyle w:val="Heading3"/>
        <w:rPr>
          <w:rFonts w:ascii="Calibri" w:hAnsi="Calibri" w:cs="Calibri"/>
          <w:b/>
          <w:color w:val="000000" w:themeColor="text1"/>
        </w:rPr>
      </w:pPr>
      <w:r w:rsidRPr="00322B3F">
        <w:rPr>
          <w:rFonts w:ascii="Calibri" w:hAnsi="Calibri" w:cs="Calibri"/>
          <w:b/>
          <w:color w:val="000000" w:themeColor="text1"/>
        </w:rPr>
        <w:t>Captive Insurer</w:t>
      </w:r>
      <w:r w:rsidR="00906ABD" w:rsidRPr="00322B3F">
        <w:rPr>
          <w:rFonts w:ascii="Calibri" w:hAnsi="Calibri" w:cs="Calibri"/>
          <w:b/>
          <w:color w:val="000000" w:themeColor="text1"/>
        </w:rPr>
        <w:t xml:space="preserve"> a Cell Company</w:t>
      </w:r>
    </w:p>
    <w:p w:rsidR="00906ABD" w:rsidRPr="00322B3F" w:rsidRDefault="00906ABD" w:rsidP="001F32FE">
      <w:pPr>
        <w:pStyle w:val="UK12Block05"/>
        <w:rPr>
          <w:rFonts w:ascii="Calibri" w:hAnsi="Calibri" w:cs="Calibri"/>
          <w:color w:val="000000" w:themeColor="text1"/>
        </w:rPr>
      </w:pPr>
      <w:r w:rsidRPr="00322B3F">
        <w:rPr>
          <w:rFonts w:ascii="Calibri" w:hAnsi="Calibri" w:cs="Calibri"/>
          <w:color w:val="000000" w:themeColor="text1"/>
        </w:rPr>
        <w:t xml:space="preserve">Where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that is a Cell Company carries on, through a Captive Cell, </w:t>
      </w:r>
      <w:r w:rsidR="00E92554" w:rsidRPr="00322B3F">
        <w:rPr>
          <w:rFonts w:ascii="Calibri" w:hAnsi="Calibri" w:cs="Calibri"/>
          <w:color w:val="000000" w:themeColor="text1"/>
        </w:rPr>
        <w:t>Long-Term Insurance Business</w:t>
      </w:r>
      <w:r w:rsidRPr="00322B3F">
        <w:rPr>
          <w:rFonts w:ascii="Calibri" w:hAnsi="Calibri" w:cs="Calibri"/>
          <w:color w:val="000000" w:themeColor="text1"/>
        </w:rPr>
        <w:t xml:space="preserve"> that, under the provisions of </w:t>
      </w:r>
      <w:r w:rsidR="005A732E"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_Ref423561344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8.2</w:t>
      </w:r>
      <w:r w:rsidR="000F2844" w:rsidRPr="00322B3F">
        <w:rPr>
          <w:rFonts w:ascii="Calibri" w:hAnsi="Calibri" w:cs="Calibri"/>
          <w:color w:val="000000" w:themeColor="text1"/>
        </w:rPr>
        <w:fldChar w:fldCharType="end"/>
      </w:r>
      <w:r w:rsidRPr="00322B3F">
        <w:rPr>
          <w:rFonts w:ascii="Calibri" w:hAnsi="Calibri" w:cs="Calibri"/>
          <w:color w:val="000000" w:themeColor="text1"/>
        </w:rPr>
        <w:t>, must be attributed to a Long-Term Insurance Fund, it must either:</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establish</w:t>
      </w:r>
      <w:proofErr w:type="gramEnd"/>
      <w:r w:rsidRPr="00322B3F">
        <w:rPr>
          <w:rFonts w:ascii="Calibri" w:hAnsi="Calibri" w:cs="Calibri"/>
          <w:color w:val="000000" w:themeColor="text1"/>
        </w:rPr>
        <w:t>, in respect of that Captive Cell, one or more Long-Term Insurance Funds; or</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notify</w:t>
      </w:r>
      <w:proofErr w:type="gramEnd"/>
      <w:r w:rsidRPr="00322B3F">
        <w:rPr>
          <w:rFonts w:ascii="Calibri" w:hAnsi="Calibri" w:cs="Calibri"/>
          <w:color w:val="000000" w:themeColor="text1"/>
        </w:rPr>
        <w:t xml:space="preserve"> the Regulator in writing that the Captive Cell is deemed to constitute a single Long-Term Insurance Fund.</w:t>
      </w:r>
    </w:p>
    <w:p w:rsidR="00906ABD" w:rsidRPr="00322B3F" w:rsidRDefault="00906ABD" w:rsidP="00C15B4F">
      <w:pPr>
        <w:pStyle w:val="Heading3"/>
        <w:rPr>
          <w:rFonts w:ascii="Calibri" w:hAnsi="Calibri" w:cs="Calibri"/>
          <w:b/>
          <w:color w:val="000000" w:themeColor="text1"/>
        </w:rPr>
      </w:pPr>
      <w:r w:rsidRPr="00322B3F">
        <w:rPr>
          <w:rFonts w:ascii="Calibri" w:hAnsi="Calibri" w:cs="Calibri"/>
          <w:b/>
          <w:color w:val="000000" w:themeColor="text1"/>
        </w:rPr>
        <w:t>Residual discretion of the Regulator</w:t>
      </w:r>
    </w:p>
    <w:p w:rsidR="00906ABD" w:rsidRPr="00322B3F" w:rsidRDefault="00906ABD" w:rsidP="00C15B4F">
      <w:pPr>
        <w:pStyle w:val="UK12Block05"/>
        <w:rPr>
          <w:rFonts w:ascii="Calibri" w:hAnsi="Calibri" w:cs="Calibri"/>
          <w:color w:val="000000" w:themeColor="text1"/>
        </w:rPr>
      </w:pPr>
      <w:r w:rsidRPr="00322B3F">
        <w:rPr>
          <w:rFonts w:ascii="Calibri" w:hAnsi="Calibri" w:cs="Calibri"/>
          <w:color w:val="000000" w:themeColor="text1"/>
        </w:rPr>
        <w:t xml:space="preserve">Notwithstanding </w:t>
      </w:r>
      <w:r w:rsidR="00477239" w:rsidRPr="00322B3F">
        <w:rPr>
          <w:rFonts w:ascii="Calibri" w:hAnsi="Calibri" w:cs="Calibri"/>
          <w:color w:val="000000" w:themeColor="text1"/>
        </w:rPr>
        <w:t xml:space="preserve">Rule 8.1.1 and 8.1.2, </w:t>
      </w:r>
      <w:r w:rsidRPr="00322B3F">
        <w:rPr>
          <w:rFonts w:ascii="Calibri" w:hAnsi="Calibri" w:cs="Calibri"/>
          <w:color w:val="000000" w:themeColor="text1"/>
        </w:rPr>
        <w:t xml:space="preserve">the Regulator may, at its sole discretion, direct that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which conducts </w:t>
      </w:r>
      <w:r w:rsidR="00E92554" w:rsidRPr="00322B3F">
        <w:rPr>
          <w:rFonts w:ascii="Calibri" w:hAnsi="Calibri" w:cs="Calibri"/>
          <w:color w:val="000000" w:themeColor="text1"/>
        </w:rPr>
        <w:t>Long-Term Insurance Business</w:t>
      </w:r>
      <w:r w:rsidRPr="00322B3F">
        <w:rPr>
          <w:rFonts w:ascii="Calibri" w:hAnsi="Calibri" w:cs="Calibri"/>
          <w:color w:val="000000" w:themeColor="text1"/>
        </w:rPr>
        <w:t xml:space="preserve"> establish one or more Long-Term Insurance Funds in respect of its </w:t>
      </w:r>
      <w:r w:rsidR="00E92554" w:rsidRPr="00322B3F">
        <w:rPr>
          <w:rFonts w:ascii="Calibri" w:hAnsi="Calibri" w:cs="Calibri"/>
          <w:color w:val="000000" w:themeColor="text1"/>
        </w:rPr>
        <w:t>Long-Term Insurance Business</w:t>
      </w:r>
      <w:r w:rsidRPr="00322B3F">
        <w:rPr>
          <w:rFonts w:ascii="Calibri" w:hAnsi="Calibri" w:cs="Calibri"/>
          <w:color w:val="000000" w:themeColor="text1"/>
        </w:rPr>
        <w:t xml:space="preserve"> or any part of such business.</w:t>
      </w:r>
    </w:p>
    <w:p w:rsidR="00906ABD" w:rsidRPr="00322B3F" w:rsidRDefault="00906ABD" w:rsidP="00C15B4F">
      <w:pPr>
        <w:pStyle w:val="Heading2"/>
        <w:rPr>
          <w:rFonts w:ascii="Calibri" w:hAnsi="Calibri" w:cs="Calibri"/>
          <w:color w:val="000000" w:themeColor="text1"/>
        </w:rPr>
      </w:pPr>
      <w:bookmarkStart w:id="120" w:name="_Ref423561344"/>
      <w:bookmarkStart w:id="121" w:name="_Toc29982233"/>
      <w:r w:rsidRPr="00322B3F">
        <w:rPr>
          <w:rFonts w:ascii="Calibri" w:hAnsi="Calibri" w:cs="Calibri"/>
          <w:color w:val="000000" w:themeColor="text1"/>
        </w:rPr>
        <w:t>Attribution of contracts to Long-Term Insurance Fund</w:t>
      </w:r>
      <w:bookmarkEnd w:id="120"/>
      <w:bookmarkEnd w:id="121"/>
    </w:p>
    <w:p w:rsidR="00906ABD" w:rsidRPr="00322B3F" w:rsidRDefault="00906ABD" w:rsidP="00C15B4F">
      <w:pPr>
        <w:pStyle w:val="Heading3"/>
        <w:rPr>
          <w:rFonts w:ascii="Calibri" w:hAnsi="Calibri" w:cs="Calibri"/>
          <w:b/>
          <w:color w:val="000000" w:themeColor="text1"/>
        </w:rPr>
      </w:pPr>
      <w:r w:rsidRPr="00322B3F">
        <w:rPr>
          <w:rFonts w:ascii="Calibri" w:hAnsi="Calibri" w:cs="Calibri"/>
          <w:b/>
          <w:color w:val="000000" w:themeColor="text1"/>
        </w:rPr>
        <w:t>Attribution of all Long-Term Insurance contracts</w:t>
      </w:r>
    </w:p>
    <w:p w:rsidR="00906ABD" w:rsidRPr="00322B3F" w:rsidRDefault="00906ABD" w:rsidP="00C15B4F">
      <w:pPr>
        <w:pStyle w:val="UK12Block05"/>
        <w:rPr>
          <w:rFonts w:ascii="Calibri" w:hAnsi="Calibri" w:cs="Calibri"/>
          <w:color w:val="000000" w:themeColor="text1"/>
        </w:rPr>
      </w:pPr>
      <w:r w:rsidRPr="00322B3F">
        <w:rPr>
          <w:rFonts w:ascii="Calibri" w:hAnsi="Calibri" w:cs="Calibri"/>
          <w:color w:val="000000" w:themeColor="text1"/>
        </w:rPr>
        <w:t xml:space="preserve">All contracts of Long-Term Insurance effected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be attributed to a Long-Term Insurance Fund.</w:t>
      </w:r>
    </w:p>
    <w:p w:rsidR="00906ABD" w:rsidRPr="00322B3F" w:rsidRDefault="00E92554" w:rsidP="00C15B4F">
      <w:pPr>
        <w:pStyle w:val="Heading3"/>
        <w:rPr>
          <w:rFonts w:ascii="Calibri" w:hAnsi="Calibri" w:cs="Calibri"/>
          <w:b/>
          <w:color w:val="000000" w:themeColor="text1"/>
        </w:rPr>
      </w:pPr>
      <w:bookmarkStart w:id="122" w:name="_Ref423560014"/>
      <w:r w:rsidRPr="00322B3F">
        <w:rPr>
          <w:rFonts w:ascii="Calibri" w:hAnsi="Calibri" w:cs="Calibri"/>
          <w:b/>
          <w:color w:val="000000" w:themeColor="text1"/>
        </w:rPr>
        <w:t>Attribution of g</w:t>
      </w:r>
      <w:r w:rsidR="00906ABD" w:rsidRPr="00322B3F">
        <w:rPr>
          <w:rFonts w:ascii="Calibri" w:hAnsi="Calibri" w:cs="Calibri"/>
          <w:b/>
          <w:color w:val="000000" w:themeColor="text1"/>
        </w:rPr>
        <w:t xml:space="preserve">eneral </w:t>
      </w:r>
      <w:r w:rsidR="00FD01A7" w:rsidRPr="00322B3F">
        <w:rPr>
          <w:rFonts w:ascii="Calibri" w:hAnsi="Calibri" w:cs="Calibri"/>
          <w:b/>
          <w:color w:val="000000" w:themeColor="text1"/>
        </w:rPr>
        <w:t>Contracts of Insurance</w:t>
      </w:r>
      <w:bookmarkEnd w:id="122"/>
    </w:p>
    <w:p w:rsidR="00906ABD" w:rsidRPr="00322B3F" w:rsidRDefault="00906ABD" w:rsidP="00C15B4F">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Except as </w:t>
      </w:r>
      <w:r w:rsidR="00FC1C2A" w:rsidRPr="00322B3F">
        <w:rPr>
          <w:rFonts w:ascii="Calibri" w:hAnsi="Calibri" w:cs="Calibri"/>
          <w:color w:val="000000" w:themeColor="text1"/>
        </w:rPr>
        <w:t>permitted by</w:t>
      </w:r>
      <w:r w:rsidRPr="00322B3F">
        <w:rPr>
          <w:rFonts w:ascii="Calibri" w:hAnsi="Calibri" w:cs="Calibri"/>
          <w:color w:val="000000" w:themeColor="text1"/>
        </w:rPr>
        <w:t xml:space="preserve">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_Ref423560014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8.2.2</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(2),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may not attribu</w:t>
      </w:r>
      <w:r w:rsidR="005A732E" w:rsidRPr="00322B3F">
        <w:rPr>
          <w:rFonts w:ascii="Calibri" w:hAnsi="Calibri" w:cs="Calibri"/>
          <w:color w:val="000000" w:themeColor="text1"/>
        </w:rPr>
        <w:t>te g</w:t>
      </w:r>
      <w:r w:rsidRPr="00322B3F">
        <w:rPr>
          <w:rFonts w:ascii="Calibri" w:hAnsi="Calibri" w:cs="Calibri"/>
          <w:color w:val="000000" w:themeColor="text1"/>
        </w:rPr>
        <w:t xml:space="preserve">eneral </w:t>
      </w:r>
      <w:r w:rsidR="00FD01A7" w:rsidRPr="00322B3F">
        <w:rPr>
          <w:rFonts w:ascii="Calibri" w:hAnsi="Calibri" w:cs="Calibri"/>
          <w:color w:val="000000" w:themeColor="text1"/>
        </w:rPr>
        <w:t>Contracts of Insurance</w:t>
      </w:r>
      <w:r w:rsidRPr="00322B3F">
        <w:rPr>
          <w:rFonts w:ascii="Calibri" w:hAnsi="Calibri" w:cs="Calibri"/>
          <w:color w:val="000000" w:themeColor="text1"/>
        </w:rPr>
        <w:t xml:space="preserve"> to a Long-Term Insurance Fund.</w:t>
      </w:r>
    </w:p>
    <w:p w:rsidR="00906ABD" w:rsidRPr="00322B3F" w:rsidRDefault="00906ABD" w:rsidP="00C15B4F">
      <w:pPr>
        <w:pStyle w:val="List1"/>
        <w:rPr>
          <w:rFonts w:ascii="Calibri" w:hAnsi="Calibri" w:cs="Calibri"/>
          <w:color w:val="000000" w:themeColor="text1"/>
        </w:rPr>
      </w:pPr>
      <w:r w:rsidRPr="00322B3F">
        <w:rPr>
          <w:rFonts w:ascii="Calibri" w:hAnsi="Calibri" w:cs="Calibri"/>
          <w:color w:val="000000" w:themeColor="text1"/>
        </w:rPr>
        <w:lastRenderedPageBreak/>
        <w:t>(2)</w:t>
      </w:r>
      <w:r w:rsidRPr="00322B3F">
        <w:rPr>
          <w:rFonts w:ascii="Calibri" w:hAnsi="Calibri" w:cs="Calibri"/>
          <w:color w:val="000000" w:themeColor="text1"/>
        </w:rPr>
        <w:tab/>
      </w:r>
      <w:r w:rsidR="00D45028" w:rsidRPr="00322B3F">
        <w:rPr>
          <w:rFonts w:ascii="Calibri" w:hAnsi="Calibri" w:cs="Calibri"/>
          <w:color w:val="000000" w:themeColor="text1"/>
        </w:rPr>
        <w:t>A Captive Insurer</w:t>
      </w:r>
      <w:r w:rsidRPr="00322B3F">
        <w:rPr>
          <w:rFonts w:ascii="Calibri" w:hAnsi="Calibri" w:cs="Calibri"/>
          <w:color w:val="000000" w:themeColor="text1"/>
        </w:rPr>
        <w:t xml:space="preserve"> may attribute </w:t>
      </w:r>
      <w:r w:rsidR="00FD01A7" w:rsidRPr="00322B3F">
        <w:rPr>
          <w:rFonts w:ascii="Calibri" w:hAnsi="Calibri" w:cs="Calibri"/>
          <w:color w:val="000000" w:themeColor="text1"/>
        </w:rPr>
        <w:t>Contracts of Insurance</w:t>
      </w:r>
      <w:r w:rsidRPr="00322B3F">
        <w:rPr>
          <w:rFonts w:ascii="Calibri" w:hAnsi="Calibri" w:cs="Calibri"/>
          <w:color w:val="000000" w:themeColor="text1"/>
        </w:rPr>
        <w:t xml:space="preserve"> in General Insurance Class 1 or Class 2 to a Long-Term Insurance Fund.</w:t>
      </w:r>
    </w:p>
    <w:p w:rsidR="00906ABD" w:rsidRPr="00322B3F" w:rsidRDefault="00906ABD" w:rsidP="00C15B4F">
      <w:pPr>
        <w:pStyle w:val="Heading2"/>
        <w:rPr>
          <w:rFonts w:ascii="Calibri" w:hAnsi="Calibri" w:cs="Calibri"/>
          <w:color w:val="000000" w:themeColor="text1"/>
        </w:rPr>
      </w:pPr>
      <w:bookmarkStart w:id="123" w:name="_Toc29982234"/>
      <w:r w:rsidRPr="00322B3F">
        <w:rPr>
          <w:rFonts w:ascii="Calibri" w:hAnsi="Calibri" w:cs="Calibri"/>
          <w:color w:val="000000" w:themeColor="text1"/>
        </w:rPr>
        <w:t>Segregation of assets and liabilities</w:t>
      </w:r>
      <w:bookmarkEnd w:id="123"/>
    </w:p>
    <w:p w:rsidR="00906ABD" w:rsidRPr="00322B3F" w:rsidRDefault="00906ABD" w:rsidP="00C15B4F">
      <w:pPr>
        <w:pStyle w:val="Heading3"/>
        <w:rPr>
          <w:rFonts w:ascii="Calibri" w:hAnsi="Calibri" w:cs="Calibri"/>
          <w:color w:val="000000" w:themeColor="text1"/>
        </w:rPr>
      </w:pPr>
      <w:r w:rsidRPr="00322B3F">
        <w:rPr>
          <w:rFonts w:ascii="Calibri" w:hAnsi="Calibri" w:cs="Calibri"/>
          <w:color w:val="000000" w:themeColor="text1"/>
        </w:rPr>
        <w:t>All assets, liabilities, revenues and expenses in respect of a Contract of Insurance that is attributed to a Long-Term Insurance Fund must be recorded as assets, liabilities, revenues and expenses of that Long-Term Insurance Fund.</w:t>
      </w:r>
    </w:p>
    <w:p w:rsidR="00906ABD" w:rsidRPr="00322B3F" w:rsidRDefault="00D45028" w:rsidP="00C15B4F">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may at any time attribute any of its assets to a Long-Term Insurance Fund that were not previously attributed to such a Long-Term Insurance Fund.</w:t>
      </w:r>
    </w:p>
    <w:p w:rsidR="00906ABD" w:rsidRPr="00322B3F" w:rsidRDefault="00906ABD" w:rsidP="00C15B4F">
      <w:pPr>
        <w:pStyle w:val="Heading3"/>
        <w:rPr>
          <w:rFonts w:ascii="Calibri" w:hAnsi="Calibri" w:cs="Calibri"/>
          <w:color w:val="000000" w:themeColor="text1"/>
        </w:rPr>
      </w:pPr>
      <w:r w:rsidRPr="00322B3F">
        <w:rPr>
          <w:rFonts w:ascii="Calibri" w:hAnsi="Calibri" w:cs="Calibri"/>
          <w:color w:val="000000" w:themeColor="text1"/>
        </w:rPr>
        <w:t>All revenues and expenses arising by way of earnings, revaluation or other change to the assets and liabilities of a Long-Term Insurance Fund must be recorded as revenues and expenses, or movements in capital, of that Long-Term Insurance Fund.</w:t>
      </w:r>
    </w:p>
    <w:p w:rsidR="00906ABD" w:rsidRPr="00322B3F" w:rsidRDefault="00D45028" w:rsidP="00C15B4F">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which is required to maintain a Long-Term Insurance Fund must maintain adequate accounting and other records to identify the contracts and the assets, liabilities, revenues and expenses attributable to the Long-Term Insurance Fund.</w:t>
      </w:r>
    </w:p>
    <w:p w:rsidR="00906ABD" w:rsidRPr="00322B3F" w:rsidRDefault="005A732E" w:rsidP="00C15B4F">
      <w:pPr>
        <w:pStyle w:val="Heading2"/>
        <w:rPr>
          <w:rFonts w:ascii="Calibri" w:hAnsi="Calibri" w:cs="Calibri"/>
          <w:color w:val="000000" w:themeColor="text1"/>
        </w:rPr>
      </w:pPr>
      <w:bookmarkStart w:id="124" w:name="_Toc29982235"/>
      <w:r w:rsidRPr="00322B3F">
        <w:rPr>
          <w:rFonts w:ascii="Calibri" w:hAnsi="Calibri" w:cs="Calibri"/>
          <w:color w:val="000000" w:themeColor="text1"/>
        </w:rPr>
        <w:t>Limitation on use of assets in Long-Term Insurance F</w:t>
      </w:r>
      <w:r w:rsidR="00906ABD" w:rsidRPr="00322B3F">
        <w:rPr>
          <w:rFonts w:ascii="Calibri" w:hAnsi="Calibri" w:cs="Calibri"/>
          <w:color w:val="000000" w:themeColor="text1"/>
        </w:rPr>
        <w:t>und</w:t>
      </w:r>
      <w:bookmarkEnd w:id="124"/>
    </w:p>
    <w:p w:rsidR="00906ABD" w:rsidRPr="00322B3F" w:rsidRDefault="00906ABD" w:rsidP="00C15B4F">
      <w:pPr>
        <w:pStyle w:val="Heading3"/>
        <w:rPr>
          <w:rFonts w:ascii="Calibri" w:hAnsi="Calibri" w:cs="Calibri"/>
          <w:b/>
          <w:color w:val="000000" w:themeColor="text1"/>
        </w:rPr>
      </w:pPr>
      <w:r w:rsidRPr="00322B3F">
        <w:rPr>
          <w:rFonts w:ascii="Calibri" w:hAnsi="Calibri" w:cs="Calibri"/>
          <w:b/>
          <w:color w:val="000000" w:themeColor="text1"/>
        </w:rPr>
        <w:t>Assets to be used only for contracts attributed</w:t>
      </w:r>
    </w:p>
    <w:p w:rsidR="00906ABD" w:rsidRPr="00322B3F" w:rsidRDefault="00906ABD" w:rsidP="00C15B4F">
      <w:pPr>
        <w:pStyle w:val="UK12Block05"/>
        <w:rPr>
          <w:rFonts w:ascii="Calibri" w:hAnsi="Calibri" w:cs="Calibri"/>
          <w:color w:val="000000" w:themeColor="text1"/>
        </w:rPr>
      </w:pPr>
      <w:r w:rsidRPr="00322B3F">
        <w:rPr>
          <w:rFonts w:ascii="Calibri" w:hAnsi="Calibri" w:cs="Calibri"/>
          <w:color w:val="000000" w:themeColor="text1"/>
        </w:rPr>
        <w:t xml:space="preserve">Except as provided in this </w:t>
      </w:r>
      <w:r w:rsidR="005A732E" w:rsidRPr="00322B3F">
        <w:rPr>
          <w:rFonts w:ascii="Calibri" w:hAnsi="Calibri" w:cs="Calibri"/>
          <w:color w:val="000000" w:themeColor="text1"/>
        </w:rPr>
        <w:t>Rule</w:t>
      </w:r>
      <w:r w:rsidRPr="00322B3F">
        <w:rPr>
          <w:rFonts w:ascii="Calibri" w:hAnsi="Calibri" w:cs="Calibri"/>
          <w:color w:val="000000" w:themeColor="text1"/>
        </w:rPr>
        <w:t>, assets that are attributable to a Long-Term Insurance Fund must be applied only for the purposes of the business attributed to the Long-Term Insurance Fund.</w:t>
      </w:r>
    </w:p>
    <w:p w:rsidR="00906ABD" w:rsidRPr="00322B3F" w:rsidRDefault="00906ABD" w:rsidP="00C15B4F">
      <w:pPr>
        <w:pStyle w:val="Heading3"/>
        <w:rPr>
          <w:rFonts w:ascii="Calibri" w:hAnsi="Calibri" w:cs="Calibri"/>
          <w:b/>
          <w:color w:val="000000" w:themeColor="text1"/>
        </w:rPr>
      </w:pPr>
      <w:r w:rsidRPr="00322B3F">
        <w:rPr>
          <w:rFonts w:ascii="Calibri" w:hAnsi="Calibri" w:cs="Calibri"/>
          <w:b/>
          <w:color w:val="000000" w:themeColor="text1"/>
        </w:rPr>
        <w:t>Assets not to be transferred for other purposes</w:t>
      </w:r>
    </w:p>
    <w:p w:rsidR="00906ABD" w:rsidRPr="00322B3F" w:rsidRDefault="00906ABD" w:rsidP="00C15B4F">
      <w:pPr>
        <w:pStyle w:val="UK12Block05"/>
        <w:rPr>
          <w:rFonts w:ascii="Calibri" w:hAnsi="Calibri" w:cs="Calibri"/>
          <w:color w:val="000000" w:themeColor="text1"/>
        </w:rPr>
      </w:pPr>
      <w:r w:rsidRPr="00322B3F">
        <w:rPr>
          <w:rFonts w:ascii="Calibri" w:hAnsi="Calibri" w:cs="Calibri"/>
          <w:color w:val="000000" w:themeColor="text1"/>
        </w:rPr>
        <w:t xml:space="preserve">Assets attributable to a Long-Term Insurance Fund may not be transferred so as to be available for other purposes of the </w:t>
      </w:r>
      <w:r w:rsidR="00DD43F9" w:rsidRPr="00322B3F">
        <w:rPr>
          <w:rFonts w:ascii="Calibri" w:hAnsi="Calibri" w:cs="Calibri"/>
          <w:color w:val="000000" w:themeColor="text1"/>
        </w:rPr>
        <w:t xml:space="preserve">Captive </w:t>
      </w:r>
      <w:r w:rsidRPr="00322B3F">
        <w:rPr>
          <w:rFonts w:ascii="Calibri" w:hAnsi="Calibri" w:cs="Calibri"/>
          <w:color w:val="000000" w:themeColor="text1"/>
        </w:rPr>
        <w:t>Insurer except:</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where</w:t>
      </w:r>
      <w:proofErr w:type="gramEnd"/>
      <w:r w:rsidRPr="00322B3F">
        <w:rPr>
          <w:rFonts w:ascii="Calibri" w:hAnsi="Calibri" w:cs="Calibri"/>
          <w:color w:val="000000" w:themeColor="text1"/>
        </w:rPr>
        <w:t xml:space="preserve"> the transfer constitutes appropriation of a surplus determined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_Ref423560033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7.3.2</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 provided that the transfer is performed within four months of the Reference Date of the actuarial investigation referred to in that </w:t>
      </w:r>
      <w:r w:rsidR="000F2844" w:rsidRPr="00322B3F">
        <w:rPr>
          <w:rFonts w:ascii="Calibri" w:hAnsi="Calibri" w:cs="Calibri"/>
          <w:color w:val="000000" w:themeColor="text1"/>
        </w:rPr>
        <w:t>Rule</w:t>
      </w:r>
      <w:r w:rsidRPr="00322B3F">
        <w:rPr>
          <w:rFonts w:ascii="Calibri" w:hAnsi="Calibri" w:cs="Calibri"/>
          <w:color w:val="000000" w:themeColor="text1"/>
        </w:rPr>
        <w:t>;</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where</w:t>
      </w:r>
      <w:proofErr w:type="gramEnd"/>
      <w:r w:rsidRPr="00322B3F">
        <w:rPr>
          <w:rFonts w:ascii="Calibri" w:hAnsi="Calibri" w:cs="Calibri"/>
          <w:color w:val="000000" w:themeColor="text1"/>
        </w:rPr>
        <w:t xml:space="preserve"> the transfer constitutes a pa</w:t>
      </w:r>
      <w:r w:rsidR="005A732E" w:rsidRPr="00322B3F">
        <w:rPr>
          <w:rFonts w:ascii="Calibri" w:hAnsi="Calibri" w:cs="Calibri"/>
          <w:color w:val="000000" w:themeColor="text1"/>
        </w:rPr>
        <w:t>yment of dividend or return of C</w:t>
      </w:r>
      <w:r w:rsidRPr="00322B3F">
        <w:rPr>
          <w:rFonts w:ascii="Calibri" w:hAnsi="Calibri" w:cs="Calibri"/>
          <w:color w:val="000000" w:themeColor="text1"/>
        </w:rPr>
        <w:t xml:space="preserve">apital,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s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_Ref423560246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8.4.3</w:t>
      </w:r>
      <w:r w:rsidR="0096541B" w:rsidRPr="00322B3F">
        <w:rPr>
          <w:rFonts w:ascii="Calibri" w:hAnsi="Calibri" w:cs="Calibri"/>
          <w:color w:val="000000" w:themeColor="text1"/>
        </w:rPr>
        <w:fldChar w:fldCharType="end"/>
      </w:r>
      <w:r w:rsidR="0096541B" w:rsidRPr="00322B3F">
        <w:rPr>
          <w:rFonts w:ascii="Calibri" w:hAnsi="Calibri" w:cs="Calibri"/>
          <w:color w:val="000000" w:themeColor="text1"/>
        </w:rPr>
        <w:t xml:space="preserve"> </w:t>
      </w:r>
      <w:r w:rsidRPr="00322B3F">
        <w:rPr>
          <w:rFonts w:ascii="Calibri" w:hAnsi="Calibri" w:cs="Calibri"/>
          <w:color w:val="000000" w:themeColor="text1"/>
        </w:rPr>
        <w:t xml:space="preserve">and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_Ref423560253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8.4.4</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 </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where</w:t>
      </w:r>
      <w:proofErr w:type="gramEnd"/>
      <w:r w:rsidRPr="00322B3F">
        <w:rPr>
          <w:rFonts w:ascii="Calibri" w:hAnsi="Calibri" w:cs="Calibri"/>
          <w:color w:val="000000" w:themeColor="text1"/>
        </w:rPr>
        <w:t xml:space="preserve"> the transfer is made in exchange for other assets at fair value;</w:t>
      </w:r>
    </w:p>
    <w:p w:rsidR="00906ABD" w:rsidRPr="00322B3F" w:rsidRDefault="00906ABD" w:rsidP="00C15B4F">
      <w:pPr>
        <w:pStyle w:val="Heading5"/>
        <w:rPr>
          <w:rFonts w:ascii="Calibri" w:hAnsi="Calibri" w:cs="Calibri"/>
          <w:color w:val="000000" w:themeColor="text1"/>
        </w:rPr>
      </w:pPr>
      <w:r w:rsidRPr="00322B3F">
        <w:rPr>
          <w:rFonts w:ascii="Calibri" w:hAnsi="Calibri" w:cs="Calibri"/>
          <w:color w:val="000000" w:themeColor="text1"/>
        </w:rPr>
        <w:t>where the transfer constitutes reimbursement of expenditure borne on behalf of the Long-Term Insurance Fund, and in respect of expenses attributable to the Long-Term Insurance Fund; or</w:t>
      </w:r>
    </w:p>
    <w:p w:rsidR="001F32FE"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where</w:t>
      </w:r>
      <w:proofErr w:type="gramEnd"/>
      <w:r w:rsidRPr="00322B3F">
        <w:rPr>
          <w:rFonts w:ascii="Calibri" w:hAnsi="Calibri" w:cs="Calibri"/>
          <w:color w:val="000000" w:themeColor="text1"/>
        </w:rPr>
        <w:t xml:space="preserve"> the transfer constitutes reattribution of assets attributed to the Long-Term Insurance Fund in error.</w:t>
      </w:r>
    </w:p>
    <w:p w:rsidR="001F32FE" w:rsidRDefault="001F32FE" w:rsidP="001F32FE">
      <w:pPr>
        <w:pStyle w:val="BodyText"/>
        <w:rPr>
          <w:rFonts w:eastAsiaTheme="majorEastAsia"/>
        </w:rPr>
      </w:pPr>
      <w:r>
        <w:br w:type="page"/>
      </w:r>
    </w:p>
    <w:p w:rsidR="00906ABD" w:rsidRPr="00322B3F" w:rsidRDefault="00906ABD" w:rsidP="00C15B4F">
      <w:pPr>
        <w:pStyle w:val="Heading3"/>
        <w:rPr>
          <w:rFonts w:ascii="Calibri" w:hAnsi="Calibri" w:cs="Calibri"/>
          <w:b/>
          <w:color w:val="000000" w:themeColor="text1"/>
        </w:rPr>
      </w:pPr>
      <w:bookmarkStart w:id="125" w:name="_Ref423560246"/>
      <w:r w:rsidRPr="00322B3F">
        <w:rPr>
          <w:rFonts w:ascii="Calibri" w:hAnsi="Calibri" w:cs="Calibri"/>
          <w:b/>
          <w:color w:val="000000" w:themeColor="text1"/>
        </w:rPr>
        <w:lastRenderedPageBreak/>
        <w:t>Distributions</w:t>
      </w:r>
      <w:bookmarkEnd w:id="125"/>
    </w:p>
    <w:p w:rsidR="00906ABD" w:rsidRPr="00322B3F" w:rsidRDefault="00906ABD" w:rsidP="00C15B4F">
      <w:pPr>
        <w:pStyle w:val="UK12Block05"/>
        <w:rPr>
          <w:rFonts w:ascii="Calibri" w:hAnsi="Calibri" w:cs="Calibri"/>
          <w:color w:val="000000" w:themeColor="text1"/>
        </w:rPr>
      </w:pPr>
      <w:r w:rsidRPr="00322B3F">
        <w:rPr>
          <w:rFonts w:ascii="Calibri" w:hAnsi="Calibri" w:cs="Calibri"/>
          <w:color w:val="000000" w:themeColor="text1"/>
        </w:rPr>
        <w:t>Assets attributable to a Long-Term Insurance Fund must not be distributed by way of d</w:t>
      </w:r>
      <w:r w:rsidR="005A732E" w:rsidRPr="00322B3F">
        <w:rPr>
          <w:rFonts w:ascii="Calibri" w:hAnsi="Calibri" w:cs="Calibri"/>
          <w:color w:val="000000" w:themeColor="text1"/>
        </w:rPr>
        <w:t>ividend or by way of return of C</w:t>
      </w:r>
      <w:r w:rsidRPr="00322B3F">
        <w:rPr>
          <w:rFonts w:ascii="Calibri" w:hAnsi="Calibri" w:cs="Calibri"/>
          <w:color w:val="000000" w:themeColor="text1"/>
        </w:rPr>
        <w:t xml:space="preserve">apital, except by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or a Captive Cell that is deemed to constitute a single Long-Term Insurance Fund.</w:t>
      </w:r>
    </w:p>
    <w:p w:rsidR="00906ABD" w:rsidRPr="00322B3F" w:rsidRDefault="00906ABD" w:rsidP="003A2914">
      <w:pPr>
        <w:pStyle w:val="Heading3"/>
        <w:keepNext/>
        <w:rPr>
          <w:rFonts w:ascii="Calibri" w:hAnsi="Calibri" w:cs="Calibri"/>
          <w:b/>
          <w:color w:val="000000" w:themeColor="text1"/>
        </w:rPr>
      </w:pPr>
      <w:bookmarkStart w:id="126" w:name="_Ref423560253"/>
      <w:r w:rsidRPr="00322B3F">
        <w:rPr>
          <w:rFonts w:ascii="Calibri" w:hAnsi="Calibri" w:cs="Calibri"/>
          <w:b/>
          <w:color w:val="000000" w:themeColor="text1"/>
        </w:rPr>
        <w:t xml:space="preserve">Distributions by </w:t>
      </w:r>
      <w:r w:rsidR="00FA19D5" w:rsidRPr="00322B3F">
        <w:rPr>
          <w:rFonts w:ascii="Calibri" w:hAnsi="Calibri" w:cs="Calibri"/>
          <w:b/>
          <w:color w:val="000000" w:themeColor="text1"/>
        </w:rPr>
        <w:t>a Captive Insurer</w:t>
      </w:r>
      <w:r w:rsidRPr="00322B3F">
        <w:rPr>
          <w:rFonts w:ascii="Calibri" w:hAnsi="Calibri" w:cs="Calibri"/>
          <w:b/>
          <w:color w:val="000000" w:themeColor="text1"/>
        </w:rPr>
        <w:t xml:space="preserve"> or Captive Cell deemed to constitute single Long-Term Insurance Fund</w:t>
      </w:r>
      <w:bookmarkEnd w:id="126"/>
    </w:p>
    <w:p w:rsidR="00906ABD" w:rsidRPr="00322B3F" w:rsidRDefault="005A732E" w:rsidP="00C15B4F">
      <w:pPr>
        <w:pStyle w:val="UK12Block05"/>
        <w:rPr>
          <w:rFonts w:ascii="Calibri" w:hAnsi="Calibri" w:cs="Calibri"/>
          <w:color w:val="000000" w:themeColor="text1"/>
        </w:rPr>
      </w:pPr>
      <w:r w:rsidRPr="00322B3F">
        <w:rPr>
          <w:rFonts w:ascii="Calibri" w:hAnsi="Calibri" w:cs="Calibri"/>
          <w:color w:val="000000" w:themeColor="text1"/>
        </w:rPr>
        <w:t>A dividend or return of C</w:t>
      </w:r>
      <w:r w:rsidR="00906ABD" w:rsidRPr="00322B3F">
        <w:rPr>
          <w:rFonts w:ascii="Calibri" w:hAnsi="Calibri" w:cs="Calibri"/>
          <w:color w:val="000000" w:themeColor="text1"/>
        </w:rPr>
        <w:t xml:space="preserve">apital by </w:t>
      </w:r>
      <w:r w:rsidR="00FA19D5"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or a Captive Cell that is deemed to constitute a single Long-Term Insurance Fund may only be made w</w:t>
      </w:r>
      <w:r w:rsidRPr="00322B3F">
        <w:rPr>
          <w:rFonts w:ascii="Calibri" w:hAnsi="Calibri" w:cs="Calibri"/>
          <w:color w:val="000000" w:themeColor="text1"/>
        </w:rPr>
        <w:t>here the dividend or return of C</w:t>
      </w:r>
      <w:r w:rsidR="00906ABD" w:rsidRPr="00322B3F">
        <w:rPr>
          <w:rFonts w:ascii="Calibri" w:hAnsi="Calibri" w:cs="Calibri"/>
          <w:color w:val="000000" w:themeColor="text1"/>
        </w:rPr>
        <w:t xml:space="preserve">apital constitutes appropriation of a surplus determined in accordance with </w:t>
      </w:r>
      <w:r w:rsidR="000F2844" w:rsidRPr="00322B3F">
        <w:rPr>
          <w:rFonts w:ascii="Calibri" w:hAnsi="Calibri" w:cs="Calibri"/>
          <w:color w:val="000000" w:themeColor="text1"/>
        </w:rPr>
        <w:t>Rule</w:t>
      </w:r>
      <w:r w:rsidR="00906ABD"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_Ref423560033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7.3.2</w:t>
      </w:r>
      <w:r w:rsidR="0096541B" w:rsidRPr="00322B3F">
        <w:rPr>
          <w:rFonts w:ascii="Calibri" w:hAnsi="Calibri" w:cs="Calibri"/>
          <w:color w:val="000000" w:themeColor="text1"/>
        </w:rPr>
        <w:fldChar w:fldCharType="end"/>
      </w:r>
      <w:r w:rsidR="00906ABD" w:rsidRPr="00322B3F">
        <w:rPr>
          <w:rFonts w:ascii="Calibri" w:hAnsi="Calibri" w:cs="Calibri"/>
          <w:color w:val="000000" w:themeColor="text1"/>
        </w:rPr>
        <w:t>, and:</w:t>
      </w:r>
    </w:p>
    <w:p w:rsidR="00906ABD" w:rsidRPr="00322B3F" w:rsidRDefault="00906ABD" w:rsidP="00C15B4F">
      <w:pPr>
        <w:pStyle w:val="Heading5"/>
        <w:rPr>
          <w:rFonts w:ascii="Calibri" w:hAnsi="Calibri" w:cs="Calibri"/>
          <w:color w:val="000000" w:themeColor="text1"/>
        </w:rPr>
      </w:pPr>
      <w:r w:rsidRPr="00322B3F">
        <w:rPr>
          <w:rFonts w:ascii="Calibri" w:hAnsi="Calibri" w:cs="Calibri"/>
          <w:color w:val="000000" w:themeColor="text1"/>
        </w:rPr>
        <w:t xml:space="preserve">if the payment is made within four months of the Reference Date of the actuarial investigation determining that surplus, the payment does not cause the total aggregate amount of the dividends or returns of capital made by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or the Captive Cell since that Reference Date to exceed the amount of that surplus; or</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if</w:t>
      </w:r>
      <w:proofErr w:type="gramEnd"/>
      <w:r w:rsidRPr="00322B3F">
        <w:rPr>
          <w:rFonts w:ascii="Calibri" w:hAnsi="Calibri" w:cs="Calibri"/>
          <w:color w:val="000000" w:themeColor="text1"/>
        </w:rPr>
        <w:t xml:space="preserve"> the payment is made more than four months after the Reference Date of the actuarial investigation determining that surplus, the payment does not cause the total aggregate amount of the dividends or returns of capital made by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or the Captive Cell since that Reference Date to exceed 50% of the amount of that surplus.</w:t>
      </w:r>
    </w:p>
    <w:p w:rsidR="00906ABD" w:rsidRPr="00322B3F" w:rsidRDefault="00906ABD" w:rsidP="00C15B4F">
      <w:pPr>
        <w:pStyle w:val="Heading3"/>
        <w:rPr>
          <w:rFonts w:ascii="Calibri" w:hAnsi="Calibri" w:cs="Calibri"/>
          <w:b/>
          <w:color w:val="000000" w:themeColor="text1"/>
        </w:rPr>
      </w:pPr>
      <w:r w:rsidRPr="00322B3F">
        <w:rPr>
          <w:rFonts w:ascii="Calibri" w:hAnsi="Calibri" w:cs="Calibri"/>
          <w:b/>
          <w:color w:val="000000" w:themeColor="text1"/>
        </w:rPr>
        <w:t>Assets not to be lent</w:t>
      </w:r>
    </w:p>
    <w:p w:rsidR="00906ABD" w:rsidRPr="00322B3F" w:rsidRDefault="00906ABD" w:rsidP="00C15B4F">
      <w:pPr>
        <w:pStyle w:val="UK12Block05"/>
        <w:rPr>
          <w:rFonts w:ascii="Calibri" w:hAnsi="Calibri" w:cs="Calibri"/>
          <w:color w:val="000000" w:themeColor="text1"/>
        </w:rPr>
      </w:pPr>
      <w:r w:rsidRPr="00322B3F">
        <w:rPr>
          <w:rFonts w:ascii="Calibri" w:hAnsi="Calibri" w:cs="Calibri"/>
          <w:color w:val="000000" w:themeColor="text1"/>
        </w:rPr>
        <w:t xml:space="preserve">Assets attributable to a Long-Term Insurance Fund must not be lent or otherwise made available for use for any other purposes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or any purposes of any party Related to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C15B4F">
      <w:pPr>
        <w:pStyle w:val="Heading3"/>
        <w:rPr>
          <w:rFonts w:ascii="Calibri" w:hAnsi="Calibri" w:cs="Calibri"/>
          <w:b/>
          <w:color w:val="000000" w:themeColor="text1"/>
        </w:rPr>
      </w:pPr>
      <w:r w:rsidRPr="00322B3F">
        <w:rPr>
          <w:rFonts w:ascii="Calibri" w:hAnsi="Calibri" w:cs="Calibri"/>
          <w:b/>
          <w:color w:val="000000" w:themeColor="text1"/>
        </w:rPr>
        <w:t>Prohibited Arrangements</w:t>
      </w:r>
    </w:p>
    <w:p w:rsidR="00906ABD" w:rsidRPr="00322B3F" w:rsidRDefault="00D45028" w:rsidP="00C15B4F">
      <w:pPr>
        <w:pStyle w:val="UK12Block05"/>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may not enter into any arrangement, whether or not described as a contract of reinsurance, where a Long-Term Insurance Fund of the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 xml:space="preserve"> stands in as though the </w:t>
      </w:r>
      <w:r w:rsidR="0066039D" w:rsidRPr="00322B3F">
        <w:rPr>
          <w:rFonts w:ascii="Calibri" w:hAnsi="Calibri" w:cs="Calibri"/>
          <w:color w:val="000000" w:themeColor="text1"/>
        </w:rPr>
        <w:t>Captive Insurer</w:t>
      </w:r>
      <w:r w:rsidR="00906ABD" w:rsidRPr="00322B3F">
        <w:rPr>
          <w:rFonts w:ascii="Calibri" w:hAnsi="Calibri" w:cs="Calibri"/>
          <w:color w:val="000000" w:themeColor="text1"/>
        </w:rPr>
        <w:t xml:space="preserve"> were the reinsurer in a contract of reinsurance in which the Long-Term Insurance Fund is the </w:t>
      </w:r>
      <w:proofErr w:type="spellStart"/>
      <w:r w:rsidR="00C44067" w:rsidRPr="00322B3F">
        <w:rPr>
          <w:rFonts w:ascii="Calibri" w:hAnsi="Calibri" w:cs="Calibri"/>
          <w:color w:val="000000" w:themeColor="text1"/>
        </w:rPr>
        <w:t>Cedant</w:t>
      </w:r>
      <w:proofErr w:type="spellEnd"/>
      <w:r w:rsidR="00906ABD" w:rsidRPr="00322B3F">
        <w:rPr>
          <w:rFonts w:ascii="Calibri" w:hAnsi="Calibri" w:cs="Calibri"/>
          <w:color w:val="000000" w:themeColor="text1"/>
        </w:rPr>
        <w:t>.</w:t>
      </w:r>
    </w:p>
    <w:p w:rsidR="00906ABD" w:rsidRPr="00322B3F" w:rsidRDefault="00906ABD" w:rsidP="00C15B4F">
      <w:pPr>
        <w:pStyle w:val="Heading2"/>
        <w:rPr>
          <w:rFonts w:ascii="Calibri" w:hAnsi="Calibri" w:cs="Calibri"/>
          <w:color w:val="000000" w:themeColor="text1"/>
        </w:rPr>
      </w:pPr>
      <w:bookmarkStart w:id="127" w:name="_Toc29982236"/>
      <w:r w:rsidRPr="00322B3F">
        <w:rPr>
          <w:rFonts w:ascii="Calibri" w:hAnsi="Calibri" w:cs="Calibri"/>
          <w:color w:val="000000" w:themeColor="text1"/>
        </w:rPr>
        <w:t>Other requirements</w:t>
      </w:r>
      <w:bookmarkEnd w:id="127"/>
    </w:p>
    <w:p w:rsidR="00906ABD" w:rsidRPr="00322B3F" w:rsidRDefault="00906ABD" w:rsidP="00C15B4F">
      <w:pPr>
        <w:pStyle w:val="Heading3"/>
        <w:rPr>
          <w:rFonts w:ascii="Calibri" w:hAnsi="Calibri" w:cs="Calibri"/>
          <w:color w:val="000000" w:themeColor="text1"/>
        </w:rPr>
      </w:pPr>
      <w:bookmarkStart w:id="128" w:name="_Ref423560287"/>
      <w:r w:rsidRPr="00322B3F">
        <w:rPr>
          <w:rFonts w:ascii="Calibri" w:hAnsi="Calibri" w:cs="Calibri"/>
          <w:color w:val="000000" w:themeColor="text1"/>
        </w:rPr>
        <w:t xml:space="preserve">Except as permitted in this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must not </w:t>
      </w:r>
      <w:proofErr w:type="spellStart"/>
      <w:r w:rsidRPr="00322B3F">
        <w:rPr>
          <w:rFonts w:ascii="Calibri" w:hAnsi="Calibri" w:cs="Calibri"/>
          <w:color w:val="000000" w:themeColor="text1"/>
        </w:rPr>
        <w:t>effect</w:t>
      </w:r>
      <w:proofErr w:type="spellEnd"/>
      <w:r w:rsidRPr="00322B3F">
        <w:rPr>
          <w:rFonts w:ascii="Calibri" w:hAnsi="Calibri" w:cs="Calibri"/>
          <w:color w:val="000000" w:themeColor="text1"/>
        </w:rPr>
        <w:t xml:space="preserve"> any Direct Long-Term Insurance contract</w:t>
      </w:r>
      <w:r w:rsidR="00046DFD" w:rsidRPr="00322B3F">
        <w:rPr>
          <w:rFonts w:ascii="Calibri" w:hAnsi="Calibri" w:cs="Calibri"/>
          <w:color w:val="000000" w:themeColor="text1"/>
        </w:rPr>
        <w:t>,</w:t>
      </w:r>
      <w:r w:rsidRPr="00322B3F">
        <w:rPr>
          <w:rFonts w:ascii="Calibri" w:hAnsi="Calibri" w:cs="Calibri"/>
          <w:color w:val="000000" w:themeColor="text1"/>
        </w:rPr>
        <w:t xml:space="preserve"> the terms of which include any of the following:</w:t>
      </w:r>
      <w:bookmarkEnd w:id="128"/>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investment</w:t>
      </w:r>
      <w:proofErr w:type="gramEnd"/>
      <w:r w:rsidRPr="00322B3F">
        <w:rPr>
          <w:rFonts w:ascii="Calibri" w:hAnsi="Calibri" w:cs="Calibri"/>
          <w:color w:val="000000" w:themeColor="text1"/>
        </w:rPr>
        <w:t xml:space="preserve"> components of Policy Benefits, that are wholly or partly guaranteed;</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options</w:t>
      </w:r>
      <w:proofErr w:type="gramEnd"/>
      <w:r w:rsidRPr="00322B3F">
        <w:rPr>
          <w:rFonts w:ascii="Calibri" w:hAnsi="Calibri" w:cs="Calibri"/>
          <w:color w:val="000000" w:themeColor="text1"/>
        </w:rPr>
        <w:t xml:space="preserve"> to receive Policy Benefits on expiry, maturity or surrender as annuities, where annuity rates are wholly or partly guaranteed at the inception of the contract;</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bonuses</w:t>
      </w:r>
      <w:proofErr w:type="gramEnd"/>
      <w:r w:rsidRPr="00322B3F">
        <w:rPr>
          <w:rFonts w:ascii="Calibri" w:hAnsi="Calibri" w:cs="Calibri"/>
          <w:color w:val="000000" w:themeColor="text1"/>
        </w:rPr>
        <w:t xml:space="preserve"> on participating contracts where those bonuses become vested Policy Benefits or guaranteed by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at a date prior to expiry, maturity or surrender; or</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lastRenderedPageBreak/>
        <w:t>other</w:t>
      </w:r>
      <w:proofErr w:type="gramEnd"/>
      <w:r w:rsidRPr="00322B3F">
        <w:rPr>
          <w:rFonts w:ascii="Calibri" w:hAnsi="Calibri" w:cs="Calibri"/>
          <w:color w:val="000000" w:themeColor="text1"/>
        </w:rPr>
        <w:t xml:space="preserve"> options or discretionary Policy Benefits that expose the </w:t>
      </w:r>
      <w:r w:rsidR="00DD43F9" w:rsidRPr="00322B3F">
        <w:rPr>
          <w:rFonts w:ascii="Calibri" w:hAnsi="Calibri" w:cs="Calibri"/>
          <w:color w:val="000000" w:themeColor="text1"/>
        </w:rPr>
        <w:t xml:space="preserve">Captive </w:t>
      </w:r>
      <w:r w:rsidRPr="00322B3F">
        <w:rPr>
          <w:rFonts w:ascii="Calibri" w:hAnsi="Calibri" w:cs="Calibri"/>
          <w:color w:val="000000" w:themeColor="text1"/>
        </w:rPr>
        <w:t>Insurer to investment, expense or other risk that is not readily definable at the inception of the contract.</w:t>
      </w:r>
    </w:p>
    <w:p w:rsidR="00906ABD" w:rsidRPr="00322B3F" w:rsidRDefault="00D45028" w:rsidP="00C15B4F">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may request </w:t>
      </w:r>
      <w:r w:rsidR="00477239" w:rsidRPr="00322B3F">
        <w:rPr>
          <w:rFonts w:ascii="Calibri" w:hAnsi="Calibri" w:cs="Calibri"/>
          <w:color w:val="000000" w:themeColor="text1"/>
        </w:rPr>
        <w:t xml:space="preserve">for </w:t>
      </w:r>
      <w:r w:rsidR="00906ABD" w:rsidRPr="00322B3F">
        <w:rPr>
          <w:rFonts w:ascii="Calibri" w:hAnsi="Calibri" w:cs="Calibri"/>
          <w:color w:val="000000" w:themeColor="text1"/>
        </w:rPr>
        <w:t>permission f</w:t>
      </w:r>
      <w:r w:rsidR="00477239" w:rsidRPr="00322B3F">
        <w:rPr>
          <w:rFonts w:ascii="Calibri" w:hAnsi="Calibri" w:cs="Calibri"/>
          <w:color w:val="000000" w:themeColor="text1"/>
        </w:rPr>
        <w:t>rom</w:t>
      </w:r>
      <w:r w:rsidR="00906ABD" w:rsidRPr="00322B3F">
        <w:rPr>
          <w:rFonts w:ascii="Calibri" w:hAnsi="Calibri" w:cs="Calibri"/>
          <w:color w:val="000000" w:themeColor="text1"/>
        </w:rPr>
        <w:t xml:space="preserve"> the Regulator to effect Direct Long-Term Insurance contracts with features of the kind referred to in </w:t>
      </w:r>
      <w:r w:rsidR="000F2844" w:rsidRPr="00322B3F">
        <w:rPr>
          <w:rFonts w:ascii="Calibri" w:hAnsi="Calibri" w:cs="Calibri"/>
          <w:color w:val="000000" w:themeColor="text1"/>
        </w:rPr>
        <w:t>Rule</w:t>
      </w:r>
      <w:r w:rsidR="00906ABD"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_Ref423560287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8.5.1</w:t>
      </w:r>
      <w:r w:rsidR="0096541B" w:rsidRPr="00322B3F">
        <w:rPr>
          <w:rFonts w:ascii="Calibri" w:hAnsi="Calibri" w:cs="Calibri"/>
          <w:color w:val="000000" w:themeColor="text1"/>
        </w:rPr>
        <w:fldChar w:fldCharType="end"/>
      </w:r>
      <w:r w:rsidR="00906ABD" w:rsidRPr="00322B3F">
        <w:rPr>
          <w:rFonts w:ascii="Calibri" w:hAnsi="Calibri" w:cs="Calibri"/>
          <w:color w:val="000000" w:themeColor="text1"/>
        </w:rPr>
        <w:t>.  A request must be made in writing and must include:</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details</w:t>
      </w:r>
      <w:proofErr w:type="gramEnd"/>
      <w:r w:rsidRPr="00322B3F">
        <w:rPr>
          <w:rFonts w:ascii="Calibri" w:hAnsi="Calibri" w:cs="Calibri"/>
          <w:color w:val="000000" w:themeColor="text1"/>
        </w:rPr>
        <w:t xml:space="preserve"> of the terms of the proposed contracts;</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an</w:t>
      </w:r>
      <w:proofErr w:type="gramEnd"/>
      <w:r w:rsidRPr="00322B3F">
        <w:rPr>
          <w:rFonts w:ascii="Calibri" w:hAnsi="Calibri" w:cs="Calibri"/>
          <w:color w:val="000000" w:themeColor="text1"/>
        </w:rPr>
        <w:t xml:space="preserve"> explanation of how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intends to price such contracts, and to value them for the purposes of its capital adequacy calculations; and</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an</w:t>
      </w:r>
      <w:proofErr w:type="gramEnd"/>
      <w:r w:rsidRPr="00322B3F">
        <w:rPr>
          <w:rFonts w:ascii="Calibri" w:hAnsi="Calibri" w:cs="Calibri"/>
          <w:color w:val="000000" w:themeColor="text1"/>
        </w:rPr>
        <w:t xml:space="preserve"> explanation of how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intends to quantify, monitor and manage the risks to its capital adequacy represented by such features of contracts.</w:t>
      </w:r>
    </w:p>
    <w:p w:rsidR="00906ABD" w:rsidRPr="00322B3F" w:rsidRDefault="00906ABD" w:rsidP="00C15B4F">
      <w:pPr>
        <w:pStyle w:val="Heading3"/>
        <w:rPr>
          <w:rFonts w:ascii="Calibri" w:hAnsi="Calibri" w:cs="Calibri"/>
          <w:color w:val="000000" w:themeColor="text1"/>
        </w:rPr>
      </w:pPr>
      <w:bookmarkStart w:id="129" w:name="_Ref423560301"/>
      <w:r w:rsidRPr="00322B3F">
        <w:rPr>
          <w:rFonts w:ascii="Calibri" w:hAnsi="Calibri" w:cs="Calibri"/>
          <w:color w:val="000000" w:themeColor="text1"/>
        </w:rPr>
        <w:t xml:space="preserve">The Regulator may </w:t>
      </w:r>
      <w:r w:rsidR="00477239" w:rsidRPr="00322B3F">
        <w:rPr>
          <w:rFonts w:ascii="Calibri" w:hAnsi="Calibri" w:cs="Calibri"/>
          <w:color w:val="000000" w:themeColor="text1"/>
        </w:rPr>
        <w:t xml:space="preserve">grant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permission to effect Direct Long-Term Insurance contracts having one or more features of the kind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_Ref423560287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8.5.1</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 Permission shall be given in writing and shall be subject to such terms or conditions as the Regulator may specify in its notice </w:t>
      </w:r>
      <w:r w:rsidR="00477239" w:rsidRPr="00322B3F">
        <w:rPr>
          <w:rFonts w:ascii="Calibri" w:hAnsi="Calibri" w:cs="Calibri"/>
          <w:color w:val="000000" w:themeColor="text1"/>
        </w:rPr>
        <w:t xml:space="preserve">granting </w:t>
      </w:r>
      <w:r w:rsidRPr="00322B3F">
        <w:rPr>
          <w:rFonts w:ascii="Calibri" w:hAnsi="Calibri" w:cs="Calibri"/>
          <w:color w:val="000000" w:themeColor="text1"/>
        </w:rPr>
        <w:t xml:space="preserve">permission. Where any terms and conditions are imposed on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shall comply with such terms and conditions.</w:t>
      </w:r>
      <w:bookmarkEnd w:id="129"/>
    </w:p>
    <w:p w:rsidR="00906ABD" w:rsidRPr="00322B3F" w:rsidRDefault="00906ABD" w:rsidP="00C15B4F">
      <w:pPr>
        <w:pStyle w:val="Heading3"/>
        <w:rPr>
          <w:rFonts w:ascii="Calibri" w:hAnsi="Calibri" w:cs="Calibri"/>
          <w:color w:val="000000" w:themeColor="text1"/>
        </w:rPr>
      </w:pPr>
      <w:r w:rsidRPr="00322B3F">
        <w:rPr>
          <w:rFonts w:ascii="Calibri" w:hAnsi="Calibri" w:cs="Calibri"/>
          <w:color w:val="000000" w:themeColor="text1"/>
        </w:rPr>
        <w:t xml:space="preserve">The Regulator may on its own initiative at any time vary or revoke permission given under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96541B" w:rsidRPr="00322B3F">
        <w:rPr>
          <w:rFonts w:ascii="Calibri" w:hAnsi="Calibri" w:cs="Calibri"/>
          <w:color w:val="000000" w:themeColor="text1"/>
        </w:rPr>
        <w:fldChar w:fldCharType="begin"/>
      </w:r>
      <w:r w:rsidR="0096541B" w:rsidRPr="00322B3F">
        <w:rPr>
          <w:rFonts w:ascii="Calibri" w:hAnsi="Calibri" w:cs="Calibri"/>
          <w:color w:val="000000" w:themeColor="text1"/>
        </w:rPr>
        <w:instrText xml:space="preserve"> REF _Ref423560301 \w \h </w:instrText>
      </w:r>
      <w:r w:rsidR="00322B3F">
        <w:rPr>
          <w:rFonts w:ascii="Calibri" w:hAnsi="Calibri" w:cs="Calibri"/>
          <w:color w:val="000000" w:themeColor="text1"/>
        </w:rPr>
        <w:instrText xml:space="preserve"> \* MERGEFORMAT </w:instrText>
      </w:r>
      <w:r w:rsidR="0096541B" w:rsidRPr="00322B3F">
        <w:rPr>
          <w:rFonts w:ascii="Calibri" w:hAnsi="Calibri" w:cs="Calibri"/>
          <w:color w:val="000000" w:themeColor="text1"/>
        </w:rPr>
      </w:r>
      <w:r w:rsidR="0096541B"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8.5.3</w:t>
      </w:r>
      <w:r w:rsidR="0096541B" w:rsidRPr="00322B3F">
        <w:rPr>
          <w:rFonts w:ascii="Calibri" w:hAnsi="Calibri" w:cs="Calibri"/>
          <w:color w:val="000000" w:themeColor="text1"/>
        </w:rPr>
        <w:fldChar w:fldCharType="end"/>
      </w:r>
      <w:r w:rsidRPr="00322B3F">
        <w:rPr>
          <w:rFonts w:ascii="Calibri" w:hAnsi="Calibri" w:cs="Calibri"/>
          <w:color w:val="000000" w:themeColor="text1"/>
        </w:rPr>
        <w:t xml:space="preserve">. Variation or revocation shall be communicated to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in writing.</w:t>
      </w:r>
    </w:p>
    <w:p w:rsidR="00906ABD" w:rsidRPr="00322B3F" w:rsidRDefault="00D45028" w:rsidP="00C15B4F">
      <w:pPr>
        <w:pStyle w:val="Heading3"/>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which undertakes Direct </w:t>
      </w:r>
      <w:r w:rsidR="00E92554" w:rsidRPr="00322B3F">
        <w:rPr>
          <w:rFonts w:ascii="Calibri" w:hAnsi="Calibri" w:cs="Calibri"/>
          <w:color w:val="000000" w:themeColor="text1"/>
        </w:rPr>
        <w:t>Long-Term Insurance Business</w:t>
      </w:r>
      <w:r w:rsidR="00906ABD" w:rsidRPr="00322B3F">
        <w:rPr>
          <w:rFonts w:ascii="Calibri" w:hAnsi="Calibri" w:cs="Calibri"/>
          <w:color w:val="000000" w:themeColor="text1"/>
        </w:rPr>
        <w:t xml:space="preserve"> must supervise adequately the conduct of its Direct </w:t>
      </w:r>
      <w:r w:rsidR="00E92554" w:rsidRPr="00322B3F">
        <w:rPr>
          <w:rFonts w:ascii="Calibri" w:hAnsi="Calibri" w:cs="Calibri"/>
          <w:color w:val="000000" w:themeColor="text1"/>
        </w:rPr>
        <w:t>Long-Term Insurance Business</w:t>
      </w:r>
      <w:r w:rsidR="00906ABD" w:rsidRPr="00322B3F">
        <w:rPr>
          <w:rFonts w:ascii="Calibri" w:hAnsi="Calibri" w:cs="Calibri"/>
          <w:color w:val="000000" w:themeColor="text1"/>
        </w:rPr>
        <w:t xml:space="preserve"> in each jurisdiction in which that </w:t>
      </w:r>
      <w:r w:rsidR="00477239" w:rsidRPr="00322B3F">
        <w:rPr>
          <w:rFonts w:ascii="Calibri" w:hAnsi="Calibri" w:cs="Calibri"/>
          <w:color w:val="000000" w:themeColor="text1"/>
        </w:rPr>
        <w:t>B</w:t>
      </w:r>
      <w:r w:rsidR="00906ABD" w:rsidRPr="00322B3F">
        <w:rPr>
          <w:rFonts w:ascii="Calibri" w:hAnsi="Calibri" w:cs="Calibri"/>
          <w:color w:val="000000" w:themeColor="text1"/>
        </w:rPr>
        <w:t>usiness is undertaken.</w:t>
      </w:r>
    </w:p>
    <w:p w:rsidR="003A2914" w:rsidRPr="00322B3F" w:rsidRDefault="003A2914">
      <w:pPr>
        <w:spacing w:after="0" w:line="240" w:lineRule="auto"/>
        <w:rPr>
          <w:rFonts w:ascii="Calibri" w:eastAsiaTheme="majorEastAsia" w:hAnsi="Calibri" w:cs="Calibri"/>
          <w:b/>
          <w:bCs/>
          <w:caps/>
          <w:color w:val="000000" w:themeColor="text1"/>
          <w:szCs w:val="28"/>
        </w:rPr>
      </w:pPr>
      <w:r w:rsidRPr="00322B3F">
        <w:rPr>
          <w:rFonts w:ascii="Calibri" w:hAnsi="Calibri" w:cs="Calibri"/>
          <w:color w:val="000000" w:themeColor="text1"/>
        </w:rPr>
        <w:br w:type="page"/>
      </w:r>
    </w:p>
    <w:p w:rsidR="00906ABD" w:rsidRPr="00322B3F" w:rsidRDefault="00906ABD" w:rsidP="00C15B4F">
      <w:pPr>
        <w:pStyle w:val="Heading1"/>
        <w:rPr>
          <w:rFonts w:ascii="Calibri" w:hAnsi="Calibri" w:cs="Calibri"/>
          <w:color w:val="000000" w:themeColor="text1"/>
        </w:rPr>
      </w:pPr>
      <w:bookmarkStart w:id="130" w:name="_Toc29982237"/>
      <w:r w:rsidRPr="00322B3F">
        <w:rPr>
          <w:rFonts w:ascii="Calibri" w:hAnsi="Calibri" w:cs="Calibri"/>
          <w:color w:val="000000" w:themeColor="text1"/>
        </w:rPr>
        <w:lastRenderedPageBreak/>
        <w:t xml:space="preserve">Transfer of </w:t>
      </w:r>
      <w:r w:rsidR="00E92554" w:rsidRPr="00322B3F">
        <w:rPr>
          <w:rFonts w:ascii="Calibri" w:hAnsi="Calibri" w:cs="Calibri"/>
          <w:color w:val="000000" w:themeColor="text1"/>
        </w:rPr>
        <w:t>Insurance Business</w:t>
      </w:r>
      <w:bookmarkEnd w:id="130"/>
    </w:p>
    <w:p w:rsidR="00906ABD" w:rsidRPr="00322B3F" w:rsidRDefault="00906ABD" w:rsidP="00C15B4F">
      <w:pPr>
        <w:pStyle w:val="Heading2"/>
        <w:rPr>
          <w:rFonts w:ascii="Calibri" w:hAnsi="Calibri" w:cs="Calibri"/>
          <w:color w:val="000000" w:themeColor="text1"/>
        </w:rPr>
      </w:pPr>
      <w:bookmarkStart w:id="131" w:name="_Toc29982238"/>
      <w:r w:rsidRPr="00322B3F">
        <w:rPr>
          <w:rFonts w:ascii="Calibri" w:hAnsi="Calibri" w:cs="Calibri"/>
          <w:color w:val="000000" w:themeColor="text1"/>
        </w:rPr>
        <w:t>Accounting and Auditing</w:t>
      </w:r>
      <w:bookmarkEnd w:id="131"/>
      <w:r w:rsidRPr="00322B3F">
        <w:rPr>
          <w:rFonts w:ascii="Calibri" w:hAnsi="Calibri" w:cs="Calibri"/>
          <w:color w:val="000000" w:themeColor="text1"/>
        </w:rPr>
        <w:t xml:space="preserve"> </w:t>
      </w:r>
    </w:p>
    <w:p w:rsidR="00906ABD" w:rsidRPr="00322B3F" w:rsidRDefault="00D45028" w:rsidP="00C15B4F">
      <w:pPr>
        <w:pStyle w:val="UK12Block05"/>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must comply with the business transfer prov</w:t>
      </w:r>
      <w:r w:rsidR="00D25F60" w:rsidRPr="00322B3F">
        <w:rPr>
          <w:rFonts w:ascii="Calibri" w:hAnsi="Calibri" w:cs="Calibri"/>
          <w:color w:val="000000" w:themeColor="text1"/>
        </w:rPr>
        <w:t>isions set out in Part 7 of FSMR</w:t>
      </w:r>
      <w:r w:rsidR="00906ABD" w:rsidRPr="00322B3F">
        <w:rPr>
          <w:rFonts w:ascii="Calibri" w:hAnsi="Calibri" w:cs="Calibri"/>
          <w:color w:val="000000" w:themeColor="text1"/>
        </w:rPr>
        <w:t xml:space="preserve">. </w:t>
      </w:r>
    </w:p>
    <w:p w:rsidR="003A2914" w:rsidRPr="00322B3F" w:rsidRDefault="003A2914">
      <w:pPr>
        <w:spacing w:after="0" w:line="240" w:lineRule="auto"/>
        <w:rPr>
          <w:rFonts w:ascii="Calibri" w:eastAsiaTheme="majorEastAsia" w:hAnsi="Calibri" w:cs="Calibri"/>
          <w:b/>
          <w:bCs/>
          <w:caps/>
          <w:color w:val="000000" w:themeColor="text1"/>
          <w:szCs w:val="28"/>
        </w:rPr>
      </w:pPr>
      <w:r w:rsidRPr="00322B3F">
        <w:rPr>
          <w:rFonts w:ascii="Calibri" w:hAnsi="Calibri" w:cs="Calibri"/>
          <w:color w:val="000000" w:themeColor="text1"/>
        </w:rPr>
        <w:br w:type="page"/>
      </w:r>
    </w:p>
    <w:p w:rsidR="00906ABD" w:rsidRPr="00322B3F" w:rsidRDefault="00906ABD" w:rsidP="00C15B4F">
      <w:pPr>
        <w:pStyle w:val="Heading1"/>
        <w:rPr>
          <w:rFonts w:ascii="Calibri" w:hAnsi="Calibri" w:cs="Calibri"/>
          <w:color w:val="000000" w:themeColor="text1"/>
        </w:rPr>
      </w:pPr>
      <w:bookmarkStart w:id="132" w:name="_Toc29982239"/>
      <w:r w:rsidRPr="00322B3F">
        <w:rPr>
          <w:rFonts w:ascii="Calibri" w:hAnsi="Calibri" w:cs="Calibri"/>
          <w:color w:val="000000" w:themeColor="text1"/>
        </w:rPr>
        <w:lastRenderedPageBreak/>
        <w:t>Captive Insurers in Run-Off</w:t>
      </w:r>
      <w:bookmarkEnd w:id="132"/>
    </w:p>
    <w:p w:rsidR="00906ABD" w:rsidRPr="00322B3F" w:rsidRDefault="00A50F8A" w:rsidP="00C15B4F">
      <w:pPr>
        <w:pStyle w:val="Heading2"/>
        <w:rPr>
          <w:rFonts w:ascii="Calibri" w:hAnsi="Calibri" w:cs="Calibri"/>
          <w:color w:val="000000" w:themeColor="text1"/>
        </w:rPr>
      </w:pPr>
      <w:bookmarkStart w:id="133" w:name="_Toc29982240"/>
      <w:r w:rsidRPr="00322B3F">
        <w:rPr>
          <w:rFonts w:ascii="Calibri" w:hAnsi="Calibri" w:cs="Calibri"/>
          <w:color w:val="000000" w:themeColor="text1"/>
        </w:rPr>
        <w:t>General p</w:t>
      </w:r>
      <w:r w:rsidR="00906ABD" w:rsidRPr="00322B3F">
        <w:rPr>
          <w:rFonts w:ascii="Calibri" w:hAnsi="Calibri" w:cs="Calibri"/>
          <w:color w:val="000000" w:themeColor="text1"/>
        </w:rPr>
        <w:t>rovisions</w:t>
      </w:r>
      <w:bookmarkEnd w:id="133"/>
    </w:p>
    <w:p w:rsidR="00906ABD" w:rsidRPr="00322B3F" w:rsidRDefault="00906ABD" w:rsidP="00C15B4F">
      <w:pPr>
        <w:pStyle w:val="Heading3"/>
        <w:rPr>
          <w:rFonts w:ascii="Calibri" w:hAnsi="Calibri" w:cs="Calibri"/>
          <w:b/>
          <w:color w:val="000000" w:themeColor="text1"/>
        </w:rPr>
      </w:pPr>
      <w:r w:rsidRPr="00322B3F">
        <w:rPr>
          <w:rFonts w:ascii="Calibri" w:hAnsi="Calibri" w:cs="Calibri"/>
          <w:b/>
          <w:color w:val="000000" w:themeColor="text1"/>
        </w:rPr>
        <w:t>Terms and concepts relating to run-offs</w:t>
      </w:r>
    </w:p>
    <w:p w:rsidR="00906ABD" w:rsidRPr="00322B3F" w:rsidRDefault="00906ABD" w:rsidP="00C15B4F">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For the purposes of this Chapter, in determining whether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is effecting Contracts of Insurance, or has ceased </w:t>
      </w:r>
      <w:r w:rsidR="00477239" w:rsidRPr="00322B3F">
        <w:rPr>
          <w:rFonts w:ascii="Calibri" w:hAnsi="Calibri" w:cs="Calibri"/>
          <w:color w:val="000000" w:themeColor="text1"/>
        </w:rPr>
        <w:t>to effect</w:t>
      </w:r>
      <w:r w:rsidRPr="00322B3F">
        <w:rPr>
          <w:rFonts w:ascii="Calibri" w:hAnsi="Calibri" w:cs="Calibri"/>
          <w:color w:val="000000" w:themeColor="text1"/>
        </w:rPr>
        <w:t xml:space="preserve"> Contracts of Insurance, including Contracts of Insurance effected through a Captive Cell or Long-Term Insurance Fund, Contracts of Insurance effected under a term of an existing Contract of Insurance shall be </w:t>
      </w:r>
      <w:r w:rsidR="00477239" w:rsidRPr="00322B3F">
        <w:rPr>
          <w:rFonts w:ascii="Calibri" w:hAnsi="Calibri" w:cs="Calibri"/>
          <w:color w:val="000000" w:themeColor="text1"/>
        </w:rPr>
        <w:t>disregarded</w:t>
      </w:r>
      <w:r w:rsidRPr="00322B3F">
        <w:rPr>
          <w:rFonts w:ascii="Calibri" w:hAnsi="Calibri" w:cs="Calibri"/>
          <w:color w:val="000000" w:themeColor="text1"/>
        </w:rPr>
        <w:t>.</w:t>
      </w:r>
    </w:p>
    <w:p w:rsidR="00906ABD" w:rsidRPr="00322B3F" w:rsidRDefault="00906ABD" w:rsidP="00C15B4F">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In this Chapter:</w:t>
      </w:r>
    </w:p>
    <w:p w:rsidR="00906ABD" w:rsidRPr="00322B3F" w:rsidRDefault="00906ABD" w:rsidP="00C15B4F">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in run-off means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that has ceased to effect Contracts of Insurance in respect of the whole of its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and a Captive Cell in run-off and a Long-Term Insurance Fund in run-off are </w:t>
      </w:r>
      <w:r w:rsidR="00477239" w:rsidRPr="00322B3F">
        <w:rPr>
          <w:rFonts w:ascii="Calibri" w:hAnsi="Calibri" w:cs="Calibri"/>
          <w:color w:val="000000" w:themeColor="text1"/>
        </w:rPr>
        <w:t xml:space="preserve">to be </w:t>
      </w:r>
      <w:r w:rsidRPr="00322B3F">
        <w:rPr>
          <w:rFonts w:ascii="Calibri" w:hAnsi="Calibri" w:cs="Calibri"/>
          <w:color w:val="000000" w:themeColor="text1"/>
        </w:rPr>
        <w:t>construed accordingly; and</w:t>
      </w:r>
    </w:p>
    <w:p w:rsidR="00906ABD" w:rsidRPr="00322B3F" w:rsidRDefault="00906ABD" w:rsidP="00C15B4F">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going</w:t>
      </w:r>
      <w:proofErr w:type="gramEnd"/>
      <w:r w:rsidRPr="00322B3F">
        <w:rPr>
          <w:rFonts w:ascii="Calibri" w:hAnsi="Calibri" w:cs="Calibri"/>
          <w:color w:val="000000" w:themeColor="text1"/>
        </w:rPr>
        <w:t xml:space="preserve"> into run-off or placing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into run-off means ceasing to effect Contracts of Insurance, and placing a Captive Cell or a Long-Term Insurance Fund into run-off are </w:t>
      </w:r>
      <w:r w:rsidR="00477239" w:rsidRPr="00322B3F">
        <w:rPr>
          <w:rFonts w:ascii="Calibri" w:hAnsi="Calibri" w:cs="Calibri"/>
          <w:color w:val="000000" w:themeColor="text1"/>
        </w:rPr>
        <w:t xml:space="preserve">to be </w:t>
      </w:r>
      <w:r w:rsidRPr="00322B3F">
        <w:rPr>
          <w:rFonts w:ascii="Calibri" w:hAnsi="Calibri" w:cs="Calibri"/>
          <w:color w:val="000000" w:themeColor="text1"/>
        </w:rPr>
        <w:t>construed accordingly.</w:t>
      </w:r>
    </w:p>
    <w:p w:rsidR="00906ABD" w:rsidRPr="00322B3F" w:rsidRDefault="00906ABD" w:rsidP="00C15B4F">
      <w:pPr>
        <w:pStyle w:val="Heading2"/>
        <w:rPr>
          <w:rFonts w:ascii="Calibri" w:hAnsi="Calibri" w:cs="Calibri"/>
          <w:color w:val="000000" w:themeColor="text1"/>
        </w:rPr>
      </w:pPr>
      <w:bookmarkStart w:id="134" w:name="_Ref423561380"/>
      <w:bookmarkStart w:id="135" w:name="_Toc29982241"/>
      <w:r w:rsidRPr="00322B3F">
        <w:rPr>
          <w:rFonts w:ascii="Calibri" w:hAnsi="Calibri" w:cs="Calibri"/>
          <w:color w:val="000000" w:themeColor="text1"/>
        </w:rPr>
        <w:t>Notices and run-off plans</w:t>
      </w:r>
      <w:bookmarkEnd w:id="134"/>
      <w:bookmarkEnd w:id="135"/>
    </w:p>
    <w:p w:rsidR="00906ABD" w:rsidRPr="00322B3F" w:rsidRDefault="00906ABD" w:rsidP="00C15B4F">
      <w:pPr>
        <w:pStyle w:val="Heading3"/>
        <w:rPr>
          <w:rFonts w:ascii="Calibri" w:hAnsi="Calibri" w:cs="Calibri"/>
          <w:b/>
          <w:color w:val="000000" w:themeColor="text1"/>
        </w:rPr>
      </w:pPr>
      <w:r w:rsidRPr="00322B3F">
        <w:rPr>
          <w:rFonts w:ascii="Calibri" w:hAnsi="Calibri" w:cs="Calibri"/>
          <w:b/>
          <w:color w:val="000000" w:themeColor="text1"/>
        </w:rPr>
        <w:t xml:space="preserve">Ceasing to effect contracts in a </w:t>
      </w:r>
      <w:r w:rsidR="00B62911" w:rsidRPr="00322B3F">
        <w:rPr>
          <w:rFonts w:ascii="Calibri" w:hAnsi="Calibri" w:cs="Calibri"/>
          <w:b/>
          <w:color w:val="000000" w:themeColor="text1"/>
        </w:rPr>
        <w:t>C</w:t>
      </w:r>
      <w:r w:rsidRPr="00322B3F">
        <w:rPr>
          <w:rFonts w:ascii="Calibri" w:hAnsi="Calibri" w:cs="Calibri"/>
          <w:b/>
          <w:color w:val="000000" w:themeColor="text1"/>
        </w:rPr>
        <w:t xml:space="preserve">lass of </w:t>
      </w:r>
      <w:r w:rsidR="00B62911" w:rsidRPr="00322B3F">
        <w:rPr>
          <w:rFonts w:ascii="Calibri" w:hAnsi="Calibri" w:cs="Calibri"/>
          <w:b/>
          <w:color w:val="000000" w:themeColor="text1"/>
        </w:rPr>
        <w:t>B</w:t>
      </w:r>
      <w:r w:rsidRPr="00322B3F">
        <w:rPr>
          <w:rFonts w:ascii="Calibri" w:hAnsi="Calibri" w:cs="Calibri"/>
          <w:b/>
          <w:color w:val="000000" w:themeColor="text1"/>
        </w:rPr>
        <w:t>usiness</w:t>
      </w:r>
    </w:p>
    <w:p w:rsidR="00906ABD" w:rsidRPr="00322B3F" w:rsidRDefault="00906ABD" w:rsidP="00C15B4F">
      <w:pPr>
        <w:pStyle w:val="UK12Block05"/>
        <w:rPr>
          <w:rFonts w:ascii="Calibri" w:hAnsi="Calibri" w:cs="Calibri"/>
          <w:color w:val="000000" w:themeColor="text1"/>
        </w:rPr>
      </w:pPr>
      <w:r w:rsidRPr="00322B3F">
        <w:rPr>
          <w:rFonts w:ascii="Calibri" w:hAnsi="Calibri" w:cs="Calibri"/>
          <w:color w:val="000000" w:themeColor="text1"/>
        </w:rPr>
        <w:t xml:space="preserve">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_Ref423561380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10.2</w:t>
      </w:r>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 applies to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that ceases or decides to cease to effect new Contracts of Insurance:</w:t>
      </w:r>
    </w:p>
    <w:p w:rsidR="00906ABD" w:rsidRPr="00322B3F" w:rsidRDefault="00906ABD" w:rsidP="00C15B4F">
      <w:pPr>
        <w:pStyle w:val="Heading5"/>
        <w:rPr>
          <w:rFonts w:ascii="Calibri" w:hAnsi="Calibri" w:cs="Calibri"/>
          <w:color w:val="000000" w:themeColor="text1"/>
        </w:rPr>
      </w:pP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a Class of Business in which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has previously carried on </w:t>
      </w:r>
      <w:r w:rsidR="00E92554" w:rsidRPr="00322B3F">
        <w:rPr>
          <w:rFonts w:ascii="Calibri" w:hAnsi="Calibri" w:cs="Calibri"/>
          <w:color w:val="000000" w:themeColor="text1"/>
        </w:rPr>
        <w:t>Insurance Business</w:t>
      </w:r>
      <w:r w:rsidRPr="00322B3F">
        <w:rPr>
          <w:rFonts w:ascii="Calibri" w:hAnsi="Calibri" w:cs="Calibri"/>
          <w:color w:val="000000" w:themeColor="text1"/>
        </w:rPr>
        <w:t>; or</w:t>
      </w:r>
    </w:p>
    <w:p w:rsidR="00906ABD" w:rsidRPr="00322B3F" w:rsidRDefault="00906ABD" w:rsidP="00C15B4F">
      <w:pPr>
        <w:pStyle w:val="Heading5"/>
        <w:rPr>
          <w:rFonts w:ascii="Calibri" w:hAnsi="Calibri" w:cs="Calibri"/>
          <w:color w:val="000000" w:themeColor="text1"/>
        </w:rPr>
      </w:pPr>
      <w:r w:rsidRPr="00322B3F">
        <w:rPr>
          <w:rFonts w:ascii="Calibri" w:hAnsi="Calibri" w:cs="Calibri"/>
          <w:color w:val="000000" w:themeColor="text1"/>
        </w:rPr>
        <w:t xml:space="preserve">in respect of a Captive Cell or Long-Term Insurance Fund, in a Class of Business in which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has previously carried on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through that Captive Cell or Long-Term Insurance Fund.</w:t>
      </w:r>
    </w:p>
    <w:p w:rsidR="00906ABD" w:rsidRPr="00322B3F" w:rsidRDefault="00B62911" w:rsidP="00622E60">
      <w:pPr>
        <w:pStyle w:val="Heading3"/>
        <w:keepNext/>
        <w:rPr>
          <w:rFonts w:ascii="Calibri" w:hAnsi="Calibri" w:cs="Calibri"/>
          <w:b/>
          <w:color w:val="000000" w:themeColor="text1"/>
        </w:rPr>
      </w:pPr>
      <w:bookmarkStart w:id="136" w:name="_Ref423971090"/>
      <w:r w:rsidRPr="00322B3F">
        <w:rPr>
          <w:rFonts w:ascii="Calibri" w:hAnsi="Calibri" w:cs="Calibri"/>
          <w:b/>
          <w:color w:val="000000" w:themeColor="text1"/>
        </w:rPr>
        <w:t>Notification to the Regulator</w:t>
      </w:r>
      <w:bookmarkEnd w:id="136"/>
    </w:p>
    <w:p w:rsidR="00906ABD" w:rsidRPr="00322B3F" w:rsidRDefault="00906ABD" w:rsidP="00C15B4F">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r>
      <w:r w:rsidR="00D45028" w:rsidRPr="00322B3F">
        <w:rPr>
          <w:rFonts w:ascii="Calibri" w:hAnsi="Calibri" w:cs="Calibri"/>
          <w:color w:val="000000" w:themeColor="text1"/>
        </w:rPr>
        <w:t>A Captive Insurer</w:t>
      </w:r>
      <w:r w:rsidRPr="00322B3F">
        <w:rPr>
          <w:rFonts w:ascii="Calibri" w:hAnsi="Calibri" w:cs="Calibri"/>
          <w:color w:val="000000" w:themeColor="text1"/>
        </w:rPr>
        <w:t xml:space="preserve"> to which 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_Ref423561380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10.2</w:t>
      </w:r>
      <w:r w:rsidR="000F2844" w:rsidRPr="00322B3F">
        <w:rPr>
          <w:rFonts w:ascii="Calibri" w:hAnsi="Calibri" w:cs="Calibri"/>
          <w:color w:val="000000" w:themeColor="text1"/>
        </w:rPr>
        <w:fldChar w:fldCharType="end"/>
      </w:r>
      <w:r w:rsidR="00FA19D5" w:rsidRPr="00322B3F">
        <w:rPr>
          <w:rFonts w:ascii="Calibri" w:hAnsi="Calibri" w:cs="Calibri"/>
          <w:color w:val="000000" w:themeColor="text1"/>
        </w:rPr>
        <w:t xml:space="preserve"> applies must, within twenty-eight</w:t>
      </w:r>
      <w:r w:rsidRPr="00322B3F">
        <w:rPr>
          <w:rFonts w:ascii="Calibri" w:hAnsi="Calibri" w:cs="Calibri"/>
          <w:color w:val="000000" w:themeColor="text1"/>
        </w:rPr>
        <w:t xml:space="preserve"> days of </w:t>
      </w:r>
      <w:r w:rsidR="00B62911" w:rsidRPr="00322B3F">
        <w:rPr>
          <w:rFonts w:ascii="Calibri" w:hAnsi="Calibri" w:cs="Calibri"/>
          <w:color w:val="000000" w:themeColor="text1"/>
        </w:rPr>
        <w:t xml:space="preserve">deciding </w:t>
      </w:r>
      <w:r w:rsidRPr="00322B3F">
        <w:rPr>
          <w:rFonts w:ascii="Calibri" w:hAnsi="Calibri" w:cs="Calibri"/>
          <w:color w:val="000000" w:themeColor="text1"/>
        </w:rPr>
        <w:t>to cease to effect new Contracts of Insurance in a Class of Business, notify the Regulator of its decision, in a written notice specifying the following details:</w:t>
      </w:r>
    </w:p>
    <w:p w:rsidR="00906ABD" w:rsidRPr="00322B3F" w:rsidRDefault="00906ABD" w:rsidP="00C15B4F">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effective date of the decision to cease effecting Contracts of Insurance;</w:t>
      </w:r>
    </w:p>
    <w:p w:rsidR="00906ABD" w:rsidRPr="00322B3F" w:rsidRDefault="00906ABD" w:rsidP="00C15B4F">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Class of Business to which the decision relates; and</w:t>
      </w:r>
    </w:p>
    <w:p w:rsidR="00906ABD" w:rsidRPr="00322B3F" w:rsidRDefault="00906ABD" w:rsidP="00C15B4F">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where</w:t>
      </w:r>
      <w:proofErr w:type="gramEnd"/>
      <w:r w:rsidRPr="00322B3F">
        <w:rPr>
          <w:rFonts w:ascii="Calibri" w:hAnsi="Calibri" w:cs="Calibri"/>
          <w:color w:val="000000" w:themeColor="text1"/>
        </w:rPr>
        <w:t xml:space="preserve"> relevant, Captive Cell or Long-Term Insurance Fund to which the decision relates.</w:t>
      </w:r>
    </w:p>
    <w:p w:rsidR="00906ABD" w:rsidRPr="00322B3F" w:rsidRDefault="00906ABD" w:rsidP="00C15B4F">
      <w:pPr>
        <w:pStyle w:val="List1"/>
        <w:rPr>
          <w:rFonts w:ascii="Calibri" w:hAnsi="Calibri" w:cs="Calibri"/>
          <w:color w:val="000000" w:themeColor="text1"/>
        </w:rPr>
      </w:pPr>
      <w:r w:rsidRPr="00322B3F">
        <w:rPr>
          <w:rFonts w:ascii="Calibri" w:hAnsi="Calibri" w:cs="Calibri"/>
          <w:color w:val="000000" w:themeColor="text1"/>
        </w:rPr>
        <w:lastRenderedPageBreak/>
        <w:t>(2)</w:t>
      </w:r>
      <w:r w:rsidRPr="00322B3F">
        <w:rPr>
          <w:rFonts w:ascii="Calibri" w:hAnsi="Calibri" w:cs="Calibri"/>
          <w:color w:val="000000" w:themeColor="text1"/>
        </w:rPr>
        <w:tab/>
      </w:r>
      <w:r w:rsidR="00D45028" w:rsidRPr="00322B3F">
        <w:rPr>
          <w:rFonts w:ascii="Calibri" w:hAnsi="Calibri" w:cs="Calibri"/>
          <w:color w:val="000000" w:themeColor="text1"/>
        </w:rPr>
        <w:t>A Captive Insurer</w:t>
      </w:r>
      <w:r w:rsidRPr="00322B3F">
        <w:rPr>
          <w:rFonts w:ascii="Calibri" w:hAnsi="Calibri" w:cs="Calibri"/>
          <w:color w:val="000000" w:themeColor="text1"/>
        </w:rPr>
        <w:t xml:space="preserve"> which has provided a notice to the Regulator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A50F8A" w:rsidRPr="00322B3F">
        <w:rPr>
          <w:rFonts w:ascii="Calibri" w:hAnsi="Calibri" w:cs="Calibri"/>
          <w:color w:val="000000" w:themeColor="text1"/>
        </w:rPr>
        <w:fldChar w:fldCharType="begin"/>
      </w:r>
      <w:r w:rsidR="00A50F8A" w:rsidRPr="00322B3F">
        <w:rPr>
          <w:rFonts w:ascii="Calibri" w:hAnsi="Calibri" w:cs="Calibri"/>
          <w:color w:val="000000" w:themeColor="text1"/>
        </w:rPr>
        <w:instrText xml:space="preserve"> REF _Ref423971090 \r \h </w:instrText>
      </w:r>
      <w:r w:rsidR="00322B3F">
        <w:rPr>
          <w:rFonts w:ascii="Calibri" w:hAnsi="Calibri" w:cs="Calibri"/>
          <w:color w:val="000000" w:themeColor="text1"/>
        </w:rPr>
        <w:instrText xml:space="preserve"> \* MERGEFORMAT </w:instrText>
      </w:r>
      <w:r w:rsidR="00A50F8A" w:rsidRPr="00322B3F">
        <w:rPr>
          <w:rFonts w:ascii="Calibri" w:hAnsi="Calibri" w:cs="Calibri"/>
          <w:color w:val="000000" w:themeColor="text1"/>
        </w:rPr>
      </w:r>
      <w:r w:rsidR="00A50F8A"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10.2.2</w:t>
      </w:r>
      <w:proofErr w:type="gramEnd"/>
      <w:r w:rsidR="00A50F8A" w:rsidRPr="00322B3F">
        <w:rPr>
          <w:rFonts w:ascii="Calibri" w:hAnsi="Calibri" w:cs="Calibri"/>
          <w:color w:val="000000" w:themeColor="text1"/>
        </w:rPr>
        <w:fldChar w:fldCharType="end"/>
      </w:r>
      <w:r w:rsidR="00A50F8A" w:rsidRPr="00322B3F">
        <w:rPr>
          <w:rFonts w:ascii="Calibri" w:hAnsi="Calibri" w:cs="Calibri"/>
          <w:color w:val="000000" w:themeColor="text1"/>
        </w:rPr>
        <w:t>(1)</w:t>
      </w:r>
      <w:r w:rsidRPr="00322B3F">
        <w:rPr>
          <w:rFonts w:ascii="Calibri" w:hAnsi="Calibri" w:cs="Calibri"/>
          <w:color w:val="000000" w:themeColor="text1"/>
        </w:rPr>
        <w:t xml:space="preserve"> must not </w:t>
      </w:r>
      <w:proofErr w:type="spellStart"/>
      <w:r w:rsidRPr="00322B3F">
        <w:rPr>
          <w:rFonts w:ascii="Calibri" w:hAnsi="Calibri" w:cs="Calibri"/>
          <w:color w:val="000000" w:themeColor="text1"/>
        </w:rPr>
        <w:t>effect</w:t>
      </w:r>
      <w:proofErr w:type="spellEnd"/>
      <w:r w:rsidRPr="00322B3F">
        <w:rPr>
          <w:rFonts w:ascii="Calibri" w:hAnsi="Calibri" w:cs="Calibri"/>
          <w:color w:val="000000" w:themeColor="text1"/>
        </w:rPr>
        <w:t xml:space="preserve"> any Contracts of Insurance in that Class of Business without the written permission of the Regulator. Where the notice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A50F8A" w:rsidRPr="00322B3F">
        <w:rPr>
          <w:rFonts w:ascii="Calibri" w:hAnsi="Calibri" w:cs="Calibri"/>
          <w:color w:val="000000" w:themeColor="text1"/>
        </w:rPr>
        <w:fldChar w:fldCharType="begin"/>
      </w:r>
      <w:r w:rsidR="00A50F8A" w:rsidRPr="00322B3F">
        <w:rPr>
          <w:rFonts w:ascii="Calibri" w:hAnsi="Calibri" w:cs="Calibri"/>
          <w:color w:val="000000" w:themeColor="text1"/>
        </w:rPr>
        <w:instrText xml:space="preserve"> REF _Ref423971090 \r \h </w:instrText>
      </w:r>
      <w:r w:rsidR="00322B3F">
        <w:rPr>
          <w:rFonts w:ascii="Calibri" w:hAnsi="Calibri" w:cs="Calibri"/>
          <w:color w:val="000000" w:themeColor="text1"/>
        </w:rPr>
        <w:instrText xml:space="preserve"> \* MERGEFORMAT </w:instrText>
      </w:r>
      <w:r w:rsidR="00A50F8A" w:rsidRPr="00322B3F">
        <w:rPr>
          <w:rFonts w:ascii="Calibri" w:hAnsi="Calibri" w:cs="Calibri"/>
          <w:color w:val="000000" w:themeColor="text1"/>
        </w:rPr>
      </w:r>
      <w:r w:rsidR="00A50F8A"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10.2.2</w:t>
      </w:r>
      <w:proofErr w:type="gramEnd"/>
      <w:r w:rsidR="00A50F8A" w:rsidRPr="00322B3F">
        <w:rPr>
          <w:rFonts w:ascii="Calibri" w:hAnsi="Calibri" w:cs="Calibri"/>
          <w:color w:val="000000" w:themeColor="text1"/>
        </w:rPr>
        <w:fldChar w:fldCharType="end"/>
      </w:r>
      <w:r w:rsidR="00A50F8A" w:rsidRPr="00322B3F">
        <w:rPr>
          <w:rFonts w:ascii="Calibri" w:hAnsi="Calibri" w:cs="Calibri"/>
          <w:color w:val="000000" w:themeColor="text1"/>
        </w:rPr>
        <w:t>(1)</w:t>
      </w:r>
      <w:r w:rsidRPr="00322B3F">
        <w:rPr>
          <w:rFonts w:ascii="Calibri" w:hAnsi="Calibri" w:cs="Calibri"/>
          <w:color w:val="000000" w:themeColor="text1"/>
        </w:rPr>
        <w:t xml:space="preserve"> relates to a Captive Cell or Long-Term Insurance Fund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the restriction set out in this </w:t>
      </w:r>
      <w:r w:rsidR="000F2844" w:rsidRPr="00322B3F">
        <w:rPr>
          <w:rFonts w:ascii="Calibri" w:hAnsi="Calibri" w:cs="Calibri"/>
          <w:color w:val="000000" w:themeColor="text1"/>
        </w:rPr>
        <w:t>Rule</w:t>
      </w:r>
      <w:r w:rsidRPr="00322B3F">
        <w:rPr>
          <w:rFonts w:ascii="Calibri" w:hAnsi="Calibri" w:cs="Calibri"/>
          <w:color w:val="000000" w:themeColor="text1"/>
        </w:rPr>
        <w:t xml:space="preserve"> applies only to that Captive Cell or Long-Term Insurance Fund.</w:t>
      </w:r>
    </w:p>
    <w:p w:rsidR="00906ABD" w:rsidRPr="00322B3F" w:rsidRDefault="00906ABD" w:rsidP="00C15B4F">
      <w:pPr>
        <w:pStyle w:val="Heading3"/>
        <w:rPr>
          <w:rFonts w:ascii="Calibri" w:hAnsi="Calibri" w:cs="Calibri"/>
          <w:b/>
          <w:color w:val="000000" w:themeColor="text1"/>
        </w:rPr>
      </w:pPr>
      <w:r w:rsidRPr="00322B3F">
        <w:rPr>
          <w:rFonts w:ascii="Calibri" w:hAnsi="Calibri" w:cs="Calibri"/>
          <w:b/>
          <w:color w:val="000000" w:themeColor="text1"/>
        </w:rPr>
        <w:t xml:space="preserve">Run-off plan – </w:t>
      </w:r>
      <w:r w:rsidR="0066039D" w:rsidRPr="00322B3F">
        <w:rPr>
          <w:rFonts w:ascii="Calibri" w:hAnsi="Calibri" w:cs="Calibri"/>
          <w:b/>
          <w:color w:val="000000" w:themeColor="text1"/>
        </w:rPr>
        <w:t>Captive Insurer</w:t>
      </w:r>
      <w:r w:rsidRPr="00322B3F">
        <w:rPr>
          <w:rFonts w:ascii="Calibri" w:hAnsi="Calibri" w:cs="Calibri"/>
          <w:b/>
          <w:color w:val="000000" w:themeColor="text1"/>
        </w:rPr>
        <w:t xml:space="preserve"> decides to go into run-off</w:t>
      </w:r>
    </w:p>
    <w:p w:rsidR="00906ABD" w:rsidRPr="00322B3F" w:rsidRDefault="00906ABD" w:rsidP="00C15B4F">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applies to:</w:t>
      </w:r>
    </w:p>
    <w:p w:rsidR="00906ABD" w:rsidRPr="00322B3F" w:rsidRDefault="00906ABD" w:rsidP="00C15B4F">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r w:rsidR="0066039D" w:rsidRPr="00322B3F">
        <w:rPr>
          <w:rFonts w:ascii="Calibri" w:hAnsi="Calibri" w:cs="Calibri"/>
          <w:color w:val="000000" w:themeColor="text1"/>
        </w:rPr>
        <w:t>Captive Insurer</w:t>
      </w:r>
      <w:r w:rsidRPr="00322B3F">
        <w:rPr>
          <w:rFonts w:ascii="Calibri" w:hAnsi="Calibri" w:cs="Calibri"/>
          <w:color w:val="000000" w:themeColor="text1"/>
        </w:rPr>
        <w:t>s that are in run-off or that maintain Captive Cells or Long-Term Insurance Funds that are in run-off;</w:t>
      </w:r>
    </w:p>
    <w:p w:rsidR="00906ABD" w:rsidRPr="00322B3F" w:rsidRDefault="00906ABD" w:rsidP="00C15B4F">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r w:rsidR="0066039D" w:rsidRPr="00322B3F">
        <w:rPr>
          <w:rFonts w:ascii="Calibri" w:hAnsi="Calibri" w:cs="Calibri"/>
          <w:color w:val="000000" w:themeColor="text1"/>
        </w:rPr>
        <w:t>Captive Insurer</w:t>
      </w:r>
      <w:r w:rsidRPr="00322B3F">
        <w:rPr>
          <w:rFonts w:ascii="Calibri" w:hAnsi="Calibri" w:cs="Calibri"/>
          <w:color w:val="000000" w:themeColor="text1"/>
        </w:rPr>
        <w:t>s that go into run-off or that place Captive Cells or Long-Term Insurance Funds into run-off;</w:t>
      </w:r>
    </w:p>
    <w:p w:rsidR="00906ABD" w:rsidRPr="00322B3F" w:rsidRDefault="00906ABD" w:rsidP="00C15B4F">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r w:rsidR="0066039D" w:rsidRPr="00322B3F">
        <w:rPr>
          <w:rFonts w:ascii="Calibri" w:hAnsi="Calibri" w:cs="Calibri"/>
          <w:color w:val="000000" w:themeColor="text1"/>
        </w:rPr>
        <w:t>Captive Insurer</w:t>
      </w:r>
      <w:r w:rsidRPr="00322B3F">
        <w:rPr>
          <w:rFonts w:ascii="Calibri" w:hAnsi="Calibri" w:cs="Calibri"/>
          <w:color w:val="000000" w:themeColor="text1"/>
        </w:rPr>
        <w:t>s that make a decision to go into run-off or to place a Captive Cell or Long-Term Insurance Fund into run-off; and</w:t>
      </w:r>
    </w:p>
    <w:p w:rsidR="00906ABD" w:rsidRPr="00322B3F" w:rsidRDefault="00906ABD" w:rsidP="00C15B4F">
      <w:pPr>
        <w:pStyle w:val="List02"/>
        <w:rPr>
          <w:rFonts w:ascii="Calibri" w:hAnsi="Calibri" w:cs="Calibri"/>
          <w:color w:val="000000" w:themeColor="text1"/>
        </w:rPr>
      </w:pPr>
      <w:r w:rsidRPr="00322B3F">
        <w:rPr>
          <w:rFonts w:ascii="Calibri" w:hAnsi="Calibri" w:cs="Calibri"/>
          <w:color w:val="000000" w:themeColor="text1"/>
        </w:rPr>
        <w:t>(d)</w:t>
      </w:r>
      <w:r w:rsidRPr="00322B3F">
        <w:rPr>
          <w:rFonts w:ascii="Calibri" w:hAnsi="Calibri" w:cs="Calibri"/>
          <w:color w:val="000000" w:themeColor="text1"/>
        </w:rPr>
        <w:tab/>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w:t>
      </w:r>
      <w:proofErr w:type="gramStart"/>
      <w:r w:rsidRPr="00322B3F">
        <w:rPr>
          <w:rFonts w:ascii="Calibri" w:hAnsi="Calibri" w:cs="Calibri"/>
          <w:color w:val="000000" w:themeColor="text1"/>
        </w:rPr>
        <w:t>whose</w:t>
      </w:r>
      <w:proofErr w:type="gramEnd"/>
      <w:r w:rsidR="00DD43F9" w:rsidRPr="00322B3F">
        <w:rPr>
          <w:rFonts w:ascii="Calibri" w:hAnsi="Calibri" w:cs="Calibri"/>
          <w:color w:val="000000" w:themeColor="text1"/>
        </w:rPr>
        <w:t xml:space="preserve"> Financial Services</w:t>
      </w:r>
      <w:r w:rsidRPr="00322B3F">
        <w:rPr>
          <w:rFonts w:ascii="Calibri" w:hAnsi="Calibri" w:cs="Calibri"/>
          <w:color w:val="000000" w:themeColor="text1"/>
        </w:rPr>
        <w:t xml:space="preserve"> </w:t>
      </w:r>
      <w:r w:rsidR="00975634" w:rsidRPr="00322B3F">
        <w:rPr>
          <w:rFonts w:ascii="Calibri" w:hAnsi="Calibri" w:cs="Calibri"/>
          <w:color w:val="000000" w:themeColor="text1"/>
        </w:rPr>
        <w:t>P</w:t>
      </w:r>
      <w:r w:rsidRPr="00322B3F">
        <w:rPr>
          <w:rFonts w:ascii="Calibri" w:hAnsi="Calibri" w:cs="Calibri"/>
          <w:color w:val="000000" w:themeColor="text1"/>
        </w:rPr>
        <w:t xml:space="preserve">ermission to effect Contracts of Insurance in respect of their entire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or in respect of the entire business of a Captive Cell or Long-Term Insurance Fund is withdrawn by the Regulator.</w:t>
      </w:r>
    </w:p>
    <w:p w:rsidR="00906ABD" w:rsidRPr="00322B3F" w:rsidRDefault="00906ABD" w:rsidP="00C15B4F">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If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takes a decision to go into run-off or to place a Captive Cell or Long-Term Insurance Fund into run-off,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at the same time as the notice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A50F8A" w:rsidRPr="00322B3F">
        <w:rPr>
          <w:rFonts w:ascii="Calibri" w:hAnsi="Calibri" w:cs="Calibri"/>
          <w:color w:val="000000" w:themeColor="text1"/>
        </w:rPr>
        <w:fldChar w:fldCharType="begin"/>
      </w:r>
      <w:r w:rsidR="00A50F8A" w:rsidRPr="00322B3F">
        <w:rPr>
          <w:rFonts w:ascii="Calibri" w:hAnsi="Calibri" w:cs="Calibri"/>
          <w:color w:val="000000" w:themeColor="text1"/>
        </w:rPr>
        <w:instrText xml:space="preserve"> REF _Ref423971090 \r \h </w:instrText>
      </w:r>
      <w:r w:rsidR="00322B3F">
        <w:rPr>
          <w:rFonts w:ascii="Calibri" w:hAnsi="Calibri" w:cs="Calibri"/>
          <w:color w:val="000000" w:themeColor="text1"/>
        </w:rPr>
        <w:instrText xml:space="preserve"> \* MERGEFORMAT </w:instrText>
      </w:r>
      <w:r w:rsidR="00A50F8A" w:rsidRPr="00322B3F">
        <w:rPr>
          <w:rFonts w:ascii="Calibri" w:hAnsi="Calibri" w:cs="Calibri"/>
          <w:color w:val="000000" w:themeColor="text1"/>
        </w:rPr>
      </w:r>
      <w:r w:rsidR="00A50F8A"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10.2.2</w:t>
      </w:r>
      <w:r w:rsidR="00A50F8A" w:rsidRPr="00322B3F">
        <w:rPr>
          <w:rFonts w:ascii="Calibri" w:hAnsi="Calibri" w:cs="Calibri"/>
          <w:color w:val="000000" w:themeColor="text1"/>
        </w:rPr>
        <w:fldChar w:fldCharType="end"/>
      </w:r>
      <w:r w:rsidR="00A50F8A" w:rsidRPr="00322B3F">
        <w:rPr>
          <w:rFonts w:ascii="Calibri" w:hAnsi="Calibri" w:cs="Calibri"/>
          <w:color w:val="000000" w:themeColor="text1"/>
        </w:rPr>
        <w:t>(1)</w:t>
      </w:r>
      <w:r w:rsidRPr="00322B3F">
        <w:rPr>
          <w:rFonts w:ascii="Calibri" w:hAnsi="Calibri" w:cs="Calibri"/>
          <w:color w:val="000000" w:themeColor="text1"/>
        </w:rPr>
        <w:t xml:space="preserve">, provide the Regulator with a written run-off plan in respect of the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being placed into run-off.</w:t>
      </w:r>
    </w:p>
    <w:p w:rsidR="00906ABD" w:rsidRPr="00322B3F" w:rsidRDefault="00D25F60" w:rsidP="00C15B4F">
      <w:pPr>
        <w:pStyle w:val="Heading3"/>
        <w:rPr>
          <w:rFonts w:ascii="Calibri" w:hAnsi="Calibri" w:cs="Calibri"/>
          <w:b/>
          <w:color w:val="000000" w:themeColor="text1"/>
        </w:rPr>
      </w:pPr>
      <w:r w:rsidRPr="00322B3F">
        <w:rPr>
          <w:rFonts w:ascii="Calibri" w:hAnsi="Calibri" w:cs="Calibri"/>
          <w:b/>
          <w:color w:val="000000" w:themeColor="text1"/>
        </w:rPr>
        <w:t xml:space="preserve">Run-off </w:t>
      </w:r>
      <w:r w:rsidR="00B62911" w:rsidRPr="00322B3F">
        <w:rPr>
          <w:rFonts w:ascii="Calibri" w:hAnsi="Calibri" w:cs="Calibri"/>
          <w:b/>
          <w:color w:val="000000" w:themeColor="text1"/>
        </w:rPr>
        <w:t>P</w:t>
      </w:r>
      <w:r w:rsidRPr="00322B3F">
        <w:rPr>
          <w:rFonts w:ascii="Calibri" w:hAnsi="Calibri" w:cs="Calibri"/>
          <w:b/>
          <w:color w:val="000000" w:themeColor="text1"/>
        </w:rPr>
        <w:t>lan – Regulator</w:t>
      </w:r>
      <w:r w:rsidR="00906ABD" w:rsidRPr="00322B3F">
        <w:rPr>
          <w:rFonts w:ascii="Calibri" w:hAnsi="Calibri" w:cs="Calibri"/>
          <w:b/>
          <w:color w:val="000000" w:themeColor="text1"/>
        </w:rPr>
        <w:t xml:space="preserve"> withdraws </w:t>
      </w:r>
      <w:r w:rsidR="0066039D" w:rsidRPr="00322B3F">
        <w:rPr>
          <w:rFonts w:ascii="Calibri" w:hAnsi="Calibri" w:cs="Calibri"/>
          <w:b/>
          <w:color w:val="000000" w:themeColor="text1"/>
        </w:rPr>
        <w:t>Captive Insurer</w:t>
      </w:r>
      <w:r w:rsidR="00906ABD" w:rsidRPr="00322B3F">
        <w:rPr>
          <w:rFonts w:ascii="Calibri" w:hAnsi="Calibri" w:cs="Calibri"/>
          <w:b/>
          <w:color w:val="000000" w:themeColor="text1"/>
        </w:rPr>
        <w:t>'s permission</w:t>
      </w:r>
    </w:p>
    <w:p w:rsidR="00906ABD" w:rsidRPr="00322B3F" w:rsidRDefault="00906ABD" w:rsidP="00DD136D">
      <w:pPr>
        <w:pStyle w:val="UK12Block05"/>
        <w:rPr>
          <w:rFonts w:ascii="Calibri" w:hAnsi="Calibri" w:cs="Calibri"/>
          <w:color w:val="000000" w:themeColor="text1"/>
        </w:rPr>
      </w:pPr>
      <w:r w:rsidRPr="00322B3F">
        <w:rPr>
          <w:rFonts w:ascii="Calibri" w:hAnsi="Calibri" w:cs="Calibri"/>
          <w:color w:val="000000" w:themeColor="text1"/>
        </w:rPr>
        <w:t xml:space="preserve">If the Regulator withdraws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's permission to effect Contracts of Insurance in respect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entire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or the entire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of a Captive Cell or Long-Term Insurance Fund, the </w:t>
      </w:r>
      <w:r w:rsidR="0066039D" w:rsidRPr="00322B3F">
        <w:rPr>
          <w:rFonts w:ascii="Calibri" w:hAnsi="Calibri" w:cs="Calibri"/>
          <w:color w:val="000000" w:themeColor="text1"/>
        </w:rPr>
        <w:t>Captive Insurer</w:t>
      </w:r>
      <w:r w:rsidR="00FA19D5" w:rsidRPr="00322B3F">
        <w:rPr>
          <w:rFonts w:ascii="Calibri" w:hAnsi="Calibri" w:cs="Calibri"/>
          <w:color w:val="000000" w:themeColor="text1"/>
        </w:rPr>
        <w:t xml:space="preserve"> must, within twenty-eight</w:t>
      </w:r>
      <w:r w:rsidRPr="00322B3F">
        <w:rPr>
          <w:rFonts w:ascii="Calibri" w:hAnsi="Calibri" w:cs="Calibri"/>
          <w:color w:val="000000" w:themeColor="text1"/>
        </w:rPr>
        <w:t xml:space="preserve"> days of the written notice of withdrawal of permission (or, if later, the period specified in that notice), provide the Regulator with a written run-off plan in respect of that </w:t>
      </w:r>
      <w:r w:rsidR="00E92554" w:rsidRPr="00322B3F">
        <w:rPr>
          <w:rFonts w:ascii="Calibri" w:hAnsi="Calibri" w:cs="Calibri"/>
          <w:color w:val="000000" w:themeColor="text1"/>
        </w:rPr>
        <w:t>Insurance Business</w:t>
      </w:r>
      <w:r w:rsidRPr="00322B3F">
        <w:rPr>
          <w:rFonts w:ascii="Calibri" w:hAnsi="Calibri" w:cs="Calibri"/>
          <w:color w:val="000000" w:themeColor="text1"/>
        </w:rPr>
        <w:t>.</w:t>
      </w:r>
    </w:p>
    <w:p w:rsidR="00906ABD" w:rsidRPr="00322B3F" w:rsidRDefault="00906ABD" w:rsidP="00622E60">
      <w:pPr>
        <w:pStyle w:val="Heading3"/>
        <w:keepNext/>
        <w:rPr>
          <w:rFonts w:ascii="Calibri" w:hAnsi="Calibri" w:cs="Calibri"/>
          <w:b/>
          <w:color w:val="000000" w:themeColor="text1"/>
        </w:rPr>
      </w:pPr>
      <w:bookmarkStart w:id="137" w:name="_Ref423560400"/>
      <w:r w:rsidRPr="00322B3F">
        <w:rPr>
          <w:rFonts w:ascii="Calibri" w:hAnsi="Calibri" w:cs="Calibri"/>
          <w:b/>
          <w:color w:val="000000" w:themeColor="text1"/>
        </w:rPr>
        <w:t>Period of run-off plan</w:t>
      </w:r>
      <w:bookmarkEnd w:id="137"/>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A run-off plan provided to the Regulator in accordance with 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must cover the run-off period until all liabilities to policyholders relating to the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in run-off are met and must include:</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an</w:t>
      </w:r>
      <w:proofErr w:type="gramEnd"/>
      <w:r w:rsidRPr="00322B3F">
        <w:rPr>
          <w:rFonts w:ascii="Calibri" w:hAnsi="Calibri" w:cs="Calibri"/>
          <w:color w:val="000000" w:themeColor="text1"/>
        </w:rPr>
        <w:t xml:space="preserve"> explanation of how, </w:t>
      </w:r>
      <w:r w:rsidR="00B62911" w:rsidRPr="00322B3F">
        <w:rPr>
          <w:rFonts w:ascii="Calibri" w:hAnsi="Calibri" w:cs="Calibri"/>
          <w:color w:val="000000" w:themeColor="text1"/>
        </w:rPr>
        <w:t xml:space="preserve">and </w:t>
      </w:r>
      <w:r w:rsidRPr="00322B3F">
        <w:rPr>
          <w:rFonts w:ascii="Calibri" w:hAnsi="Calibri" w:cs="Calibri"/>
          <w:color w:val="000000" w:themeColor="text1"/>
        </w:rPr>
        <w:t>to what extent, all liabilities to policyholders will be met in full as they fall due;</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an</w:t>
      </w:r>
      <w:proofErr w:type="gramEnd"/>
      <w:r w:rsidRPr="00322B3F">
        <w:rPr>
          <w:rFonts w:ascii="Calibri" w:hAnsi="Calibri" w:cs="Calibri"/>
          <w:color w:val="000000" w:themeColor="text1"/>
        </w:rPr>
        <w:t xml:space="preserve"> explanation of how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will </w:t>
      </w:r>
      <w:r w:rsidR="00B62911" w:rsidRPr="00322B3F">
        <w:rPr>
          <w:rFonts w:ascii="Calibri" w:hAnsi="Calibri" w:cs="Calibri"/>
          <w:color w:val="000000" w:themeColor="text1"/>
        </w:rPr>
        <w:t xml:space="preserve">comply </w:t>
      </w:r>
      <w:r w:rsidR="00A50F8A" w:rsidRPr="00322B3F">
        <w:rPr>
          <w:rFonts w:ascii="Calibri" w:hAnsi="Calibri" w:cs="Calibri"/>
          <w:color w:val="000000" w:themeColor="text1"/>
        </w:rPr>
        <w:t>with the requirements in</w:t>
      </w:r>
      <w:r w:rsidRPr="00322B3F">
        <w:rPr>
          <w:rFonts w:ascii="Calibri" w:hAnsi="Calibri" w:cs="Calibri"/>
          <w:color w:val="000000" w:themeColor="text1"/>
        </w:rPr>
        <w:t xml:space="preserve"> Chapter 2 until such time as all liabilities </w:t>
      </w:r>
      <w:r w:rsidR="00B62911" w:rsidRPr="00322B3F">
        <w:rPr>
          <w:rFonts w:ascii="Calibri" w:hAnsi="Calibri" w:cs="Calibri"/>
          <w:color w:val="000000" w:themeColor="text1"/>
        </w:rPr>
        <w:t xml:space="preserve">owed </w:t>
      </w:r>
      <w:r w:rsidRPr="00322B3F">
        <w:rPr>
          <w:rFonts w:ascii="Calibri" w:hAnsi="Calibri" w:cs="Calibri"/>
          <w:color w:val="000000" w:themeColor="text1"/>
        </w:rPr>
        <w:t>to policyholders are met in full;</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lastRenderedPageBreak/>
        <w:t>(c)</w:t>
      </w:r>
      <w:r w:rsidRPr="00322B3F">
        <w:rPr>
          <w:rFonts w:ascii="Calibri" w:hAnsi="Calibri" w:cs="Calibri"/>
          <w:color w:val="000000" w:themeColor="text1"/>
        </w:rPr>
        <w:tab/>
      </w:r>
      <w:proofErr w:type="gramStart"/>
      <w:r w:rsidRPr="00322B3F">
        <w:rPr>
          <w:rFonts w:ascii="Calibri" w:hAnsi="Calibri" w:cs="Calibri"/>
          <w:color w:val="000000" w:themeColor="text1"/>
        </w:rPr>
        <w:t>a</w:t>
      </w:r>
      <w:proofErr w:type="gramEnd"/>
      <w:r w:rsidRPr="00322B3F">
        <w:rPr>
          <w:rFonts w:ascii="Calibri" w:hAnsi="Calibri" w:cs="Calibri"/>
          <w:color w:val="000000" w:themeColor="text1"/>
        </w:rPr>
        <w:t xml:space="preserve"> description, appropriate to the </w:t>
      </w:r>
      <w:r w:rsidR="002277D5" w:rsidRPr="00322B3F">
        <w:rPr>
          <w:rFonts w:ascii="Calibri" w:hAnsi="Calibri" w:cs="Calibri"/>
          <w:color w:val="000000" w:themeColor="text1"/>
        </w:rPr>
        <w:t>size</w:t>
      </w:r>
      <w:r w:rsidRPr="00322B3F">
        <w:rPr>
          <w:rFonts w:ascii="Calibri" w:hAnsi="Calibri" w:cs="Calibri"/>
          <w:color w:val="000000" w:themeColor="text1"/>
        </w:rPr>
        <w:t xml:space="preserve"> and complexity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business, of the </w:t>
      </w:r>
      <w:r w:rsidR="0066039D" w:rsidRPr="00322B3F">
        <w:rPr>
          <w:rFonts w:ascii="Calibri" w:hAnsi="Calibri" w:cs="Calibri"/>
          <w:color w:val="000000" w:themeColor="text1"/>
        </w:rPr>
        <w:t>Captive Insurer</w:t>
      </w:r>
      <w:r w:rsidRPr="00322B3F">
        <w:rPr>
          <w:rFonts w:ascii="Calibri" w:hAnsi="Calibri" w:cs="Calibri"/>
          <w:color w:val="000000" w:themeColor="text1"/>
        </w:rPr>
        <w:t>'s business strategy;</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t>(d)</w:t>
      </w:r>
      <w:r w:rsidRPr="00322B3F">
        <w:rPr>
          <w:rFonts w:ascii="Calibri" w:hAnsi="Calibri" w:cs="Calibri"/>
          <w:color w:val="000000" w:themeColor="text1"/>
        </w:rPr>
        <w:tab/>
        <w:t xml:space="preserve">financial projections showing, in a form appropriate to the </w:t>
      </w:r>
      <w:r w:rsidR="002277D5" w:rsidRPr="00322B3F">
        <w:rPr>
          <w:rFonts w:ascii="Calibri" w:hAnsi="Calibri" w:cs="Calibri"/>
          <w:color w:val="000000" w:themeColor="text1"/>
        </w:rPr>
        <w:t xml:space="preserve">nature, size, </w:t>
      </w:r>
      <w:r w:rsidRPr="00322B3F">
        <w:rPr>
          <w:rFonts w:ascii="Calibri" w:hAnsi="Calibri" w:cs="Calibri"/>
          <w:color w:val="000000" w:themeColor="text1"/>
        </w:rPr>
        <w:t xml:space="preserve">and complexity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operations, the forecast financial position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as at the end of each reporting period during the period to which the run-off plan relates; and</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t>(e)</w:t>
      </w:r>
      <w:r w:rsidRPr="00322B3F">
        <w:rPr>
          <w:rFonts w:ascii="Calibri" w:hAnsi="Calibri" w:cs="Calibri"/>
          <w:color w:val="000000" w:themeColor="text1"/>
        </w:rPr>
        <w:tab/>
      </w:r>
      <w:proofErr w:type="gramStart"/>
      <w:r w:rsidRPr="00322B3F">
        <w:rPr>
          <w:rFonts w:ascii="Calibri" w:hAnsi="Calibri" w:cs="Calibri"/>
          <w:color w:val="000000" w:themeColor="text1"/>
        </w:rPr>
        <w:t>an</w:t>
      </w:r>
      <w:proofErr w:type="gramEnd"/>
      <w:r w:rsidRPr="00322B3F">
        <w:rPr>
          <w:rFonts w:ascii="Calibri" w:hAnsi="Calibri" w:cs="Calibri"/>
          <w:color w:val="000000" w:themeColor="text1"/>
        </w:rPr>
        <w:t xml:space="preserve"> assessment of the sensitivity of the financial position of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to stress arising from realistic scenarios relevant to the circumstances of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t xml:space="preserve">Where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's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in run-off relates to a Captive Cell or Long-Term Insurance Fund of that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the run-off plan must deal with the matters set out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472A9F" w:rsidRPr="00322B3F">
        <w:rPr>
          <w:rFonts w:ascii="Calibri" w:hAnsi="Calibri" w:cs="Calibri"/>
          <w:color w:val="000000" w:themeColor="text1"/>
        </w:rPr>
        <w:fldChar w:fldCharType="begin"/>
      </w:r>
      <w:r w:rsidR="00472A9F" w:rsidRPr="00322B3F">
        <w:rPr>
          <w:rFonts w:ascii="Calibri" w:hAnsi="Calibri" w:cs="Calibri"/>
          <w:color w:val="000000" w:themeColor="text1"/>
        </w:rPr>
        <w:instrText xml:space="preserve"> REF _Ref423560400 \w \h </w:instrText>
      </w:r>
      <w:r w:rsidR="00322B3F">
        <w:rPr>
          <w:rFonts w:ascii="Calibri" w:hAnsi="Calibri" w:cs="Calibri"/>
          <w:color w:val="000000" w:themeColor="text1"/>
        </w:rPr>
        <w:instrText xml:space="preserve"> \* MERGEFORMAT </w:instrText>
      </w:r>
      <w:r w:rsidR="00472A9F" w:rsidRPr="00322B3F">
        <w:rPr>
          <w:rFonts w:ascii="Calibri" w:hAnsi="Calibri" w:cs="Calibri"/>
          <w:color w:val="000000" w:themeColor="text1"/>
        </w:rPr>
      </w:r>
      <w:r w:rsidR="00472A9F"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10.2.5</w:t>
      </w:r>
      <w:r w:rsidR="00472A9F" w:rsidRPr="00322B3F">
        <w:rPr>
          <w:rFonts w:ascii="Calibri" w:hAnsi="Calibri" w:cs="Calibri"/>
          <w:color w:val="000000" w:themeColor="text1"/>
        </w:rPr>
        <w:fldChar w:fldCharType="end"/>
      </w:r>
      <w:r w:rsidRPr="00322B3F">
        <w:rPr>
          <w:rFonts w:ascii="Calibri" w:hAnsi="Calibri" w:cs="Calibri"/>
          <w:color w:val="000000" w:themeColor="text1"/>
        </w:rPr>
        <w:t>(1) so far as they relate to that Captive Cell or Long-Term Insurance Fund.</w:t>
      </w:r>
    </w:p>
    <w:p w:rsidR="00906ABD" w:rsidRPr="00322B3F" w:rsidRDefault="0066039D" w:rsidP="00DD136D">
      <w:pPr>
        <w:pStyle w:val="Heading3"/>
        <w:rPr>
          <w:rFonts w:ascii="Calibri" w:hAnsi="Calibri" w:cs="Calibri"/>
          <w:b/>
          <w:color w:val="000000" w:themeColor="text1"/>
        </w:rPr>
      </w:pPr>
      <w:bookmarkStart w:id="138" w:name="_Ref423560407"/>
      <w:r w:rsidRPr="00322B3F">
        <w:rPr>
          <w:rFonts w:ascii="Calibri" w:hAnsi="Calibri" w:cs="Calibri"/>
          <w:b/>
          <w:color w:val="000000" w:themeColor="text1"/>
        </w:rPr>
        <w:t>Captive Insurer</w:t>
      </w:r>
      <w:r w:rsidR="00906ABD" w:rsidRPr="00322B3F">
        <w:rPr>
          <w:rFonts w:ascii="Calibri" w:hAnsi="Calibri" w:cs="Calibri"/>
          <w:b/>
          <w:color w:val="000000" w:themeColor="text1"/>
        </w:rPr>
        <w:t xml:space="preserve">s to monitor run-off plan </w:t>
      </w:r>
      <w:proofErr w:type="spellStart"/>
      <w:r w:rsidR="00906ABD" w:rsidRPr="00322B3F">
        <w:rPr>
          <w:rFonts w:ascii="Calibri" w:hAnsi="Calibri" w:cs="Calibri"/>
          <w:b/>
          <w:color w:val="000000" w:themeColor="text1"/>
        </w:rPr>
        <w:t>etc</w:t>
      </w:r>
      <w:bookmarkEnd w:id="138"/>
      <w:proofErr w:type="spellEnd"/>
    </w:p>
    <w:p w:rsidR="00906ABD" w:rsidRPr="00322B3F" w:rsidRDefault="00D45028" w:rsidP="00DD136D">
      <w:pPr>
        <w:pStyle w:val="UK12Block05"/>
        <w:rPr>
          <w:rFonts w:ascii="Calibri" w:hAnsi="Calibri" w:cs="Calibri"/>
          <w:color w:val="000000" w:themeColor="text1"/>
        </w:rPr>
      </w:pPr>
      <w:r w:rsidRPr="00322B3F">
        <w:rPr>
          <w:rFonts w:ascii="Calibri" w:hAnsi="Calibri" w:cs="Calibri"/>
          <w:color w:val="000000" w:themeColor="text1"/>
        </w:rPr>
        <w:t>A Captive Insurer</w:t>
      </w:r>
      <w:r w:rsidR="00906ABD" w:rsidRPr="00322B3F">
        <w:rPr>
          <w:rFonts w:ascii="Calibri" w:hAnsi="Calibri" w:cs="Calibri"/>
          <w:color w:val="000000" w:themeColor="text1"/>
        </w:rPr>
        <w:t xml:space="preserve"> that has provided a written run-off plan to the Regulator must monitor the matters contained in the run-off plan and must notify the Regulator promptly and in writing of any significant departure from the run-off plan.</w:t>
      </w:r>
    </w:p>
    <w:p w:rsidR="00906ABD" w:rsidRPr="00322B3F" w:rsidRDefault="00906ABD" w:rsidP="00DD136D">
      <w:pPr>
        <w:pStyle w:val="Heading3"/>
        <w:rPr>
          <w:rFonts w:ascii="Calibri" w:hAnsi="Calibri" w:cs="Calibri"/>
          <w:b/>
          <w:color w:val="000000" w:themeColor="text1"/>
        </w:rPr>
      </w:pPr>
      <w:r w:rsidRPr="00322B3F">
        <w:rPr>
          <w:rFonts w:ascii="Calibri" w:hAnsi="Calibri" w:cs="Calibri"/>
          <w:b/>
          <w:color w:val="000000" w:themeColor="text1"/>
        </w:rPr>
        <w:t>Amended run-off plan</w:t>
      </w:r>
    </w:p>
    <w:p w:rsidR="00906ABD" w:rsidRPr="00322B3F" w:rsidRDefault="00906ABD" w:rsidP="00DD136D">
      <w:pPr>
        <w:pStyle w:val="UK12Block05"/>
        <w:rPr>
          <w:rFonts w:ascii="Calibri" w:hAnsi="Calibri" w:cs="Calibri"/>
          <w:color w:val="000000" w:themeColor="text1"/>
        </w:rPr>
      </w:pPr>
      <w:r w:rsidRPr="00322B3F">
        <w:rPr>
          <w:rFonts w:ascii="Calibri" w:hAnsi="Calibri" w:cs="Calibri"/>
          <w:color w:val="000000" w:themeColor="text1"/>
        </w:rPr>
        <w:t xml:space="preserve">Where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has notified a matter to the Regulator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472A9F" w:rsidRPr="00322B3F">
        <w:rPr>
          <w:rFonts w:ascii="Calibri" w:hAnsi="Calibri" w:cs="Calibri"/>
          <w:color w:val="000000" w:themeColor="text1"/>
        </w:rPr>
        <w:fldChar w:fldCharType="begin"/>
      </w:r>
      <w:r w:rsidR="00472A9F" w:rsidRPr="00322B3F">
        <w:rPr>
          <w:rFonts w:ascii="Calibri" w:hAnsi="Calibri" w:cs="Calibri"/>
          <w:color w:val="000000" w:themeColor="text1"/>
        </w:rPr>
        <w:instrText xml:space="preserve"> REF _Ref423560407 \w \h </w:instrText>
      </w:r>
      <w:r w:rsidR="00322B3F">
        <w:rPr>
          <w:rFonts w:ascii="Calibri" w:hAnsi="Calibri" w:cs="Calibri"/>
          <w:color w:val="000000" w:themeColor="text1"/>
        </w:rPr>
        <w:instrText xml:space="preserve"> \* MERGEFORMAT </w:instrText>
      </w:r>
      <w:r w:rsidR="00472A9F" w:rsidRPr="00322B3F">
        <w:rPr>
          <w:rFonts w:ascii="Calibri" w:hAnsi="Calibri" w:cs="Calibri"/>
          <w:color w:val="000000" w:themeColor="text1"/>
        </w:rPr>
      </w:r>
      <w:r w:rsidR="00472A9F"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10.2.6</w:t>
      </w:r>
      <w:r w:rsidR="00472A9F" w:rsidRPr="00322B3F">
        <w:rPr>
          <w:rFonts w:ascii="Calibri" w:hAnsi="Calibri" w:cs="Calibri"/>
          <w:color w:val="000000" w:themeColor="text1"/>
        </w:rPr>
        <w:fldChar w:fldCharType="end"/>
      </w:r>
      <w:r w:rsidRPr="00322B3F">
        <w:rPr>
          <w:rFonts w:ascii="Calibri" w:hAnsi="Calibri" w:cs="Calibri"/>
          <w:color w:val="000000" w:themeColor="text1"/>
        </w:rPr>
        <w:t xml:space="preserve">, the Regulator may by notice in writing require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to provide an amended run-off plan.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provide a</w:t>
      </w:r>
      <w:r w:rsidR="00FA19D5" w:rsidRPr="00322B3F">
        <w:rPr>
          <w:rFonts w:ascii="Calibri" w:hAnsi="Calibri" w:cs="Calibri"/>
          <w:color w:val="000000" w:themeColor="text1"/>
        </w:rPr>
        <w:t>n amended run-off plan within twenty-eight</w:t>
      </w:r>
      <w:r w:rsidRPr="00322B3F">
        <w:rPr>
          <w:rFonts w:ascii="Calibri" w:hAnsi="Calibri" w:cs="Calibri"/>
          <w:color w:val="000000" w:themeColor="text1"/>
        </w:rPr>
        <w:t xml:space="preserve"> days of receipt of the notice, unless the notice specifies a longer period.</w:t>
      </w:r>
    </w:p>
    <w:p w:rsidR="00906ABD" w:rsidRPr="00322B3F" w:rsidRDefault="00906ABD" w:rsidP="00DD136D">
      <w:pPr>
        <w:pStyle w:val="Heading2"/>
        <w:rPr>
          <w:rFonts w:ascii="Calibri" w:hAnsi="Calibri" w:cs="Calibri"/>
          <w:color w:val="000000" w:themeColor="text1"/>
        </w:rPr>
      </w:pPr>
      <w:bookmarkStart w:id="139" w:name="_Toc29982242"/>
      <w:r w:rsidRPr="00322B3F">
        <w:rPr>
          <w:rFonts w:ascii="Calibri" w:hAnsi="Calibri" w:cs="Calibri"/>
          <w:color w:val="000000" w:themeColor="text1"/>
        </w:rPr>
        <w:t xml:space="preserve">Provisions for collateral for </w:t>
      </w:r>
      <w:r w:rsidR="0066039D" w:rsidRPr="00322B3F">
        <w:rPr>
          <w:rFonts w:ascii="Calibri" w:hAnsi="Calibri" w:cs="Calibri"/>
          <w:color w:val="000000" w:themeColor="text1"/>
        </w:rPr>
        <w:t>Captive Insurer</w:t>
      </w:r>
      <w:r w:rsidRPr="00322B3F">
        <w:rPr>
          <w:rFonts w:ascii="Calibri" w:hAnsi="Calibri" w:cs="Calibri"/>
          <w:color w:val="000000" w:themeColor="text1"/>
        </w:rPr>
        <w:t>s in run-off</w:t>
      </w:r>
      <w:bookmarkEnd w:id="139"/>
    </w:p>
    <w:p w:rsidR="00906ABD" w:rsidRPr="00322B3F" w:rsidRDefault="00906ABD" w:rsidP="00DD136D">
      <w:pPr>
        <w:pStyle w:val="Heading3"/>
        <w:rPr>
          <w:rFonts w:ascii="Calibri" w:hAnsi="Calibri" w:cs="Calibri"/>
          <w:b/>
          <w:color w:val="000000" w:themeColor="text1"/>
        </w:rPr>
      </w:pPr>
      <w:bookmarkStart w:id="140" w:name="_Ref423560875"/>
      <w:r w:rsidRPr="00322B3F">
        <w:rPr>
          <w:rFonts w:ascii="Calibri" w:hAnsi="Calibri" w:cs="Calibri"/>
          <w:b/>
          <w:color w:val="000000" w:themeColor="text1"/>
        </w:rPr>
        <w:t xml:space="preserve">Application </w:t>
      </w:r>
      <w:bookmarkEnd w:id="140"/>
    </w:p>
    <w:p w:rsidR="00906ABD" w:rsidRPr="00322B3F" w:rsidRDefault="00906ABD" w:rsidP="00DD136D">
      <w:pPr>
        <w:pStyle w:val="UK12Block05"/>
        <w:rPr>
          <w:rFonts w:ascii="Calibri" w:hAnsi="Calibri" w:cs="Calibri"/>
          <w:color w:val="000000" w:themeColor="text1"/>
        </w:rPr>
      </w:pPr>
      <w:r w:rsidRPr="00322B3F">
        <w:rPr>
          <w:rFonts w:ascii="Calibri" w:hAnsi="Calibri" w:cs="Calibri"/>
          <w:color w:val="000000" w:themeColor="text1"/>
        </w:rPr>
        <w:t xml:space="preserve">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applies only to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that:</w:t>
      </w:r>
    </w:p>
    <w:p w:rsidR="00906ABD" w:rsidRPr="00322B3F" w:rsidRDefault="00906ABD" w:rsidP="00DD136D">
      <w:pPr>
        <w:pStyle w:val="Heading5"/>
        <w:rPr>
          <w:rFonts w:ascii="Calibri" w:hAnsi="Calibri" w:cs="Calibri"/>
          <w:color w:val="000000" w:themeColor="text1"/>
        </w:rPr>
      </w:pPr>
      <w:proofErr w:type="gramStart"/>
      <w:r w:rsidRPr="00322B3F">
        <w:rPr>
          <w:rFonts w:ascii="Calibri" w:hAnsi="Calibri" w:cs="Calibri"/>
          <w:color w:val="000000" w:themeColor="text1"/>
        </w:rPr>
        <w:t>is</w:t>
      </w:r>
      <w:proofErr w:type="gramEnd"/>
      <w:r w:rsidRPr="00322B3F">
        <w:rPr>
          <w:rFonts w:ascii="Calibri" w:hAnsi="Calibri" w:cs="Calibri"/>
          <w:color w:val="000000" w:themeColor="text1"/>
        </w:rPr>
        <w:t xml:space="preserve"> in run-off </w:t>
      </w:r>
      <w:r w:rsidR="00A968A7" w:rsidRPr="00322B3F">
        <w:rPr>
          <w:rFonts w:ascii="Calibri" w:hAnsi="Calibri" w:cs="Calibri"/>
          <w:color w:val="000000" w:themeColor="text1"/>
        </w:rPr>
        <w:t xml:space="preserve">in relation to </w:t>
      </w:r>
      <w:r w:rsidRPr="00322B3F">
        <w:rPr>
          <w:rFonts w:ascii="Calibri" w:hAnsi="Calibri" w:cs="Calibri"/>
          <w:color w:val="000000" w:themeColor="text1"/>
        </w:rPr>
        <w:t xml:space="preserve">its entire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or the entire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of a Captive Cell or Long-Term Insurance Fund;</w:t>
      </w:r>
    </w:p>
    <w:p w:rsidR="00906ABD" w:rsidRPr="00322B3F" w:rsidRDefault="00906ABD" w:rsidP="00DD136D">
      <w:pPr>
        <w:pStyle w:val="Heading5"/>
        <w:rPr>
          <w:rFonts w:ascii="Calibri" w:hAnsi="Calibri" w:cs="Calibri"/>
          <w:color w:val="000000" w:themeColor="text1"/>
        </w:rPr>
      </w:pPr>
      <w:r w:rsidRPr="00322B3F">
        <w:rPr>
          <w:rFonts w:ascii="Calibri" w:hAnsi="Calibri" w:cs="Calibri"/>
          <w:color w:val="000000" w:themeColor="text1"/>
        </w:rPr>
        <w:t xml:space="preserve">has provided a notice to the Regulator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A50F8A" w:rsidRPr="00322B3F">
        <w:rPr>
          <w:rFonts w:ascii="Calibri" w:hAnsi="Calibri" w:cs="Calibri"/>
          <w:color w:val="000000" w:themeColor="text1"/>
        </w:rPr>
        <w:fldChar w:fldCharType="begin"/>
      </w:r>
      <w:r w:rsidR="00A50F8A" w:rsidRPr="00322B3F">
        <w:rPr>
          <w:rFonts w:ascii="Calibri" w:hAnsi="Calibri" w:cs="Calibri"/>
          <w:color w:val="000000" w:themeColor="text1"/>
        </w:rPr>
        <w:instrText xml:space="preserve"> REF _Ref423971090 \r \h </w:instrText>
      </w:r>
      <w:r w:rsidR="00322B3F">
        <w:rPr>
          <w:rFonts w:ascii="Calibri" w:hAnsi="Calibri" w:cs="Calibri"/>
          <w:color w:val="000000" w:themeColor="text1"/>
        </w:rPr>
        <w:instrText xml:space="preserve"> \* MERGEFORMAT </w:instrText>
      </w:r>
      <w:r w:rsidR="00A50F8A" w:rsidRPr="00322B3F">
        <w:rPr>
          <w:rFonts w:ascii="Calibri" w:hAnsi="Calibri" w:cs="Calibri"/>
          <w:color w:val="000000" w:themeColor="text1"/>
        </w:rPr>
      </w:r>
      <w:r w:rsidR="00A50F8A"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10.2.2</w:t>
      </w:r>
      <w:r w:rsidR="00A50F8A" w:rsidRPr="00322B3F">
        <w:rPr>
          <w:rFonts w:ascii="Calibri" w:hAnsi="Calibri" w:cs="Calibri"/>
          <w:color w:val="000000" w:themeColor="text1"/>
        </w:rPr>
        <w:fldChar w:fldCharType="end"/>
      </w:r>
      <w:r w:rsidR="000F2844" w:rsidRPr="00322B3F">
        <w:rPr>
          <w:rFonts w:ascii="Calibri" w:hAnsi="Calibri" w:cs="Calibri"/>
          <w:color w:val="000000" w:themeColor="text1"/>
        </w:rPr>
        <w:t xml:space="preserve"> </w:t>
      </w:r>
      <w:r w:rsidRPr="00322B3F">
        <w:rPr>
          <w:rFonts w:ascii="Calibri" w:hAnsi="Calibri" w:cs="Calibri"/>
          <w:color w:val="000000" w:themeColor="text1"/>
        </w:rPr>
        <w:t xml:space="preserve">in respect of its entire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or the entire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of a Captive Cell or Long-Term Insurance Fund; or</w:t>
      </w:r>
    </w:p>
    <w:p w:rsidR="00906ABD" w:rsidRPr="00322B3F" w:rsidRDefault="00906ABD" w:rsidP="00DD136D">
      <w:pPr>
        <w:pStyle w:val="Heading5"/>
        <w:rPr>
          <w:rFonts w:ascii="Calibri" w:hAnsi="Calibri" w:cs="Calibri"/>
          <w:color w:val="000000" w:themeColor="text1"/>
        </w:rPr>
      </w:pPr>
      <w:proofErr w:type="gramStart"/>
      <w:r w:rsidRPr="00322B3F">
        <w:rPr>
          <w:rFonts w:ascii="Calibri" w:hAnsi="Calibri" w:cs="Calibri"/>
          <w:color w:val="000000" w:themeColor="text1"/>
        </w:rPr>
        <w:t>has</w:t>
      </w:r>
      <w:proofErr w:type="gramEnd"/>
      <w:r w:rsidRPr="00322B3F">
        <w:rPr>
          <w:rFonts w:ascii="Calibri" w:hAnsi="Calibri" w:cs="Calibri"/>
          <w:color w:val="000000" w:themeColor="text1"/>
        </w:rPr>
        <w:t xml:space="preserve"> received a written notice from the Regulator withdrawing </w:t>
      </w:r>
      <w:r w:rsidR="00A968A7" w:rsidRPr="00322B3F">
        <w:rPr>
          <w:rFonts w:ascii="Calibri" w:hAnsi="Calibri" w:cs="Calibri"/>
          <w:color w:val="000000" w:themeColor="text1"/>
        </w:rPr>
        <w:t>its P</w:t>
      </w:r>
      <w:r w:rsidRPr="00322B3F">
        <w:rPr>
          <w:rFonts w:ascii="Calibri" w:hAnsi="Calibri" w:cs="Calibri"/>
          <w:color w:val="000000" w:themeColor="text1"/>
        </w:rPr>
        <w:t xml:space="preserve">ermission to effect Contracts of Insurance in respect of its entire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or the entire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of a Captive Cell or Long-Term Insurance Fund.</w:t>
      </w:r>
    </w:p>
    <w:p w:rsidR="00906ABD" w:rsidRPr="00322B3F" w:rsidRDefault="00906ABD" w:rsidP="00DD136D">
      <w:pPr>
        <w:pStyle w:val="Heading3"/>
        <w:rPr>
          <w:rFonts w:ascii="Calibri" w:hAnsi="Calibri" w:cs="Calibri"/>
          <w:b/>
          <w:color w:val="000000" w:themeColor="text1"/>
        </w:rPr>
      </w:pPr>
      <w:bookmarkStart w:id="141" w:name="_Ref423560752"/>
      <w:r w:rsidRPr="00322B3F">
        <w:rPr>
          <w:rFonts w:ascii="Calibri" w:hAnsi="Calibri" w:cs="Calibri"/>
          <w:b/>
          <w:color w:val="000000" w:themeColor="text1"/>
        </w:rPr>
        <w:t>Regulator may issue collateral notice</w:t>
      </w:r>
      <w:bookmarkEnd w:id="141"/>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The Regulator may, by written notice (referred to in this </w:t>
      </w:r>
      <w:r w:rsidR="00DD43F9" w:rsidRPr="00322B3F">
        <w:rPr>
          <w:rFonts w:ascii="Calibri" w:hAnsi="Calibri" w:cs="Calibri"/>
          <w:color w:val="000000" w:themeColor="text1"/>
        </w:rPr>
        <w:t>Chapter</w:t>
      </w:r>
      <w:r w:rsidR="001F32FE">
        <w:rPr>
          <w:rFonts w:ascii="Calibri" w:hAnsi="Calibri" w:cs="Calibri"/>
          <w:color w:val="000000" w:themeColor="text1"/>
        </w:rPr>
        <w:t xml:space="preserve"> </w:t>
      </w:r>
      <w:r w:rsidRPr="00322B3F">
        <w:rPr>
          <w:rFonts w:ascii="Calibri" w:hAnsi="Calibri" w:cs="Calibri"/>
          <w:color w:val="000000" w:themeColor="text1"/>
        </w:rPr>
        <w:t>as a 'collateral notice')</w:t>
      </w:r>
      <w:r w:rsidR="00B4201B" w:rsidRPr="00322B3F">
        <w:rPr>
          <w:rFonts w:ascii="Calibri" w:hAnsi="Calibri" w:cs="Calibri"/>
          <w:color w:val="000000" w:themeColor="text1"/>
        </w:rPr>
        <w:t>,</w:t>
      </w:r>
      <w:r w:rsidRPr="00322B3F">
        <w:rPr>
          <w:rFonts w:ascii="Calibri" w:hAnsi="Calibri" w:cs="Calibri"/>
          <w:color w:val="000000" w:themeColor="text1"/>
        </w:rPr>
        <w:t xml:space="preserve"> require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to make available assets:</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lastRenderedPageBreak/>
        <w:t>(a)</w:t>
      </w:r>
      <w:r w:rsidRPr="00322B3F">
        <w:rPr>
          <w:rFonts w:ascii="Calibri" w:hAnsi="Calibri" w:cs="Calibri"/>
          <w:color w:val="000000" w:themeColor="text1"/>
        </w:rPr>
        <w:tab/>
      </w:r>
      <w:proofErr w:type="gramStart"/>
      <w:r w:rsidRPr="00322B3F">
        <w:rPr>
          <w:rFonts w:ascii="Calibri" w:hAnsi="Calibri" w:cs="Calibri"/>
          <w:color w:val="000000" w:themeColor="text1"/>
        </w:rPr>
        <w:t>of</w:t>
      </w:r>
      <w:proofErr w:type="gramEnd"/>
      <w:r w:rsidRPr="00322B3F">
        <w:rPr>
          <w:rFonts w:ascii="Calibri" w:hAnsi="Calibri" w:cs="Calibri"/>
          <w:color w:val="000000" w:themeColor="text1"/>
        </w:rPr>
        <w:t xml:space="preserve"> a type and in a manner described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(5); and</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having</w:t>
      </w:r>
      <w:proofErr w:type="gramEnd"/>
      <w:r w:rsidRPr="00322B3F">
        <w:rPr>
          <w:rFonts w:ascii="Calibri" w:hAnsi="Calibri" w:cs="Calibri"/>
          <w:color w:val="000000" w:themeColor="text1"/>
        </w:rPr>
        <w:t xml:space="preserve"> a value, determined in accordance with the provisions of Chapter 6, of the lower of:</w:t>
      </w:r>
    </w:p>
    <w:p w:rsidR="00906ABD" w:rsidRPr="00322B3F" w:rsidRDefault="00906ABD" w:rsidP="00DD136D">
      <w:pPr>
        <w:pStyle w:val="List03"/>
        <w:rPr>
          <w:rFonts w:ascii="Calibri" w:hAnsi="Calibri" w:cs="Calibri"/>
          <w:color w:val="000000" w:themeColor="text1"/>
        </w:rPr>
      </w:pPr>
      <w:r w:rsidRPr="00322B3F">
        <w:rPr>
          <w:rFonts w:ascii="Calibri" w:hAnsi="Calibri" w:cs="Calibri"/>
          <w:color w:val="000000" w:themeColor="text1"/>
        </w:rPr>
        <w:t>(</w:t>
      </w:r>
      <w:proofErr w:type="spellStart"/>
      <w:r w:rsidRPr="00322B3F">
        <w:rPr>
          <w:rFonts w:ascii="Calibri" w:hAnsi="Calibri" w:cs="Calibri"/>
          <w:color w:val="000000" w:themeColor="text1"/>
        </w:rPr>
        <w:t>i</w:t>
      </w:r>
      <w:proofErr w:type="spellEnd"/>
      <w:r w:rsidRPr="00322B3F">
        <w:rPr>
          <w:rFonts w:ascii="Calibri" w:hAnsi="Calibri" w:cs="Calibri"/>
          <w:color w:val="000000" w:themeColor="text1"/>
        </w:rPr>
        <w:t>)</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amount, if any, specified in the notice; and</w:t>
      </w:r>
    </w:p>
    <w:p w:rsidR="00906ABD" w:rsidRPr="00322B3F" w:rsidRDefault="00906ABD" w:rsidP="00DD136D">
      <w:pPr>
        <w:pStyle w:val="List03"/>
        <w:rPr>
          <w:rFonts w:ascii="Calibri" w:hAnsi="Calibri" w:cs="Calibri"/>
          <w:color w:val="000000" w:themeColor="text1"/>
        </w:rPr>
      </w:pPr>
      <w:r w:rsidRPr="00322B3F">
        <w:rPr>
          <w:rFonts w:ascii="Calibri" w:hAnsi="Calibri" w:cs="Calibri"/>
          <w:color w:val="000000" w:themeColor="text1"/>
        </w:rPr>
        <w:t>(ii)</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amount determined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(4).</w:t>
      </w:r>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r>
      <w:r w:rsidR="00D45028" w:rsidRPr="00322B3F">
        <w:rPr>
          <w:rFonts w:ascii="Calibri" w:hAnsi="Calibri" w:cs="Calibri"/>
          <w:color w:val="000000" w:themeColor="text1"/>
        </w:rPr>
        <w:t>A Captive Insurer</w:t>
      </w:r>
      <w:r w:rsidRPr="00322B3F">
        <w:rPr>
          <w:rFonts w:ascii="Calibri" w:hAnsi="Calibri" w:cs="Calibri"/>
          <w:color w:val="000000" w:themeColor="text1"/>
        </w:rPr>
        <w:t xml:space="preserve"> must comply with the requirements of a collateral notice within the period (if any) specified in the notice, or within two months of the date of the notice, whichever is the longer.</w:t>
      </w:r>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(3)</w:t>
      </w:r>
      <w:r w:rsidRPr="00322B3F">
        <w:rPr>
          <w:rFonts w:ascii="Calibri" w:hAnsi="Calibri" w:cs="Calibri"/>
          <w:color w:val="000000" w:themeColor="text1"/>
        </w:rPr>
        <w:tab/>
        <w:t xml:space="preserve">The Regulator may at any time, by written notice to the </w:t>
      </w:r>
      <w:r w:rsidR="00DD43F9" w:rsidRPr="00322B3F">
        <w:rPr>
          <w:rFonts w:ascii="Calibri" w:hAnsi="Calibri" w:cs="Calibri"/>
          <w:color w:val="000000" w:themeColor="text1"/>
        </w:rPr>
        <w:t xml:space="preserve">Captive </w:t>
      </w:r>
      <w:r w:rsidRPr="00322B3F">
        <w:rPr>
          <w:rFonts w:ascii="Calibri" w:hAnsi="Calibri" w:cs="Calibri"/>
          <w:color w:val="000000" w:themeColor="text1"/>
        </w:rPr>
        <w:t xml:space="preserve">Insurer, vary or revoke a collateral notice issued under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(1).</w:t>
      </w:r>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(4)</w:t>
      </w:r>
      <w:r w:rsidRPr="00322B3F">
        <w:rPr>
          <w:rFonts w:ascii="Calibri" w:hAnsi="Calibri" w:cs="Calibri"/>
          <w:color w:val="000000" w:themeColor="text1"/>
        </w:rPr>
        <w:tab/>
        <w:t xml:space="preserve">The amount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10.3.2</w:t>
      </w:r>
      <w:proofErr w:type="gramEnd"/>
      <w:r w:rsidR="000F2844" w:rsidRPr="00322B3F">
        <w:rPr>
          <w:rFonts w:ascii="Calibri" w:hAnsi="Calibri" w:cs="Calibri"/>
          <w:color w:val="000000" w:themeColor="text1"/>
        </w:rPr>
        <w:fldChar w:fldCharType="end"/>
      </w:r>
      <w:r w:rsidRPr="00322B3F">
        <w:rPr>
          <w:rFonts w:ascii="Calibri" w:hAnsi="Calibri" w:cs="Calibri"/>
          <w:color w:val="000000" w:themeColor="text1"/>
        </w:rPr>
        <w:t>(1)(b) is calculated as follows:</w:t>
      </w:r>
    </w:p>
    <w:p w:rsidR="00906ABD" w:rsidRPr="00322B3F" w:rsidRDefault="00906ABD" w:rsidP="001F32FE">
      <w:pPr>
        <w:pStyle w:val="List02"/>
        <w:rPr>
          <w:rFonts w:ascii="Calibri" w:hAnsi="Calibri" w:cs="Calibri"/>
          <w:color w:val="000000" w:themeColor="text1"/>
        </w:rPr>
      </w:pPr>
      <w:r w:rsidRPr="00322B3F">
        <w:rPr>
          <w:rFonts w:ascii="Calibri" w:hAnsi="Calibri" w:cs="Calibri"/>
          <w:color w:val="000000" w:themeColor="text1"/>
        </w:rPr>
        <w:t>(a)</w:t>
      </w:r>
      <w:r w:rsidRPr="00322B3F">
        <w:rPr>
          <w:rFonts w:ascii="Calibri" w:hAnsi="Calibri" w:cs="Calibri"/>
          <w:color w:val="000000" w:themeColor="text1"/>
        </w:rPr>
        <w:tab/>
      </w: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the case of a Captive Cell of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which is a Cell Company, the sum of the following two amounts:</w:t>
      </w:r>
    </w:p>
    <w:p w:rsidR="00906ABD" w:rsidRPr="00322B3F" w:rsidRDefault="00906ABD" w:rsidP="00DD136D">
      <w:pPr>
        <w:pStyle w:val="List03"/>
        <w:rPr>
          <w:rFonts w:ascii="Calibri" w:hAnsi="Calibri" w:cs="Calibri"/>
          <w:color w:val="000000" w:themeColor="text1"/>
        </w:rPr>
      </w:pPr>
      <w:r w:rsidRPr="00322B3F">
        <w:rPr>
          <w:rFonts w:ascii="Calibri" w:hAnsi="Calibri" w:cs="Calibri"/>
          <w:color w:val="000000" w:themeColor="text1"/>
        </w:rPr>
        <w:t>(</w:t>
      </w:r>
      <w:proofErr w:type="spellStart"/>
      <w:r w:rsidRPr="00322B3F">
        <w:rPr>
          <w:rFonts w:ascii="Calibri" w:hAnsi="Calibri" w:cs="Calibri"/>
          <w:color w:val="000000" w:themeColor="text1"/>
        </w:rPr>
        <w:t>i</w:t>
      </w:r>
      <w:proofErr w:type="spellEnd"/>
      <w:r w:rsidRPr="00322B3F">
        <w:rPr>
          <w:rFonts w:ascii="Calibri" w:hAnsi="Calibri" w:cs="Calibri"/>
          <w:color w:val="000000" w:themeColor="text1"/>
        </w:rPr>
        <w:t>)</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Insurance Liabilities attributable to that Captive Cell; and</w:t>
      </w:r>
    </w:p>
    <w:p w:rsidR="00906ABD" w:rsidRPr="00322B3F" w:rsidRDefault="00906ABD" w:rsidP="00DD136D">
      <w:pPr>
        <w:pStyle w:val="List03"/>
        <w:rPr>
          <w:rFonts w:ascii="Calibri" w:hAnsi="Calibri" w:cs="Calibri"/>
          <w:color w:val="000000" w:themeColor="text1"/>
        </w:rPr>
      </w:pPr>
      <w:r w:rsidRPr="00322B3F">
        <w:rPr>
          <w:rFonts w:ascii="Calibri" w:hAnsi="Calibri" w:cs="Calibri"/>
          <w:color w:val="000000" w:themeColor="text1"/>
        </w:rPr>
        <w:t>(ii)</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Minimum Cellular Capital Requirement applicable to that Captive Cell.</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the case of a Long-Term Insurance Fund, subject to </w:t>
      </w:r>
      <w:r w:rsidR="000F2844" w:rsidRPr="00322B3F">
        <w:rPr>
          <w:rFonts w:ascii="Calibri" w:hAnsi="Calibri" w:cs="Calibri"/>
          <w:color w:val="000000" w:themeColor="text1"/>
        </w:rPr>
        <w:t>Rule</w:t>
      </w:r>
      <w:r w:rsidRPr="00322B3F">
        <w:rPr>
          <w:rFonts w:ascii="Calibri" w:hAnsi="Calibri" w:cs="Calibri"/>
          <w:color w:val="000000" w:themeColor="text1"/>
        </w:rPr>
        <w:t xml:space="preserve">s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(4)(c) and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(4)(d), the sum of the following two amounts:</w:t>
      </w:r>
    </w:p>
    <w:p w:rsidR="00906ABD" w:rsidRPr="00322B3F" w:rsidRDefault="00906ABD" w:rsidP="00DD136D">
      <w:pPr>
        <w:pStyle w:val="List03"/>
        <w:rPr>
          <w:rFonts w:ascii="Calibri" w:hAnsi="Calibri" w:cs="Calibri"/>
          <w:color w:val="000000" w:themeColor="text1"/>
        </w:rPr>
      </w:pPr>
      <w:r w:rsidRPr="00322B3F">
        <w:rPr>
          <w:rFonts w:ascii="Calibri" w:hAnsi="Calibri" w:cs="Calibri"/>
          <w:color w:val="000000" w:themeColor="text1"/>
        </w:rPr>
        <w:t>(</w:t>
      </w:r>
      <w:proofErr w:type="spellStart"/>
      <w:r w:rsidRPr="00322B3F">
        <w:rPr>
          <w:rFonts w:ascii="Calibri" w:hAnsi="Calibri" w:cs="Calibri"/>
          <w:color w:val="000000" w:themeColor="text1"/>
        </w:rPr>
        <w:t>i</w:t>
      </w:r>
      <w:proofErr w:type="spellEnd"/>
      <w:r w:rsidRPr="00322B3F">
        <w:rPr>
          <w:rFonts w:ascii="Calibri" w:hAnsi="Calibri" w:cs="Calibri"/>
          <w:color w:val="000000" w:themeColor="text1"/>
        </w:rPr>
        <w:t>)</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Insurance Liabilities attributable to that Long-Term Insurance Fund; and</w:t>
      </w:r>
    </w:p>
    <w:p w:rsidR="00906ABD" w:rsidRPr="00322B3F" w:rsidRDefault="00906ABD" w:rsidP="00DD136D">
      <w:pPr>
        <w:pStyle w:val="List03"/>
        <w:rPr>
          <w:rFonts w:ascii="Calibri" w:hAnsi="Calibri" w:cs="Calibri"/>
          <w:color w:val="000000" w:themeColor="text1"/>
        </w:rPr>
      </w:pPr>
      <w:r w:rsidRPr="00322B3F">
        <w:rPr>
          <w:rFonts w:ascii="Calibri" w:hAnsi="Calibri" w:cs="Calibri"/>
          <w:color w:val="000000" w:themeColor="text1"/>
        </w:rPr>
        <w:t>(ii)</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Minimum Fund Capital Requirement applicable to that Long-Term Insurance Fund;</w:t>
      </w:r>
    </w:p>
    <w:p w:rsidR="00906ABD" w:rsidRPr="00322B3F" w:rsidRDefault="00906ABD" w:rsidP="001F32FE">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the case of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that is not a Cell Company, the sum of the following two amounts:</w:t>
      </w:r>
    </w:p>
    <w:p w:rsidR="00906ABD" w:rsidRPr="00322B3F" w:rsidRDefault="00906ABD" w:rsidP="00DD136D">
      <w:pPr>
        <w:pStyle w:val="List03"/>
        <w:rPr>
          <w:rFonts w:ascii="Calibri" w:hAnsi="Calibri" w:cs="Calibri"/>
          <w:color w:val="000000" w:themeColor="text1"/>
        </w:rPr>
      </w:pPr>
      <w:r w:rsidRPr="00322B3F">
        <w:rPr>
          <w:rFonts w:ascii="Calibri" w:hAnsi="Calibri" w:cs="Calibri"/>
          <w:color w:val="000000" w:themeColor="text1"/>
        </w:rPr>
        <w:t>(</w:t>
      </w:r>
      <w:proofErr w:type="spellStart"/>
      <w:r w:rsidRPr="00322B3F">
        <w:rPr>
          <w:rFonts w:ascii="Calibri" w:hAnsi="Calibri" w:cs="Calibri"/>
          <w:color w:val="000000" w:themeColor="text1"/>
        </w:rPr>
        <w:t>i</w:t>
      </w:r>
      <w:proofErr w:type="spellEnd"/>
      <w:r w:rsidRPr="00322B3F">
        <w:rPr>
          <w:rFonts w:ascii="Calibri" w:hAnsi="Calibri" w:cs="Calibri"/>
          <w:color w:val="000000" w:themeColor="text1"/>
        </w:rPr>
        <w:t>)</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w:t>
      </w:r>
      <w:r w:rsidR="0066039D" w:rsidRPr="00322B3F">
        <w:rPr>
          <w:rFonts w:ascii="Calibri" w:hAnsi="Calibri" w:cs="Calibri"/>
          <w:color w:val="000000" w:themeColor="text1"/>
        </w:rPr>
        <w:t>Captive Insurer</w:t>
      </w:r>
      <w:r w:rsidRPr="00322B3F">
        <w:rPr>
          <w:rFonts w:ascii="Calibri" w:hAnsi="Calibri" w:cs="Calibri"/>
          <w:color w:val="000000" w:themeColor="text1"/>
        </w:rPr>
        <w:t>'s Insurance Liabilities; and</w:t>
      </w:r>
    </w:p>
    <w:p w:rsidR="00906ABD" w:rsidRPr="00322B3F" w:rsidRDefault="00906ABD" w:rsidP="00DD136D">
      <w:pPr>
        <w:pStyle w:val="List03"/>
        <w:rPr>
          <w:rFonts w:ascii="Calibri" w:hAnsi="Calibri" w:cs="Calibri"/>
          <w:color w:val="000000" w:themeColor="text1"/>
        </w:rPr>
      </w:pPr>
      <w:r w:rsidRPr="00322B3F">
        <w:rPr>
          <w:rFonts w:ascii="Calibri" w:hAnsi="Calibri" w:cs="Calibri"/>
          <w:color w:val="000000" w:themeColor="text1"/>
        </w:rPr>
        <w:t>(ii)</w:t>
      </w:r>
      <w:r w:rsidRPr="00322B3F">
        <w:rPr>
          <w:rFonts w:ascii="Calibri" w:hAnsi="Calibri" w:cs="Calibri"/>
          <w:color w:val="000000" w:themeColor="text1"/>
        </w:rPr>
        <w:tab/>
      </w:r>
      <w:proofErr w:type="gramStart"/>
      <w:r w:rsidRPr="00322B3F">
        <w:rPr>
          <w:rFonts w:ascii="Calibri" w:hAnsi="Calibri" w:cs="Calibri"/>
          <w:color w:val="000000" w:themeColor="text1"/>
        </w:rPr>
        <w:t>the</w:t>
      </w:r>
      <w:proofErr w:type="gramEnd"/>
      <w:r w:rsidRPr="00322B3F">
        <w:rPr>
          <w:rFonts w:ascii="Calibri" w:hAnsi="Calibri" w:cs="Calibri"/>
          <w:color w:val="000000" w:themeColor="text1"/>
        </w:rPr>
        <w:t xml:space="preserv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's minimum capital requirement as provided for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2.2.</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t>(d)</w:t>
      </w:r>
      <w:r w:rsidRPr="00322B3F">
        <w:rPr>
          <w:rFonts w:ascii="Calibri" w:hAnsi="Calibri" w:cs="Calibri"/>
          <w:color w:val="000000" w:themeColor="text1"/>
        </w:rPr>
        <w:tab/>
      </w: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the case of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to which </w:t>
      </w:r>
      <w:r w:rsidR="000F2844" w:rsidRPr="00322B3F">
        <w:rPr>
          <w:rFonts w:ascii="Calibri" w:hAnsi="Calibri" w:cs="Calibri"/>
          <w:color w:val="000000" w:themeColor="text1"/>
        </w:rPr>
        <w:t>Rule</w:t>
      </w:r>
      <w:r w:rsidRPr="00322B3F">
        <w:rPr>
          <w:rFonts w:ascii="Calibri" w:hAnsi="Calibri" w:cs="Calibri"/>
          <w:color w:val="000000" w:themeColor="text1"/>
        </w:rPr>
        <w:t xml:space="preserve">s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(4)(a) and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(4)(c) both apply, the amount set out in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(4)(a); and</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t>(e)</w:t>
      </w:r>
      <w:r w:rsidRPr="00322B3F">
        <w:rPr>
          <w:rFonts w:ascii="Calibri" w:hAnsi="Calibri" w:cs="Calibri"/>
          <w:color w:val="000000" w:themeColor="text1"/>
        </w:rPr>
        <w:tab/>
      </w:r>
      <w:proofErr w:type="gramStart"/>
      <w:r w:rsidRPr="00322B3F">
        <w:rPr>
          <w:rFonts w:ascii="Calibri" w:hAnsi="Calibri" w:cs="Calibri"/>
          <w:color w:val="000000" w:themeColor="text1"/>
        </w:rPr>
        <w:t>in</w:t>
      </w:r>
      <w:proofErr w:type="gramEnd"/>
      <w:r w:rsidRPr="00322B3F">
        <w:rPr>
          <w:rFonts w:ascii="Calibri" w:hAnsi="Calibri" w:cs="Calibri"/>
          <w:color w:val="000000" w:themeColor="text1"/>
        </w:rPr>
        <w:t xml:space="preserve"> the case of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to which </w:t>
      </w:r>
      <w:r w:rsidR="000F2844" w:rsidRPr="00322B3F">
        <w:rPr>
          <w:rFonts w:ascii="Calibri" w:hAnsi="Calibri" w:cs="Calibri"/>
          <w:color w:val="000000" w:themeColor="text1"/>
        </w:rPr>
        <w:t>Rule</w:t>
      </w:r>
      <w:r w:rsidRPr="00322B3F">
        <w:rPr>
          <w:rFonts w:ascii="Calibri" w:hAnsi="Calibri" w:cs="Calibri"/>
          <w:color w:val="000000" w:themeColor="text1"/>
        </w:rPr>
        <w:t xml:space="preserve">s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(4)(c) and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(4)(d) both apply, the amount set out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(4)(d).</w:t>
      </w:r>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(5)</w:t>
      </w:r>
      <w:r w:rsidRPr="00322B3F">
        <w:rPr>
          <w:rFonts w:ascii="Calibri" w:hAnsi="Calibri" w:cs="Calibri"/>
          <w:color w:val="000000" w:themeColor="text1"/>
        </w:rPr>
        <w:tab/>
        <w:t xml:space="preserve">The assets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10.3.2</w:t>
      </w:r>
      <w:proofErr w:type="gramEnd"/>
      <w:r w:rsidR="000F2844" w:rsidRPr="00322B3F">
        <w:rPr>
          <w:rFonts w:ascii="Calibri" w:hAnsi="Calibri" w:cs="Calibri"/>
          <w:color w:val="000000" w:themeColor="text1"/>
        </w:rPr>
        <w:fldChar w:fldCharType="end"/>
      </w:r>
      <w:r w:rsidRPr="00322B3F">
        <w:rPr>
          <w:rFonts w:ascii="Calibri" w:hAnsi="Calibri" w:cs="Calibri"/>
          <w:color w:val="000000" w:themeColor="text1"/>
        </w:rPr>
        <w:t>(1) must be made available in one of or a combination of th</w:t>
      </w:r>
      <w:r w:rsidR="00A968A7" w:rsidRPr="00322B3F">
        <w:rPr>
          <w:rFonts w:ascii="Calibri" w:hAnsi="Calibri" w:cs="Calibri"/>
          <w:color w:val="000000" w:themeColor="text1"/>
        </w:rPr>
        <w:t>e</w:t>
      </w:r>
      <w:r w:rsidRPr="00322B3F">
        <w:rPr>
          <w:rFonts w:ascii="Calibri" w:hAnsi="Calibri" w:cs="Calibri"/>
          <w:color w:val="000000" w:themeColor="text1"/>
        </w:rPr>
        <w:t xml:space="preserve"> two </w:t>
      </w:r>
      <w:r w:rsidR="00A968A7" w:rsidRPr="00322B3F">
        <w:rPr>
          <w:rFonts w:ascii="Calibri" w:hAnsi="Calibri" w:cs="Calibri"/>
          <w:color w:val="000000" w:themeColor="text1"/>
        </w:rPr>
        <w:t>arrangements</w:t>
      </w:r>
      <w:r w:rsidRPr="00322B3F">
        <w:rPr>
          <w:rFonts w:ascii="Calibri" w:hAnsi="Calibri" w:cs="Calibri"/>
          <w:color w:val="000000" w:themeColor="text1"/>
        </w:rPr>
        <w:t>:</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lastRenderedPageBreak/>
        <w:t>(a)</w:t>
      </w:r>
      <w:r w:rsidRPr="00322B3F">
        <w:rPr>
          <w:rFonts w:ascii="Calibri" w:hAnsi="Calibri" w:cs="Calibri"/>
          <w:color w:val="000000" w:themeColor="text1"/>
        </w:rPr>
        <w:tab/>
      </w:r>
      <w:proofErr w:type="gramStart"/>
      <w:r w:rsidRPr="00322B3F">
        <w:rPr>
          <w:rFonts w:ascii="Calibri" w:hAnsi="Calibri" w:cs="Calibri"/>
          <w:color w:val="000000" w:themeColor="text1"/>
        </w:rPr>
        <w:t>assets</w:t>
      </w:r>
      <w:proofErr w:type="gramEnd"/>
      <w:r w:rsidRPr="00322B3F">
        <w:rPr>
          <w:rFonts w:ascii="Calibri" w:hAnsi="Calibri" w:cs="Calibri"/>
          <w:color w:val="000000" w:themeColor="text1"/>
        </w:rPr>
        <w:t xml:space="preserve"> of a type described in </w:t>
      </w:r>
      <w:r w:rsidR="00655667" w:rsidRPr="00322B3F">
        <w:rPr>
          <w:rFonts w:ascii="Calibri" w:hAnsi="Calibri" w:cs="Calibri"/>
          <w:color w:val="000000" w:themeColor="text1"/>
        </w:rPr>
        <w:t>PIN</w:t>
      </w:r>
      <w:r w:rsidR="00A50F8A" w:rsidRPr="00322B3F">
        <w:rPr>
          <w:rFonts w:ascii="Calibri" w:hAnsi="Calibri" w:cs="Calibri"/>
          <w:color w:val="000000" w:themeColor="text1"/>
        </w:rPr>
        <w:t xml:space="preserve"> 4.6.3</w:t>
      </w:r>
      <w:r w:rsidRPr="00322B3F">
        <w:rPr>
          <w:rFonts w:ascii="Calibri" w:hAnsi="Calibri" w:cs="Calibri"/>
          <w:color w:val="000000" w:themeColor="text1"/>
        </w:rPr>
        <w:t xml:space="preserve"> may be deposited with a custodian nominated or approved in writing by the Regulator; or</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r>
      <w:proofErr w:type="gramStart"/>
      <w:r w:rsidRPr="00322B3F">
        <w:rPr>
          <w:rFonts w:ascii="Calibri" w:hAnsi="Calibri" w:cs="Calibri"/>
          <w:color w:val="000000" w:themeColor="text1"/>
        </w:rPr>
        <w:t>a</w:t>
      </w:r>
      <w:proofErr w:type="gramEnd"/>
      <w:r w:rsidRPr="00322B3F">
        <w:rPr>
          <w:rFonts w:ascii="Calibri" w:hAnsi="Calibri" w:cs="Calibri"/>
          <w:color w:val="000000" w:themeColor="text1"/>
        </w:rPr>
        <w:t xml:space="preserve"> </w:t>
      </w:r>
      <w:r w:rsidR="00A50F8A" w:rsidRPr="00322B3F">
        <w:rPr>
          <w:rFonts w:ascii="Calibri" w:hAnsi="Calibri" w:cs="Calibri"/>
          <w:color w:val="000000" w:themeColor="text1"/>
        </w:rPr>
        <w:t>Person, whose activities are primarily financial in nature and is</w:t>
      </w:r>
      <w:r w:rsidRPr="00322B3F">
        <w:rPr>
          <w:rFonts w:ascii="Calibri" w:hAnsi="Calibri" w:cs="Calibri"/>
          <w:color w:val="000000" w:themeColor="text1"/>
        </w:rPr>
        <w:t xml:space="preserve"> nominated or approved in writing by the Regulator</w:t>
      </w:r>
      <w:r w:rsidR="00A50F8A" w:rsidRPr="00322B3F">
        <w:rPr>
          <w:rFonts w:ascii="Calibri" w:hAnsi="Calibri" w:cs="Calibri"/>
          <w:color w:val="000000" w:themeColor="text1"/>
        </w:rPr>
        <w:t>,</w:t>
      </w:r>
      <w:r w:rsidRPr="00322B3F">
        <w:rPr>
          <w:rFonts w:ascii="Calibri" w:hAnsi="Calibri" w:cs="Calibri"/>
          <w:color w:val="000000" w:themeColor="text1"/>
        </w:rPr>
        <w:t xml:space="preserve"> may issue a confirmed letter of credit in favour of the Regulator, for the amount of the assets required to be made available.</w:t>
      </w:r>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(6)</w:t>
      </w:r>
      <w:r w:rsidRPr="00322B3F">
        <w:rPr>
          <w:rFonts w:ascii="Calibri" w:hAnsi="Calibri" w:cs="Calibri"/>
          <w:color w:val="000000" w:themeColor="text1"/>
        </w:rPr>
        <w:tab/>
        <w:t xml:space="preserve">The terms and conditions of a custody arrangement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10.3.2</w:t>
      </w:r>
      <w:proofErr w:type="gramEnd"/>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(5)(a) or a letter of credit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(5)(b) and any change to those terms and conditions, must be notified to the Regulator, which may within two months of such notification require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to make any change to the terms and conditions of the arrangement or letter of credit.</w:t>
      </w:r>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(7)</w:t>
      </w:r>
      <w:r w:rsidRPr="00322B3F">
        <w:rPr>
          <w:rFonts w:ascii="Calibri" w:hAnsi="Calibri" w:cs="Calibri"/>
          <w:color w:val="000000" w:themeColor="text1"/>
        </w:rPr>
        <w:tab/>
        <w:t xml:space="preserve">The Regulator may, by written notice to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require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to charge in favour of the Regulator part or all of any assets deposited with a custodian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(5)(a).</w:t>
      </w:r>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(8)</w:t>
      </w:r>
      <w:r w:rsidRPr="00322B3F">
        <w:rPr>
          <w:rFonts w:ascii="Calibri" w:hAnsi="Calibri" w:cs="Calibri"/>
          <w:color w:val="000000" w:themeColor="text1"/>
        </w:rPr>
        <w:tab/>
        <w:t xml:space="preserve">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reassess, as at the end of March, June, September and December in each year, the amount of the assets that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is required by a collateral notice to make available, and the amount of assets made available by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(9)</w:t>
      </w:r>
      <w:r w:rsidRPr="00322B3F">
        <w:rPr>
          <w:rFonts w:ascii="Calibri" w:hAnsi="Calibri" w:cs="Calibri"/>
          <w:color w:val="000000" w:themeColor="text1"/>
        </w:rPr>
        <w:tab/>
        <w:t xml:space="preserve">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report to the Regulator, within two months of the date as at which the reassessment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10.3.2</w:t>
      </w:r>
      <w:r w:rsidR="000F2844" w:rsidRPr="00322B3F">
        <w:rPr>
          <w:rFonts w:ascii="Calibri" w:hAnsi="Calibri" w:cs="Calibri"/>
          <w:color w:val="000000" w:themeColor="text1"/>
        </w:rPr>
        <w:fldChar w:fldCharType="end"/>
      </w:r>
      <w:r w:rsidRPr="00322B3F">
        <w:rPr>
          <w:rFonts w:ascii="Calibri" w:hAnsi="Calibri" w:cs="Calibri"/>
          <w:color w:val="000000" w:themeColor="text1"/>
        </w:rPr>
        <w:t>(8) is performed, the results of that reassessment and details of any action taken or proposed to be taken as a result of that assessment.</w:t>
      </w:r>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(10)</w:t>
      </w:r>
      <w:r w:rsidRPr="00322B3F">
        <w:rPr>
          <w:rFonts w:ascii="Calibri" w:hAnsi="Calibri" w:cs="Calibri"/>
          <w:color w:val="000000" w:themeColor="text1"/>
        </w:rPr>
        <w:tab/>
        <w:t xml:space="preserve">If the reassessment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_Ref423560752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proofErr w:type="gramStart"/>
      <w:r w:rsidR="00CA50F7">
        <w:rPr>
          <w:rFonts w:ascii="Calibri" w:hAnsi="Calibri" w:cs="Calibri"/>
          <w:color w:val="000000" w:themeColor="text1"/>
        </w:rPr>
        <w:t>10.3.2</w:t>
      </w:r>
      <w:proofErr w:type="gramEnd"/>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(8) shows that the amount of assets made available is less than the amount that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is required to make available,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must, within two months of the effective date of the reassessment, make additional assets available so that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complies with the requirements of the collateral notice.</w:t>
      </w:r>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(11)</w:t>
      </w:r>
      <w:r w:rsidRPr="00322B3F">
        <w:rPr>
          <w:rFonts w:ascii="Calibri" w:hAnsi="Calibri" w:cs="Calibri"/>
          <w:color w:val="000000" w:themeColor="text1"/>
        </w:rPr>
        <w:tab/>
        <w:t xml:space="preserve">If the reassessment shows that the amount of assets made available is more than the amount that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is required to make available,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may, with the written consent of the Regulator, remove assets from those made available provided that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complies with the requirements of the collateral notice after the assets have been removed.</w:t>
      </w:r>
    </w:p>
    <w:p w:rsidR="00906ABD" w:rsidRPr="00322B3F" w:rsidRDefault="0066039D" w:rsidP="00DD136D">
      <w:pPr>
        <w:pStyle w:val="Heading3"/>
        <w:rPr>
          <w:rFonts w:ascii="Calibri" w:hAnsi="Calibri" w:cs="Calibri"/>
          <w:color w:val="000000" w:themeColor="text1"/>
        </w:rPr>
      </w:pPr>
      <w:bookmarkStart w:id="142" w:name="_Ref423560897"/>
      <w:r w:rsidRPr="00322B3F">
        <w:rPr>
          <w:rFonts w:ascii="Calibri" w:hAnsi="Calibri" w:cs="Calibri"/>
          <w:b/>
          <w:color w:val="000000" w:themeColor="text1"/>
        </w:rPr>
        <w:t>Captive Insurer</w:t>
      </w:r>
      <w:r w:rsidR="00906ABD" w:rsidRPr="00322B3F">
        <w:rPr>
          <w:rFonts w:ascii="Calibri" w:hAnsi="Calibri" w:cs="Calibri"/>
          <w:b/>
          <w:color w:val="000000" w:themeColor="text1"/>
        </w:rPr>
        <w:t>s in run-off must notify Regulator of certain contracts</w:t>
      </w:r>
      <w:bookmarkEnd w:id="142"/>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(1)</w:t>
      </w:r>
      <w:r w:rsidRPr="00322B3F">
        <w:rPr>
          <w:rFonts w:ascii="Calibri" w:hAnsi="Calibri" w:cs="Calibri"/>
          <w:color w:val="000000" w:themeColor="text1"/>
        </w:rPr>
        <w:tab/>
        <w:t xml:space="preserve">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applies to any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referred to in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_Ref423560875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10.3.1</w:t>
      </w:r>
      <w:r w:rsidR="000F2844" w:rsidRPr="00322B3F">
        <w:rPr>
          <w:rFonts w:ascii="Calibri" w:hAnsi="Calibri" w:cs="Calibri"/>
          <w:color w:val="000000" w:themeColor="text1"/>
        </w:rPr>
        <w:fldChar w:fldCharType="end"/>
      </w:r>
      <w:r w:rsidRPr="00322B3F">
        <w:rPr>
          <w:rFonts w:ascii="Calibri" w:hAnsi="Calibri" w:cs="Calibri"/>
          <w:color w:val="000000" w:themeColor="text1"/>
        </w:rPr>
        <w:t>.</w:t>
      </w:r>
    </w:p>
    <w:p w:rsidR="00906ABD" w:rsidRPr="00322B3F" w:rsidRDefault="00906ABD" w:rsidP="00DD136D">
      <w:pPr>
        <w:pStyle w:val="List1"/>
        <w:rPr>
          <w:rFonts w:ascii="Calibri" w:hAnsi="Calibri" w:cs="Calibri"/>
          <w:color w:val="000000" w:themeColor="text1"/>
        </w:rPr>
      </w:pPr>
      <w:r w:rsidRPr="00322B3F">
        <w:rPr>
          <w:rFonts w:ascii="Calibri" w:hAnsi="Calibri" w:cs="Calibri"/>
          <w:color w:val="000000" w:themeColor="text1"/>
        </w:rPr>
        <w:t>(2)</w:t>
      </w:r>
      <w:r w:rsidRPr="00322B3F">
        <w:rPr>
          <w:rFonts w:ascii="Calibri" w:hAnsi="Calibri" w:cs="Calibri"/>
          <w:color w:val="000000" w:themeColor="text1"/>
        </w:rPr>
        <w:tab/>
      </w:r>
      <w:r w:rsidR="00D45028" w:rsidRPr="00322B3F">
        <w:rPr>
          <w:rFonts w:ascii="Calibri" w:hAnsi="Calibri" w:cs="Calibri"/>
          <w:color w:val="000000" w:themeColor="text1"/>
        </w:rPr>
        <w:t>A Captive Insurer</w:t>
      </w:r>
      <w:r w:rsidRPr="00322B3F">
        <w:rPr>
          <w:rFonts w:ascii="Calibri" w:hAnsi="Calibri" w:cs="Calibri"/>
          <w:color w:val="000000" w:themeColor="text1"/>
        </w:rPr>
        <w:t xml:space="preserve"> to which this </w:t>
      </w:r>
      <w:r w:rsidR="005A732E" w:rsidRPr="00322B3F">
        <w:rPr>
          <w:rFonts w:ascii="Calibri" w:hAnsi="Calibri" w:cs="Calibri"/>
          <w:color w:val="000000" w:themeColor="text1"/>
        </w:rPr>
        <w:t>Rule</w:t>
      </w:r>
      <w:r w:rsidRPr="00322B3F">
        <w:rPr>
          <w:rFonts w:ascii="Calibri" w:hAnsi="Calibri" w:cs="Calibri"/>
          <w:color w:val="000000" w:themeColor="text1"/>
        </w:rPr>
        <w:t xml:space="preserve"> applies must inform the Regulator in writing of the existence and principal features of any contract which it enters into in respect of its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in run-off, including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carried on through a Captive Cell or a Long-Term Insurance Fund that is in run-off, or that is in existence at the time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places that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into run-off, and that is of any of the following types:</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lastRenderedPageBreak/>
        <w:t>(a)</w:t>
      </w:r>
      <w:r w:rsidRPr="00322B3F">
        <w:rPr>
          <w:rFonts w:ascii="Calibri" w:hAnsi="Calibri" w:cs="Calibri"/>
          <w:color w:val="000000" w:themeColor="text1"/>
        </w:rPr>
        <w:tab/>
      </w:r>
      <w:proofErr w:type="gramStart"/>
      <w:r w:rsidRPr="00322B3F">
        <w:rPr>
          <w:rFonts w:ascii="Calibri" w:hAnsi="Calibri" w:cs="Calibri"/>
          <w:color w:val="000000" w:themeColor="text1"/>
        </w:rPr>
        <w:t>contracts</w:t>
      </w:r>
      <w:proofErr w:type="gramEnd"/>
      <w:r w:rsidRPr="00322B3F">
        <w:rPr>
          <w:rFonts w:ascii="Calibri" w:hAnsi="Calibri" w:cs="Calibri"/>
          <w:color w:val="000000" w:themeColor="text1"/>
        </w:rPr>
        <w:t xml:space="preserve">, other than Contracts of Insurance effected by the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prior to going into run-off, with parties that are Related to the </w:t>
      </w:r>
      <w:r w:rsidR="0066039D" w:rsidRPr="00322B3F">
        <w:rPr>
          <w:rFonts w:ascii="Calibri" w:hAnsi="Calibri" w:cs="Calibri"/>
          <w:color w:val="000000" w:themeColor="text1"/>
        </w:rPr>
        <w:t>Captive Insurer</w:t>
      </w:r>
      <w:r w:rsidRPr="00322B3F">
        <w:rPr>
          <w:rFonts w:ascii="Calibri" w:hAnsi="Calibri" w:cs="Calibri"/>
          <w:color w:val="000000" w:themeColor="text1"/>
        </w:rPr>
        <w:t>;</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t>(b)</w:t>
      </w:r>
      <w:r w:rsidRPr="00322B3F">
        <w:rPr>
          <w:rFonts w:ascii="Calibri" w:hAnsi="Calibri" w:cs="Calibri"/>
          <w:color w:val="000000" w:themeColor="text1"/>
        </w:rPr>
        <w:tab/>
        <w:t xml:space="preserve">contracts relating to the management of the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in run-off, and any other contracts with the same counterparty or parties Related to that counterparty; or</w:t>
      </w:r>
    </w:p>
    <w:p w:rsidR="00906ABD" w:rsidRPr="00322B3F" w:rsidRDefault="00906ABD" w:rsidP="00DD136D">
      <w:pPr>
        <w:pStyle w:val="List02"/>
        <w:rPr>
          <w:rFonts w:ascii="Calibri" w:hAnsi="Calibri" w:cs="Calibri"/>
          <w:color w:val="000000" w:themeColor="text1"/>
        </w:rPr>
      </w:pPr>
      <w:r w:rsidRPr="00322B3F">
        <w:rPr>
          <w:rFonts w:ascii="Calibri" w:hAnsi="Calibri" w:cs="Calibri"/>
          <w:color w:val="000000" w:themeColor="text1"/>
        </w:rPr>
        <w:t>(c)</w:t>
      </w:r>
      <w:r w:rsidRPr="00322B3F">
        <w:rPr>
          <w:rFonts w:ascii="Calibri" w:hAnsi="Calibri" w:cs="Calibri"/>
          <w:color w:val="000000" w:themeColor="text1"/>
        </w:rPr>
        <w:tab/>
      </w:r>
      <w:proofErr w:type="gramStart"/>
      <w:r w:rsidRPr="00322B3F">
        <w:rPr>
          <w:rFonts w:ascii="Calibri" w:hAnsi="Calibri" w:cs="Calibri"/>
          <w:color w:val="000000" w:themeColor="text1"/>
        </w:rPr>
        <w:t>contracts</w:t>
      </w:r>
      <w:proofErr w:type="gramEnd"/>
      <w:r w:rsidRPr="00322B3F">
        <w:rPr>
          <w:rFonts w:ascii="Calibri" w:hAnsi="Calibri" w:cs="Calibri"/>
          <w:color w:val="000000" w:themeColor="text1"/>
        </w:rPr>
        <w:t xml:space="preserve"> for reinsurance of the </w:t>
      </w:r>
      <w:r w:rsidR="00E92554" w:rsidRPr="00322B3F">
        <w:rPr>
          <w:rFonts w:ascii="Calibri" w:hAnsi="Calibri" w:cs="Calibri"/>
          <w:color w:val="000000" w:themeColor="text1"/>
        </w:rPr>
        <w:t>Insurance Business</w:t>
      </w:r>
      <w:r w:rsidRPr="00322B3F">
        <w:rPr>
          <w:rFonts w:ascii="Calibri" w:hAnsi="Calibri" w:cs="Calibri"/>
          <w:color w:val="000000" w:themeColor="text1"/>
        </w:rPr>
        <w:t xml:space="preserve"> that is in run-off, and any other contracts with the same counterparty or parties Related to that counterparty.</w:t>
      </w:r>
    </w:p>
    <w:p w:rsidR="00906ABD" w:rsidRPr="00322B3F" w:rsidRDefault="00906ABD" w:rsidP="00DD136D">
      <w:pPr>
        <w:pStyle w:val="Heading3"/>
        <w:rPr>
          <w:rFonts w:ascii="Calibri" w:hAnsi="Calibri" w:cs="Calibri"/>
          <w:b/>
          <w:color w:val="000000" w:themeColor="text1"/>
        </w:rPr>
      </w:pPr>
      <w:r w:rsidRPr="00322B3F">
        <w:rPr>
          <w:rFonts w:ascii="Calibri" w:hAnsi="Calibri" w:cs="Calibri"/>
          <w:b/>
          <w:color w:val="000000" w:themeColor="text1"/>
        </w:rPr>
        <w:t>Regulator may request additional information</w:t>
      </w:r>
    </w:p>
    <w:p w:rsidR="00906ABD" w:rsidRPr="00322B3F" w:rsidRDefault="00906ABD" w:rsidP="00DD136D">
      <w:pPr>
        <w:pStyle w:val="UK12Block05"/>
        <w:rPr>
          <w:rFonts w:ascii="Calibri" w:hAnsi="Calibri" w:cs="Calibri"/>
          <w:color w:val="000000" w:themeColor="text1"/>
        </w:rPr>
      </w:pPr>
      <w:r w:rsidRPr="00322B3F">
        <w:rPr>
          <w:rFonts w:ascii="Calibri" w:hAnsi="Calibri" w:cs="Calibri"/>
          <w:color w:val="000000" w:themeColor="text1"/>
        </w:rPr>
        <w:t xml:space="preserve">The Regulator may by written notice require </w:t>
      </w:r>
      <w:r w:rsidR="00FA19D5" w:rsidRPr="00322B3F">
        <w:rPr>
          <w:rFonts w:ascii="Calibri" w:hAnsi="Calibri" w:cs="Calibri"/>
          <w:color w:val="000000" w:themeColor="text1"/>
        </w:rPr>
        <w:t>a Captive Insurer</w:t>
      </w:r>
      <w:r w:rsidRPr="00322B3F">
        <w:rPr>
          <w:rFonts w:ascii="Calibri" w:hAnsi="Calibri" w:cs="Calibri"/>
          <w:color w:val="000000" w:themeColor="text1"/>
        </w:rPr>
        <w:t xml:space="preserve"> to provide additional information as specified in that notice in respect of any contract notified to the Regulator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_Ref423560897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10.3.3</w:t>
      </w:r>
      <w:r w:rsidR="000F2844" w:rsidRPr="00322B3F">
        <w:rPr>
          <w:rFonts w:ascii="Calibri" w:hAnsi="Calibri" w:cs="Calibri"/>
          <w:color w:val="000000" w:themeColor="text1"/>
        </w:rPr>
        <w:fldChar w:fldCharType="end"/>
      </w:r>
      <w:r w:rsidRPr="00322B3F">
        <w:rPr>
          <w:rFonts w:ascii="Calibri" w:hAnsi="Calibri" w:cs="Calibri"/>
          <w:color w:val="000000" w:themeColor="text1"/>
        </w:rPr>
        <w:t>(2).</w:t>
      </w:r>
    </w:p>
    <w:p w:rsidR="00906ABD" w:rsidRPr="00322B3F" w:rsidRDefault="00906ABD" w:rsidP="00DD136D">
      <w:pPr>
        <w:pStyle w:val="Heading2"/>
        <w:rPr>
          <w:rFonts w:ascii="Calibri" w:hAnsi="Calibri" w:cs="Calibri"/>
          <w:color w:val="000000" w:themeColor="text1"/>
        </w:rPr>
      </w:pPr>
      <w:bookmarkStart w:id="143" w:name="_Toc29982243"/>
      <w:r w:rsidRPr="00322B3F">
        <w:rPr>
          <w:rFonts w:ascii="Calibri" w:hAnsi="Calibri" w:cs="Calibri"/>
          <w:color w:val="000000" w:themeColor="text1"/>
        </w:rPr>
        <w:t>Limitations on</w:t>
      </w:r>
      <w:r w:rsidR="00D306FE" w:rsidRPr="00322B3F">
        <w:rPr>
          <w:rFonts w:ascii="Calibri" w:hAnsi="Calibri" w:cs="Calibri"/>
          <w:color w:val="000000" w:themeColor="text1"/>
        </w:rPr>
        <w:t xml:space="preserve"> distributions by ADGM Captive I</w:t>
      </w:r>
      <w:r w:rsidRPr="00322B3F">
        <w:rPr>
          <w:rFonts w:ascii="Calibri" w:hAnsi="Calibri" w:cs="Calibri"/>
          <w:color w:val="000000" w:themeColor="text1"/>
        </w:rPr>
        <w:t>nsurers in run-off</w:t>
      </w:r>
      <w:bookmarkEnd w:id="143"/>
    </w:p>
    <w:p w:rsidR="00906ABD" w:rsidRPr="00322B3F" w:rsidRDefault="00906ABD" w:rsidP="00DD136D">
      <w:pPr>
        <w:pStyle w:val="UK12Block05"/>
        <w:rPr>
          <w:rFonts w:ascii="Calibri" w:hAnsi="Calibri" w:cs="Calibri"/>
          <w:color w:val="000000" w:themeColor="text1"/>
        </w:rPr>
      </w:pPr>
      <w:r w:rsidRPr="00322B3F">
        <w:rPr>
          <w:rFonts w:ascii="Calibri" w:hAnsi="Calibri" w:cs="Calibri"/>
          <w:color w:val="000000" w:themeColor="text1"/>
        </w:rPr>
        <w:t xml:space="preserve">No </w:t>
      </w:r>
      <w:r w:rsidR="0066039D" w:rsidRPr="00322B3F">
        <w:rPr>
          <w:rFonts w:ascii="Calibri" w:hAnsi="Calibri" w:cs="Calibri"/>
          <w:color w:val="000000" w:themeColor="text1"/>
        </w:rPr>
        <w:t>Captive Insurer</w:t>
      </w:r>
      <w:r w:rsidRPr="00322B3F">
        <w:rPr>
          <w:rFonts w:ascii="Calibri" w:hAnsi="Calibri" w:cs="Calibri"/>
          <w:color w:val="000000" w:themeColor="text1"/>
        </w:rPr>
        <w:t xml:space="preserve"> that is in run-off may make any distribution of profits or surplus however called or described, or return of capital, or any payment of management fees (other than fees payable under a contract notified to the Regulator in accordance with </w:t>
      </w:r>
      <w:r w:rsidR="000F2844" w:rsidRPr="00322B3F">
        <w:rPr>
          <w:rFonts w:ascii="Calibri" w:hAnsi="Calibri" w:cs="Calibri"/>
          <w:color w:val="000000" w:themeColor="text1"/>
        </w:rPr>
        <w:t>Rule</w:t>
      </w:r>
      <w:r w:rsidRPr="00322B3F">
        <w:rPr>
          <w:rFonts w:ascii="Calibri" w:hAnsi="Calibri" w:cs="Calibri"/>
          <w:color w:val="000000" w:themeColor="text1"/>
        </w:rPr>
        <w:t xml:space="preserve"> </w:t>
      </w:r>
      <w:r w:rsidR="000F2844" w:rsidRPr="00322B3F">
        <w:rPr>
          <w:rFonts w:ascii="Calibri" w:hAnsi="Calibri" w:cs="Calibri"/>
          <w:color w:val="000000" w:themeColor="text1"/>
        </w:rPr>
        <w:fldChar w:fldCharType="begin"/>
      </w:r>
      <w:r w:rsidR="000F2844" w:rsidRPr="00322B3F">
        <w:rPr>
          <w:rFonts w:ascii="Calibri" w:hAnsi="Calibri" w:cs="Calibri"/>
          <w:color w:val="000000" w:themeColor="text1"/>
        </w:rPr>
        <w:instrText xml:space="preserve"> REF _Ref423560897 \w \h </w:instrText>
      </w:r>
      <w:r w:rsidR="00322B3F">
        <w:rPr>
          <w:rFonts w:ascii="Calibri" w:hAnsi="Calibri" w:cs="Calibri"/>
          <w:color w:val="000000" w:themeColor="text1"/>
        </w:rPr>
        <w:instrText xml:space="preserve"> \* MERGEFORMAT </w:instrText>
      </w:r>
      <w:r w:rsidR="000F2844" w:rsidRPr="00322B3F">
        <w:rPr>
          <w:rFonts w:ascii="Calibri" w:hAnsi="Calibri" w:cs="Calibri"/>
          <w:color w:val="000000" w:themeColor="text1"/>
        </w:rPr>
      </w:r>
      <w:r w:rsidR="000F2844" w:rsidRPr="00322B3F">
        <w:rPr>
          <w:rFonts w:ascii="Calibri" w:hAnsi="Calibri" w:cs="Calibri"/>
          <w:color w:val="000000" w:themeColor="text1"/>
        </w:rPr>
        <w:fldChar w:fldCharType="separate"/>
      </w:r>
      <w:r w:rsidR="00CA50F7">
        <w:rPr>
          <w:rFonts w:ascii="Calibri" w:hAnsi="Calibri" w:cs="Calibri"/>
          <w:color w:val="000000" w:themeColor="text1"/>
          <w:cs/>
        </w:rPr>
        <w:t>‎</w:t>
      </w:r>
      <w:r w:rsidR="00CA50F7">
        <w:rPr>
          <w:rFonts w:ascii="Calibri" w:hAnsi="Calibri" w:cs="Calibri"/>
          <w:color w:val="000000" w:themeColor="text1"/>
        </w:rPr>
        <w:t>10.3.3</w:t>
      </w:r>
      <w:r w:rsidR="000F2844" w:rsidRPr="00322B3F">
        <w:rPr>
          <w:rFonts w:ascii="Calibri" w:hAnsi="Calibri" w:cs="Calibri"/>
          <w:color w:val="000000" w:themeColor="text1"/>
        </w:rPr>
        <w:fldChar w:fldCharType="end"/>
      </w:r>
      <w:r w:rsidRPr="00322B3F">
        <w:rPr>
          <w:rFonts w:ascii="Calibri" w:hAnsi="Calibri" w:cs="Calibri"/>
          <w:color w:val="000000" w:themeColor="text1"/>
        </w:rPr>
        <w:t xml:space="preserve">(2) without the written consent of the Regulator. Any </w:t>
      </w:r>
      <w:r w:rsidR="00A50F8A" w:rsidRPr="00322B3F">
        <w:rPr>
          <w:rFonts w:ascii="Calibri" w:hAnsi="Calibri" w:cs="Calibri"/>
          <w:color w:val="000000" w:themeColor="text1"/>
        </w:rPr>
        <w:t>such distribution or return of c</w:t>
      </w:r>
      <w:r w:rsidRPr="00322B3F">
        <w:rPr>
          <w:rFonts w:ascii="Calibri" w:hAnsi="Calibri" w:cs="Calibri"/>
          <w:color w:val="000000" w:themeColor="text1"/>
        </w:rPr>
        <w:t>apital or payment of management fees must be made within the period, if any, specified in the written notice of consent given by the Regulator.</w:t>
      </w:r>
    </w:p>
    <w:p w:rsidR="00CD2742" w:rsidRPr="00322B3F" w:rsidRDefault="00CD2742" w:rsidP="00DD136D">
      <w:pPr>
        <w:pStyle w:val="UK12Block"/>
        <w:rPr>
          <w:rFonts w:ascii="Calibri" w:hAnsi="Calibri" w:cs="Calibri"/>
          <w:color w:val="000000" w:themeColor="text1"/>
        </w:rPr>
      </w:pPr>
    </w:p>
    <w:sectPr w:rsidR="00CD2742" w:rsidRPr="00322B3F" w:rsidSect="009E02E4">
      <w:headerReference w:type="even" r:id="rId15"/>
      <w:headerReference w:type="default" r:id="rId16"/>
      <w:footerReference w:type="default" r:id="rId17"/>
      <w:headerReference w:type="first" r:id="rId18"/>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567" w:rsidRDefault="00806567" w:rsidP="00E87FFB">
      <w:r>
        <w:separator/>
      </w:r>
    </w:p>
  </w:endnote>
  <w:endnote w:type="continuationSeparator" w:id="0">
    <w:p w:rsidR="00806567" w:rsidRDefault="00806567" w:rsidP="00E8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67" w:rsidRDefault="00806567" w:rsidP="00CA50F7">
    <w:pPr>
      <w:pStyle w:val="Title"/>
      <w:spacing w:after="0"/>
      <w:ind w:left="-426"/>
      <w:jc w:val="both"/>
    </w:pPr>
    <w:r>
      <w:rPr>
        <w:rFonts w:ascii="Calibri" w:hAnsi="Calibri" w:cs="Calibri"/>
        <w:b/>
        <w:color w:val="1F4F69"/>
        <w:sz w:val="20"/>
        <w:szCs w:val="20"/>
      </w:rPr>
      <w:t>CIB VER0</w:t>
    </w:r>
    <w:r w:rsidR="00CA50F7">
      <w:rPr>
        <w:rFonts w:ascii="Calibri" w:hAnsi="Calibri" w:cs="Calibri"/>
        <w:b/>
        <w:color w:val="1F4F69"/>
        <w:sz w:val="20"/>
        <w:szCs w:val="20"/>
      </w:rPr>
      <w:t>4</w:t>
    </w:r>
    <w:r>
      <w:rPr>
        <w:rFonts w:ascii="Calibri" w:hAnsi="Calibri" w:cs="Calibri"/>
        <w:b/>
        <w:color w:val="1F4F69"/>
        <w:sz w:val="20"/>
        <w:szCs w:val="20"/>
      </w:rPr>
      <w:t>.03</w:t>
    </w:r>
    <w:r w:rsidR="00CA50F7">
      <w:rPr>
        <w:rFonts w:ascii="Calibri" w:hAnsi="Calibri" w:cs="Calibri"/>
        <w:b/>
        <w:color w:val="1F4F69"/>
        <w:sz w:val="20"/>
        <w:szCs w:val="20"/>
      </w:rPr>
      <w:t>0220</w:t>
    </w:r>
  </w:p>
  <w:p w:rsidR="00806567" w:rsidRPr="00322B3F" w:rsidRDefault="00806567" w:rsidP="00322B3F">
    <w:pPr>
      <w:pStyle w:val="Footer"/>
      <w:jc w:val="right"/>
      <w:rPr>
        <w:rFonts w:ascii="Calibri" w:hAnsi="Calibri" w:cs="Calibri"/>
      </w:rPr>
    </w:pPr>
    <w:r>
      <w:tab/>
    </w:r>
    <w:r w:rsidRPr="00322B3F">
      <w:rPr>
        <w:rFonts w:ascii="Calibri" w:hAnsi="Calibri" w:cs="Calibri"/>
      </w:rPr>
      <w:fldChar w:fldCharType="begin"/>
    </w:r>
    <w:r w:rsidRPr="00322B3F">
      <w:rPr>
        <w:rFonts w:ascii="Calibri" w:hAnsi="Calibri" w:cs="Calibri"/>
      </w:rPr>
      <w:instrText xml:space="preserve"> PAGE   \* MERGEFORMAT </w:instrText>
    </w:r>
    <w:r w:rsidRPr="00322B3F">
      <w:rPr>
        <w:rFonts w:ascii="Calibri" w:hAnsi="Calibri" w:cs="Calibri"/>
      </w:rPr>
      <w:fldChar w:fldCharType="separate"/>
    </w:r>
    <w:r w:rsidR="00CA50F7">
      <w:rPr>
        <w:rFonts w:ascii="Calibri" w:hAnsi="Calibri" w:cs="Calibri"/>
        <w:noProof/>
      </w:rPr>
      <w:t>iv</w:t>
    </w:r>
    <w:r w:rsidRPr="00322B3F">
      <w:rPr>
        <w:rFonts w:ascii="Calibri" w:hAnsi="Calibri" w:cs="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67" w:rsidRPr="00322B3F" w:rsidRDefault="00806567" w:rsidP="00CA50F7">
    <w:pPr>
      <w:pStyle w:val="Title"/>
      <w:spacing w:after="0" w:line="240" w:lineRule="auto"/>
      <w:ind w:left="-426"/>
      <w:jc w:val="left"/>
      <w:rPr>
        <w:rFonts w:ascii="Calibri" w:hAnsi="Calibri" w:cs="Calibri"/>
        <w:b/>
        <w:color w:val="244061" w:themeColor="accent1" w:themeShade="80"/>
        <w:sz w:val="20"/>
        <w:szCs w:val="20"/>
      </w:rPr>
    </w:pPr>
    <w:r>
      <w:rPr>
        <w:rFonts w:ascii="Calibri" w:hAnsi="Calibri" w:cs="Calibri"/>
        <w:b/>
        <w:color w:val="244061" w:themeColor="accent1" w:themeShade="80"/>
        <w:sz w:val="20"/>
        <w:szCs w:val="20"/>
      </w:rPr>
      <w:t>CIB VER0</w:t>
    </w:r>
    <w:r w:rsidR="00CA50F7">
      <w:rPr>
        <w:rFonts w:ascii="Calibri" w:hAnsi="Calibri" w:cs="Calibri"/>
        <w:b/>
        <w:color w:val="244061" w:themeColor="accent1" w:themeShade="80"/>
        <w:sz w:val="20"/>
        <w:szCs w:val="20"/>
      </w:rPr>
      <w:t>4</w:t>
    </w:r>
    <w:r>
      <w:rPr>
        <w:rFonts w:ascii="Calibri" w:hAnsi="Calibri" w:cs="Calibri"/>
        <w:b/>
        <w:color w:val="244061" w:themeColor="accent1" w:themeShade="80"/>
        <w:sz w:val="20"/>
        <w:szCs w:val="20"/>
      </w:rPr>
      <w:t>.0</w:t>
    </w:r>
    <w:r w:rsidR="00CA50F7">
      <w:rPr>
        <w:rFonts w:ascii="Calibri" w:hAnsi="Calibri" w:cs="Calibri"/>
        <w:b/>
        <w:color w:val="244061" w:themeColor="accent1" w:themeShade="80"/>
        <w:sz w:val="20"/>
        <w:szCs w:val="20"/>
      </w:rPr>
      <w:t>30220</w:t>
    </w:r>
  </w:p>
  <w:p w:rsidR="00806567" w:rsidRDefault="00806567" w:rsidP="00055F7E">
    <w:pPr>
      <w:pStyle w:val="Footer"/>
      <w:tabs>
        <w:tab w:val="right" w:pos="9158"/>
      </w:tabs>
    </w:pPr>
    <w:r>
      <w:rPr>
        <w:noProof/>
        <w:lang w:eastAsia="en-GB"/>
      </w:rPr>
      <w:drawing>
        <wp:anchor distT="0" distB="0" distL="114300" distR="114300" simplePos="0" relativeHeight="251659264" behindDoc="1" locked="0" layoutInCell="1" allowOverlap="1" wp14:anchorId="2786B3A2" wp14:editId="75A61435">
          <wp:simplePos x="0" y="0"/>
          <wp:positionH relativeFrom="column">
            <wp:posOffset>4603979</wp:posOffset>
          </wp:positionH>
          <wp:positionV relativeFrom="paragraph">
            <wp:posOffset>148590</wp:posOffset>
          </wp:positionV>
          <wp:extent cx="1670883" cy="739329"/>
          <wp:effectExtent l="0" t="0" r="5715"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GM-primary-logo-Low-res.png"/>
                  <pic:cNvPicPr/>
                </pic:nvPicPr>
                <pic:blipFill>
                  <a:blip r:embed="rId1">
                    <a:extLst>
                      <a:ext uri="{28A0092B-C50C-407E-A947-70E740481C1C}">
                        <a14:useLocalDpi xmlns:a14="http://schemas.microsoft.com/office/drawing/2010/main" val="0"/>
                      </a:ext>
                    </a:extLst>
                  </a:blip>
                  <a:stretch>
                    <a:fillRect/>
                  </a:stretch>
                </pic:blipFill>
                <pic:spPr>
                  <a:xfrm>
                    <a:off x="0" y="0"/>
                    <a:ext cx="1670883" cy="739329"/>
                  </a:xfrm>
                  <a:prstGeom prst="rect">
                    <a:avLst/>
                  </a:prstGeom>
                </pic:spPr>
              </pic:pic>
            </a:graphicData>
          </a:graphic>
          <wp14:sizeRelH relativeFrom="page">
            <wp14:pctWidth>0</wp14:pctWidth>
          </wp14:sizeRelH>
          <wp14:sizeRelV relativeFrom="page">
            <wp14:pctHeight>0</wp14:pctHeight>
          </wp14:sizeRelV>
        </wp:anchor>
      </w:drawing>
    </w:r>
  </w:p>
  <w:p w:rsidR="00806567" w:rsidRDefault="008065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67" w:rsidRDefault="00806567" w:rsidP="00CA50F7">
    <w:pPr>
      <w:pStyle w:val="Title"/>
      <w:spacing w:after="0"/>
      <w:ind w:left="-426"/>
      <w:jc w:val="both"/>
    </w:pPr>
    <w:r>
      <w:rPr>
        <w:rFonts w:ascii="Calibri" w:hAnsi="Calibri" w:cs="Calibri"/>
        <w:b/>
        <w:color w:val="1F4F69"/>
        <w:sz w:val="20"/>
        <w:szCs w:val="20"/>
      </w:rPr>
      <w:t>CIB VER0</w:t>
    </w:r>
    <w:r w:rsidR="00BD4C47">
      <w:rPr>
        <w:rFonts w:ascii="Calibri" w:hAnsi="Calibri" w:cs="Calibri"/>
        <w:b/>
        <w:color w:val="1F4F69"/>
        <w:sz w:val="20"/>
        <w:szCs w:val="20"/>
      </w:rPr>
      <w:t>4</w:t>
    </w:r>
    <w:r>
      <w:rPr>
        <w:rFonts w:ascii="Calibri" w:hAnsi="Calibri" w:cs="Calibri"/>
        <w:b/>
        <w:color w:val="1F4F69"/>
        <w:sz w:val="20"/>
        <w:szCs w:val="20"/>
      </w:rPr>
      <w:t>.</w:t>
    </w:r>
    <w:r w:rsidR="00CA50F7">
      <w:rPr>
        <w:rFonts w:ascii="Calibri" w:hAnsi="Calibri" w:cs="Calibri"/>
        <w:b/>
        <w:color w:val="1F4F69"/>
        <w:sz w:val="20"/>
        <w:szCs w:val="20"/>
      </w:rPr>
      <w:t>0302</w:t>
    </w:r>
    <w:r w:rsidR="00BD4C47">
      <w:rPr>
        <w:rFonts w:ascii="Calibri" w:hAnsi="Calibri" w:cs="Calibri"/>
        <w:b/>
        <w:color w:val="1F4F69"/>
        <w:sz w:val="20"/>
        <w:szCs w:val="20"/>
      </w:rPr>
      <w:t>20</w:t>
    </w:r>
  </w:p>
  <w:p w:rsidR="00806567" w:rsidRPr="00F42DA0" w:rsidRDefault="00806567" w:rsidP="00322B3F">
    <w:pPr>
      <w:pStyle w:val="Footer"/>
      <w:jc w:val="right"/>
      <w:rPr>
        <w:rFonts w:ascii="Calibri" w:hAnsi="Calibri" w:cs="Calibri"/>
        <w:sz w:val="20"/>
        <w:szCs w:val="20"/>
      </w:rPr>
    </w:pPr>
    <w:r>
      <w:tab/>
    </w:r>
    <w:r w:rsidRPr="00F42DA0">
      <w:rPr>
        <w:rFonts w:ascii="Calibri" w:hAnsi="Calibri" w:cs="Calibri"/>
        <w:sz w:val="20"/>
        <w:szCs w:val="20"/>
      </w:rPr>
      <w:fldChar w:fldCharType="begin"/>
    </w:r>
    <w:r w:rsidRPr="00F42DA0">
      <w:rPr>
        <w:rFonts w:ascii="Calibri" w:hAnsi="Calibri" w:cs="Calibri"/>
        <w:sz w:val="20"/>
        <w:szCs w:val="20"/>
      </w:rPr>
      <w:instrText xml:space="preserve"> PAGE   \* MERGEFORMAT </w:instrText>
    </w:r>
    <w:r w:rsidRPr="00F42DA0">
      <w:rPr>
        <w:rFonts w:ascii="Calibri" w:hAnsi="Calibri" w:cs="Calibri"/>
        <w:sz w:val="20"/>
        <w:szCs w:val="20"/>
      </w:rPr>
      <w:fldChar w:fldCharType="separate"/>
    </w:r>
    <w:r w:rsidR="00CA50F7">
      <w:rPr>
        <w:rFonts w:ascii="Calibri" w:hAnsi="Calibri" w:cs="Calibri"/>
        <w:noProof/>
        <w:sz w:val="20"/>
        <w:szCs w:val="20"/>
      </w:rPr>
      <w:t>16</w:t>
    </w:r>
    <w:r w:rsidRPr="00F42DA0">
      <w:rPr>
        <w:rFonts w:ascii="Calibri" w:hAnsi="Calibri" w:cs="Calibr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567" w:rsidRDefault="00806567" w:rsidP="00E87FFB">
      <w:r>
        <w:separator/>
      </w:r>
    </w:p>
  </w:footnote>
  <w:footnote w:type="continuationSeparator" w:id="0">
    <w:p w:rsidR="00806567" w:rsidRDefault="00806567" w:rsidP="00E87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67" w:rsidRDefault="00CA50F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41516" o:spid="_x0000_s2053" type="#_x0000_t136" style="position:absolute;margin-left:0;margin-top:0;width:454.5pt;height:181.8pt;rotation:315;z-index:-25164902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67" w:rsidRDefault="00806567">
    <w:pPr>
      <w:pStyle w:val="Header"/>
      <w:rPr>
        <w:b/>
        <w:bCs/>
      </w:rPr>
    </w:pPr>
  </w:p>
  <w:p w:rsidR="00806567" w:rsidRDefault="00806567">
    <w:pPr>
      <w:pStyle w:val="Header"/>
      <w:rPr>
        <w:b/>
        <w:bCs/>
      </w:rPr>
    </w:pPr>
  </w:p>
  <w:p w:rsidR="00806567" w:rsidRPr="00F42DA0" w:rsidRDefault="00806567" w:rsidP="00F42DA0">
    <w:pPr>
      <w:pStyle w:val="Header"/>
      <w:rPr>
        <w:b/>
        <w:bCs/>
      </w:rPr>
    </w:pPr>
    <w:r w:rsidRPr="00E319A6">
      <w:rPr>
        <w:rFonts w:ascii="Calibri" w:hAnsi="Calibri"/>
        <w:noProof/>
        <w:lang w:eastAsia="en-GB"/>
      </w:rPr>
      <w:drawing>
        <wp:anchor distT="152400" distB="152400" distL="152400" distR="152400" simplePos="0" relativeHeight="251662336" behindDoc="1" locked="0" layoutInCell="1" allowOverlap="1" wp14:anchorId="2598BA9B" wp14:editId="6F3B9F7A">
          <wp:simplePos x="0" y="0"/>
          <wp:positionH relativeFrom="page">
            <wp:posOffset>-19050</wp:posOffset>
          </wp:positionH>
          <wp:positionV relativeFrom="page">
            <wp:posOffset>0</wp:posOffset>
          </wp:positionV>
          <wp:extent cx="7560000" cy="1144801"/>
          <wp:effectExtent l="0" t="0" r="3175" b="0"/>
          <wp:wrapNone/>
          <wp:docPr id="13"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1">
                    <a:extLst/>
                  </a:blip>
                  <a:srcRect b="24286"/>
                  <a:stretch>
                    <a:fillRect/>
                  </a:stretch>
                </pic:blipFill>
                <pic:spPr>
                  <a:xfrm>
                    <a:off x="0" y="0"/>
                    <a:ext cx="7560000" cy="1144801"/>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67" w:rsidRPr="00B052D8" w:rsidRDefault="00806567" w:rsidP="00F14FDC">
    <w:pPr>
      <w:tabs>
        <w:tab w:val="center" w:pos="4680"/>
        <w:tab w:val="right" w:pos="9360"/>
      </w:tabs>
      <w:spacing w:after="0" w:line="240" w:lineRule="auto"/>
      <w:jc w:val="right"/>
      <w:rPr>
        <w:b/>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67" w:rsidRDefault="00CA50F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41519" o:spid="_x0000_s2056" type="#_x0000_t136" style="position:absolute;margin-left:0;margin-top:0;width:454.5pt;height:181.8pt;rotation:315;z-index:-25164288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67" w:rsidRDefault="00806567" w:rsidP="00617805">
    <w:pPr>
      <w:tabs>
        <w:tab w:val="center" w:pos="4680"/>
        <w:tab w:val="right" w:pos="9360"/>
      </w:tabs>
      <w:spacing w:after="0" w:line="240" w:lineRule="auto"/>
      <w:jc w:val="right"/>
      <w:rPr>
        <w:b/>
        <w:bCs/>
      </w:rPr>
    </w:pPr>
    <w:r w:rsidRPr="00E319A6">
      <w:rPr>
        <w:rFonts w:ascii="Calibri" w:hAnsi="Calibri"/>
        <w:noProof/>
        <w:lang w:eastAsia="en-GB"/>
      </w:rPr>
      <w:drawing>
        <wp:anchor distT="152400" distB="152400" distL="152400" distR="152400" simplePos="0" relativeHeight="251665408" behindDoc="1" locked="0" layoutInCell="1" allowOverlap="1" wp14:anchorId="53208227" wp14:editId="212DED35">
          <wp:simplePos x="0" y="0"/>
          <wp:positionH relativeFrom="page">
            <wp:posOffset>-9525</wp:posOffset>
          </wp:positionH>
          <wp:positionV relativeFrom="page">
            <wp:posOffset>0</wp:posOffset>
          </wp:positionV>
          <wp:extent cx="7560000" cy="1144801"/>
          <wp:effectExtent l="0" t="0" r="3175"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1">
                    <a:extLst/>
                  </a:blip>
                  <a:srcRect b="24286"/>
                  <a:stretch>
                    <a:fillRect/>
                  </a:stretch>
                </pic:blipFill>
                <pic:spPr>
                  <a:xfrm>
                    <a:off x="0" y="0"/>
                    <a:ext cx="7560000" cy="1144801"/>
                  </a:xfrm>
                  <a:prstGeom prst="rect">
                    <a:avLst/>
                  </a:prstGeom>
                  <a:ln w="12700" cap="flat">
                    <a:noFill/>
                    <a:miter lim="400000"/>
                  </a:ln>
                  <a:effectLst/>
                </pic:spPr>
              </pic:pic>
            </a:graphicData>
          </a:graphic>
        </wp:anchor>
      </w:drawing>
    </w:r>
  </w:p>
  <w:p w:rsidR="00806567" w:rsidRDefault="00806567" w:rsidP="00617805">
    <w:pPr>
      <w:tabs>
        <w:tab w:val="center" w:pos="4680"/>
        <w:tab w:val="right" w:pos="9360"/>
      </w:tabs>
      <w:spacing w:after="0" w:line="240" w:lineRule="auto"/>
      <w:jc w:val="right"/>
      <w:rPr>
        <w:b/>
        <w:bCs/>
      </w:rPr>
    </w:pPr>
  </w:p>
  <w:p w:rsidR="00806567" w:rsidRDefault="00806567" w:rsidP="00617805">
    <w:pPr>
      <w:tabs>
        <w:tab w:val="center" w:pos="4680"/>
        <w:tab w:val="right" w:pos="9360"/>
      </w:tabs>
      <w:spacing w:after="0" w:line="240" w:lineRule="auto"/>
      <w:jc w:val="right"/>
      <w:rPr>
        <w:b/>
        <w:bCs/>
      </w:rPr>
    </w:pPr>
  </w:p>
  <w:p w:rsidR="00806567" w:rsidRDefault="00806567" w:rsidP="00617805">
    <w:pPr>
      <w:tabs>
        <w:tab w:val="center" w:pos="4680"/>
        <w:tab w:val="right" w:pos="9360"/>
      </w:tabs>
      <w:spacing w:after="0" w:line="240" w:lineRule="auto"/>
      <w:jc w:val="right"/>
      <w:rPr>
        <w:b/>
        <w:bCs/>
      </w:rPr>
    </w:pPr>
  </w:p>
  <w:p w:rsidR="00806567" w:rsidRPr="00F42DA0" w:rsidRDefault="00806567" w:rsidP="00617805">
    <w:pPr>
      <w:tabs>
        <w:tab w:val="center" w:pos="4680"/>
        <w:tab w:val="right" w:pos="9360"/>
      </w:tabs>
      <w:spacing w:after="0" w:line="240" w:lineRule="auto"/>
      <w:jc w:val="right"/>
      <w:rPr>
        <w:b/>
        <w:bCs/>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67" w:rsidRDefault="00CA50F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41518" o:spid="_x0000_s2055" type="#_x0000_t136" style="position:absolute;margin-left:0;margin-top:0;width:454.5pt;height:181.8pt;rotation:315;z-index:-2516449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3C652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4CED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8645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0292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7E607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5AC2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A619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8666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0026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2E02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B0CE4"/>
    <w:multiLevelType w:val="hybridMultilevel"/>
    <w:tmpl w:val="6424110C"/>
    <w:name w:val="PA Roman List"/>
    <w:lvl w:ilvl="0" w:tplc="D116C05C">
      <w:start w:val="1"/>
      <w:numFmt w:val="lowerRoman"/>
      <w:pStyle w:val="PARoman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766A70"/>
    <w:multiLevelType w:val="hybridMultilevel"/>
    <w:tmpl w:val="11DEC6B8"/>
    <w:name w:val="PA Num List indent 1"/>
    <w:lvl w:ilvl="0" w:tplc="A2F88D02">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1F46BB"/>
    <w:multiLevelType w:val="hybridMultilevel"/>
    <w:tmpl w:val="4EDCA6E6"/>
    <w:name w:val="PA Bullet indent 2"/>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5652EB"/>
    <w:multiLevelType w:val="hybridMultilevel"/>
    <w:tmpl w:val="70DC04B2"/>
    <w:name w:val="PA Dash List indent 1"/>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3D6AE1"/>
    <w:multiLevelType w:val="hybridMultilevel"/>
    <w:tmpl w:val="BF1E86E2"/>
    <w:name w:val="(Unnamed Numbering Scheme)"/>
    <w:lvl w:ilvl="0" w:tplc="678AB3D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0AC84CBC"/>
    <w:multiLevelType w:val="hybridMultilevel"/>
    <w:tmpl w:val="32F2E22C"/>
    <w:name w:val="PA Bullet indent 1.5"/>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35900FE"/>
    <w:multiLevelType w:val="hybridMultilevel"/>
    <w:tmpl w:val="77022C1C"/>
    <w:name w:val="PA Num List indent 0.5"/>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5B33721"/>
    <w:multiLevelType w:val="multilevel"/>
    <w:tmpl w:val="A7AC12B4"/>
    <w:name w:val="Scheme  3"/>
    <w:lvl w:ilvl="0">
      <w:start w:val="1"/>
      <w:numFmt w:val="decimal"/>
      <w:pStyle w:val="S2Heading1"/>
      <w:lvlText w:val="APP%1"/>
      <w:lvlJc w:val="left"/>
      <w:pPr>
        <w:tabs>
          <w:tab w:val="num" w:pos="720"/>
        </w:tabs>
        <w:ind w:left="0" w:firstLine="0"/>
      </w:pPr>
      <w:rPr>
        <w:rFonts w:hint="default"/>
        <w:b/>
        <w:caps/>
        <w:smallCaps w:val="0"/>
        <w:color w:val="010000"/>
        <w:u w:val="none"/>
      </w:rPr>
    </w:lvl>
    <w:lvl w:ilvl="1">
      <w:start w:val="1"/>
      <w:numFmt w:val="decimal"/>
      <w:pStyle w:val="S2Heading2"/>
      <w:isLgl/>
      <w:lvlText w:val="A%1.%2"/>
      <w:lvlJc w:val="left"/>
      <w:pPr>
        <w:tabs>
          <w:tab w:val="num" w:pos="720"/>
        </w:tabs>
        <w:ind w:left="0" w:firstLine="0"/>
      </w:pPr>
      <w:rPr>
        <w:rFonts w:hint="default"/>
        <w:color w:val="010000"/>
        <w:u w:val="none"/>
      </w:rPr>
    </w:lvl>
    <w:lvl w:ilvl="2">
      <w:start w:val="1"/>
      <w:numFmt w:val="decimal"/>
      <w:pStyle w:val="S2Heading3"/>
      <w:isLgl/>
      <w:lvlText w:val="A%1.%2.%3"/>
      <w:lvlJc w:val="left"/>
      <w:pPr>
        <w:tabs>
          <w:tab w:val="num" w:pos="720"/>
        </w:tabs>
        <w:ind w:left="720" w:hanging="720"/>
      </w:pPr>
      <w:rPr>
        <w:rFonts w:hint="default"/>
        <w:b/>
        <w:i w:val="0"/>
        <w:color w:val="010000"/>
        <w:u w:val="none"/>
      </w:rPr>
    </w:lvl>
    <w:lvl w:ilvl="3">
      <w:start w:val="1"/>
      <w:numFmt w:val="lowerLetter"/>
      <w:pStyle w:val="S2Heading4"/>
      <w:lvlText w:val="(%4)"/>
      <w:lvlJc w:val="left"/>
      <w:pPr>
        <w:tabs>
          <w:tab w:val="num" w:pos="1440"/>
        </w:tabs>
        <w:ind w:left="1440" w:hanging="720"/>
      </w:pPr>
      <w:rPr>
        <w:rFonts w:hint="default"/>
        <w:color w:val="010000"/>
        <w:u w:val="none"/>
      </w:rPr>
    </w:lvl>
    <w:lvl w:ilvl="4">
      <w:start w:val="1"/>
      <w:numFmt w:val="lowerRoman"/>
      <w:pStyle w:val="S2Heading5"/>
      <w:lvlText w:val="(%5)"/>
      <w:lvlJc w:val="left"/>
      <w:pPr>
        <w:tabs>
          <w:tab w:val="num" w:pos="2160"/>
        </w:tabs>
        <w:ind w:left="2160" w:hanging="720"/>
      </w:pPr>
      <w:rPr>
        <w:rFonts w:hint="default"/>
        <w:color w:val="010000"/>
        <w:u w:val="none"/>
      </w:rPr>
    </w:lvl>
    <w:lvl w:ilvl="5">
      <w:start w:val="1"/>
      <w:numFmt w:val="lowerRoman"/>
      <w:pStyle w:val="S2Heading6"/>
      <w:lvlText w:val="%6."/>
      <w:lvlJc w:val="left"/>
      <w:pPr>
        <w:tabs>
          <w:tab w:val="num" w:pos="2880"/>
        </w:tabs>
        <w:ind w:left="2880" w:hanging="720"/>
      </w:pPr>
      <w:rPr>
        <w:rFonts w:hint="default"/>
        <w:color w:val="010000"/>
        <w:u w:val="none"/>
      </w:rPr>
    </w:lvl>
    <w:lvl w:ilvl="6">
      <w:start w:val="1"/>
      <w:numFmt w:val="lowerLetter"/>
      <w:pStyle w:val="S2Heading7"/>
      <w:lvlText w:val="%5%7."/>
      <w:lvlJc w:val="left"/>
      <w:pPr>
        <w:tabs>
          <w:tab w:val="num" w:pos="2880"/>
        </w:tabs>
        <w:ind w:left="2880" w:hanging="720"/>
      </w:pPr>
      <w:rPr>
        <w:rFonts w:hint="default"/>
        <w:color w:val="010000"/>
        <w:u w:val="none"/>
      </w:rPr>
    </w:lvl>
    <w:lvl w:ilvl="7">
      <w:start w:val="1"/>
      <w:numFmt w:val="none"/>
      <w:pStyle w:val="S2Heading8"/>
      <w:suff w:val="nothing"/>
      <w:lvlText w:val=""/>
      <w:lvlJc w:val="left"/>
      <w:pPr>
        <w:ind w:left="0" w:firstLine="0"/>
      </w:pPr>
      <w:rPr>
        <w:rFonts w:hint="default"/>
        <w:color w:val="010000"/>
        <w:u w:val="none"/>
      </w:rPr>
    </w:lvl>
    <w:lvl w:ilvl="8">
      <w:start w:val="1"/>
      <w:numFmt w:val="none"/>
      <w:pStyle w:val="S2Heading9"/>
      <w:suff w:val="nothing"/>
      <w:lvlText w:val=""/>
      <w:lvlJc w:val="left"/>
      <w:pPr>
        <w:ind w:left="0" w:firstLine="0"/>
      </w:pPr>
      <w:rPr>
        <w:rFonts w:hint="default"/>
        <w:color w:val="010000"/>
        <w:u w:val="none"/>
      </w:rPr>
    </w:lvl>
  </w:abstractNum>
  <w:abstractNum w:abstractNumId="18" w15:restartNumberingAfterBreak="0">
    <w:nsid w:val="1B6C28C8"/>
    <w:multiLevelType w:val="hybridMultilevel"/>
    <w:tmpl w:val="5C5A58FC"/>
    <w:name w:val="PA Dash List"/>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967920"/>
    <w:multiLevelType w:val="hybridMultilevel"/>
    <w:tmpl w:val="4BC420CE"/>
    <w:name w:val="PA Bullet indent 0.5"/>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78D5"/>
    <w:multiLevelType w:val="hybridMultilevel"/>
    <w:tmpl w:val="3A6CB324"/>
    <w:name w:val="Body Text Numbered"/>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E54335"/>
    <w:multiLevelType w:val="hybridMultilevel"/>
    <w:tmpl w:val="52C26B5C"/>
    <w:lvl w:ilvl="0" w:tplc="375664C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5EB6300"/>
    <w:multiLevelType w:val="hybridMultilevel"/>
    <w:tmpl w:val="62500554"/>
    <w:name w:val="PA Roman List indent 2"/>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464DF8"/>
    <w:multiLevelType w:val="hybridMultilevel"/>
    <w:tmpl w:val="D7F09E4A"/>
    <w:name w:val="PA Alpha List"/>
    <w:lvl w:ilvl="0" w:tplc="E77C06E8">
      <w:start w:val="1"/>
      <w:numFmt w:val="lowerLetter"/>
      <w:pStyle w:val="PAAlpha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5605BAA"/>
    <w:multiLevelType w:val="hybridMultilevel"/>
    <w:tmpl w:val="A73AF702"/>
    <w:name w:val="PA Num List"/>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AE92C2D"/>
    <w:multiLevelType w:val="hybridMultilevel"/>
    <w:tmpl w:val="F0A0C4C8"/>
    <w:name w:val="Bulleted List"/>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843BBE"/>
    <w:multiLevelType w:val="hybridMultilevel"/>
    <w:tmpl w:val="4B709730"/>
    <w:name w:val="PA Roman List indent 1.5"/>
    <w:lvl w:ilvl="0" w:tplc="27FAFC30">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E521495"/>
    <w:multiLevelType w:val="hybridMultilevel"/>
    <w:tmpl w:val="8280D7A8"/>
    <w:name w:val="PA Alpha List indent 1"/>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5F228D4"/>
    <w:multiLevelType w:val="hybridMultilevel"/>
    <w:tmpl w:val="33B05B22"/>
    <w:name w:val="PA Alpha List indent 0.5"/>
    <w:lvl w:ilvl="0" w:tplc="4E102AC8">
      <w:start w:val="1"/>
      <w:numFmt w:val="lowerLetter"/>
      <w:pStyle w:val="PAAlpha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7850533"/>
    <w:multiLevelType w:val="hybridMultilevel"/>
    <w:tmpl w:val="33628298"/>
    <w:name w:val="PA Num List indent 1.5"/>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C75DCA"/>
    <w:multiLevelType w:val="hybridMultilevel"/>
    <w:tmpl w:val="BD645F6C"/>
    <w:name w:val="PA Num List indent 2"/>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0C5475"/>
    <w:multiLevelType w:val="hybridMultilevel"/>
    <w:tmpl w:val="8F2C1A02"/>
    <w:name w:val="PA Dash List indent 1.5"/>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FC3231"/>
    <w:multiLevelType w:val="multilevel"/>
    <w:tmpl w:val="E0D4A868"/>
    <w:lvl w:ilvl="0">
      <w:start w:val="1"/>
      <w:numFmt w:val="decimal"/>
      <w:pStyle w:val="Heading1"/>
      <w:lvlText w:val="%1"/>
      <w:lvlJc w:val="left"/>
      <w:pPr>
        <w:tabs>
          <w:tab w:val="num" w:pos="720"/>
        </w:tabs>
        <w:ind w:left="0" w:firstLine="0"/>
      </w:pPr>
      <w:rPr>
        <w:rFonts w:ascii="Calibri" w:hAnsi="Calibri" w:cs="Calibri" w:hint="default"/>
        <w:b/>
        <w:i w:val="0"/>
        <w:caps w:val="0"/>
        <w:smallCaps w:val="0"/>
        <w:vanish w:val="0"/>
        <w:color w:val="010000"/>
        <w:u w:val="none"/>
      </w:rPr>
    </w:lvl>
    <w:lvl w:ilvl="1">
      <w:start w:val="1"/>
      <w:numFmt w:val="decimal"/>
      <w:pStyle w:val="Heading2"/>
      <w:lvlText w:val="%1.%2"/>
      <w:lvlJc w:val="left"/>
      <w:pPr>
        <w:tabs>
          <w:tab w:val="num" w:pos="720"/>
        </w:tabs>
        <w:ind w:left="720" w:hanging="720"/>
      </w:pPr>
      <w:rPr>
        <w:rFonts w:hint="default"/>
        <w:b/>
        <w:i w:val="0"/>
        <w:caps w:val="0"/>
        <w:smallCaps w:val="0"/>
        <w:vanish w:val="0"/>
        <w:color w:val="010000"/>
        <w:u w:val="none"/>
      </w:rPr>
    </w:lvl>
    <w:lvl w:ilvl="2">
      <w:start w:val="1"/>
      <w:numFmt w:val="decimal"/>
      <w:pStyle w:val="Heading3"/>
      <w:lvlText w:val="%1.%2.%3"/>
      <w:lvlJc w:val="left"/>
      <w:pPr>
        <w:tabs>
          <w:tab w:val="num" w:pos="720"/>
        </w:tabs>
        <w:ind w:left="720" w:hanging="720"/>
      </w:pPr>
      <w:rPr>
        <w:rFonts w:hint="default"/>
        <w:b/>
        <w:i w:val="0"/>
        <w:vanish w:val="0"/>
        <w:color w:val="010000"/>
        <w:u w:val="none"/>
      </w:rPr>
    </w:lvl>
    <w:lvl w:ilvl="3">
      <w:start w:val="1"/>
      <w:numFmt w:val="none"/>
      <w:pStyle w:val="Heading4"/>
      <w:lvlText w:val=""/>
      <w:lvlJc w:val="left"/>
      <w:pPr>
        <w:tabs>
          <w:tab w:val="num" w:pos="1440"/>
        </w:tabs>
        <w:ind w:left="144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Restart w:val="3"/>
      <w:pStyle w:val="Heading5"/>
      <w:lvlText w:val="(%5)"/>
      <w:lvlJc w:val="left"/>
      <w:pPr>
        <w:tabs>
          <w:tab w:val="num" w:pos="1440"/>
        </w:tabs>
        <w:ind w:left="1440" w:hanging="720"/>
      </w:pPr>
      <w:rPr>
        <w:rFonts w:hint="default"/>
        <w:vanish w:val="0"/>
        <w:color w:val="010000"/>
        <w:u w:val="none"/>
      </w:rPr>
    </w:lvl>
    <w:lvl w:ilvl="5">
      <w:start w:val="1"/>
      <w:numFmt w:val="lowerLetter"/>
      <w:pStyle w:val="Heading6"/>
      <w:lvlText w:val="(%6)"/>
      <w:lvlJc w:val="left"/>
      <w:pPr>
        <w:tabs>
          <w:tab w:val="num" w:pos="2160"/>
        </w:tabs>
        <w:ind w:left="2160" w:hanging="720"/>
      </w:pPr>
      <w:rPr>
        <w:rFonts w:hint="default"/>
        <w:vanish w:val="0"/>
        <w:color w:val="010000"/>
        <w:u w:val="none"/>
      </w:rPr>
    </w:lvl>
    <w:lvl w:ilvl="6">
      <w:start w:val="27"/>
      <w:numFmt w:val="none"/>
      <w:pStyle w:val="Heading7"/>
      <w:suff w:val="nothing"/>
      <w:lvlText w:val=""/>
      <w:lvlJc w:val="left"/>
      <w:pPr>
        <w:ind w:left="0" w:firstLine="0"/>
      </w:pPr>
      <w:rPr>
        <w:rFonts w:hint="default"/>
        <w:vanish w:val="0"/>
        <w:color w:val="010000"/>
        <w:u w:val="none"/>
      </w:rPr>
    </w:lvl>
    <w:lvl w:ilvl="7">
      <w:start w:val="1"/>
      <w:numFmt w:val="none"/>
      <w:pStyle w:val="Heading8"/>
      <w:suff w:val="nothing"/>
      <w:lvlText w:val=""/>
      <w:lvlJc w:val="left"/>
      <w:pPr>
        <w:ind w:left="0" w:firstLine="0"/>
      </w:pPr>
      <w:rPr>
        <w:rFonts w:hint="default"/>
        <w:vanish w:val="0"/>
        <w:color w:val="010000"/>
        <w:u w:val="none"/>
      </w:rPr>
    </w:lvl>
    <w:lvl w:ilvl="8">
      <w:start w:val="1"/>
      <w:numFmt w:val="none"/>
      <w:pStyle w:val="Heading9"/>
      <w:suff w:val="nothing"/>
      <w:lvlText w:val=""/>
      <w:lvlJc w:val="left"/>
      <w:pPr>
        <w:ind w:left="0" w:firstLine="0"/>
      </w:pPr>
      <w:rPr>
        <w:rFonts w:hint="default"/>
        <w:vanish w:val="0"/>
        <w:color w:val="010000"/>
        <w:u w:val="none"/>
      </w:rPr>
    </w:lvl>
  </w:abstractNum>
  <w:abstractNum w:abstractNumId="33" w15:restartNumberingAfterBreak="0">
    <w:nsid w:val="58AA4B09"/>
    <w:multiLevelType w:val="hybridMultilevel"/>
    <w:tmpl w:val="CE400736"/>
    <w:name w:val="PA Dash List indent 0.5"/>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EF5390"/>
    <w:multiLevelType w:val="hybridMultilevel"/>
    <w:tmpl w:val="C74C2668"/>
    <w:lvl w:ilvl="0" w:tplc="8B407D3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F337E64"/>
    <w:multiLevelType w:val="hybridMultilevel"/>
    <w:tmpl w:val="095C505E"/>
    <w:name w:val="PA Roman List indent 1"/>
    <w:lvl w:ilvl="0" w:tplc="937220B2">
      <w:start w:val="1"/>
      <w:numFmt w:val="lowerRoman"/>
      <w:pStyle w:val="PARoman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3B38A8"/>
    <w:multiLevelType w:val="hybridMultilevel"/>
    <w:tmpl w:val="96024DAC"/>
    <w:name w:val="PA Bullet indent 1"/>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321098"/>
    <w:multiLevelType w:val="hybridMultilevel"/>
    <w:tmpl w:val="849CBEB0"/>
    <w:name w:val="PA / IA Continuous Numbering"/>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3208E9"/>
    <w:multiLevelType w:val="hybridMultilevel"/>
    <w:tmpl w:val="25F8F480"/>
    <w:name w:val="PA Bullet"/>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5A53013"/>
    <w:multiLevelType w:val="hybridMultilevel"/>
    <w:tmpl w:val="1F7C50E6"/>
    <w:name w:val="PA Alpha List indent 2"/>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05C53BD"/>
    <w:multiLevelType w:val="hybridMultilevel"/>
    <w:tmpl w:val="580C5C3E"/>
    <w:name w:val="PA Dash List indent 2"/>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9B29CD"/>
    <w:multiLevelType w:val="hybridMultilevel"/>
    <w:tmpl w:val="9FDA2064"/>
    <w:name w:val="PA Alpha List indent 1.5"/>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584257D"/>
    <w:multiLevelType w:val="hybridMultilevel"/>
    <w:tmpl w:val="A8E277C4"/>
    <w:name w:val="PA Roman List indent 0.5"/>
    <w:lvl w:ilvl="0" w:tplc="A2BC9D52">
      <w:start w:val="1"/>
      <w:numFmt w:val="lowerRoman"/>
      <w:pStyle w:val="PARoman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25"/>
  </w:num>
  <w:num w:numId="3">
    <w:abstractNumId w:val="37"/>
  </w:num>
  <w:num w:numId="4">
    <w:abstractNumId w:val="23"/>
  </w:num>
  <w:num w:numId="5">
    <w:abstractNumId w:val="28"/>
  </w:num>
  <w:num w:numId="6">
    <w:abstractNumId w:val="27"/>
  </w:num>
  <w:num w:numId="7">
    <w:abstractNumId w:val="41"/>
  </w:num>
  <w:num w:numId="8">
    <w:abstractNumId w:val="39"/>
  </w:num>
  <w:num w:numId="9">
    <w:abstractNumId w:val="38"/>
  </w:num>
  <w:num w:numId="10">
    <w:abstractNumId w:val="19"/>
  </w:num>
  <w:num w:numId="11">
    <w:abstractNumId w:val="36"/>
  </w:num>
  <w:num w:numId="12">
    <w:abstractNumId w:val="15"/>
  </w:num>
  <w:num w:numId="13">
    <w:abstractNumId w:val="12"/>
  </w:num>
  <w:num w:numId="14">
    <w:abstractNumId w:val="18"/>
  </w:num>
  <w:num w:numId="15">
    <w:abstractNumId w:val="33"/>
  </w:num>
  <w:num w:numId="16">
    <w:abstractNumId w:val="13"/>
  </w:num>
  <w:num w:numId="17">
    <w:abstractNumId w:val="31"/>
  </w:num>
  <w:num w:numId="18">
    <w:abstractNumId w:val="40"/>
  </w:num>
  <w:num w:numId="19">
    <w:abstractNumId w:val="24"/>
  </w:num>
  <w:num w:numId="20">
    <w:abstractNumId w:val="16"/>
  </w:num>
  <w:num w:numId="21">
    <w:abstractNumId w:val="11"/>
  </w:num>
  <w:num w:numId="22">
    <w:abstractNumId w:val="29"/>
  </w:num>
  <w:num w:numId="23">
    <w:abstractNumId w:val="30"/>
  </w:num>
  <w:num w:numId="24">
    <w:abstractNumId w:val="10"/>
  </w:num>
  <w:num w:numId="25">
    <w:abstractNumId w:val="42"/>
  </w:num>
  <w:num w:numId="26">
    <w:abstractNumId w:val="35"/>
  </w:num>
  <w:num w:numId="27">
    <w:abstractNumId w:val="26"/>
  </w:num>
  <w:num w:numId="28">
    <w:abstractNumId w:val="22"/>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32"/>
  </w:num>
  <w:num w:numId="40">
    <w:abstractNumId w:val="17"/>
  </w:num>
  <w:num w:numId="41">
    <w:abstractNumId w:val="17"/>
  </w:num>
  <w:num w:numId="42">
    <w:abstractNumId w:val="17"/>
  </w:num>
  <w:num w:numId="43">
    <w:abstractNumId w:val="17"/>
  </w:num>
  <w:num w:numId="44">
    <w:abstractNumId w:val="17"/>
  </w:num>
  <w:num w:numId="45">
    <w:abstractNumId w:val="34"/>
  </w:num>
  <w:num w:numId="46">
    <w:abstractNumId w:val="14"/>
  </w:num>
  <w:num w:numId="47">
    <w:abstractNumId w:val="21"/>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ddLineBreakFollowingCenteredHeading 1" w:val="True"/>
    <w:docVar w:name="AddLineBreakFollowingCenteredHeadings" w:val="True"/>
    <w:docVar w:name="CenterLevel1TOC" w:val="False"/>
    <w:docVar w:name="CMRemoved" w:val="True"/>
    <w:docVar w:name="DateRemoved" w:val="True"/>
    <w:docVar w:name="DefaultNumberOfLevelsInTOCForThisScheme" w:val="3"/>
    <w:docVar w:name="DocIDAllPagesExceptFirst" w:val="True"/>
    <w:docVar w:name="DocIDAuthor" w:val="False"/>
    <w:docVar w:name="DocIDClientMatter" w:val="Fals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CurrentSection" w:val="True"/>
    <w:docVar w:name="DocIDTime" w:val="False"/>
    <w:docVar w:name="DocIDType" w:val="AllPagesExceptFirst"/>
    <w:docVar w:name="DocIDTypist" w:val="False"/>
    <w:docVar w:name="DocIDVersion" w:val="True"/>
    <w:docVar w:name="DraftRemoved" w:val="True"/>
    <w:docVar w:name="ExcludeDirectFormattingInTOC" w:val="True"/>
    <w:docVar w:name="HyperlinkTOC" w:val="True"/>
    <w:docVar w:name="IncludeTOCAndPageHeadings" w:val="True"/>
    <w:docVar w:name="LastSchemeChoice" w:val="Scheme 12(c) UK12 - Schedule"/>
    <w:docVar w:name="LastSchemeUniqueID" w:val="152"/>
    <w:docVar w:name="LegacyDocIDRemoved" w:val="True"/>
    <w:docVar w:name="NoNumberLevel1TOC" w:val="False"/>
    <w:docVar w:name="Option0True" w:val="False"/>
    <w:docVar w:name="Option0TrueS2" w:val="False"/>
    <w:docVar w:name="Option1True" w:val="False"/>
    <w:docVar w:name="Option1TrueS2" w:val="False"/>
    <w:docVar w:name="Option2True" w:val="False"/>
    <w:docVar w:name="Option2TrueS2" w:val="False"/>
    <w:docVar w:name="Option3True" w:val="False"/>
    <w:docVar w:name="Option3TrueS2" w:val="False"/>
    <w:docVar w:name="TimeRemoved" w:val="True"/>
    <w:docVar w:name="TOCFormatConst" w:val="0"/>
    <w:docVar w:name="TOCFormatPreference" w:val="Leave TOC styles 'as is' in current document (default)"/>
    <w:docVar w:name="TOCHeadingAllCaps" w:val="False"/>
    <w:docVar w:name="TOCHeadingUnderlined" w:val="False"/>
    <w:docVar w:name="TOCIncludeNonHeadings" w:val="False"/>
    <w:docVar w:name="TOCIncludeSectionBreaks" w:val="False"/>
    <w:docVar w:name="TOCIncludeTCFields" w:val="False"/>
    <w:docVar w:name="TOCPageUnderlined" w:val="False"/>
    <w:docVar w:name="TOCPosition" w:val="Current cursor position"/>
    <w:docVar w:name="TOCRun" w:val="True"/>
    <w:docVar w:name="TOCSpecialLevels" w:val="True"/>
    <w:docVar w:name="UnderlineTOCLevel1" w:val="False"/>
    <w:docVar w:name="UpperLevelTOC" w:val="1,2,4…"/>
  </w:docVars>
  <w:rsids>
    <w:rsidRoot w:val="00E60609"/>
    <w:rsid w:val="0000349C"/>
    <w:rsid w:val="00005AFB"/>
    <w:rsid w:val="0000608D"/>
    <w:rsid w:val="000220A9"/>
    <w:rsid w:val="00031970"/>
    <w:rsid w:val="000410E0"/>
    <w:rsid w:val="0004452B"/>
    <w:rsid w:val="00046DFD"/>
    <w:rsid w:val="00055F7E"/>
    <w:rsid w:val="00062985"/>
    <w:rsid w:val="00072587"/>
    <w:rsid w:val="00072E7E"/>
    <w:rsid w:val="000923EF"/>
    <w:rsid w:val="00096875"/>
    <w:rsid w:val="000A1F9E"/>
    <w:rsid w:val="000A6921"/>
    <w:rsid w:val="000B1C38"/>
    <w:rsid w:val="000B6FE8"/>
    <w:rsid w:val="000C42AA"/>
    <w:rsid w:val="000D7D22"/>
    <w:rsid w:val="000E2564"/>
    <w:rsid w:val="000E4DA3"/>
    <w:rsid w:val="000E778B"/>
    <w:rsid w:val="000F1D32"/>
    <w:rsid w:val="000F2844"/>
    <w:rsid w:val="000F6CC5"/>
    <w:rsid w:val="001222F5"/>
    <w:rsid w:val="00126604"/>
    <w:rsid w:val="0015390F"/>
    <w:rsid w:val="00155B03"/>
    <w:rsid w:val="001703C3"/>
    <w:rsid w:val="00173A78"/>
    <w:rsid w:val="0017695C"/>
    <w:rsid w:val="001808BB"/>
    <w:rsid w:val="00197360"/>
    <w:rsid w:val="001A7ABD"/>
    <w:rsid w:val="001C47DD"/>
    <w:rsid w:val="001D28E8"/>
    <w:rsid w:val="001D4B2F"/>
    <w:rsid w:val="001E20E1"/>
    <w:rsid w:val="001F12EF"/>
    <w:rsid w:val="001F27A3"/>
    <w:rsid w:val="001F32FE"/>
    <w:rsid w:val="00200EA5"/>
    <w:rsid w:val="002049AD"/>
    <w:rsid w:val="00206457"/>
    <w:rsid w:val="00217BB0"/>
    <w:rsid w:val="00222672"/>
    <w:rsid w:val="002277D5"/>
    <w:rsid w:val="00280952"/>
    <w:rsid w:val="002856F9"/>
    <w:rsid w:val="00291763"/>
    <w:rsid w:val="002A2871"/>
    <w:rsid w:val="002A6649"/>
    <w:rsid w:val="002D5758"/>
    <w:rsid w:val="002D5F9A"/>
    <w:rsid w:val="002E3F67"/>
    <w:rsid w:val="002E52A8"/>
    <w:rsid w:val="002E59CC"/>
    <w:rsid w:val="00314874"/>
    <w:rsid w:val="00322B3F"/>
    <w:rsid w:val="0033141C"/>
    <w:rsid w:val="0034266D"/>
    <w:rsid w:val="003635B5"/>
    <w:rsid w:val="003756D8"/>
    <w:rsid w:val="00377C8D"/>
    <w:rsid w:val="003A2914"/>
    <w:rsid w:val="003A387E"/>
    <w:rsid w:val="003A4473"/>
    <w:rsid w:val="003C1E5F"/>
    <w:rsid w:val="003E620C"/>
    <w:rsid w:val="003F0F54"/>
    <w:rsid w:val="003F75C7"/>
    <w:rsid w:val="004006FC"/>
    <w:rsid w:val="0040487E"/>
    <w:rsid w:val="00404885"/>
    <w:rsid w:val="0040759C"/>
    <w:rsid w:val="00425425"/>
    <w:rsid w:val="004317DA"/>
    <w:rsid w:val="004358A5"/>
    <w:rsid w:val="00444BFA"/>
    <w:rsid w:val="00453127"/>
    <w:rsid w:val="0046019E"/>
    <w:rsid w:val="00462C20"/>
    <w:rsid w:val="00472A9F"/>
    <w:rsid w:val="00476478"/>
    <w:rsid w:val="00477239"/>
    <w:rsid w:val="00484100"/>
    <w:rsid w:val="004931AD"/>
    <w:rsid w:val="00497B20"/>
    <w:rsid w:val="004A0223"/>
    <w:rsid w:val="004B3C9E"/>
    <w:rsid w:val="004B5701"/>
    <w:rsid w:val="004C5E73"/>
    <w:rsid w:val="004C7BFC"/>
    <w:rsid w:val="004E0EE5"/>
    <w:rsid w:val="004E7DC1"/>
    <w:rsid w:val="00500A8C"/>
    <w:rsid w:val="00500C74"/>
    <w:rsid w:val="00502E36"/>
    <w:rsid w:val="0050544A"/>
    <w:rsid w:val="00506B6A"/>
    <w:rsid w:val="00517B19"/>
    <w:rsid w:val="00536F1F"/>
    <w:rsid w:val="005403ED"/>
    <w:rsid w:val="0055612C"/>
    <w:rsid w:val="00581ABB"/>
    <w:rsid w:val="00585207"/>
    <w:rsid w:val="00585FD7"/>
    <w:rsid w:val="0059277B"/>
    <w:rsid w:val="00594E6B"/>
    <w:rsid w:val="00594FB1"/>
    <w:rsid w:val="005A732E"/>
    <w:rsid w:val="005C207A"/>
    <w:rsid w:val="005C2D22"/>
    <w:rsid w:val="005C325D"/>
    <w:rsid w:val="005C4B07"/>
    <w:rsid w:val="005E00E1"/>
    <w:rsid w:val="005E2787"/>
    <w:rsid w:val="005F3E78"/>
    <w:rsid w:val="006004F3"/>
    <w:rsid w:val="00601ED4"/>
    <w:rsid w:val="00611CFB"/>
    <w:rsid w:val="00617805"/>
    <w:rsid w:val="00617C1D"/>
    <w:rsid w:val="0062164B"/>
    <w:rsid w:val="00622E60"/>
    <w:rsid w:val="00627E69"/>
    <w:rsid w:val="00637377"/>
    <w:rsid w:val="00650E6A"/>
    <w:rsid w:val="00655667"/>
    <w:rsid w:val="006568C9"/>
    <w:rsid w:val="0066039D"/>
    <w:rsid w:val="006618DA"/>
    <w:rsid w:val="00665D05"/>
    <w:rsid w:val="00670A22"/>
    <w:rsid w:val="006807B9"/>
    <w:rsid w:val="0068455F"/>
    <w:rsid w:val="0068622B"/>
    <w:rsid w:val="006A0CE8"/>
    <w:rsid w:val="006A20D9"/>
    <w:rsid w:val="006A5C14"/>
    <w:rsid w:val="006B2AF8"/>
    <w:rsid w:val="006C151F"/>
    <w:rsid w:val="006C4A08"/>
    <w:rsid w:val="006E07BF"/>
    <w:rsid w:val="006E3475"/>
    <w:rsid w:val="006E45FD"/>
    <w:rsid w:val="006F0410"/>
    <w:rsid w:val="006F2C90"/>
    <w:rsid w:val="006F4454"/>
    <w:rsid w:val="006F4A4E"/>
    <w:rsid w:val="00704ACA"/>
    <w:rsid w:val="00705D50"/>
    <w:rsid w:val="0070608B"/>
    <w:rsid w:val="007208E2"/>
    <w:rsid w:val="00720E01"/>
    <w:rsid w:val="007246BA"/>
    <w:rsid w:val="00726BA7"/>
    <w:rsid w:val="0073284D"/>
    <w:rsid w:val="0073786C"/>
    <w:rsid w:val="00756D1B"/>
    <w:rsid w:val="007610D4"/>
    <w:rsid w:val="00776F6B"/>
    <w:rsid w:val="00780239"/>
    <w:rsid w:val="0078318A"/>
    <w:rsid w:val="00784A32"/>
    <w:rsid w:val="00787942"/>
    <w:rsid w:val="0079392C"/>
    <w:rsid w:val="007B5B7D"/>
    <w:rsid w:val="007D3C27"/>
    <w:rsid w:val="007E410F"/>
    <w:rsid w:val="007F07D9"/>
    <w:rsid w:val="00806567"/>
    <w:rsid w:val="00813F0B"/>
    <w:rsid w:val="00815C02"/>
    <w:rsid w:val="00823583"/>
    <w:rsid w:val="0086092F"/>
    <w:rsid w:val="008655AB"/>
    <w:rsid w:val="008753AC"/>
    <w:rsid w:val="008757CC"/>
    <w:rsid w:val="00896907"/>
    <w:rsid w:val="008A32EC"/>
    <w:rsid w:val="008A3FA1"/>
    <w:rsid w:val="008A5D85"/>
    <w:rsid w:val="008D673A"/>
    <w:rsid w:val="008E7F8F"/>
    <w:rsid w:val="008F70FD"/>
    <w:rsid w:val="00903588"/>
    <w:rsid w:val="00906377"/>
    <w:rsid w:val="00906ABD"/>
    <w:rsid w:val="009161D4"/>
    <w:rsid w:val="009258A7"/>
    <w:rsid w:val="00941464"/>
    <w:rsid w:val="00941BC4"/>
    <w:rsid w:val="0094345D"/>
    <w:rsid w:val="009612FB"/>
    <w:rsid w:val="0096541B"/>
    <w:rsid w:val="00966759"/>
    <w:rsid w:val="00975634"/>
    <w:rsid w:val="00981B18"/>
    <w:rsid w:val="00984BC9"/>
    <w:rsid w:val="00985454"/>
    <w:rsid w:val="009911CE"/>
    <w:rsid w:val="009B4DF2"/>
    <w:rsid w:val="009B65EA"/>
    <w:rsid w:val="009C74A3"/>
    <w:rsid w:val="009D1B77"/>
    <w:rsid w:val="009E02E4"/>
    <w:rsid w:val="009E3E5A"/>
    <w:rsid w:val="00A04A5F"/>
    <w:rsid w:val="00A20689"/>
    <w:rsid w:val="00A22BCB"/>
    <w:rsid w:val="00A3066A"/>
    <w:rsid w:val="00A50F8A"/>
    <w:rsid w:val="00A600EE"/>
    <w:rsid w:val="00A71EF2"/>
    <w:rsid w:val="00A8364B"/>
    <w:rsid w:val="00A86788"/>
    <w:rsid w:val="00A968A7"/>
    <w:rsid w:val="00AC268E"/>
    <w:rsid w:val="00AC64D7"/>
    <w:rsid w:val="00AC6526"/>
    <w:rsid w:val="00AD2CE9"/>
    <w:rsid w:val="00AE1CFA"/>
    <w:rsid w:val="00AE76F1"/>
    <w:rsid w:val="00AE7C5B"/>
    <w:rsid w:val="00AF39C1"/>
    <w:rsid w:val="00B00268"/>
    <w:rsid w:val="00B04E8F"/>
    <w:rsid w:val="00B052D8"/>
    <w:rsid w:val="00B32EE6"/>
    <w:rsid w:val="00B374B1"/>
    <w:rsid w:val="00B4201B"/>
    <w:rsid w:val="00B62911"/>
    <w:rsid w:val="00B739C8"/>
    <w:rsid w:val="00B74AA5"/>
    <w:rsid w:val="00B77405"/>
    <w:rsid w:val="00B874EF"/>
    <w:rsid w:val="00B939D3"/>
    <w:rsid w:val="00B93ECE"/>
    <w:rsid w:val="00B97B1E"/>
    <w:rsid w:val="00BA0F7E"/>
    <w:rsid w:val="00BA5942"/>
    <w:rsid w:val="00BB4053"/>
    <w:rsid w:val="00BB4A24"/>
    <w:rsid w:val="00BB67FA"/>
    <w:rsid w:val="00BB7268"/>
    <w:rsid w:val="00BD4C47"/>
    <w:rsid w:val="00BD6BFD"/>
    <w:rsid w:val="00BF55F9"/>
    <w:rsid w:val="00C012BC"/>
    <w:rsid w:val="00C064C8"/>
    <w:rsid w:val="00C15B4F"/>
    <w:rsid w:val="00C2649D"/>
    <w:rsid w:val="00C2730E"/>
    <w:rsid w:val="00C30ADD"/>
    <w:rsid w:val="00C3242E"/>
    <w:rsid w:val="00C42297"/>
    <w:rsid w:val="00C44067"/>
    <w:rsid w:val="00C440FF"/>
    <w:rsid w:val="00C546AA"/>
    <w:rsid w:val="00C566A4"/>
    <w:rsid w:val="00C65CA1"/>
    <w:rsid w:val="00C70EF6"/>
    <w:rsid w:val="00C71C73"/>
    <w:rsid w:val="00C72C63"/>
    <w:rsid w:val="00C74D02"/>
    <w:rsid w:val="00C8460E"/>
    <w:rsid w:val="00C9521B"/>
    <w:rsid w:val="00C9526B"/>
    <w:rsid w:val="00CA50F7"/>
    <w:rsid w:val="00CB19AD"/>
    <w:rsid w:val="00CD2742"/>
    <w:rsid w:val="00CE1222"/>
    <w:rsid w:val="00CE4DBB"/>
    <w:rsid w:val="00CF465E"/>
    <w:rsid w:val="00CF762B"/>
    <w:rsid w:val="00D018D2"/>
    <w:rsid w:val="00D025DF"/>
    <w:rsid w:val="00D0560D"/>
    <w:rsid w:val="00D12FD9"/>
    <w:rsid w:val="00D15DD8"/>
    <w:rsid w:val="00D25F60"/>
    <w:rsid w:val="00D306FE"/>
    <w:rsid w:val="00D3354D"/>
    <w:rsid w:val="00D41037"/>
    <w:rsid w:val="00D45028"/>
    <w:rsid w:val="00D502A8"/>
    <w:rsid w:val="00D54933"/>
    <w:rsid w:val="00D6122A"/>
    <w:rsid w:val="00DA041F"/>
    <w:rsid w:val="00DB18E5"/>
    <w:rsid w:val="00DC1080"/>
    <w:rsid w:val="00DC4DDF"/>
    <w:rsid w:val="00DC51A0"/>
    <w:rsid w:val="00DD136D"/>
    <w:rsid w:val="00DD21AA"/>
    <w:rsid w:val="00DD3B26"/>
    <w:rsid w:val="00DD43F9"/>
    <w:rsid w:val="00DE2C41"/>
    <w:rsid w:val="00DE5323"/>
    <w:rsid w:val="00E0199E"/>
    <w:rsid w:val="00E03DF5"/>
    <w:rsid w:val="00E0651D"/>
    <w:rsid w:val="00E15E4E"/>
    <w:rsid w:val="00E214BE"/>
    <w:rsid w:val="00E21B33"/>
    <w:rsid w:val="00E24D8C"/>
    <w:rsid w:val="00E514B4"/>
    <w:rsid w:val="00E60609"/>
    <w:rsid w:val="00E6259B"/>
    <w:rsid w:val="00E66A71"/>
    <w:rsid w:val="00E860C5"/>
    <w:rsid w:val="00E863E3"/>
    <w:rsid w:val="00E87FFB"/>
    <w:rsid w:val="00E91410"/>
    <w:rsid w:val="00E92554"/>
    <w:rsid w:val="00EA6398"/>
    <w:rsid w:val="00EB1828"/>
    <w:rsid w:val="00EB3793"/>
    <w:rsid w:val="00EB4822"/>
    <w:rsid w:val="00EC1D4B"/>
    <w:rsid w:val="00ED4B20"/>
    <w:rsid w:val="00ED6715"/>
    <w:rsid w:val="00ED7ED9"/>
    <w:rsid w:val="00EE2BD8"/>
    <w:rsid w:val="00F00EDC"/>
    <w:rsid w:val="00F073D0"/>
    <w:rsid w:val="00F12086"/>
    <w:rsid w:val="00F13315"/>
    <w:rsid w:val="00F14FDC"/>
    <w:rsid w:val="00F30459"/>
    <w:rsid w:val="00F31566"/>
    <w:rsid w:val="00F346BA"/>
    <w:rsid w:val="00F42DA0"/>
    <w:rsid w:val="00F43A44"/>
    <w:rsid w:val="00F56380"/>
    <w:rsid w:val="00F62F39"/>
    <w:rsid w:val="00F7054F"/>
    <w:rsid w:val="00F768DF"/>
    <w:rsid w:val="00F93DCA"/>
    <w:rsid w:val="00F960DB"/>
    <w:rsid w:val="00F96ED2"/>
    <w:rsid w:val="00FA19D5"/>
    <w:rsid w:val="00FA1CCA"/>
    <w:rsid w:val="00FA3604"/>
    <w:rsid w:val="00FA39A3"/>
    <w:rsid w:val="00FC1C2A"/>
    <w:rsid w:val="00FC5FAF"/>
    <w:rsid w:val="00FD01A7"/>
    <w:rsid w:val="00FE2704"/>
    <w:rsid w:val="00FE6103"/>
    <w:rsid w:val="00FF3ED7"/>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0879996"/>
  <w15:docId w15:val="{44A79F89-A370-4460-873A-2F0EDC8F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D02"/>
    <w:pPr>
      <w:spacing w:after="200" w:line="276" w:lineRule="auto"/>
    </w:pPr>
    <w:rPr>
      <w:rFonts w:asciiTheme="minorHAnsi" w:eastAsiaTheme="minorHAnsi" w:hAnsiTheme="minorHAnsi"/>
      <w:sz w:val="22"/>
      <w:szCs w:val="22"/>
      <w:lang w:val="en-GB"/>
    </w:rPr>
  </w:style>
  <w:style w:type="paragraph" w:styleId="Heading1">
    <w:name w:val="heading 1"/>
    <w:basedOn w:val="Normal"/>
    <w:next w:val="Heading2"/>
    <w:link w:val="Heading1Char"/>
    <w:qFormat/>
    <w:rsid w:val="00BB7268"/>
    <w:pPr>
      <w:keepNext/>
      <w:numPr>
        <w:numId w:val="39"/>
      </w:numPr>
      <w:spacing w:after="240"/>
      <w:outlineLvl w:val="0"/>
    </w:pPr>
    <w:rPr>
      <w:rFonts w:eastAsiaTheme="majorEastAsia" w:cs="Times New Roman"/>
      <w:b/>
      <w:bCs/>
      <w:caps/>
      <w:color w:val="000000"/>
      <w:szCs w:val="28"/>
    </w:rPr>
  </w:style>
  <w:style w:type="paragraph" w:styleId="Heading2">
    <w:name w:val="heading 2"/>
    <w:basedOn w:val="Normal"/>
    <w:link w:val="Heading2Char"/>
    <w:unhideWhenUsed/>
    <w:qFormat/>
    <w:rsid w:val="00BB7268"/>
    <w:pPr>
      <w:keepNext/>
      <w:numPr>
        <w:ilvl w:val="1"/>
        <w:numId w:val="39"/>
      </w:numPr>
      <w:spacing w:after="240" w:line="246" w:lineRule="atLeast"/>
      <w:jc w:val="both"/>
      <w:outlineLvl w:val="1"/>
    </w:pPr>
    <w:rPr>
      <w:rFonts w:eastAsiaTheme="majorEastAsia" w:cs="Times New Roman"/>
      <w:b/>
      <w:bCs/>
      <w:szCs w:val="26"/>
    </w:rPr>
  </w:style>
  <w:style w:type="paragraph" w:styleId="Heading3">
    <w:name w:val="heading 3"/>
    <w:basedOn w:val="Normal"/>
    <w:link w:val="Heading3Char"/>
    <w:unhideWhenUsed/>
    <w:qFormat/>
    <w:rsid w:val="001D28E8"/>
    <w:pPr>
      <w:numPr>
        <w:ilvl w:val="2"/>
        <w:numId w:val="39"/>
      </w:numPr>
      <w:spacing w:after="240" w:line="246" w:lineRule="atLeast"/>
      <w:jc w:val="both"/>
      <w:outlineLvl w:val="2"/>
    </w:pPr>
    <w:rPr>
      <w:rFonts w:eastAsiaTheme="majorEastAsia" w:cs="Times New Roman"/>
      <w:bCs/>
    </w:rPr>
  </w:style>
  <w:style w:type="paragraph" w:styleId="Heading4">
    <w:name w:val="heading 4"/>
    <w:basedOn w:val="Normal"/>
    <w:link w:val="Heading4Char"/>
    <w:unhideWhenUsed/>
    <w:rsid w:val="001D28E8"/>
    <w:pPr>
      <w:numPr>
        <w:ilvl w:val="3"/>
        <w:numId w:val="39"/>
      </w:numPr>
      <w:spacing w:after="240" w:line="246" w:lineRule="atLeast"/>
      <w:jc w:val="both"/>
      <w:outlineLvl w:val="3"/>
    </w:pPr>
    <w:rPr>
      <w:rFonts w:eastAsiaTheme="majorEastAsia" w:cs="Times New Roman"/>
      <w:bCs/>
      <w:iCs/>
    </w:rPr>
  </w:style>
  <w:style w:type="paragraph" w:styleId="Heading5">
    <w:name w:val="heading 5"/>
    <w:basedOn w:val="Normal"/>
    <w:link w:val="Heading5Char"/>
    <w:unhideWhenUsed/>
    <w:qFormat/>
    <w:rsid w:val="001D28E8"/>
    <w:pPr>
      <w:numPr>
        <w:ilvl w:val="4"/>
        <w:numId w:val="39"/>
      </w:numPr>
      <w:spacing w:after="240" w:line="246" w:lineRule="atLeast"/>
      <w:jc w:val="both"/>
      <w:outlineLvl w:val="4"/>
    </w:pPr>
    <w:rPr>
      <w:rFonts w:eastAsiaTheme="majorEastAsia" w:cs="Times New Roman"/>
    </w:rPr>
  </w:style>
  <w:style w:type="paragraph" w:styleId="Heading6">
    <w:name w:val="heading 6"/>
    <w:basedOn w:val="Normal"/>
    <w:link w:val="Heading6Char"/>
    <w:unhideWhenUsed/>
    <w:qFormat/>
    <w:rsid w:val="001D28E8"/>
    <w:pPr>
      <w:numPr>
        <w:ilvl w:val="5"/>
        <w:numId w:val="39"/>
      </w:numPr>
      <w:spacing w:after="240" w:line="246" w:lineRule="atLeast"/>
      <w:jc w:val="both"/>
      <w:outlineLvl w:val="5"/>
    </w:pPr>
    <w:rPr>
      <w:rFonts w:eastAsiaTheme="majorEastAsia" w:cs="Times New Roman"/>
      <w:iCs/>
    </w:rPr>
  </w:style>
  <w:style w:type="paragraph" w:styleId="Heading7">
    <w:name w:val="heading 7"/>
    <w:basedOn w:val="Normal"/>
    <w:link w:val="Heading7Char"/>
    <w:unhideWhenUsed/>
    <w:qFormat/>
    <w:rsid w:val="001D28E8"/>
    <w:pPr>
      <w:numPr>
        <w:ilvl w:val="6"/>
        <w:numId w:val="39"/>
      </w:numPr>
      <w:spacing w:after="240" w:line="246" w:lineRule="atLeast"/>
      <w:jc w:val="both"/>
      <w:outlineLvl w:val="6"/>
    </w:pPr>
    <w:rPr>
      <w:rFonts w:eastAsiaTheme="majorEastAsia" w:cs="Times New Roman"/>
      <w:iCs/>
    </w:rPr>
  </w:style>
  <w:style w:type="paragraph" w:styleId="Heading8">
    <w:name w:val="heading 8"/>
    <w:basedOn w:val="Normal"/>
    <w:link w:val="Heading8Char"/>
    <w:unhideWhenUsed/>
    <w:qFormat/>
    <w:rsid w:val="001D28E8"/>
    <w:pPr>
      <w:numPr>
        <w:ilvl w:val="7"/>
        <w:numId w:val="39"/>
      </w:numPr>
      <w:spacing w:after="240" w:line="246" w:lineRule="atLeast"/>
      <w:jc w:val="both"/>
      <w:outlineLvl w:val="7"/>
    </w:pPr>
    <w:rPr>
      <w:rFonts w:eastAsiaTheme="majorEastAsia" w:cs="Times New Roman"/>
      <w:szCs w:val="20"/>
    </w:rPr>
  </w:style>
  <w:style w:type="paragraph" w:styleId="Heading9">
    <w:name w:val="heading 9"/>
    <w:basedOn w:val="Normal"/>
    <w:link w:val="Heading9Char"/>
    <w:semiHidden/>
    <w:unhideWhenUsed/>
    <w:qFormat/>
    <w:rsid w:val="001D28E8"/>
    <w:pPr>
      <w:numPr>
        <w:ilvl w:val="8"/>
        <w:numId w:val="39"/>
      </w:numPr>
      <w:spacing w:after="240" w:line="246" w:lineRule="atLeast"/>
      <w:jc w:val="both"/>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59B"/>
    <w:pPr>
      <w:tabs>
        <w:tab w:val="center" w:pos="4680"/>
        <w:tab w:val="right" w:pos="9360"/>
      </w:tabs>
    </w:pPr>
  </w:style>
  <w:style w:type="character" w:customStyle="1" w:styleId="Heading1Char">
    <w:name w:val="Heading 1 Char"/>
    <w:basedOn w:val="DefaultParagraphFont"/>
    <w:link w:val="Heading1"/>
    <w:rsid w:val="00BB7268"/>
    <w:rPr>
      <w:rFonts w:asciiTheme="minorHAnsi" w:eastAsiaTheme="majorEastAsia" w:hAnsiTheme="minorHAnsi" w:cs="Times New Roman"/>
      <w:b/>
      <w:bCs/>
      <w:caps/>
      <w:color w:val="000000"/>
      <w:sz w:val="22"/>
      <w:szCs w:val="28"/>
      <w:lang w:val="en-GB"/>
    </w:rPr>
  </w:style>
  <w:style w:type="paragraph" w:styleId="BodyText">
    <w:name w:val="Body Text"/>
    <w:basedOn w:val="Normal"/>
    <w:link w:val="BodyTextChar"/>
    <w:qFormat/>
    <w:rsid w:val="001D28E8"/>
    <w:pPr>
      <w:spacing w:after="240"/>
      <w:ind w:firstLine="720"/>
    </w:pPr>
  </w:style>
  <w:style w:type="character" w:customStyle="1" w:styleId="BodyTextChar">
    <w:name w:val="Body Text Char"/>
    <w:basedOn w:val="DefaultParagraphFont"/>
    <w:link w:val="BodyText"/>
    <w:rsid w:val="001D28E8"/>
  </w:style>
  <w:style w:type="character" w:customStyle="1" w:styleId="Heading2Char">
    <w:name w:val="Heading 2 Char"/>
    <w:basedOn w:val="DefaultParagraphFont"/>
    <w:link w:val="Heading2"/>
    <w:rsid w:val="00BB7268"/>
    <w:rPr>
      <w:rFonts w:asciiTheme="minorHAnsi" w:eastAsiaTheme="majorEastAsia" w:hAnsiTheme="minorHAnsi" w:cs="Times New Roman"/>
      <w:b/>
      <w:bCs/>
      <w:sz w:val="22"/>
      <w:szCs w:val="26"/>
      <w:lang w:val="en-GB"/>
    </w:rPr>
  </w:style>
  <w:style w:type="character" w:customStyle="1" w:styleId="Heading3Char">
    <w:name w:val="Heading 3 Char"/>
    <w:basedOn w:val="DefaultParagraphFont"/>
    <w:link w:val="Heading3"/>
    <w:rsid w:val="001D28E8"/>
    <w:rPr>
      <w:rFonts w:asciiTheme="minorHAnsi" w:eastAsiaTheme="majorEastAsia" w:hAnsiTheme="minorHAnsi" w:cs="Times New Roman"/>
      <w:bCs/>
      <w:sz w:val="22"/>
      <w:szCs w:val="22"/>
      <w:lang w:val="en-GB"/>
    </w:rPr>
  </w:style>
  <w:style w:type="character" w:customStyle="1" w:styleId="Heading4Char">
    <w:name w:val="Heading 4 Char"/>
    <w:basedOn w:val="DefaultParagraphFont"/>
    <w:link w:val="Heading4"/>
    <w:rsid w:val="001D28E8"/>
    <w:rPr>
      <w:rFonts w:asciiTheme="minorHAnsi" w:eastAsiaTheme="majorEastAsia" w:hAnsiTheme="minorHAnsi" w:cs="Times New Roman"/>
      <w:bCs/>
      <w:iCs/>
      <w:sz w:val="22"/>
      <w:szCs w:val="22"/>
      <w:lang w:val="en-GB"/>
    </w:rPr>
  </w:style>
  <w:style w:type="character" w:customStyle="1" w:styleId="Heading5Char">
    <w:name w:val="Heading 5 Char"/>
    <w:basedOn w:val="DefaultParagraphFont"/>
    <w:link w:val="Heading5"/>
    <w:rsid w:val="001D28E8"/>
    <w:rPr>
      <w:rFonts w:asciiTheme="minorHAnsi" w:eastAsiaTheme="majorEastAsia" w:hAnsiTheme="minorHAnsi" w:cs="Times New Roman"/>
      <w:sz w:val="22"/>
      <w:szCs w:val="22"/>
      <w:lang w:val="en-GB"/>
    </w:rPr>
  </w:style>
  <w:style w:type="character" w:customStyle="1" w:styleId="Heading6Char">
    <w:name w:val="Heading 6 Char"/>
    <w:basedOn w:val="DefaultParagraphFont"/>
    <w:link w:val="Heading6"/>
    <w:rsid w:val="001D28E8"/>
    <w:rPr>
      <w:rFonts w:asciiTheme="minorHAnsi" w:eastAsiaTheme="majorEastAsia" w:hAnsiTheme="minorHAnsi" w:cs="Times New Roman"/>
      <w:iCs/>
      <w:sz w:val="22"/>
      <w:szCs w:val="22"/>
      <w:lang w:val="en-GB"/>
    </w:rPr>
  </w:style>
  <w:style w:type="character" w:customStyle="1" w:styleId="Heading7Char">
    <w:name w:val="Heading 7 Char"/>
    <w:basedOn w:val="DefaultParagraphFont"/>
    <w:link w:val="Heading7"/>
    <w:rsid w:val="001D28E8"/>
    <w:rPr>
      <w:rFonts w:asciiTheme="minorHAnsi" w:eastAsiaTheme="majorEastAsia" w:hAnsiTheme="minorHAnsi" w:cs="Times New Roman"/>
      <w:iCs/>
      <w:sz w:val="22"/>
      <w:szCs w:val="22"/>
      <w:lang w:val="en-GB"/>
    </w:rPr>
  </w:style>
  <w:style w:type="character" w:customStyle="1" w:styleId="Heading8Char">
    <w:name w:val="Heading 8 Char"/>
    <w:basedOn w:val="DefaultParagraphFont"/>
    <w:link w:val="Heading8"/>
    <w:rsid w:val="001D28E8"/>
    <w:rPr>
      <w:rFonts w:asciiTheme="minorHAnsi" w:eastAsiaTheme="majorEastAsia" w:hAnsiTheme="minorHAnsi" w:cs="Times New Roman"/>
      <w:sz w:val="22"/>
      <w:szCs w:val="20"/>
      <w:lang w:val="en-GB"/>
    </w:rPr>
  </w:style>
  <w:style w:type="character" w:customStyle="1" w:styleId="Heading9Char">
    <w:name w:val="Heading 9 Char"/>
    <w:basedOn w:val="DefaultParagraphFont"/>
    <w:link w:val="Heading9"/>
    <w:semiHidden/>
    <w:rsid w:val="001D28E8"/>
    <w:rPr>
      <w:rFonts w:asciiTheme="minorHAnsi" w:eastAsiaTheme="majorEastAsia" w:hAnsiTheme="minorHAnsi" w:cs="Times New Roman"/>
      <w:iCs/>
      <w:sz w:val="22"/>
      <w:szCs w:val="20"/>
      <w:lang w:val="en-GB"/>
    </w:rPr>
  </w:style>
  <w:style w:type="paragraph" w:styleId="BlockText">
    <w:name w:val="Block Text"/>
    <w:basedOn w:val="Normal"/>
    <w:link w:val="BlockTextChar"/>
    <w:qFormat/>
    <w:rsid w:val="00AC64D7"/>
    <w:pPr>
      <w:spacing w:after="240"/>
    </w:pPr>
    <w:rPr>
      <w:rFonts w:eastAsiaTheme="minorEastAsia"/>
      <w:iCs/>
    </w:rPr>
  </w:style>
  <w:style w:type="paragraph" w:styleId="BodyText2">
    <w:name w:val="Body Text 2"/>
    <w:basedOn w:val="Normal"/>
    <w:link w:val="BodyText2Char"/>
    <w:qFormat/>
    <w:rsid w:val="00AC64D7"/>
    <w:pPr>
      <w:spacing w:line="480" w:lineRule="auto"/>
      <w:ind w:firstLine="1440"/>
    </w:pPr>
  </w:style>
  <w:style w:type="character" w:customStyle="1" w:styleId="BodyText2Char">
    <w:name w:val="Body Text 2 Char"/>
    <w:basedOn w:val="DefaultParagraphFont"/>
    <w:link w:val="BodyText2"/>
    <w:rsid w:val="00AC64D7"/>
  </w:style>
  <w:style w:type="paragraph" w:styleId="BodyText3">
    <w:name w:val="Body Text 3"/>
    <w:basedOn w:val="Normal"/>
    <w:link w:val="BodyText3Char"/>
    <w:qFormat/>
    <w:rsid w:val="00AC64D7"/>
    <w:pPr>
      <w:spacing w:line="360" w:lineRule="auto"/>
      <w:ind w:firstLine="1440"/>
    </w:pPr>
    <w:rPr>
      <w:szCs w:val="16"/>
    </w:rPr>
  </w:style>
  <w:style w:type="character" w:customStyle="1" w:styleId="BodyText3Char">
    <w:name w:val="Body Text 3 Char"/>
    <w:basedOn w:val="DefaultParagraphFont"/>
    <w:link w:val="BodyText3"/>
    <w:rsid w:val="00197360"/>
    <w:rPr>
      <w:szCs w:val="16"/>
    </w:rPr>
  </w:style>
  <w:style w:type="paragraph" w:styleId="Title">
    <w:name w:val="Title"/>
    <w:basedOn w:val="Normal"/>
    <w:next w:val="BodyText"/>
    <w:link w:val="TitleChar"/>
    <w:uiPriority w:val="10"/>
    <w:qFormat/>
    <w:rsid w:val="00AC64D7"/>
    <w:pPr>
      <w:keepNext/>
      <w:spacing w:after="240"/>
      <w:contextualSpacing/>
      <w:jc w:val="center"/>
    </w:pPr>
    <w:rPr>
      <w:rFonts w:eastAsiaTheme="majorEastAsia" w:cstheme="majorBidi"/>
      <w:kern w:val="28"/>
      <w:szCs w:val="52"/>
    </w:rPr>
  </w:style>
  <w:style w:type="character" w:customStyle="1" w:styleId="TitleChar">
    <w:name w:val="Title Char"/>
    <w:basedOn w:val="DefaultParagraphFont"/>
    <w:link w:val="Title"/>
    <w:uiPriority w:val="10"/>
    <w:rsid w:val="00AC64D7"/>
    <w:rPr>
      <w:rFonts w:eastAsiaTheme="majorEastAsia" w:cstheme="majorBidi"/>
      <w:kern w:val="28"/>
      <w:szCs w:val="52"/>
    </w:rPr>
  </w:style>
  <w:style w:type="paragraph" w:customStyle="1" w:styleId="TitleL">
    <w:name w:val="Title L"/>
    <w:basedOn w:val="Normal"/>
    <w:next w:val="BodyText"/>
    <w:link w:val="TitleLChar"/>
    <w:qFormat/>
    <w:rsid w:val="00AC64D7"/>
    <w:pPr>
      <w:keepNext/>
      <w:spacing w:after="240"/>
    </w:pPr>
    <w:rPr>
      <w:b/>
    </w:rPr>
  </w:style>
  <w:style w:type="character" w:customStyle="1" w:styleId="TitleLChar">
    <w:name w:val="Title L Char"/>
    <w:basedOn w:val="DefaultParagraphFont"/>
    <w:link w:val="TitleL"/>
    <w:rsid w:val="00AC64D7"/>
    <w:rPr>
      <w:b/>
    </w:rPr>
  </w:style>
  <w:style w:type="character" w:customStyle="1" w:styleId="DocID">
    <w:name w:val="DocID"/>
    <w:basedOn w:val="DefaultParagraphFont"/>
    <w:semiHidden/>
    <w:rsid w:val="00AC64D7"/>
    <w:rPr>
      <w:sz w:val="16"/>
    </w:rPr>
  </w:style>
  <w:style w:type="character" w:customStyle="1" w:styleId="HeaderChar">
    <w:name w:val="Header Char"/>
    <w:basedOn w:val="DefaultParagraphFont"/>
    <w:link w:val="Header"/>
    <w:uiPriority w:val="99"/>
    <w:rsid w:val="00E6259B"/>
  </w:style>
  <w:style w:type="paragraph" w:styleId="Footer">
    <w:name w:val="footer"/>
    <w:basedOn w:val="Normal"/>
    <w:link w:val="FooterChar"/>
    <w:unhideWhenUsed/>
    <w:rsid w:val="00E6259B"/>
    <w:pPr>
      <w:tabs>
        <w:tab w:val="center" w:pos="4680"/>
        <w:tab w:val="right" w:pos="9360"/>
      </w:tabs>
    </w:pPr>
  </w:style>
  <w:style w:type="character" w:customStyle="1" w:styleId="FooterChar">
    <w:name w:val="Footer Char"/>
    <w:basedOn w:val="DefaultParagraphFont"/>
    <w:link w:val="Footer"/>
    <w:rsid w:val="00E6259B"/>
  </w:style>
  <w:style w:type="paragraph" w:styleId="TOC1">
    <w:name w:val="toc 1"/>
    <w:basedOn w:val="Normal"/>
    <w:next w:val="Normal"/>
    <w:autoRedefine/>
    <w:uiPriority w:val="39"/>
    <w:unhideWhenUsed/>
    <w:rsid w:val="00941464"/>
    <w:pPr>
      <w:keepNext/>
      <w:tabs>
        <w:tab w:val="left" w:pos="720"/>
        <w:tab w:val="right" w:leader="dot" w:pos="9360"/>
      </w:tabs>
      <w:spacing w:after="240"/>
      <w:ind w:left="720" w:right="432" w:hanging="720"/>
    </w:pPr>
    <w:rPr>
      <w:rFonts w:ascii="Times New Roman" w:hAnsi="Times New Roman" w:cs="Times New Roman"/>
      <w:b/>
      <w:caps/>
      <w:noProof/>
    </w:rPr>
  </w:style>
  <w:style w:type="paragraph" w:styleId="TOC2">
    <w:name w:val="toc 2"/>
    <w:basedOn w:val="Normal"/>
    <w:next w:val="Normal"/>
    <w:autoRedefine/>
    <w:uiPriority w:val="39"/>
    <w:unhideWhenUsed/>
    <w:rsid w:val="00CE1222"/>
    <w:pPr>
      <w:tabs>
        <w:tab w:val="left" w:pos="720"/>
        <w:tab w:val="right" w:leader="dot" w:pos="9360"/>
      </w:tabs>
      <w:spacing w:after="240"/>
      <w:ind w:left="720" w:right="432" w:hanging="720"/>
      <w:contextualSpacing/>
    </w:pPr>
    <w:rPr>
      <w:rFonts w:cs="Times New Roman"/>
    </w:rPr>
  </w:style>
  <w:style w:type="paragraph" w:styleId="TOC3">
    <w:name w:val="toc 3"/>
    <w:basedOn w:val="Normal"/>
    <w:next w:val="Normal"/>
    <w:autoRedefine/>
    <w:uiPriority w:val="39"/>
    <w:unhideWhenUsed/>
    <w:rsid w:val="00E6259B"/>
    <w:pPr>
      <w:tabs>
        <w:tab w:val="right" w:leader="dot" w:pos="9360"/>
      </w:tabs>
      <w:spacing w:after="240"/>
      <w:ind w:left="2160" w:right="432" w:hanging="720"/>
    </w:pPr>
    <w:rPr>
      <w:rFonts w:cs="Times New Roman"/>
    </w:rPr>
  </w:style>
  <w:style w:type="paragraph" w:styleId="TOC4">
    <w:name w:val="toc 4"/>
    <w:basedOn w:val="Normal"/>
    <w:next w:val="Normal"/>
    <w:autoRedefine/>
    <w:uiPriority w:val="39"/>
    <w:unhideWhenUsed/>
    <w:rsid w:val="00E6259B"/>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unhideWhenUsed/>
    <w:rsid w:val="00E6259B"/>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unhideWhenUsed/>
    <w:rsid w:val="00E6259B"/>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unhideWhenUsed/>
    <w:rsid w:val="00E6259B"/>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unhideWhenUsed/>
    <w:rsid w:val="00E6259B"/>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unhideWhenUsed/>
    <w:rsid w:val="00E6259B"/>
    <w:pPr>
      <w:tabs>
        <w:tab w:val="right" w:leader="dot" w:pos="9360"/>
      </w:tabs>
      <w:spacing w:after="240"/>
      <w:ind w:left="6480" w:right="432" w:hanging="720"/>
    </w:pPr>
    <w:rPr>
      <w:rFonts w:cs="Times New Roman"/>
    </w:rPr>
  </w:style>
  <w:style w:type="paragraph" w:styleId="TOCHeading">
    <w:name w:val="TOC Heading"/>
    <w:basedOn w:val="Normal"/>
    <w:next w:val="Normal"/>
    <w:uiPriority w:val="39"/>
    <w:semiHidden/>
    <w:qFormat/>
    <w:rsid w:val="00E6259B"/>
    <w:pPr>
      <w:keepNext/>
      <w:spacing w:after="240"/>
      <w:jc w:val="center"/>
    </w:pPr>
    <w:rPr>
      <w:rFonts w:cstheme="majorBidi"/>
      <w:b/>
    </w:rPr>
  </w:style>
  <w:style w:type="paragraph" w:styleId="Subtitle">
    <w:name w:val="Subtitle"/>
    <w:basedOn w:val="Normal"/>
    <w:next w:val="BodyText"/>
    <w:link w:val="SubtitleChar"/>
    <w:semiHidden/>
    <w:qFormat/>
    <w:rsid w:val="00197360"/>
    <w:pPr>
      <w:numPr>
        <w:ilvl w:val="1"/>
      </w:numPr>
      <w:spacing w:after="240"/>
    </w:pPr>
    <w:rPr>
      <w:rFonts w:eastAsiaTheme="majorEastAsia" w:cstheme="majorBidi"/>
      <w:iCs/>
    </w:rPr>
  </w:style>
  <w:style w:type="paragraph" w:styleId="TOAHeading">
    <w:name w:val="toa heading"/>
    <w:basedOn w:val="Normal"/>
    <w:next w:val="Normal"/>
    <w:uiPriority w:val="99"/>
    <w:semiHidden/>
    <w:unhideWhenUsed/>
    <w:rsid w:val="00E6259B"/>
    <w:pPr>
      <w:spacing w:after="240"/>
    </w:pPr>
    <w:rPr>
      <w:rFonts w:eastAsiaTheme="majorEastAsia" w:cstheme="majorBidi"/>
      <w:b/>
      <w:bCs/>
    </w:rPr>
  </w:style>
  <w:style w:type="paragraph" w:customStyle="1" w:styleId="BlockText5">
    <w:name w:val="Block Text .5"/>
    <w:basedOn w:val="Normal"/>
    <w:qFormat/>
    <w:rsid w:val="00197360"/>
    <w:pPr>
      <w:spacing w:after="240"/>
      <w:ind w:left="720" w:right="720"/>
    </w:pPr>
  </w:style>
  <w:style w:type="paragraph" w:customStyle="1" w:styleId="BlockText1">
    <w:name w:val="Block Text 1"/>
    <w:basedOn w:val="Normal"/>
    <w:qFormat/>
    <w:rsid w:val="00197360"/>
    <w:pPr>
      <w:spacing w:after="240"/>
      <w:ind w:left="1440" w:right="1440"/>
    </w:pPr>
  </w:style>
  <w:style w:type="paragraph" w:customStyle="1" w:styleId="BlockTextJ">
    <w:name w:val="Block Text J"/>
    <w:basedOn w:val="Normal"/>
    <w:qFormat/>
    <w:rsid w:val="00197360"/>
    <w:pPr>
      <w:spacing w:after="240"/>
      <w:jc w:val="both"/>
    </w:pPr>
  </w:style>
  <w:style w:type="paragraph" w:customStyle="1" w:styleId="BodyText2J">
    <w:name w:val="Body Text 2 J"/>
    <w:basedOn w:val="BodyText2"/>
    <w:link w:val="BodyText2JChar"/>
    <w:qFormat/>
    <w:rsid w:val="00197360"/>
    <w:pPr>
      <w:jc w:val="both"/>
    </w:pPr>
  </w:style>
  <w:style w:type="character" w:customStyle="1" w:styleId="BodyText2JChar">
    <w:name w:val="Body Text 2 J Char"/>
    <w:basedOn w:val="BodyText2Char"/>
    <w:link w:val="BodyText2J"/>
    <w:rsid w:val="00197360"/>
  </w:style>
  <w:style w:type="paragraph" w:customStyle="1" w:styleId="BodyText3J">
    <w:name w:val="Body Text 3 J"/>
    <w:basedOn w:val="BodyText3"/>
    <w:link w:val="BodyText3JChar"/>
    <w:qFormat/>
    <w:rsid w:val="00197360"/>
    <w:pPr>
      <w:jc w:val="both"/>
    </w:pPr>
  </w:style>
  <w:style w:type="character" w:customStyle="1" w:styleId="BodyText3JChar">
    <w:name w:val="Body Text 3 J Char"/>
    <w:basedOn w:val="BodyText3Char"/>
    <w:link w:val="BodyText3J"/>
    <w:rsid w:val="00197360"/>
    <w:rPr>
      <w:szCs w:val="16"/>
    </w:rPr>
  </w:style>
  <w:style w:type="paragraph" w:customStyle="1" w:styleId="BodyTextJ">
    <w:name w:val="Body Text J"/>
    <w:basedOn w:val="BodyText"/>
    <w:link w:val="BodyTextJChar"/>
    <w:qFormat/>
    <w:rsid w:val="00197360"/>
    <w:pPr>
      <w:jc w:val="both"/>
    </w:pPr>
  </w:style>
  <w:style w:type="character" w:customStyle="1" w:styleId="BodyTextJChar">
    <w:name w:val="Body Text J Char"/>
    <w:basedOn w:val="BodyTextChar"/>
    <w:link w:val="BodyTextJ"/>
    <w:rsid w:val="00197360"/>
  </w:style>
  <w:style w:type="character" w:customStyle="1" w:styleId="SubtitleChar">
    <w:name w:val="Subtitle Char"/>
    <w:basedOn w:val="DefaultParagraphFont"/>
    <w:link w:val="Subtitle"/>
    <w:semiHidden/>
    <w:rsid w:val="00C8460E"/>
    <w:rPr>
      <w:rFonts w:eastAsiaTheme="majorEastAsia" w:cstheme="majorBidi"/>
      <w:iCs/>
    </w:rPr>
  </w:style>
  <w:style w:type="paragraph" w:customStyle="1" w:styleId="BodyTextNumbered">
    <w:name w:val="Body Text Numbered"/>
    <w:basedOn w:val="Normal"/>
    <w:qFormat/>
    <w:rsid w:val="00C8460E"/>
    <w:pPr>
      <w:numPr>
        <w:numId w:val="1"/>
      </w:numPr>
      <w:spacing w:after="240"/>
    </w:pPr>
  </w:style>
  <w:style w:type="paragraph" w:styleId="Date">
    <w:name w:val="Date"/>
    <w:basedOn w:val="Normal"/>
    <w:next w:val="Normal"/>
    <w:link w:val="DateChar"/>
    <w:uiPriority w:val="99"/>
    <w:semiHidden/>
    <w:unhideWhenUsed/>
    <w:rsid w:val="00197360"/>
    <w:pPr>
      <w:spacing w:after="240"/>
    </w:pPr>
  </w:style>
  <w:style w:type="character" w:customStyle="1" w:styleId="DateChar">
    <w:name w:val="Date Char"/>
    <w:basedOn w:val="DefaultParagraphFont"/>
    <w:link w:val="Date"/>
    <w:uiPriority w:val="99"/>
    <w:semiHidden/>
    <w:rsid w:val="00197360"/>
  </w:style>
  <w:style w:type="paragraph" w:customStyle="1" w:styleId="HangingIndent">
    <w:name w:val="Hanging Indent"/>
    <w:basedOn w:val="BlockText"/>
    <w:link w:val="HangingIndentChar"/>
    <w:qFormat/>
    <w:rsid w:val="00197360"/>
    <w:pPr>
      <w:ind w:left="2160" w:hanging="2160"/>
    </w:pPr>
  </w:style>
  <w:style w:type="character" w:customStyle="1" w:styleId="BlockTextChar">
    <w:name w:val="Block Text Char"/>
    <w:basedOn w:val="DefaultParagraphFont"/>
    <w:link w:val="BlockText"/>
    <w:rsid w:val="00197360"/>
    <w:rPr>
      <w:rFonts w:eastAsiaTheme="minorEastAsia"/>
      <w:iCs/>
    </w:rPr>
  </w:style>
  <w:style w:type="character" w:customStyle="1" w:styleId="HangingIndentChar">
    <w:name w:val="Hanging Indent Char"/>
    <w:basedOn w:val="BlockTextChar"/>
    <w:link w:val="HangingIndent"/>
    <w:rsid w:val="00197360"/>
    <w:rPr>
      <w:rFonts w:eastAsiaTheme="minorEastAsia"/>
      <w:iCs/>
    </w:rPr>
  </w:style>
  <w:style w:type="paragraph" w:styleId="FootnoteText">
    <w:name w:val="footnote text"/>
    <w:basedOn w:val="Normal"/>
    <w:next w:val="FootnoteTextMore"/>
    <w:link w:val="FootnoteTextChar"/>
    <w:semiHidden/>
    <w:rsid w:val="00197360"/>
    <w:pPr>
      <w:ind w:left="720" w:hanging="720"/>
    </w:pPr>
    <w:rPr>
      <w:sz w:val="20"/>
      <w:szCs w:val="20"/>
    </w:rPr>
  </w:style>
  <w:style w:type="character" w:customStyle="1" w:styleId="FootnoteTextChar">
    <w:name w:val="Footnote Text Char"/>
    <w:basedOn w:val="DefaultParagraphFont"/>
    <w:link w:val="FootnoteText"/>
    <w:semiHidden/>
    <w:rsid w:val="00C8460E"/>
    <w:rPr>
      <w:sz w:val="20"/>
      <w:szCs w:val="20"/>
    </w:rPr>
  </w:style>
  <w:style w:type="paragraph" w:customStyle="1" w:styleId="FootnoteTextMore">
    <w:name w:val="Footnote TextMore"/>
    <w:basedOn w:val="FootnoteText"/>
    <w:link w:val="FootnoteTextMoreChar"/>
    <w:qFormat/>
    <w:rsid w:val="00197360"/>
    <w:pPr>
      <w:ind w:left="0" w:firstLine="0"/>
    </w:pPr>
  </w:style>
  <w:style w:type="character" w:customStyle="1" w:styleId="FootnoteTextMoreChar">
    <w:name w:val="Footnote TextMore Char"/>
    <w:basedOn w:val="FootnoteTextChar"/>
    <w:link w:val="FootnoteTextMore"/>
    <w:rsid w:val="00C8460E"/>
    <w:rPr>
      <w:sz w:val="20"/>
      <w:szCs w:val="20"/>
    </w:rPr>
  </w:style>
  <w:style w:type="paragraph" w:styleId="EndnoteText">
    <w:name w:val="endnote text"/>
    <w:basedOn w:val="Normal"/>
    <w:next w:val="EndnoteTextMore"/>
    <w:link w:val="EndnoteTextChar"/>
    <w:rsid w:val="00C8460E"/>
    <w:pPr>
      <w:ind w:left="720" w:hanging="720"/>
    </w:pPr>
    <w:rPr>
      <w:sz w:val="20"/>
      <w:szCs w:val="20"/>
    </w:rPr>
  </w:style>
  <w:style w:type="character" w:customStyle="1" w:styleId="EndnoteTextChar">
    <w:name w:val="Endnote Text Char"/>
    <w:basedOn w:val="DefaultParagraphFont"/>
    <w:link w:val="EndnoteText"/>
    <w:rsid w:val="00C8460E"/>
    <w:rPr>
      <w:sz w:val="20"/>
      <w:szCs w:val="20"/>
    </w:rPr>
  </w:style>
  <w:style w:type="paragraph" w:customStyle="1" w:styleId="EndnoteTextMore">
    <w:name w:val="Endnote TextMore"/>
    <w:basedOn w:val="EndnoteText"/>
    <w:link w:val="EndnoteTextMoreChar"/>
    <w:semiHidden/>
    <w:qFormat/>
    <w:rsid w:val="00C8460E"/>
    <w:pPr>
      <w:ind w:left="0" w:firstLine="0"/>
    </w:pPr>
  </w:style>
  <w:style w:type="character" w:customStyle="1" w:styleId="EndnoteTextMoreChar">
    <w:name w:val="Endnote TextMore Char"/>
    <w:basedOn w:val="EndnoteTextChar"/>
    <w:link w:val="EndnoteTextMore"/>
    <w:semiHidden/>
    <w:rsid w:val="00C8460E"/>
    <w:rPr>
      <w:sz w:val="20"/>
      <w:szCs w:val="20"/>
    </w:rPr>
  </w:style>
  <w:style w:type="paragraph" w:customStyle="1" w:styleId="Table">
    <w:name w:val="Table"/>
    <w:basedOn w:val="Normal"/>
    <w:link w:val="TableChar"/>
    <w:qFormat/>
    <w:rsid w:val="00C8460E"/>
  </w:style>
  <w:style w:type="character" w:customStyle="1" w:styleId="TableChar">
    <w:name w:val="Table Char"/>
    <w:basedOn w:val="DefaultParagraphFont"/>
    <w:link w:val="Table"/>
    <w:rsid w:val="00C8460E"/>
  </w:style>
  <w:style w:type="paragraph" w:customStyle="1" w:styleId="BulletedList">
    <w:name w:val="Bulleted List"/>
    <w:basedOn w:val="Normal"/>
    <w:qFormat/>
    <w:rsid w:val="00C8460E"/>
    <w:pPr>
      <w:numPr>
        <w:numId w:val="2"/>
      </w:numPr>
      <w:spacing w:after="240"/>
    </w:pPr>
  </w:style>
  <w:style w:type="paragraph" w:styleId="EnvelopeAddress">
    <w:name w:val="envelope address"/>
    <w:basedOn w:val="Normal"/>
    <w:uiPriority w:val="99"/>
    <w:semiHidden/>
    <w:unhideWhenUsed/>
    <w:rsid w:val="0000608D"/>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0608D"/>
    <w:rPr>
      <w:rFonts w:eastAsiaTheme="majorEastAsia" w:cstheme="majorBidi"/>
      <w:sz w:val="20"/>
      <w:szCs w:val="20"/>
    </w:rPr>
  </w:style>
  <w:style w:type="paragraph" w:styleId="Index1">
    <w:name w:val="index 1"/>
    <w:basedOn w:val="Normal"/>
    <w:next w:val="Normal"/>
    <w:autoRedefine/>
    <w:uiPriority w:val="99"/>
    <w:semiHidden/>
    <w:unhideWhenUsed/>
    <w:rsid w:val="0000608D"/>
    <w:pPr>
      <w:ind w:left="240" w:hanging="240"/>
    </w:pPr>
  </w:style>
  <w:style w:type="paragraph" w:styleId="IndexHeading">
    <w:name w:val="index heading"/>
    <w:basedOn w:val="Normal"/>
    <w:next w:val="Index1"/>
    <w:uiPriority w:val="99"/>
    <w:semiHidden/>
    <w:unhideWhenUsed/>
    <w:rsid w:val="0000608D"/>
    <w:rPr>
      <w:rFonts w:eastAsiaTheme="majorEastAsia" w:cstheme="majorBidi"/>
      <w:b/>
      <w:bCs/>
    </w:rPr>
  </w:style>
  <w:style w:type="table" w:styleId="MediumGrid2">
    <w:name w:val="Medium Grid 2"/>
    <w:basedOn w:val="TableNormal"/>
    <w:uiPriority w:val="68"/>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0060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00608D"/>
    <w:rPr>
      <w:rFonts w:eastAsiaTheme="majorEastAsia" w:cstheme="majorBidi"/>
      <w:shd w:val="pct20" w:color="auto" w:fill="auto"/>
    </w:rPr>
  </w:style>
  <w:style w:type="paragraph" w:customStyle="1" w:styleId="UK10Block">
    <w:name w:val="UK10 Block"/>
    <w:basedOn w:val="Normal"/>
    <w:rsid w:val="00D025DF"/>
    <w:pPr>
      <w:spacing w:after="240" w:line="246" w:lineRule="atLeast"/>
      <w:jc w:val="both"/>
    </w:pPr>
    <w:rPr>
      <w:rFonts w:eastAsia="Times New Roman" w:cs="Times New Roman"/>
      <w:sz w:val="20"/>
      <w:szCs w:val="20"/>
    </w:rPr>
  </w:style>
  <w:style w:type="paragraph" w:customStyle="1" w:styleId="UK10Block05">
    <w:name w:val="UK10 Block 0.5"/>
    <w:basedOn w:val="Normal"/>
    <w:rsid w:val="00D025DF"/>
    <w:pPr>
      <w:spacing w:after="240" w:line="246" w:lineRule="atLeast"/>
      <w:ind w:left="720"/>
      <w:jc w:val="both"/>
    </w:pPr>
    <w:rPr>
      <w:rFonts w:eastAsia="Times New Roman" w:cs="Times New Roman"/>
      <w:sz w:val="20"/>
      <w:szCs w:val="20"/>
    </w:rPr>
  </w:style>
  <w:style w:type="paragraph" w:customStyle="1" w:styleId="UK10Block10">
    <w:name w:val="UK10 Block 1.0"/>
    <w:basedOn w:val="Normal"/>
    <w:rsid w:val="00D025DF"/>
    <w:pPr>
      <w:spacing w:after="240" w:line="246" w:lineRule="atLeast"/>
      <w:ind w:left="1440"/>
      <w:jc w:val="both"/>
    </w:pPr>
    <w:rPr>
      <w:rFonts w:eastAsia="Times New Roman" w:cs="Times New Roman"/>
      <w:sz w:val="20"/>
      <w:szCs w:val="20"/>
    </w:rPr>
  </w:style>
  <w:style w:type="paragraph" w:customStyle="1" w:styleId="UK10Block15">
    <w:name w:val="UK10 Block 1.5"/>
    <w:basedOn w:val="Normal"/>
    <w:rsid w:val="00D025DF"/>
    <w:pPr>
      <w:spacing w:after="240" w:line="246" w:lineRule="atLeast"/>
      <w:ind w:left="2160"/>
      <w:jc w:val="both"/>
    </w:pPr>
    <w:rPr>
      <w:rFonts w:eastAsia="Times New Roman" w:cs="Times New Roman"/>
      <w:sz w:val="20"/>
      <w:szCs w:val="20"/>
    </w:rPr>
  </w:style>
  <w:style w:type="paragraph" w:customStyle="1" w:styleId="UK10Block20">
    <w:name w:val="UK10 Block 2.0"/>
    <w:basedOn w:val="Normal"/>
    <w:rsid w:val="00D025DF"/>
    <w:pPr>
      <w:spacing w:after="240" w:line="246" w:lineRule="atLeast"/>
      <w:ind w:left="2880"/>
      <w:jc w:val="both"/>
    </w:pPr>
    <w:rPr>
      <w:rFonts w:eastAsia="Times New Roman" w:cs="Times New Roman"/>
      <w:sz w:val="20"/>
      <w:szCs w:val="20"/>
    </w:rPr>
  </w:style>
  <w:style w:type="paragraph" w:customStyle="1" w:styleId="UK10Block25">
    <w:name w:val="UK10 Block 2.5"/>
    <w:basedOn w:val="Normal"/>
    <w:rsid w:val="00D025DF"/>
    <w:pPr>
      <w:spacing w:after="240" w:line="246" w:lineRule="atLeast"/>
      <w:ind w:left="3600"/>
      <w:jc w:val="both"/>
    </w:pPr>
    <w:rPr>
      <w:rFonts w:eastAsia="Times New Roman" w:cs="Times New Roman"/>
      <w:sz w:val="20"/>
      <w:szCs w:val="20"/>
    </w:rPr>
  </w:style>
  <w:style w:type="paragraph" w:customStyle="1" w:styleId="UK10Block30">
    <w:name w:val="UK10 Block 3.0"/>
    <w:basedOn w:val="Normal"/>
    <w:rsid w:val="00D025DF"/>
    <w:pPr>
      <w:spacing w:after="240" w:line="246" w:lineRule="atLeast"/>
      <w:ind w:left="4320"/>
      <w:jc w:val="both"/>
    </w:pPr>
    <w:rPr>
      <w:rFonts w:eastAsia="Times New Roman" w:cs="Times New Roman"/>
      <w:sz w:val="20"/>
      <w:szCs w:val="20"/>
    </w:rPr>
  </w:style>
  <w:style w:type="paragraph" w:customStyle="1" w:styleId="UK10Title">
    <w:name w:val="UK10 Title"/>
    <w:basedOn w:val="Normal"/>
    <w:next w:val="UK10Block"/>
    <w:rsid w:val="00D025DF"/>
    <w:pPr>
      <w:spacing w:after="240" w:line="246" w:lineRule="atLeast"/>
      <w:jc w:val="center"/>
    </w:pPr>
    <w:rPr>
      <w:rFonts w:eastAsia="Times New Roman" w:cs="Times New Roman"/>
      <w:b/>
      <w:kern w:val="28"/>
      <w:sz w:val="20"/>
      <w:szCs w:val="20"/>
    </w:rPr>
  </w:style>
  <w:style w:type="paragraph" w:customStyle="1" w:styleId="UK11Block">
    <w:name w:val="UK11 Block"/>
    <w:basedOn w:val="Normal"/>
    <w:rsid w:val="00D025DF"/>
    <w:pPr>
      <w:spacing w:after="240" w:line="246" w:lineRule="atLeast"/>
      <w:jc w:val="both"/>
    </w:pPr>
    <w:rPr>
      <w:rFonts w:eastAsia="Times New Roman" w:cs="Times New Roman"/>
      <w:szCs w:val="20"/>
    </w:rPr>
  </w:style>
  <w:style w:type="paragraph" w:customStyle="1" w:styleId="UK11Block05">
    <w:name w:val="UK11 Block 0.5"/>
    <w:basedOn w:val="Normal"/>
    <w:rsid w:val="00D025DF"/>
    <w:pPr>
      <w:spacing w:after="240" w:line="246" w:lineRule="atLeast"/>
      <w:ind w:left="720"/>
      <w:jc w:val="both"/>
    </w:pPr>
    <w:rPr>
      <w:rFonts w:eastAsia="Times New Roman" w:cs="Times New Roman"/>
      <w:szCs w:val="20"/>
    </w:rPr>
  </w:style>
  <w:style w:type="paragraph" w:customStyle="1" w:styleId="UK11Block10">
    <w:name w:val="UK11 Block 1.0"/>
    <w:basedOn w:val="Normal"/>
    <w:rsid w:val="00D025DF"/>
    <w:pPr>
      <w:spacing w:after="240" w:line="246" w:lineRule="atLeast"/>
      <w:ind w:left="1440"/>
      <w:jc w:val="both"/>
    </w:pPr>
    <w:rPr>
      <w:rFonts w:eastAsia="Times New Roman" w:cs="Times New Roman"/>
      <w:szCs w:val="20"/>
    </w:rPr>
  </w:style>
  <w:style w:type="paragraph" w:customStyle="1" w:styleId="UK11Block15">
    <w:name w:val="UK11 Block 1.5"/>
    <w:basedOn w:val="Normal"/>
    <w:rsid w:val="00D025DF"/>
    <w:pPr>
      <w:spacing w:after="240" w:line="246" w:lineRule="atLeast"/>
      <w:ind w:left="2160"/>
      <w:jc w:val="both"/>
    </w:pPr>
    <w:rPr>
      <w:rFonts w:eastAsia="Times New Roman" w:cs="Times New Roman"/>
      <w:szCs w:val="20"/>
    </w:rPr>
  </w:style>
  <w:style w:type="paragraph" w:customStyle="1" w:styleId="UK11Block20">
    <w:name w:val="UK11 Block 2.0"/>
    <w:basedOn w:val="Normal"/>
    <w:rsid w:val="00D025DF"/>
    <w:pPr>
      <w:spacing w:after="240" w:line="246" w:lineRule="atLeast"/>
      <w:ind w:left="2880"/>
      <w:jc w:val="both"/>
    </w:pPr>
    <w:rPr>
      <w:rFonts w:eastAsia="Times New Roman" w:cs="Times New Roman"/>
      <w:szCs w:val="20"/>
    </w:rPr>
  </w:style>
  <w:style w:type="paragraph" w:customStyle="1" w:styleId="UK11Block25">
    <w:name w:val="UK11 Block 2.5"/>
    <w:basedOn w:val="Normal"/>
    <w:rsid w:val="00D025DF"/>
    <w:pPr>
      <w:spacing w:after="240" w:line="246" w:lineRule="atLeast"/>
      <w:ind w:left="3600"/>
      <w:jc w:val="both"/>
    </w:pPr>
    <w:rPr>
      <w:rFonts w:eastAsia="Times New Roman" w:cs="Times New Roman"/>
      <w:szCs w:val="20"/>
    </w:rPr>
  </w:style>
  <w:style w:type="paragraph" w:customStyle="1" w:styleId="UK11Block30">
    <w:name w:val="UK11 Block 3.0"/>
    <w:basedOn w:val="Normal"/>
    <w:rsid w:val="00D025DF"/>
    <w:pPr>
      <w:spacing w:after="240" w:line="246" w:lineRule="atLeast"/>
      <w:ind w:left="4320"/>
      <w:jc w:val="both"/>
    </w:pPr>
    <w:rPr>
      <w:rFonts w:eastAsia="Times New Roman" w:cs="Times New Roman"/>
      <w:szCs w:val="20"/>
    </w:rPr>
  </w:style>
  <w:style w:type="paragraph" w:customStyle="1" w:styleId="UK11Title">
    <w:name w:val="UK11 Title"/>
    <w:basedOn w:val="Normal"/>
    <w:next w:val="UK11Block"/>
    <w:rsid w:val="00D025DF"/>
    <w:pPr>
      <w:spacing w:after="240" w:line="246" w:lineRule="atLeast"/>
      <w:jc w:val="center"/>
    </w:pPr>
    <w:rPr>
      <w:rFonts w:eastAsia="Times New Roman" w:cs="Times New Roman"/>
      <w:b/>
      <w:kern w:val="28"/>
      <w:szCs w:val="20"/>
    </w:rPr>
  </w:style>
  <w:style w:type="paragraph" w:customStyle="1" w:styleId="UK12Block">
    <w:name w:val="UK12 Block"/>
    <w:basedOn w:val="Normal"/>
    <w:rsid w:val="00D025DF"/>
    <w:pPr>
      <w:spacing w:after="240" w:line="246" w:lineRule="atLeast"/>
      <w:jc w:val="both"/>
    </w:pPr>
    <w:rPr>
      <w:rFonts w:eastAsia="Times New Roman" w:cs="Times New Roman"/>
      <w:szCs w:val="20"/>
    </w:rPr>
  </w:style>
  <w:style w:type="paragraph" w:customStyle="1" w:styleId="UK12Block05">
    <w:name w:val="UK12 Block 0.5"/>
    <w:basedOn w:val="Normal"/>
    <w:rsid w:val="00D025DF"/>
    <w:pPr>
      <w:spacing w:after="240" w:line="246" w:lineRule="atLeast"/>
      <w:ind w:left="720"/>
      <w:jc w:val="both"/>
    </w:pPr>
    <w:rPr>
      <w:rFonts w:eastAsia="Times New Roman" w:cs="Times New Roman"/>
      <w:szCs w:val="20"/>
    </w:rPr>
  </w:style>
  <w:style w:type="paragraph" w:customStyle="1" w:styleId="UK12Block10">
    <w:name w:val="UK12 Block 1.0"/>
    <w:basedOn w:val="Normal"/>
    <w:rsid w:val="00D025DF"/>
    <w:pPr>
      <w:spacing w:after="240" w:line="246" w:lineRule="atLeast"/>
      <w:ind w:left="1440"/>
      <w:jc w:val="both"/>
    </w:pPr>
    <w:rPr>
      <w:rFonts w:eastAsia="Times New Roman" w:cs="Times New Roman"/>
      <w:szCs w:val="20"/>
    </w:rPr>
  </w:style>
  <w:style w:type="paragraph" w:customStyle="1" w:styleId="UK12Block15">
    <w:name w:val="UK12 Block 1.5"/>
    <w:basedOn w:val="Normal"/>
    <w:rsid w:val="00D025DF"/>
    <w:pPr>
      <w:spacing w:after="240" w:line="246" w:lineRule="atLeast"/>
      <w:ind w:left="2160"/>
      <w:jc w:val="both"/>
    </w:pPr>
    <w:rPr>
      <w:rFonts w:eastAsia="Times New Roman" w:cs="Times New Roman"/>
      <w:szCs w:val="20"/>
    </w:rPr>
  </w:style>
  <w:style w:type="paragraph" w:customStyle="1" w:styleId="UK12Block20">
    <w:name w:val="UK12 Block 2.0"/>
    <w:basedOn w:val="Normal"/>
    <w:rsid w:val="00D025DF"/>
    <w:pPr>
      <w:spacing w:after="240" w:line="246" w:lineRule="atLeast"/>
      <w:ind w:left="2880"/>
      <w:jc w:val="both"/>
    </w:pPr>
    <w:rPr>
      <w:rFonts w:eastAsia="Times New Roman" w:cs="Times New Roman"/>
      <w:szCs w:val="20"/>
    </w:rPr>
  </w:style>
  <w:style w:type="paragraph" w:customStyle="1" w:styleId="UK12Block25">
    <w:name w:val="UK12 Block 2.5"/>
    <w:basedOn w:val="Normal"/>
    <w:rsid w:val="00D025DF"/>
    <w:pPr>
      <w:spacing w:after="240" w:line="246" w:lineRule="atLeast"/>
      <w:ind w:left="3600"/>
      <w:jc w:val="both"/>
    </w:pPr>
    <w:rPr>
      <w:rFonts w:eastAsia="Times New Roman" w:cs="Times New Roman"/>
      <w:szCs w:val="20"/>
    </w:rPr>
  </w:style>
  <w:style w:type="paragraph" w:customStyle="1" w:styleId="UK12Block30">
    <w:name w:val="UK12 Block 3.0"/>
    <w:basedOn w:val="Normal"/>
    <w:rsid w:val="00D025DF"/>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rsid w:val="00D025DF"/>
    <w:pPr>
      <w:spacing w:after="240" w:line="246" w:lineRule="atLeast"/>
      <w:jc w:val="center"/>
    </w:pPr>
    <w:rPr>
      <w:rFonts w:eastAsia="Times New Roman" w:cs="Times New Roman"/>
      <w:b/>
      <w:kern w:val="28"/>
      <w:szCs w:val="20"/>
    </w:rPr>
  </w:style>
  <w:style w:type="paragraph" w:customStyle="1" w:styleId="PAIAContinuousNumbering">
    <w:name w:val="PA / IA Continuous Numbering"/>
    <w:rsid w:val="002A6649"/>
    <w:pPr>
      <w:numPr>
        <w:numId w:val="3"/>
      </w:numPr>
      <w:spacing w:after="240" w:line="360" w:lineRule="auto"/>
    </w:pPr>
    <w:rPr>
      <w:rFonts w:eastAsia="Times New Roman" w:cs="Times New Roman"/>
      <w:szCs w:val="20"/>
    </w:rPr>
  </w:style>
  <w:style w:type="paragraph" w:customStyle="1" w:styleId="PAIAQuotes">
    <w:name w:val="PA / IA Quotes"/>
    <w:rsid w:val="002A6649"/>
    <w:pPr>
      <w:spacing w:after="240"/>
      <w:ind w:left="1440" w:right="1440"/>
    </w:pPr>
    <w:rPr>
      <w:rFonts w:eastAsia="Times New Roman" w:cs="Times New Roman"/>
      <w:i/>
      <w:szCs w:val="20"/>
    </w:rPr>
  </w:style>
  <w:style w:type="paragraph" w:customStyle="1" w:styleId="PAAlphaList">
    <w:name w:val="PA Alpha List"/>
    <w:basedOn w:val="Normal"/>
    <w:rsid w:val="002A6649"/>
    <w:pPr>
      <w:numPr>
        <w:numId w:val="4"/>
      </w:numPr>
      <w:spacing w:after="120"/>
      <w:jc w:val="both"/>
    </w:pPr>
    <w:rPr>
      <w:rFonts w:eastAsia="Times New Roman" w:cs="Times New Roman"/>
      <w:szCs w:val="20"/>
      <w:lang w:val="fr-FR"/>
    </w:rPr>
  </w:style>
  <w:style w:type="paragraph" w:customStyle="1" w:styleId="PAAlphaListindent05">
    <w:name w:val="PA Alpha List indent 0.5"/>
    <w:basedOn w:val="Normal"/>
    <w:rsid w:val="002A6649"/>
    <w:pPr>
      <w:numPr>
        <w:numId w:val="5"/>
      </w:numPr>
      <w:spacing w:after="120"/>
      <w:jc w:val="both"/>
    </w:pPr>
    <w:rPr>
      <w:rFonts w:eastAsia="Times New Roman" w:cs="Times New Roman"/>
      <w:szCs w:val="20"/>
      <w:lang w:val="fr-FR"/>
    </w:rPr>
  </w:style>
  <w:style w:type="paragraph" w:customStyle="1" w:styleId="PAAlphaListindent1">
    <w:name w:val="PA Alpha List indent 1"/>
    <w:basedOn w:val="Normal"/>
    <w:rsid w:val="002A6649"/>
    <w:pPr>
      <w:numPr>
        <w:numId w:val="6"/>
      </w:numPr>
      <w:spacing w:after="120"/>
      <w:jc w:val="both"/>
    </w:pPr>
    <w:rPr>
      <w:rFonts w:eastAsia="Times New Roman" w:cs="Times New Roman"/>
      <w:szCs w:val="20"/>
      <w:lang w:val="fr-FR"/>
    </w:rPr>
  </w:style>
  <w:style w:type="paragraph" w:customStyle="1" w:styleId="PAAlphaListindent15">
    <w:name w:val="PA Alpha List indent 1.5"/>
    <w:basedOn w:val="Normal"/>
    <w:rsid w:val="002A6649"/>
    <w:pPr>
      <w:numPr>
        <w:numId w:val="7"/>
      </w:numPr>
      <w:spacing w:after="120"/>
      <w:jc w:val="both"/>
    </w:pPr>
    <w:rPr>
      <w:rFonts w:eastAsia="Times New Roman" w:cs="Times New Roman"/>
      <w:szCs w:val="20"/>
      <w:lang w:val="fr-FR"/>
    </w:rPr>
  </w:style>
  <w:style w:type="paragraph" w:customStyle="1" w:styleId="PAAlphaListindent2">
    <w:name w:val="PA Alpha List indent 2"/>
    <w:basedOn w:val="Normal"/>
    <w:rsid w:val="002A6649"/>
    <w:pPr>
      <w:numPr>
        <w:numId w:val="8"/>
      </w:numPr>
      <w:spacing w:after="120"/>
      <w:jc w:val="both"/>
    </w:pPr>
    <w:rPr>
      <w:rFonts w:eastAsia="Times New Roman" w:cs="Times New Roman"/>
      <w:szCs w:val="20"/>
      <w:lang w:val="fr-FR"/>
    </w:rPr>
  </w:style>
  <w:style w:type="paragraph" w:customStyle="1" w:styleId="PABlockText">
    <w:name w:val="PA Block Text"/>
    <w:basedOn w:val="Normal"/>
    <w:rsid w:val="002A6649"/>
    <w:pPr>
      <w:spacing w:after="120"/>
      <w:jc w:val="both"/>
    </w:pPr>
    <w:rPr>
      <w:rFonts w:eastAsia="Times New Roman" w:cs="Times New Roman"/>
      <w:szCs w:val="20"/>
    </w:rPr>
  </w:style>
  <w:style w:type="paragraph" w:customStyle="1" w:styleId="PABlockTextindent05">
    <w:name w:val="PA Block Text indent 0.5"/>
    <w:basedOn w:val="Normal"/>
    <w:rsid w:val="002A6649"/>
    <w:pPr>
      <w:spacing w:after="120"/>
      <w:ind w:left="720"/>
      <w:jc w:val="both"/>
    </w:pPr>
    <w:rPr>
      <w:rFonts w:eastAsia="Times New Roman" w:cs="Times New Roman"/>
      <w:szCs w:val="20"/>
    </w:rPr>
  </w:style>
  <w:style w:type="paragraph" w:customStyle="1" w:styleId="PABlockTextindent1">
    <w:name w:val="PA Block Text indent 1"/>
    <w:basedOn w:val="Normal"/>
    <w:rsid w:val="002A6649"/>
    <w:pPr>
      <w:spacing w:after="120"/>
      <w:ind w:left="1440"/>
      <w:jc w:val="both"/>
    </w:pPr>
    <w:rPr>
      <w:rFonts w:eastAsia="Times New Roman" w:cs="Times New Roman"/>
      <w:szCs w:val="20"/>
    </w:rPr>
  </w:style>
  <w:style w:type="paragraph" w:customStyle="1" w:styleId="PABlockTextindent15">
    <w:name w:val="PA Block Text indent 1.5"/>
    <w:basedOn w:val="Normal"/>
    <w:rsid w:val="002A6649"/>
    <w:pPr>
      <w:spacing w:after="120"/>
      <w:ind w:left="2160"/>
      <w:jc w:val="both"/>
    </w:pPr>
    <w:rPr>
      <w:rFonts w:eastAsia="Times New Roman" w:cs="Times New Roman"/>
      <w:szCs w:val="20"/>
    </w:rPr>
  </w:style>
  <w:style w:type="paragraph" w:customStyle="1" w:styleId="PABlockTextindent2">
    <w:name w:val="PA Block Text indent 2"/>
    <w:basedOn w:val="Normal"/>
    <w:rsid w:val="002A6649"/>
    <w:pPr>
      <w:spacing w:after="120"/>
      <w:ind w:left="2880"/>
      <w:jc w:val="both"/>
    </w:pPr>
    <w:rPr>
      <w:rFonts w:eastAsia="Times New Roman" w:cs="Times New Roman"/>
      <w:szCs w:val="20"/>
    </w:rPr>
  </w:style>
  <w:style w:type="paragraph" w:customStyle="1" w:styleId="PABullet">
    <w:name w:val="PA Bullet"/>
    <w:basedOn w:val="Normal"/>
    <w:rsid w:val="002A6649"/>
    <w:pPr>
      <w:numPr>
        <w:numId w:val="9"/>
      </w:numPr>
      <w:spacing w:after="120"/>
      <w:jc w:val="both"/>
    </w:pPr>
    <w:rPr>
      <w:rFonts w:eastAsia="Times New Roman" w:cs="Times New Roman"/>
      <w:szCs w:val="20"/>
    </w:rPr>
  </w:style>
  <w:style w:type="paragraph" w:customStyle="1" w:styleId="PABulletindent05">
    <w:name w:val="PA Bullet indent 0.5"/>
    <w:basedOn w:val="Normal"/>
    <w:rsid w:val="002A6649"/>
    <w:pPr>
      <w:numPr>
        <w:numId w:val="10"/>
      </w:numPr>
      <w:spacing w:after="120"/>
      <w:jc w:val="both"/>
    </w:pPr>
    <w:rPr>
      <w:rFonts w:eastAsia="Times New Roman" w:cs="Times New Roman"/>
      <w:szCs w:val="20"/>
    </w:rPr>
  </w:style>
  <w:style w:type="paragraph" w:customStyle="1" w:styleId="PABulletindent1">
    <w:name w:val="PA Bullet indent 1"/>
    <w:basedOn w:val="Normal"/>
    <w:rsid w:val="002A6649"/>
    <w:pPr>
      <w:numPr>
        <w:numId w:val="11"/>
      </w:numPr>
      <w:spacing w:after="120"/>
      <w:jc w:val="both"/>
    </w:pPr>
    <w:rPr>
      <w:rFonts w:eastAsia="Times New Roman" w:cs="Times New Roman"/>
      <w:szCs w:val="20"/>
    </w:rPr>
  </w:style>
  <w:style w:type="paragraph" w:customStyle="1" w:styleId="PABulletindent15">
    <w:name w:val="PA Bullet indent 1.5"/>
    <w:basedOn w:val="Normal"/>
    <w:rsid w:val="002A6649"/>
    <w:pPr>
      <w:numPr>
        <w:numId w:val="12"/>
      </w:numPr>
      <w:spacing w:after="120"/>
      <w:jc w:val="both"/>
    </w:pPr>
    <w:rPr>
      <w:rFonts w:eastAsia="Times New Roman" w:cs="Times New Roman"/>
      <w:szCs w:val="20"/>
    </w:rPr>
  </w:style>
  <w:style w:type="paragraph" w:customStyle="1" w:styleId="PABulletindent2">
    <w:name w:val="PA Bullet indent 2"/>
    <w:basedOn w:val="Normal"/>
    <w:rsid w:val="002A6649"/>
    <w:pPr>
      <w:numPr>
        <w:numId w:val="13"/>
      </w:numPr>
      <w:spacing w:after="120"/>
      <w:jc w:val="both"/>
    </w:pPr>
    <w:rPr>
      <w:rFonts w:eastAsia="Times New Roman" w:cs="Times New Roman"/>
      <w:szCs w:val="20"/>
    </w:rPr>
  </w:style>
  <w:style w:type="paragraph" w:customStyle="1" w:styleId="PADashList">
    <w:name w:val="PA Dash List"/>
    <w:basedOn w:val="Normal"/>
    <w:rsid w:val="002A6649"/>
    <w:pPr>
      <w:numPr>
        <w:numId w:val="14"/>
      </w:numPr>
      <w:spacing w:after="120"/>
      <w:jc w:val="both"/>
    </w:pPr>
    <w:rPr>
      <w:rFonts w:eastAsia="Times New Roman" w:cs="Times New Roman"/>
      <w:szCs w:val="20"/>
      <w:lang w:val="fr-FR"/>
    </w:rPr>
  </w:style>
  <w:style w:type="paragraph" w:customStyle="1" w:styleId="PADashListindent05">
    <w:name w:val="PA Dash List indent 0.5"/>
    <w:basedOn w:val="Normal"/>
    <w:rsid w:val="002A6649"/>
    <w:pPr>
      <w:numPr>
        <w:numId w:val="15"/>
      </w:numPr>
      <w:spacing w:after="120"/>
      <w:jc w:val="both"/>
    </w:pPr>
    <w:rPr>
      <w:rFonts w:eastAsia="Times New Roman" w:cs="Times New Roman"/>
      <w:szCs w:val="20"/>
      <w:lang w:val="fr-FR"/>
    </w:rPr>
  </w:style>
  <w:style w:type="paragraph" w:customStyle="1" w:styleId="PADashListindent1">
    <w:name w:val="PA Dash List indent 1"/>
    <w:basedOn w:val="Normal"/>
    <w:rsid w:val="002A6649"/>
    <w:pPr>
      <w:numPr>
        <w:numId w:val="16"/>
      </w:numPr>
      <w:spacing w:after="120"/>
      <w:jc w:val="both"/>
    </w:pPr>
    <w:rPr>
      <w:rFonts w:eastAsia="Times New Roman" w:cs="Times New Roman"/>
      <w:szCs w:val="20"/>
      <w:lang w:val="fr-FR"/>
    </w:rPr>
  </w:style>
  <w:style w:type="paragraph" w:customStyle="1" w:styleId="PADashListindent15">
    <w:name w:val="PA Dash List indent 1.5"/>
    <w:basedOn w:val="Normal"/>
    <w:rsid w:val="002A6649"/>
    <w:pPr>
      <w:numPr>
        <w:numId w:val="17"/>
      </w:numPr>
      <w:spacing w:after="120"/>
      <w:jc w:val="both"/>
    </w:pPr>
    <w:rPr>
      <w:rFonts w:eastAsia="Times New Roman" w:cs="Times New Roman"/>
      <w:szCs w:val="20"/>
      <w:lang w:val="fr-FR"/>
    </w:rPr>
  </w:style>
  <w:style w:type="paragraph" w:customStyle="1" w:styleId="PADashListindent2">
    <w:name w:val="PA Dash List indent 2"/>
    <w:basedOn w:val="Normal"/>
    <w:rsid w:val="002A6649"/>
    <w:pPr>
      <w:numPr>
        <w:numId w:val="18"/>
      </w:numPr>
      <w:spacing w:after="120"/>
      <w:jc w:val="both"/>
    </w:pPr>
    <w:rPr>
      <w:rFonts w:eastAsia="Times New Roman" w:cs="Times New Roman"/>
      <w:szCs w:val="20"/>
      <w:lang w:val="fr-FR"/>
    </w:rPr>
  </w:style>
  <w:style w:type="paragraph" w:customStyle="1" w:styleId="PANumList">
    <w:name w:val="PA Num List"/>
    <w:basedOn w:val="Normal"/>
    <w:rsid w:val="002A6649"/>
    <w:pPr>
      <w:numPr>
        <w:numId w:val="19"/>
      </w:numPr>
      <w:spacing w:after="120"/>
      <w:jc w:val="both"/>
    </w:pPr>
    <w:rPr>
      <w:rFonts w:eastAsia="Times New Roman" w:cs="Times New Roman"/>
      <w:szCs w:val="20"/>
      <w:lang w:val="fr-FR"/>
    </w:rPr>
  </w:style>
  <w:style w:type="paragraph" w:customStyle="1" w:styleId="PANumListindent05">
    <w:name w:val="PA Num List indent 0.5"/>
    <w:basedOn w:val="Normal"/>
    <w:rsid w:val="002A6649"/>
    <w:pPr>
      <w:numPr>
        <w:numId w:val="20"/>
      </w:numPr>
      <w:spacing w:after="120"/>
      <w:jc w:val="both"/>
    </w:pPr>
    <w:rPr>
      <w:rFonts w:eastAsia="Times New Roman" w:cs="Times New Roman"/>
      <w:szCs w:val="20"/>
      <w:lang w:val="fr-FR"/>
    </w:rPr>
  </w:style>
  <w:style w:type="paragraph" w:customStyle="1" w:styleId="PANumListindent1">
    <w:name w:val="PA Num List indent 1"/>
    <w:basedOn w:val="Normal"/>
    <w:rsid w:val="002A6649"/>
    <w:pPr>
      <w:numPr>
        <w:numId w:val="21"/>
      </w:numPr>
      <w:spacing w:after="120"/>
      <w:jc w:val="both"/>
    </w:pPr>
    <w:rPr>
      <w:rFonts w:eastAsia="Times New Roman" w:cs="Times New Roman"/>
      <w:szCs w:val="20"/>
      <w:lang w:val="fr-FR"/>
    </w:rPr>
  </w:style>
  <w:style w:type="paragraph" w:customStyle="1" w:styleId="PANumListindent15">
    <w:name w:val="PA Num List indent 1.5"/>
    <w:basedOn w:val="Normal"/>
    <w:rsid w:val="002A6649"/>
    <w:pPr>
      <w:numPr>
        <w:numId w:val="22"/>
      </w:numPr>
      <w:spacing w:after="120"/>
      <w:jc w:val="both"/>
    </w:pPr>
    <w:rPr>
      <w:rFonts w:eastAsia="Times New Roman" w:cs="Times New Roman"/>
      <w:szCs w:val="20"/>
      <w:lang w:val="fr-FR"/>
    </w:rPr>
  </w:style>
  <w:style w:type="paragraph" w:customStyle="1" w:styleId="PANumListindent2">
    <w:name w:val="PA Num List indent 2"/>
    <w:basedOn w:val="Normal"/>
    <w:rsid w:val="002A6649"/>
    <w:pPr>
      <w:numPr>
        <w:numId w:val="23"/>
      </w:numPr>
      <w:spacing w:after="120"/>
      <w:jc w:val="both"/>
    </w:pPr>
    <w:rPr>
      <w:rFonts w:eastAsia="Times New Roman" w:cs="Times New Roman"/>
      <w:szCs w:val="20"/>
      <w:lang w:val="fr-FR"/>
    </w:rPr>
  </w:style>
  <w:style w:type="paragraph" w:customStyle="1" w:styleId="PARomanList">
    <w:name w:val="PA Roman List"/>
    <w:basedOn w:val="Normal"/>
    <w:rsid w:val="002A6649"/>
    <w:pPr>
      <w:numPr>
        <w:numId w:val="24"/>
      </w:numPr>
      <w:spacing w:after="120"/>
      <w:jc w:val="both"/>
    </w:pPr>
    <w:rPr>
      <w:rFonts w:eastAsia="Times New Roman" w:cs="Times New Roman"/>
      <w:szCs w:val="20"/>
      <w:lang w:val="fr-FR"/>
    </w:rPr>
  </w:style>
  <w:style w:type="paragraph" w:customStyle="1" w:styleId="PARomanListindent05">
    <w:name w:val="PA Roman List indent 0.5"/>
    <w:basedOn w:val="Normal"/>
    <w:rsid w:val="002A6649"/>
    <w:pPr>
      <w:numPr>
        <w:numId w:val="25"/>
      </w:numPr>
      <w:spacing w:after="120"/>
      <w:jc w:val="both"/>
    </w:pPr>
    <w:rPr>
      <w:rFonts w:eastAsia="Times New Roman" w:cs="Times New Roman"/>
      <w:szCs w:val="20"/>
      <w:lang w:val="fr-FR"/>
    </w:rPr>
  </w:style>
  <w:style w:type="paragraph" w:customStyle="1" w:styleId="PARomanListindent1">
    <w:name w:val="PA Roman List indent 1"/>
    <w:basedOn w:val="Normal"/>
    <w:rsid w:val="002A6649"/>
    <w:pPr>
      <w:numPr>
        <w:numId w:val="26"/>
      </w:numPr>
      <w:spacing w:after="120"/>
      <w:jc w:val="both"/>
    </w:pPr>
    <w:rPr>
      <w:rFonts w:eastAsia="Times New Roman" w:cs="Times New Roman"/>
      <w:szCs w:val="20"/>
      <w:lang w:val="fr-FR"/>
    </w:rPr>
  </w:style>
  <w:style w:type="paragraph" w:customStyle="1" w:styleId="PARomanListindent15">
    <w:name w:val="PA Roman List indent 1.5"/>
    <w:basedOn w:val="Normal"/>
    <w:rsid w:val="002A6649"/>
    <w:pPr>
      <w:numPr>
        <w:numId w:val="27"/>
      </w:numPr>
      <w:spacing w:after="120"/>
      <w:jc w:val="both"/>
    </w:pPr>
    <w:rPr>
      <w:rFonts w:eastAsia="Times New Roman" w:cs="Times New Roman"/>
      <w:szCs w:val="20"/>
      <w:lang w:val="fr-FR"/>
    </w:rPr>
  </w:style>
  <w:style w:type="paragraph" w:customStyle="1" w:styleId="PARomanListindent2">
    <w:name w:val="PA Roman List indent 2"/>
    <w:basedOn w:val="Normal"/>
    <w:rsid w:val="002A6649"/>
    <w:pPr>
      <w:numPr>
        <w:numId w:val="28"/>
      </w:numPr>
      <w:spacing w:after="120"/>
      <w:jc w:val="both"/>
    </w:pPr>
    <w:rPr>
      <w:rFonts w:eastAsia="Times New Roman" w:cs="Times New Roman"/>
      <w:szCs w:val="20"/>
      <w:lang w:val="fr-FR"/>
    </w:rPr>
  </w:style>
  <w:style w:type="paragraph" w:styleId="BalloonText">
    <w:name w:val="Balloon Text"/>
    <w:basedOn w:val="Normal"/>
    <w:link w:val="BalloonTextChar"/>
    <w:uiPriority w:val="99"/>
    <w:semiHidden/>
    <w:unhideWhenUsed/>
    <w:rsid w:val="00E60609"/>
    <w:rPr>
      <w:rFonts w:ascii="Tahoma" w:hAnsi="Tahoma" w:cs="Tahoma"/>
      <w:sz w:val="16"/>
      <w:szCs w:val="16"/>
    </w:rPr>
  </w:style>
  <w:style w:type="character" w:customStyle="1" w:styleId="BalloonTextChar">
    <w:name w:val="Balloon Text Char"/>
    <w:basedOn w:val="DefaultParagraphFont"/>
    <w:link w:val="BalloonText"/>
    <w:uiPriority w:val="99"/>
    <w:semiHidden/>
    <w:rsid w:val="00E60609"/>
    <w:rPr>
      <w:rFonts w:ascii="Tahoma" w:hAnsi="Tahoma" w:cs="Tahoma"/>
      <w:sz w:val="16"/>
      <w:szCs w:val="16"/>
    </w:rPr>
  </w:style>
  <w:style w:type="paragraph" w:styleId="Bibliography">
    <w:name w:val="Bibliography"/>
    <w:basedOn w:val="Normal"/>
    <w:next w:val="Normal"/>
    <w:uiPriority w:val="37"/>
    <w:semiHidden/>
    <w:unhideWhenUsed/>
    <w:rsid w:val="00E60609"/>
  </w:style>
  <w:style w:type="paragraph" w:styleId="BodyTextFirstIndent">
    <w:name w:val="Body Text First Indent"/>
    <w:basedOn w:val="BodyText"/>
    <w:link w:val="BodyTextFirstIndentChar"/>
    <w:uiPriority w:val="99"/>
    <w:semiHidden/>
    <w:unhideWhenUsed/>
    <w:rsid w:val="00E60609"/>
    <w:pPr>
      <w:spacing w:after="0"/>
      <w:ind w:firstLine="360"/>
    </w:pPr>
  </w:style>
  <w:style w:type="character" w:customStyle="1" w:styleId="BodyTextFirstIndentChar">
    <w:name w:val="Body Text First Indent Char"/>
    <w:basedOn w:val="BodyTextChar"/>
    <w:link w:val="BodyTextFirstIndent"/>
    <w:uiPriority w:val="99"/>
    <w:semiHidden/>
    <w:rsid w:val="00E60609"/>
  </w:style>
  <w:style w:type="paragraph" w:styleId="BodyTextIndent">
    <w:name w:val="Body Text Indent"/>
    <w:basedOn w:val="Normal"/>
    <w:link w:val="BodyTextIndentChar"/>
    <w:uiPriority w:val="99"/>
    <w:semiHidden/>
    <w:unhideWhenUsed/>
    <w:rsid w:val="00E60609"/>
    <w:pPr>
      <w:spacing w:after="120"/>
      <w:ind w:left="360"/>
    </w:pPr>
  </w:style>
  <w:style w:type="character" w:customStyle="1" w:styleId="BodyTextIndentChar">
    <w:name w:val="Body Text Indent Char"/>
    <w:basedOn w:val="DefaultParagraphFont"/>
    <w:link w:val="BodyTextIndent"/>
    <w:uiPriority w:val="99"/>
    <w:semiHidden/>
    <w:rsid w:val="00E60609"/>
  </w:style>
  <w:style w:type="paragraph" w:styleId="BodyTextFirstIndent2">
    <w:name w:val="Body Text First Indent 2"/>
    <w:basedOn w:val="BodyTextIndent"/>
    <w:link w:val="BodyTextFirstIndent2Char"/>
    <w:uiPriority w:val="99"/>
    <w:semiHidden/>
    <w:unhideWhenUsed/>
    <w:rsid w:val="00E60609"/>
    <w:pPr>
      <w:spacing w:after="0"/>
      <w:ind w:firstLine="360"/>
    </w:pPr>
  </w:style>
  <w:style w:type="character" w:customStyle="1" w:styleId="BodyTextFirstIndent2Char">
    <w:name w:val="Body Text First Indent 2 Char"/>
    <w:basedOn w:val="BodyTextIndentChar"/>
    <w:link w:val="BodyTextFirstIndent2"/>
    <w:uiPriority w:val="99"/>
    <w:semiHidden/>
    <w:rsid w:val="00E60609"/>
  </w:style>
  <w:style w:type="paragraph" w:styleId="BodyTextIndent2">
    <w:name w:val="Body Text Indent 2"/>
    <w:basedOn w:val="Normal"/>
    <w:link w:val="BodyTextIndent2Char"/>
    <w:uiPriority w:val="99"/>
    <w:semiHidden/>
    <w:unhideWhenUsed/>
    <w:rsid w:val="00E60609"/>
    <w:pPr>
      <w:spacing w:after="120" w:line="480" w:lineRule="auto"/>
      <w:ind w:left="360"/>
    </w:pPr>
  </w:style>
  <w:style w:type="character" w:customStyle="1" w:styleId="BodyTextIndent2Char">
    <w:name w:val="Body Text Indent 2 Char"/>
    <w:basedOn w:val="DefaultParagraphFont"/>
    <w:link w:val="BodyTextIndent2"/>
    <w:uiPriority w:val="99"/>
    <w:semiHidden/>
    <w:rsid w:val="00E60609"/>
  </w:style>
  <w:style w:type="paragraph" w:styleId="BodyTextIndent3">
    <w:name w:val="Body Text Indent 3"/>
    <w:basedOn w:val="Normal"/>
    <w:link w:val="BodyTextIndent3Char"/>
    <w:uiPriority w:val="99"/>
    <w:semiHidden/>
    <w:unhideWhenUsed/>
    <w:rsid w:val="00E6060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60609"/>
    <w:rPr>
      <w:sz w:val="16"/>
      <w:szCs w:val="16"/>
    </w:rPr>
  </w:style>
  <w:style w:type="character" w:styleId="BookTitle">
    <w:name w:val="Book Title"/>
    <w:basedOn w:val="DefaultParagraphFont"/>
    <w:uiPriority w:val="33"/>
    <w:rsid w:val="00E60609"/>
    <w:rPr>
      <w:b/>
      <w:bCs/>
      <w:smallCaps/>
      <w:spacing w:val="5"/>
    </w:rPr>
  </w:style>
  <w:style w:type="paragraph" w:styleId="Caption">
    <w:name w:val="caption"/>
    <w:basedOn w:val="Normal"/>
    <w:next w:val="Normal"/>
    <w:uiPriority w:val="35"/>
    <w:semiHidden/>
    <w:unhideWhenUsed/>
    <w:qFormat/>
    <w:rsid w:val="00E60609"/>
    <w:rPr>
      <w:b/>
      <w:bCs/>
      <w:color w:val="4F81BD" w:themeColor="accent1"/>
      <w:sz w:val="18"/>
      <w:szCs w:val="18"/>
    </w:rPr>
  </w:style>
  <w:style w:type="paragraph" w:styleId="Closing">
    <w:name w:val="Closing"/>
    <w:basedOn w:val="Normal"/>
    <w:link w:val="ClosingChar"/>
    <w:uiPriority w:val="99"/>
    <w:semiHidden/>
    <w:unhideWhenUsed/>
    <w:rsid w:val="00E60609"/>
    <w:pPr>
      <w:ind w:left="4320"/>
    </w:pPr>
  </w:style>
  <w:style w:type="character" w:customStyle="1" w:styleId="ClosingChar">
    <w:name w:val="Closing Char"/>
    <w:basedOn w:val="DefaultParagraphFont"/>
    <w:link w:val="Closing"/>
    <w:uiPriority w:val="99"/>
    <w:semiHidden/>
    <w:rsid w:val="00E60609"/>
  </w:style>
  <w:style w:type="character" w:styleId="CommentReference">
    <w:name w:val="annotation reference"/>
    <w:basedOn w:val="DefaultParagraphFont"/>
    <w:uiPriority w:val="99"/>
    <w:semiHidden/>
    <w:unhideWhenUsed/>
    <w:rsid w:val="00E60609"/>
    <w:rPr>
      <w:sz w:val="16"/>
      <w:szCs w:val="16"/>
    </w:rPr>
  </w:style>
  <w:style w:type="paragraph" w:styleId="CommentText">
    <w:name w:val="annotation text"/>
    <w:basedOn w:val="Normal"/>
    <w:link w:val="CommentTextChar"/>
    <w:uiPriority w:val="99"/>
    <w:semiHidden/>
    <w:unhideWhenUsed/>
    <w:rsid w:val="00E60609"/>
    <w:rPr>
      <w:sz w:val="20"/>
      <w:szCs w:val="20"/>
    </w:rPr>
  </w:style>
  <w:style w:type="character" w:customStyle="1" w:styleId="CommentTextChar">
    <w:name w:val="Comment Text Char"/>
    <w:basedOn w:val="DefaultParagraphFont"/>
    <w:link w:val="CommentText"/>
    <w:uiPriority w:val="99"/>
    <w:semiHidden/>
    <w:rsid w:val="00E60609"/>
    <w:rPr>
      <w:sz w:val="20"/>
      <w:szCs w:val="20"/>
    </w:rPr>
  </w:style>
  <w:style w:type="paragraph" w:styleId="CommentSubject">
    <w:name w:val="annotation subject"/>
    <w:basedOn w:val="CommentText"/>
    <w:next w:val="CommentText"/>
    <w:link w:val="CommentSubjectChar"/>
    <w:uiPriority w:val="99"/>
    <w:semiHidden/>
    <w:unhideWhenUsed/>
    <w:rsid w:val="00E60609"/>
    <w:rPr>
      <w:b/>
      <w:bCs/>
    </w:rPr>
  </w:style>
  <w:style w:type="character" w:customStyle="1" w:styleId="CommentSubjectChar">
    <w:name w:val="Comment Subject Char"/>
    <w:basedOn w:val="CommentTextChar"/>
    <w:link w:val="CommentSubject"/>
    <w:uiPriority w:val="99"/>
    <w:semiHidden/>
    <w:rsid w:val="00E60609"/>
    <w:rPr>
      <w:b/>
      <w:bCs/>
      <w:sz w:val="20"/>
      <w:szCs w:val="20"/>
    </w:rPr>
  </w:style>
  <w:style w:type="paragraph" w:styleId="DocumentMap">
    <w:name w:val="Document Map"/>
    <w:basedOn w:val="Normal"/>
    <w:link w:val="DocumentMapChar"/>
    <w:uiPriority w:val="99"/>
    <w:semiHidden/>
    <w:unhideWhenUsed/>
    <w:rsid w:val="00E60609"/>
    <w:rPr>
      <w:rFonts w:ascii="Tahoma" w:hAnsi="Tahoma" w:cs="Tahoma"/>
      <w:sz w:val="16"/>
      <w:szCs w:val="16"/>
    </w:rPr>
  </w:style>
  <w:style w:type="character" w:customStyle="1" w:styleId="DocumentMapChar">
    <w:name w:val="Document Map Char"/>
    <w:basedOn w:val="DefaultParagraphFont"/>
    <w:link w:val="DocumentMap"/>
    <w:uiPriority w:val="99"/>
    <w:semiHidden/>
    <w:rsid w:val="00E60609"/>
    <w:rPr>
      <w:rFonts w:ascii="Tahoma" w:hAnsi="Tahoma" w:cs="Tahoma"/>
      <w:sz w:val="16"/>
      <w:szCs w:val="16"/>
    </w:rPr>
  </w:style>
  <w:style w:type="paragraph" w:styleId="E-mailSignature">
    <w:name w:val="E-mail Signature"/>
    <w:basedOn w:val="Normal"/>
    <w:link w:val="E-mailSignatureChar"/>
    <w:uiPriority w:val="99"/>
    <w:semiHidden/>
    <w:unhideWhenUsed/>
    <w:rsid w:val="00E60609"/>
  </w:style>
  <w:style w:type="character" w:customStyle="1" w:styleId="E-mailSignatureChar">
    <w:name w:val="E-mail Signature Char"/>
    <w:basedOn w:val="DefaultParagraphFont"/>
    <w:link w:val="E-mailSignature"/>
    <w:uiPriority w:val="99"/>
    <w:semiHidden/>
    <w:rsid w:val="00E60609"/>
  </w:style>
  <w:style w:type="character" w:styleId="Emphasis">
    <w:name w:val="Emphasis"/>
    <w:basedOn w:val="DefaultParagraphFont"/>
    <w:uiPriority w:val="20"/>
    <w:rsid w:val="00E60609"/>
    <w:rPr>
      <w:i/>
      <w:iCs/>
    </w:rPr>
  </w:style>
  <w:style w:type="character" w:styleId="EndnoteReference">
    <w:name w:val="endnote reference"/>
    <w:basedOn w:val="DefaultParagraphFont"/>
    <w:uiPriority w:val="99"/>
    <w:semiHidden/>
    <w:unhideWhenUsed/>
    <w:rsid w:val="00E60609"/>
    <w:rPr>
      <w:vertAlign w:val="superscript"/>
    </w:rPr>
  </w:style>
  <w:style w:type="character" w:styleId="FollowedHyperlink">
    <w:name w:val="FollowedHyperlink"/>
    <w:basedOn w:val="DefaultParagraphFont"/>
    <w:uiPriority w:val="99"/>
    <w:semiHidden/>
    <w:unhideWhenUsed/>
    <w:rsid w:val="00E60609"/>
    <w:rPr>
      <w:color w:val="800080" w:themeColor="followedHyperlink"/>
      <w:u w:val="single"/>
    </w:rPr>
  </w:style>
  <w:style w:type="character" w:styleId="FootnoteReference">
    <w:name w:val="footnote reference"/>
    <w:basedOn w:val="DefaultParagraphFont"/>
    <w:uiPriority w:val="99"/>
    <w:semiHidden/>
    <w:unhideWhenUsed/>
    <w:rsid w:val="00E60609"/>
    <w:rPr>
      <w:vertAlign w:val="superscript"/>
    </w:rPr>
  </w:style>
  <w:style w:type="character" w:styleId="HTMLAcronym">
    <w:name w:val="HTML Acronym"/>
    <w:basedOn w:val="DefaultParagraphFont"/>
    <w:uiPriority w:val="99"/>
    <w:semiHidden/>
    <w:unhideWhenUsed/>
    <w:rsid w:val="00E60609"/>
  </w:style>
  <w:style w:type="paragraph" w:styleId="HTMLAddress">
    <w:name w:val="HTML Address"/>
    <w:basedOn w:val="Normal"/>
    <w:link w:val="HTMLAddressChar"/>
    <w:uiPriority w:val="99"/>
    <w:semiHidden/>
    <w:unhideWhenUsed/>
    <w:rsid w:val="00E60609"/>
    <w:rPr>
      <w:i/>
      <w:iCs/>
    </w:rPr>
  </w:style>
  <w:style w:type="character" w:customStyle="1" w:styleId="HTMLAddressChar">
    <w:name w:val="HTML Address Char"/>
    <w:basedOn w:val="DefaultParagraphFont"/>
    <w:link w:val="HTMLAddress"/>
    <w:uiPriority w:val="99"/>
    <w:semiHidden/>
    <w:rsid w:val="00E60609"/>
    <w:rPr>
      <w:i/>
      <w:iCs/>
    </w:rPr>
  </w:style>
  <w:style w:type="character" w:styleId="HTMLCite">
    <w:name w:val="HTML Cite"/>
    <w:basedOn w:val="DefaultParagraphFont"/>
    <w:uiPriority w:val="99"/>
    <w:semiHidden/>
    <w:unhideWhenUsed/>
    <w:rsid w:val="00E60609"/>
    <w:rPr>
      <w:i/>
      <w:iCs/>
    </w:rPr>
  </w:style>
  <w:style w:type="character" w:styleId="HTMLCode">
    <w:name w:val="HTML Code"/>
    <w:basedOn w:val="DefaultParagraphFont"/>
    <w:uiPriority w:val="99"/>
    <w:semiHidden/>
    <w:unhideWhenUsed/>
    <w:rsid w:val="00E60609"/>
    <w:rPr>
      <w:rFonts w:ascii="Consolas" w:hAnsi="Consolas" w:cs="Consolas"/>
      <w:sz w:val="20"/>
      <w:szCs w:val="20"/>
    </w:rPr>
  </w:style>
  <w:style w:type="character" w:styleId="HTMLDefinition">
    <w:name w:val="HTML Definition"/>
    <w:basedOn w:val="DefaultParagraphFont"/>
    <w:uiPriority w:val="99"/>
    <w:semiHidden/>
    <w:unhideWhenUsed/>
    <w:rsid w:val="00E60609"/>
    <w:rPr>
      <w:i/>
      <w:iCs/>
    </w:rPr>
  </w:style>
  <w:style w:type="character" w:styleId="HTMLKeyboard">
    <w:name w:val="HTML Keyboard"/>
    <w:basedOn w:val="DefaultParagraphFont"/>
    <w:uiPriority w:val="99"/>
    <w:semiHidden/>
    <w:unhideWhenUsed/>
    <w:rsid w:val="00E60609"/>
    <w:rPr>
      <w:rFonts w:ascii="Consolas" w:hAnsi="Consolas" w:cs="Consolas"/>
      <w:sz w:val="20"/>
      <w:szCs w:val="20"/>
    </w:rPr>
  </w:style>
  <w:style w:type="paragraph" w:styleId="HTMLPreformatted">
    <w:name w:val="HTML Preformatted"/>
    <w:basedOn w:val="Normal"/>
    <w:link w:val="HTMLPreformattedChar"/>
    <w:uiPriority w:val="99"/>
    <w:semiHidden/>
    <w:unhideWhenUsed/>
    <w:rsid w:val="00E6060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60609"/>
    <w:rPr>
      <w:rFonts w:ascii="Consolas" w:hAnsi="Consolas" w:cs="Consolas"/>
      <w:sz w:val="20"/>
      <w:szCs w:val="20"/>
    </w:rPr>
  </w:style>
  <w:style w:type="character" w:styleId="HTMLSample">
    <w:name w:val="HTML Sample"/>
    <w:basedOn w:val="DefaultParagraphFont"/>
    <w:uiPriority w:val="99"/>
    <w:semiHidden/>
    <w:unhideWhenUsed/>
    <w:rsid w:val="00E60609"/>
    <w:rPr>
      <w:rFonts w:ascii="Consolas" w:hAnsi="Consolas" w:cs="Consolas"/>
      <w:sz w:val="24"/>
      <w:szCs w:val="24"/>
    </w:rPr>
  </w:style>
  <w:style w:type="character" w:styleId="HTMLTypewriter">
    <w:name w:val="HTML Typewriter"/>
    <w:basedOn w:val="DefaultParagraphFont"/>
    <w:uiPriority w:val="99"/>
    <w:semiHidden/>
    <w:unhideWhenUsed/>
    <w:rsid w:val="00E60609"/>
    <w:rPr>
      <w:rFonts w:ascii="Consolas" w:hAnsi="Consolas" w:cs="Consolas"/>
      <w:sz w:val="20"/>
      <w:szCs w:val="20"/>
    </w:rPr>
  </w:style>
  <w:style w:type="character" w:styleId="HTMLVariable">
    <w:name w:val="HTML Variable"/>
    <w:basedOn w:val="DefaultParagraphFont"/>
    <w:uiPriority w:val="99"/>
    <w:semiHidden/>
    <w:unhideWhenUsed/>
    <w:rsid w:val="00E60609"/>
    <w:rPr>
      <w:i/>
      <w:iCs/>
    </w:rPr>
  </w:style>
  <w:style w:type="character" w:styleId="Hyperlink">
    <w:name w:val="Hyperlink"/>
    <w:basedOn w:val="DefaultParagraphFont"/>
    <w:uiPriority w:val="99"/>
    <w:unhideWhenUsed/>
    <w:rsid w:val="00E60609"/>
    <w:rPr>
      <w:color w:val="0000FF" w:themeColor="hyperlink"/>
      <w:u w:val="single"/>
    </w:rPr>
  </w:style>
  <w:style w:type="paragraph" w:styleId="Index2">
    <w:name w:val="index 2"/>
    <w:basedOn w:val="Normal"/>
    <w:next w:val="Normal"/>
    <w:autoRedefine/>
    <w:uiPriority w:val="99"/>
    <w:semiHidden/>
    <w:unhideWhenUsed/>
    <w:rsid w:val="00E60609"/>
    <w:pPr>
      <w:ind w:left="480" w:hanging="240"/>
    </w:pPr>
  </w:style>
  <w:style w:type="paragraph" w:styleId="Index3">
    <w:name w:val="index 3"/>
    <w:basedOn w:val="Normal"/>
    <w:next w:val="Normal"/>
    <w:autoRedefine/>
    <w:uiPriority w:val="99"/>
    <w:semiHidden/>
    <w:unhideWhenUsed/>
    <w:rsid w:val="00E60609"/>
    <w:pPr>
      <w:ind w:left="720" w:hanging="240"/>
    </w:pPr>
  </w:style>
  <w:style w:type="paragraph" w:styleId="Index4">
    <w:name w:val="index 4"/>
    <w:basedOn w:val="Normal"/>
    <w:next w:val="Normal"/>
    <w:autoRedefine/>
    <w:uiPriority w:val="99"/>
    <w:semiHidden/>
    <w:unhideWhenUsed/>
    <w:rsid w:val="00E60609"/>
    <w:pPr>
      <w:ind w:left="960" w:hanging="240"/>
    </w:pPr>
  </w:style>
  <w:style w:type="paragraph" w:styleId="Index5">
    <w:name w:val="index 5"/>
    <w:basedOn w:val="Normal"/>
    <w:next w:val="Normal"/>
    <w:autoRedefine/>
    <w:uiPriority w:val="99"/>
    <w:semiHidden/>
    <w:unhideWhenUsed/>
    <w:rsid w:val="00E60609"/>
    <w:pPr>
      <w:ind w:left="1200" w:hanging="240"/>
    </w:pPr>
  </w:style>
  <w:style w:type="paragraph" w:styleId="Index6">
    <w:name w:val="index 6"/>
    <w:basedOn w:val="Normal"/>
    <w:next w:val="Normal"/>
    <w:autoRedefine/>
    <w:uiPriority w:val="99"/>
    <w:semiHidden/>
    <w:unhideWhenUsed/>
    <w:rsid w:val="00E60609"/>
    <w:pPr>
      <w:ind w:left="1440" w:hanging="240"/>
    </w:pPr>
  </w:style>
  <w:style w:type="paragraph" w:styleId="Index7">
    <w:name w:val="index 7"/>
    <w:basedOn w:val="Normal"/>
    <w:next w:val="Normal"/>
    <w:autoRedefine/>
    <w:uiPriority w:val="99"/>
    <w:semiHidden/>
    <w:unhideWhenUsed/>
    <w:rsid w:val="00E60609"/>
    <w:pPr>
      <w:ind w:left="1680" w:hanging="240"/>
    </w:pPr>
  </w:style>
  <w:style w:type="paragraph" w:styleId="Index8">
    <w:name w:val="index 8"/>
    <w:basedOn w:val="Normal"/>
    <w:next w:val="Normal"/>
    <w:autoRedefine/>
    <w:uiPriority w:val="99"/>
    <w:semiHidden/>
    <w:unhideWhenUsed/>
    <w:rsid w:val="00E60609"/>
    <w:pPr>
      <w:ind w:left="1920" w:hanging="240"/>
    </w:pPr>
  </w:style>
  <w:style w:type="paragraph" w:styleId="Index9">
    <w:name w:val="index 9"/>
    <w:basedOn w:val="Normal"/>
    <w:next w:val="Normal"/>
    <w:autoRedefine/>
    <w:uiPriority w:val="99"/>
    <w:semiHidden/>
    <w:unhideWhenUsed/>
    <w:rsid w:val="00E60609"/>
    <w:pPr>
      <w:ind w:left="2160" w:hanging="240"/>
    </w:pPr>
  </w:style>
  <w:style w:type="character" w:styleId="IntenseEmphasis">
    <w:name w:val="Intense Emphasis"/>
    <w:basedOn w:val="DefaultParagraphFont"/>
    <w:uiPriority w:val="21"/>
    <w:rsid w:val="00E60609"/>
    <w:rPr>
      <w:b/>
      <w:bCs/>
      <w:i/>
      <w:iCs/>
      <w:color w:val="4F81BD" w:themeColor="accent1"/>
    </w:rPr>
  </w:style>
  <w:style w:type="paragraph" w:styleId="IntenseQuote">
    <w:name w:val="Intense Quote"/>
    <w:basedOn w:val="Normal"/>
    <w:next w:val="Normal"/>
    <w:link w:val="IntenseQuoteChar"/>
    <w:uiPriority w:val="30"/>
    <w:rsid w:val="00E606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0609"/>
    <w:rPr>
      <w:b/>
      <w:bCs/>
      <w:i/>
      <w:iCs/>
      <w:color w:val="4F81BD" w:themeColor="accent1"/>
    </w:rPr>
  </w:style>
  <w:style w:type="character" w:styleId="IntenseReference">
    <w:name w:val="Intense Reference"/>
    <w:basedOn w:val="DefaultParagraphFont"/>
    <w:uiPriority w:val="32"/>
    <w:rsid w:val="00E60609"/>
    <w:rPr>
      <w:b/>
      <w:bCs/>
      <w:smallCaps/>
      <w:color w:val="C0504D" w:themeColor="accent2"/>
      <w:spacing w:val="5"/>
      <w:u w:val="single"/>
    </w:rPr>
  </w:style>
  <w:style w:type="character" w:styleId="LineNumber">
    <w:name w:val="line number"/>
    <w:basedOn w:val="DefaultParagraphFont"/>
    <w:uiPriority w:val="99"/>
    <w:semiHidden/>
    <w:unhideWhenUsed/>
    <w:rsid w:val="00E60609"/>
  </w:style>
  <w:style w:type="paragraph" w:styleId="MacroText">
    <w:name w:val="macro"/>
    <w:link w:val="MacroTextChar"/>
    <w:uiPriority w:val="99"/>
    <w:semiHidden/>
    <w:unhideWhenUsed/>
    <w:rsid w:val="00E6060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E60609"/>
    <w:rPr>
      <w:rFonts w:ascii="Consolas" w:hAnsi="Consolas" w:cs="Consolas"/>
      <w:sz w:val="20"/>
      <w:szCs w:val="20"/>
    </w:rPr>
  </w:style>
  <w:style w:type="paragraph" w:styleId="NoSpacing">
    <w:name w:val="No Spacing"/>
    <w:uiPriority w:val="1"/>
    <w:rsid w:val="00E60609"/>
  </w:style>
  <w:style w:type="paragraph" w:styleId="NormalWeb">
    <w:name w:val="Normal (Web)"/>
    <w:basedOn w:val="Normal"/>
    <w:uiPriority w:val="99"/>
    <w:semiHidden/>
    <w:unhideWhenUsed/>
    <w:rsid w:val="00E60609"/>
    <w:rPr>
      <w:rFonts w:cs="Times New Roman"/>
    </w:rPr>
  </w:style>
  <w:style w:type="paragraph" w:styleId="NormalIndent">
    <w:name w:val="Normal Indent"/>
    <w:basedOn w:val="Normal"/>
    <w:uiPriority w:val="99"/>
    <w:semiHidden/>
    <w:unhideWhenUsed/>
    <w:rsid w:val="00E60609"/>
    <w:pPr>
      <w:ind w:left="720"/>
    </w:pPr>
  </w:style>
  <w:style w:type="paragraph" w:styleId="NoteHeading">
    <w:name w:val="Note Heading"/>
    <w:basedOn w:val="Normal"/>
    <w:next w:val="Normal"/>
    <w:link w:val="NoteHeadingChar"/>
    <w:uiPriority w:val="99"/>
    <w:semiHidden/>
    <w:unhideWhenUsed/>
    <w:rsid w:val="00E60609"/>
  </w:style>
  <w:style w:type="character" w:customStyle="1" w:styleId="NoteHeadingChar">
    <w:name w:val="Note Heading Char"/>
    <w:basedOn w:val="DefaultParagraphFont"/>
    <w:link w:val="NoteHeading"/>
    <w:uiPriority w:val="99"/>
    <w:semiHidden/>
    <w:rsid w:val="00E60609"/>
  </w:style>
  <w:style w:type="character" w:styleId="PageNumber">
    <w:name w:val="page number"/>
    <w:basedOn w:val="DefaultParagraphFont"/>
    <w:uiPriority w:val="99"/>
    <w:semiHidden/>
    <w:unhideWhenUsed/>
    <w:rsid w:val="00E60609"/>
  </w:style>
  <w:style w:type="character" w:styleId="PlaceholderText">
    <w:name w:val="Placeholder Text"/>
    <w:basedOn w:val="DefaultParagraphFont"/>
    <w:uiPriority w:val="99"/>
    <w:semiHidden/>
    <w:rsid w:val="00E60609"/>
    <w:rPr>
      <w:color w:val="808080"/>
    </w:rPr>
  </w:style>
  <w:style w:type="paragraph" w:styleId="PlainText">
    <w:name w:val="Plain Text"/>
    <w:basedOn w:val="Normal"/>
    <w:link w:val="PlainTextChar"/>
    <w:uiPriority w:val="99"/>
    <w:semiHidden/>
    <w:unhideWhenUsed/>
    <w:rsid w:val="00E60609"/>
    <w:rPr>
      <w:rFonts w:ascii="Consolas" w:hAnsi="Consolas" w:cs="Consolas"/>
      <w:sz w:val="21"/>
      <w:szCs w:val="21"/>
    </w:rPr>
  </w:style>
  <w:style w:type="character" w:customStyle="1" w:styleId="PlainTextChar">
    <w:name w:val="Plain Text Char"/>
    <w:basedOn w:val="DefaultParagraphFont"/>
    <w:link w:val="PlainText"/>
    <w:uiPriority w:val="99"/>
    <w:semiHidden/>
    <w:rsid w:val="00E60609"/>
    <w:rPr>
      <w:rFonts w:ascii="Consolas" w:hAnsi="Consolas" w:cs="Consolas"/>
      <w:sz w:val="21"/>
      <w:szCs w:val="21"/>
    </w:rPr>
  </w:style>
  <w:style w:type="paragraph" w:styleId="Quote">
    <w:name w:val="Quote"/>
    <w:basedOn w:val="Normal"/>
    <w:next w:val="Normal"/>
    <w:link w:val="QuoteChar"/>
    <w:uiPriority w:val="29"/>
    <w:semiHidden/>
    <w:unhideWhenUsed/>
    <w:rsid w:val="00E60609"/>
    <w:rPr>
      <w:i/>
      <w:iCs/>
      <w:color w:val="000000" w:themeColor="text1"/>
    </w:rPr>
  </w:style>
  <w:style w:type="character" w:customStyle="1" w:styleId="QuoteChar">
    <w:name w:val="Quote Char"/>
    <w:basedOn w:val="DefaultParagraphFont"/>
    <w:link w:val="Quote"/>
    <w:uiPriority w:val="29"/>
    <w:semiHidden/>
    <w:rsid w:val="00E60609"/>
    <w:rPr>
      <w:i/>
      <w:iCs/>
      <w:color w:val="000000" w:themeColor="text1"/>
    </w:rPr>
  </w:style>
  <w:style w:type="paragraph" w:styleId="Salutation">
    <w:name w:val="Salutation"/>
    <w:basedOn w:val="Normal"/>
    <w:next w:val="Normal"/>
    <w:link w:val="SalutationChar"/>
    <w:uiPriority w:val="99"/>
    <w:semiHidden/>
    <w:unhideWhenUsed/>
    <w:rsid w:val="00E60609"/>
  </w:style>
  <w:style w:type="character" w:customStyle="1" w:styleId="SalutationChar">
    <w:name w:val="Salutation Char"/>
    <w:basedOn w:val="DefaultParagraphFont"/>
    <w:link w:val="Salutation"/>
    <w:uiPriority w:val="99"/>
    <w:semiHidden/>
    <w:rsid w:val="00E60609"/>
  </w:style>
  <w:style w:type="paragraph" w:styleId="Signature">
    <w:name w:val="Signature"/>
    <w:basedOn w:val="Normal"/>
    <w:link w:val="SignatureChar"/>
    <w:uiPriority w:val="99"/>
    <w:semiHidden/>
    <w:unhideWhenUsed/>
    <w:rsid w:val="00E60609"/>
    <w:pPr>
      <w:ind w:left="4320"/>
    </w:pPr>
  </w:style>
  <w:style w:type="character" w:customStyle="1" w:styleId="SignatureChar">
    <w:name w:val="Signature Char"/>
    <w:basedOn w:val="DefaultParagraphFont"/>
    <w:link w:val="Signature"/>
    <w:uiPriority w:val="99"/>
    <w:semiHidden/>
    <w:rsid w:val="00E60609"/>
  </w:style>
  <w:style w:type="character" w:styleId="Strong">
    <w:name w:val="Strong"/>
    <w:basedOn w:val="DefaultParagraphFont"/>
    <w:uiPriority w:val="22"/>
    <w:rsid w:val="00E60609"/>
    <w:rPr>
      <w:b/>
      <w:bCs/>
    </w:rPr>
  </w:style>
  <w:style w:type="character" w:styleId="SubtleEmphasis">
    <w:name w:val="Subtle Emphasis"/>
    <w:basedOn w:val="DefaultParagraphFont"/>
    <w:uiPriority w:val="19"/>
    <w:rsid w:val="00E60609"/>
    <w:rPr>
      <w:i/>
      <w:iCs/>
      <w:color w:val="808080" w:themeColor="text1" w:themeTint="7F"/>
    </w:rPr>
  </w:style>
  <w:style w:type="character" w:styleId="SubtleReference">
    <w:name w:val="Subtle Reference"/>
    <w:basedOn w:val="DefaultParagraphFont"/>
    <w:uiPriority w:val="31"/>
    <w:rsid w:val="00E60609"/>
    <w:rPr>
      <w:smallCaps/>
      <w:color w:val="C0504D" w:themeColor="accent2"/>
      <w:u w:val="single"/>
    </w:rPr>
  </w:style>
  <w:style w:type="paragraph" w:styleId="TableofAuthorities">
    <w:name w:val="table of authorities"/>
    <w:basedOn w:val="Normal"/>
    <w:next w:val="Normal"/>
    <w:uiPriority w:val="99"/>
    <w:semiHidden/>
    <w:unhideWhenUsed/>
    <w:rsid w:val="00E60609"/>
    <w:pPr>
      <w:ind w:left="240" w:hanging="240"/>
    </w:pPr>
  </w:style>
  <w:style w:type="paragraph" w:styleId="TableofFigures">
    <w:name w:val="table of figures"/>
    <w:basedOn w:val="Normal"/>
    <w:next w:val="Normal"/>
    <w:uiPriority w:val="99"/>
    <w:semiHidden/>
    <w:unhideWhenUsed/>
    <w:rsid w:val="00E60609"/>
  </w:style>
  <w:style w:type="paragraph" w:customStyle="1" w:styleId="List1">
    <w:name w:val="List 1"/>
    <w:basedOn w:val="Normal"/>
    <w:rsid w:val="001D28E8"/>
    <w:pPr>
      <w:spacing w:after="240" w:line="246" w:lineRule="atLeast"/>
      <w:ind w:left="1440" w:hanging="720"/>
      <w:jc w:val="both"/>
    </w:pPr>
    <w:rPr>
      <w:snapToGrid w:val="0"/>
    </w:rPr>
  </w:style>
  <w:style w:type="paragraph" w:customStyle="1" w:styleId="List02">
    <w:name w:val="List 02"/>
    <w:basedOn w:val="List1"/>
    <w:rsid w:val="001D28E8"/>
    <w:pPr>
      <w:ind w:left="2160"/>
    </w:pPr>
  </w:style>
  <w:style w:type="paragraph" w:customStyle="1" w:styleId="S2Heading1">
    <w:name w:val="S2.Heading 1"/>
    <w:basedOn w:val="Normal"/>
    <w:next w:val="BlockText"/>
    <w:link w:val="S2Heading1Char"/>
    <w:rsid w:val="006E3475"/>
    <w:pPr>
      <w:keepNext/>
      <w:numPr>
        <w:numId w:val="40"/>
      </w:numPr>
      <w:spacing w:after="240" w:line="246" w:lineRule="atLeast"/>
      <w:ind w:left="720" w:hanging="720"/>
      <w:jc w:val="both"/>
      <w:outlineLvl w:val="0"/>
    </w:pPr>
    <w:rPr>
      <w:rFonts w:cs="Times New Roman"/>
      <w:b/>
    </w:rPr>
  </w:style>
  <w:style w:type="character" w:customStyle="1" w:styleId="S2Heading1Char">
    <w:name w:val="S2.Heading 1 Char"/>
    <w:basedOn w:val="DefaultParagraphFont"/>
    <w:link w:val="S2Heading1"/>
    <w:rsid w:val="006E3475"/>
    <w:rPr>
      <w:rFonts w:cs="Times New Roman"/>
      <w:b/>
    </w:rPr>
  </w:style>
  <w:style w:type="paragraph" w:customStyle="1" w:styleId="S2Heading2">
    <w:name w:val="S2.Heading 2"/>
    <w:basedOn w:val="Normal"/>
    <w:next w:val="BlockText"/>
    <w:link w:val="S2Heading2Char"/>
    <w:rsid w:val="007208E2"/>
    <w:pPr>
      <w:keepNext/>
      <w:numPr>
        <w:ilvl w:val="1"/>
        <w:numId w:val="40"/>
      </w:numPr>
      <w:spacing w:after="240" w:line="246" w:lineRule="atLeast"/>
      <w:jc w:val="both"/>
      <w:outlineLvl w:val="1"/>
    </w:pPr>
    <w:rPr>
      <w:rFonts w:cs="Times New Roman"/>
      <w:b/>
    </w:rPr>
  </w:style>
  <w:style w:type="character" w:customStyle="1" w:styleId="S2Heading2Char">
    <w:name w:val="S2.Heading 2 Char"/>
    <w:basedOn w:val="DefaultParagraphFont"/>
    <w:link w:val="S2Heading2"/>
    <w:rsid w:val="007208E2"/>
    <w:rPr>
      <w:rFonts w:cs="Times New Roman"/>
      <w:b/>
    </w:rPr>
  </w:style>
  <w:style w:type="paragraph" w:customStyle="1" w:styleId="S2Heading3">
    <w:name w:val="S2.Heading 3"/>
    <w:basedOn w:val="Normal"/>
    <w:next w:val="BlockText"/>
    <w:link w:val="S2Heading3Char"/>
    <w:rsid w:val="007208E2"/>
    <w:pPr>
      <w:numPr>
        <w:ilvl w:val="2"/>
        <w:numId w:val="40"/>
      </w:numPr>
      <w:spacing w:after="240" w:line="246" w:lineRule="atLeast"/>
      <w:jc w:val="both"/>
      <w:outlineLvl w:val="2"/>
    </w:pPr>
    <w:rPr>
      <w:rFonts w:cs="Times New Roman"/>
    </w:rPr>
  </w:style>
  <w:style w:type="character" w:customStyle="1" w:styleId="S2Heading3Char">
    <w:name w:val="S2.Heading 3 Char"/>
    <w:basedOn w:val="DefaultParagraphFont"/>
    <w:link w:val="S2Heading3"/>
    <w:rsid w:val="007208E2"/>
    <w:rPr>
      <w:rFonts w:cs="Times New Roman"/>
    </w:rPr>
  </w:style>
  <w:style w:type="paragraph" w:customStyle="1" w:styleId="S2Heading4">
    <w:name w:val="S2.Heading 4"/>
    <w:basedOn w:val="Normal"/>
    <w:next w:val="BlockText"/>
    <w:link w:val="S2Heading4Char"/>
    <w:rsid w:val="007208E2"/>
    <w:pPr>
      <w:numPr>
        <w:ilvl w:val="3"/>
        <w:numId w:val="40"/>
      </w:numPr>
      <w:spacing w:after="240" w:line="246" w:lineRule="atLeast"/>
      <w:jc w:val="both"/>
      <w:outlineLvl w:val="3"/>
    </w:pPr>
    <w:rPr>
      <w:rFonts w:cs="Times New Roman"/>
    </w:rPr>
  </w:style>
  <w:style w:type="character" w:customStyle="1" w:styleId="S2Heading4Char">
    <w:name w:val="S2.Heading 4 Char"/>
    <w:basedOn w:val="DefaultParagraphFont"/>
    <w:link w:val="S2Heading4"/>
    <w:rsid w:val="007208E2"/>
    <w:rPr>
      <w:rFonts w:cs="Times New Roman"/>
    </w:rPr>
  </w:style>
  <w:style w:type="paragraph" w:customStyle="1" w:styleId="S2Heading5">
    <w:name w:val="S2.Heading 5"/>
    <w:basedOn w:val="Normal"/>
    <w:next w:val="BlockText"/>
    <w:link w:val="S2Heading5Char"/>
    <w:rsid w:val="00611CFB"/>
    <w:pPr>
      <w:numPr>
        <w:ilvl w:val="4"/>
        <w:numId w:val="40"/>
      </w:numPr>
      <w:spacing w:after="240"/>
      <w:outlineLvl w:val="4"/>
    </w:pPr>
    <w:rPr>
      <w:rFonts w:cs="Times New Roman"/>
    </w:rPr>
  </w:style>
  <w:style w:type="character" w:customStyle="1" w:styleId="S2Heading5Char">
    <w:name w:val="S2.Heading 5 Char"/>
    <w:basedOn w:val="DefaultParagraphFont"/>
    <w:link w:val="S2Heading5"/>
    <w:rsid w:val="00611CFB"/>
    <w:rPr>
      <w:rFonts w:cs="Times New Roman"/>
    </w:rPr>
  </w:style>
  <w:style w:type="paragraph" w:customStyle="1" w:styleId="S2Heading6">
    <w:name w:val="S2.Heading 6"/>
    <w:basedOn w:val="Normal"/>
    <w:next w:val="BlockText"/>
    <w:link w:val="S2Heading6Char"/>
    <w:rsid w:val="00611CFB"/>
    <w:pPr>
      <w:numPr>
        <w:ilvl w:val="5"/>
        <w:numId w:val="40"/>
      </w:numPr>
      <w:spacing w:after="240"/>
      <w:outlineLvl w:val="5"/>
    </w:pPr>
    <w:rPr>
      <w:rFonts w:cs="Times New Roman"/>
    </w:rPr>
  </w:style>
  <w:style w:type="character" w:customStyle="1" w:styleId="S2Heading6Char">
    <w:name w:val="S2.Heading 6 Char"/>
    <w:basedOn w:val="DefaultParagraphFont"/>
    <w:link w:val="S2Heading6"/>
    <w:rsid w:val="00611CFB"/>
    <w:rPr>
      <w:rFonts w:cs="Times New Roman"/>
    </w:rPr>
  </w:style>
  <w:style w:type="paragraph" w:customStyle="1" w:styleId="S2Heading7">
    <w:name w:val="S2.Heading 7"/>
    <w:basedOn w:val="Normal"/>
    <w:next w:val="BlockText"/>
    <w:link w:val="S2Heading7Char"/>
    <w:rsid w:val="00611CFB"/>
    <w:pPr>
      <w:numPr>
        <w:ilvl w:val="6"/>
        <w:numId w:val="40"/>
      </w:numPr>
      <w:spacing w:after="240"/>
      <w:outlineLvl w:val="6"/>
    </w:pPr>
    <w:rPr>
      <w:rFonts w:cs="Times New Roman"/>
    </w:rPr>
  </w:style>
  <w:style w:type="character" w:customStyle="1" w:styleId="S2Heading7Char">
    <w:name w:val="S2.Heading 7 Char"/>
    <w:basedOn w:val="DefaultParagraphFont"/>
    <w:link w:val="S2Heading7"/>
    <w:rsid w:val="00611CFB"/>
    <w:rPr>
      <w:rFonts w:cs="Times New Roman"/>
    </w:rPr>
  </w:style>
  <w:style w:type="paragraph" w:customStyle="1" w:styleId="S2Heading8">
    <w:name w:val="S2.Heading 8"/>
    <w:basedOn w:val="Normal"/>
    <w:next w:val="BlockText"/>
    <w:link w:val="S2Heading8Char"/>
    <w:rsid w:val="00611CFB"/>
    <w:pPr>
      <w:numPr>
        <w:ilvl w:val="7"/>
        <w:numId w:val="40"/>
      </w:numPr>
      <w:spacing w:after="240"/>
      <w:outlineLvl w:val="7"/>
    </w:pPr>
    <w:rPr>
      <w:rFonts w:cs="Times New Roman"/>
    </w:rPr>
  </w:style>
  <w:style w:type="character" w:customStyle="1" w:styleId="S2Heading8Char">
    <w:name w:val="S2.Heading 8 Char"/>
    <w:basedOn w:val="DefaultParagraphFont"/>
    <w:link w:val="S2Heading8"/>
    <w:rsid w:val="00611CFB"/>
    <w:rPr>
      <w:rFonts w:cs="Times New Roman"/>
    </w:rPr>
  </w:style>
  <w:style w:type="paragraph" w:customStyle="1" w:styleId="S2Heading9">
    <w:name w:val="S2.Heading 9"/>
    <w:basedOn w:val="Normal"/>
    <w:next w:val="BlockText"/>
    <w:link w:val="S2Heading9Char"/>
    <w:rsid w:val="00611CFB"/>
    <w:pPr>
      <w:numPr>
        <w:ilvl w:val="8"/>
        <w:numId w:val="40"/>
      </w:numPr>
      <w:spacing w:after="240"/>
      <w:outlineLvl w:val="8"/>
    </w:pPr>
    <w:rPr>
      <w:rFonts w:cs="Times New Roman"/>
    </w:rPr>
  </w:style>
  <w:style w:type="character" w:customStyle="1" w:styleId="S2Heading9Char">
    <w:name w:val="S2.Heading 9 Char"/>
    <w:basedOn w:val="DefaultParagraphFont"/>
    <w:link w:val="S2Heading9"/>
    <w:rsid w:val="00611CFB"/>
    <w:rPr>
      <w:rFonts w:cs="Times New Roman"/>
    </w:rPr>
  </w:style>
  <w:style w:type="paragraph" w:customStyle="1" w:styleId="List03">
    <w:name w:val="List 03"/>
    <w:basedOn w:val="List02"/>
    <w:rsid w:val="001D28E8"/>
    <w:pPr>
      <w:ind w:left="2880"/>
    </w:pPr>
  </w:style>
  <w:style w:type="table" w:styleId="TableGrid">
    <w:name w:val="Table Grid"/>
    <w:basedOn w:val="TableNormal"/>
    <w:uiPriority w:val="59"/>
    <w:rsid w:val="00460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Page">
    <w:name w:val="TOC Page"/>
    <w:basedOn w:val="Normal"/>
    <w:rsid w:val="00072587"/>
    <w:pPr>
      <w:spacing w:after="240"/>
      <w:jc w:val="right"/>
    </w:pPr>
    <w:rPr>
      <w:rFonts w:eastAsia="Times New Roman" w:cs="Times New Roman"/>
      <w:b/>
      <w:szCs w:val="20"/>
    </w:rPr>
  </w:style>
  <w:style w:type="paragraph" w:customStyle="1" w:styleId="PlaceholderStyle">
    <w:name w:val="Placeholder Style"/>
    <w:basedOn w:val="Normal"/>
    <w:rsid w:val="00BB67FA"/>
    <w:pPr>
      <w:ind w:left="720"/>
    </w:pPr>
  </w:style>
  <w:style w:type="paragraph" w:styleId="List3">
    <w:name w:val="List 3"/>
    <w:basedOn w:val="Normal"/>
    <w:uiPriority w:val="99"/>
    <w:unhideWhenUsed/>
    <w:rsid w:val="00CE4DBB"/>
    <w:pPr>
      <w:spacing w:after="240"/>
      <w:ind w:left="1440" w:hanging="720"/>
      <w:contextualSpacing/>
      <w:jc w:val="both"/>
    </w:pPr>
  </w:style>
  <w:style w:type="paragraph" w:styleId="Revision">
    <w:name w:val="Revision"/>
    <w:hidden/>
    <w:uiPriority w:val="99"/>
    <w:semiHidden/>
    <w:rsid w:val="004317DA"/>
    <w:rPr>
      <w:rFonts w:asciiTheme="minorHAnsi" w:eastAsiaTheme="minorHAnsi" w:hAnsiTheme="minorHAnsi"/>
      <w:sz w:val="22"/>
      <w:szCs w:val="22"/>
      <w:lang w:val="en-GB"/>
    </w:rPr>
  </w:style>
  <w:style w:type="paragraph" w:customStyle="1" w:styleId="Body">
    <w:name w:val="Body"/>
    <w:rsid w:val="00FF3ED7"/>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1DBEB-D484-4D0C-B9BD-52993CCA6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21</TotalTime>
  <Pages>48</Pages>
  <Words>15053</Words>
  <Characters>85804</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Shearman &amp; Sterling LLP</Company>
  <LinksUpToDate>false</LinksUpToDate>
  <CharactersWithSpaces>100656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Scott</dc:creator>
  <cp:keywords/>
  <dc:description/>
  <cp:lastModifiedBy>Nadra Al Marjeby</cp:lastModifiedBy>
  <cp:revision>5</cp:revision>
  <cp:lastPrinted>2020-01-29T10:42:00Z</cp:lastPrinted>
  <dcterms:created xsi:type="dcterms:W3CDTF">2020-01-15T07:41:00Z</dcterms:created>
  <dcterms:modified xsi:type="dcterms:W3CDTF">2020-01-29T10:43:00Z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LNDOCS01/939907.1</vt:lpwstr>
  </property>
  <property fmtid="{D5CDD505-2E9C-101B-9397-08002B2CF9AE}" pid="3" name="DocumentType">
    <vt:lpwstr>pcgBlank</vt:lpwstr>
  </property>
</Properties>
</file>