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2941" w14:textId="1BD63E3F" w:rsidR="00894D70" w:rsidRDefault="00076DE0" w:rsidP="009104A4">
      <w:pPr>
        <w:tabs>
          <w:tab w:val="left" w:pos="1560"/>
          <w:tab w:val="left" w:pos="1843"/>
        </w:tabs>
      </w:pPr>
      <w:proofErr w:type="spellStart"/>
      <w:r w:rsidRPr="00ED1C2E">
        <w:t>Judul</w:t>
      </w:r>
      <w:proofErr w:type="spellEnd"/>
      <w:r w:rsidR="00ED1C2E">
        <w:tab/>
      </w:r>
      <w:r w:rsidRPr="00ED1C2E">
        <w:t>:</w:t>
      </w:r>
      <w:r w:rsidRPr="00ED1C2E">
        <w:tab/>
      </w:r>
      <w:proofErr w:type="spellStart"/>
      <w:r w:rsidR="00A460A6">
        <w:t>Taktis</w:t>
      </w:r>
      <w:proofErr w:type="spellEnd"/>
      <w:r w:rsidR="00A460A6">
        <w:t xml:space="preserve"> </w:t>
      </w:r>
      <w:proofErr w:type="spellStart"/>
      <w:r w:rsidR="00A460A6">
        <w:t>Belajar</w:t>
      </w:r>
      <w:proofErr w:type="spellEnd"/>
      <w:r w:rsidR="00A460A6">
        <w:t xml:space="preserve"> di </w:t>
      </w:r>
      <w:proofErr w:type="spellStart"/>
      <w:r w:rsidR="00A460A6">
        <w:t>Perguruan</w:t>
      </w:r>
      <w:proofErr w:type="spellEnd"/>
      <w:r w:rsidR="00A460A6">
        <w:t xml:space="preserve"> Tinggi</w:t>
      </w:r>
    </w:p>
    <w:p w14:paraId="7E5391B5" w14:textId="11794677" w:rsidR="00ED1C2E" w:rsidRDefault="00ED1C2E" w:rsidP="009104A4">
      <w:pPr>
        <w:tabs>
          <w:tab w:val="left" w:pos="1560"/>
          <w:tab w:val="left" w:pos="1843"/>
        </w:tabs>
      </w:pPr>
      <w:proofErr w:type="spellStart"/>
      <w:r>
        <w:t>Subjudul</w:t>
      </w:r>
      <w:proofErr w:type="spellEnd"/>
      <w:r>
        <w:tab/>
        <w:t>:</w:t>
      </w:r>
      <w:r w:rsidR="00E0243F">
        <w:tab/>
      </w:r>
      <w:proofErr w:type="spellStart"/>
      <w:r w:rsidR="00A460A6">
        <w:t>Menjadi</w:t>
      </w:r>
      <w:proofErr w:type="spellEnd"/>
      <w:r w:rsidR="00A460A6">
        <w:t xml:space="preserve"> </w:t>
      </w:r>
      <w:proofErr w:type="spellStart"/>
      <w:r w:rsidR="00A460A6">
        <w:t>Mahasiswa</w:t>
      </w:r>
      <w:proofErr w:type="spellEnd"/>
      <w:r w:rsidR="00A460A6">
        <w:t xml:space="preserve"> </w:t>
      </w:r>
      <w:proofErr w:type="spellStart"/>
      <w:r w:rsidR="00A460A6">
        <w:t>Sukses</w:t>
      </w:r>
      <w:proofErr w:type="spellEnd"/>
      <w:r w:rsidR="00A460A6">
        <w:t xml:space="preserve"> </w:t>
      </w:r>
      <w:proofErr w:type="spellStart"/>
      <w:r w:rsidR="00A460A6">
        <w:t>Akademik</w:t>
      </w:r>
      <w:proofErr w:type="spellEnd"/>
      <w:r w:rsidR="00D03B1E">
        <w:t xml:space="preserve"> </w:t>
      </w:r>
      <w:proofErr w:type="spellStart"/>
      <w:r w:rsidR="00D03B1E">
        <w:t>Maupun</w:t>
      </w:r>
      <w:proofErr w:type="spellEnd"/>
      <w:r w:rsidR="00D03B1E">
        <w:t xml:space="preserve"> </w:t>
      </w:r>
      <w:proofErr w:type="spellStart"/>
      <w:r w:rsidR="00D03B1E">
        <w:t>Berorganisasi</w:t>
      </w:r>
      <w:proofErr w:type="spellEnd"/>
    </w:p>
    <w:p w14:paraId="4FD5B2B5" w14:textId="3C0FD39B" w:rsidR="00ED1C2E" w:rsidRPr="00ED1C2E" w:rsidRDefault="00ED1C2E" w:rsidP="009104A4">
      <w:pPr>
        <w:tabs>
          <w:tab w:val="left" w:pos="1560"/>
          <w:tab w:val="left" w:pos="1843"/>
        </w:tabs>
      </w:pPr>
      <w:proofErr w:type="spellStart"/>
      <w:r>
        <w:t>Penulis</w:t>
      </w:r>
      <w:proofErr w:type="spellEnd"/>
      <w:r>
        <w:tab/>
        <w:t>:</w:t>
      </w:r>
      <w:r w:rsidR="00AC1A43">
        <w:tab/>
      </w:r>
      <w:proofErr w:type="spellStart"/>
      <w:r w:rsidR="00AC1A43">
        <w:t>Mochammad</w:t>
      </w:r>
      <w:proofErr w:type="spellEnd"/>
      <w:r w:rsidR="00C609FA">
        <w:t xml:space="preserve"> </w:t>
      </w:r>
      <w:proofErr w:type="spellStart"/>
      <w:r w:rsidR="00C609FA">
        <w:t>Sigit</w:t>
      </w:r>
      <w:proofErr w:type="spellEnd"/>
      <w:r w:rsidR="00C609FA">
        <w:t xml:space="preserve"> Ramadhan</w:t>
      </w:r>
    </w:p>
    <w:p w14:paraId="1C9A51AC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544"/>
        <w:gridCol w:w="7790"/>
      </w:tblGrid>
      <w:tr w:rsidR="00894D70" w:rsidRPr="00ED1C2E" w14:paraId="3ED16616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73BE9A8" w14:textId="75E8849D" w:rsidR="00894D70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Awal</w:t>
            </w:r>
            <w:proofErr w:type="spellEnd"/>
          </w:p>
        </w:tc>
        <w:tc>
          <w:tcPr>
            <w:tcW w:w="7790" w:type="dxa"/>
          </w:tcPr>
          <w:p w14:paraId="007FB863" w14:textId="77777777" w:rsidR="00894D70" w:rsidRPr="00ED1C2E" w:rsidRDefault="00894D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894D70" w:rsidRPr="00ED1C2E" w14:paraId="0EBAA39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24635B6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Judul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Penuh</w:t>
            </w:r>
            <w:proofErr w:type="spellEnd"/>
          </w:p>
        </w:tc>
        <w:tc>
          <w:tcPr>
            <w:tcW w:w="7790" w:type="dxa"/>
          </w:tcPr>
          <w:p w14:paraId="5A872C48" w14:textId="1042D548" w:rsidR="00894D70" w:rsidRPr="00ED1C2E" w:rsidRDefault="00A460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Ta</w:t>
            </w:r>
            <w:r w:rsidR="00D03B1E">
              <w:rPr>
                <w:rFonts w:cs="Arial"/>
              </w:rPr>
              <w:t>ktis</w:t>
            </w:r>
            <w:proofErr w:type="spellEnd"/>
            <w:r w:rsidR="00D03B1E">
              <w:rPr>
                <w:rFonts w:cs="Arial"/>
              </w:rPr>
              <w:t xml:space="preserve"> </w:t>
            </w:r>
            <w:proofErr w:type="spellStart"/>
            <w:r w:rsidR="00D03B1E">
              <w:rPr>
                <w:rFonts w:cs="Arial"/>
              </w:rPr>
              <w:t>Belajar</w:t>
            </w:r>
            <w:proofErr w:type="spellEnd"/>
            <w:r w:rsidR="00D03B1E">
              <w:rPr>
                <w:rFonts w:cs="Arial"/>
              </w:rPr>
              <w:t xml:space="preserve"> di </w:t>
            </w:r>
            <w:proofErr w:type="spellStart"/>
            <w:r w:rsidR="00D03B1E">
              <w:rPr>
                <w:rFonts w:cs="Arial"/>
              </w:rPr>
              <w:t>Perguruan</w:t>
            </w:r>
            <w:proofErr w:type="spellEnd"/>
            <w:r w:rsidR="00D03B1E">
              <w:rPr>
                <w:rFonts w:cs="Arial"/>
              </w:rPr>
              <w:t xml:space="preserve"> Tinggi</w:t>
            </w:r>
          </w:p>
        </w:tc>
      </w:tr>
      <w:tr w:rsidR="00894D70" w:rsidRPr="00ED1C2E" w14:paraId="1CBE99C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22DC1B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Hak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Cipta</w:t>
            </w:r>
            <w:proofErr w:type="spellEnd"/>
          </w:p>
        </w:tc>
        <w:tc>
          <w:tcPr>
            <w:tcW w:w="7790" w:type="dxa"/>
          </w:tcPr>
          <w:p w14:paraId="3962C223" w14:textId="204B86B1" w:rsidR="00894D70" w:rsidRPr="00DC6FBB" w:rsidRDefault="00DC6F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proofErr w:type="spellStart"/>
            <w:r w:rsidRPr="00DC6FBB">
              <w:rPr>
                <w:rFonts w:cs="Arial"/>
                <w:i/>
              </w:rPr>
              <w:t>terlampir</w:t>
            </w:r>
            <w:proofErr w:type="spellEnd"/>
            <w:r w:rsidRPr="00DC6FBB">
              <w:rPr>
                <w:rFonts w:cs="Arial"/>
                <w:i/>
              </w:rPr>
              <w:t xml:space="preserve"> </w:t>
            </w:r>
            <w:proofErr w:type="spellStart"/>
            <w:r w:rsidRPr="00DC6FBB">
              <w:rPr>
                <w:rFonts w:cs="Arial"/>
                <w:i/>
              </w:rPr>
              <w:t>kemudian</w:t>
            </w:r>
            <w:proofErr w:type="spellEnd"/>
          </w:p>
        </w:tc>
      </w:tr>
      <w:tr w:rsidR="00894D70" w:rsidRPr="00ED1C2E" w14:paraId="780D1BD6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71D16D7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Daftar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isi</w:t>
            </w:r>
            <w:proofErr w:type="spellEnd"/>
          </w:p>
        </w:tc>
        <w:tc>
          <w:tcPr>
            <w:tcW w:w="7790" w:type="dxa"/>
          </w:tcPr>
          <w:p w14:paraId="120229DF" w14:textId="29D140E9" w:rsidR="00894D70" w:rsidRPr="00DC6FBB" w:rsidRDefault="00DC6F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proofErr w:type="spellStart"/>
            <w:r w:rsidRPr="00DC6FBB">
              <w:rPr>
                <w:rFonts w:cs="Arial"/>
                <w:i/>
              </w:rPr>
              <w:t>terlampir</w:t>
            </w:r>
            <w:proofErr w:type="spellEnd"/>
            <w:r w:rsidRPr="00DC6FBB">
              <w:rPr>
                <w:rFonts w:cs="Arial"/>
                <w:i/>
              </w:rPr>
              <w:t xml:space="preserve"> </w:t>
            </w:r>
            <w:proofErr w:type="spellStart"/>
            <w:r w:rsidRPr="00DC6FBB">
              <w:rPr>
                <w:rFonts w:cs="Arial"/>
                <w:i/>
              </w:rPr>
              <w:t>kemudian</w:t>
            </w:r>
            <w:proofErr w:type="spellEnd"/>
          </w:p>
        </w:tc>
      </w:tr>
      <w:tr w:rsidR="00894D70" w:rsidRPr="00ED1C2E" w14:paraId="4513A6D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F1DA0E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Prakata</w:t>
            </w:r>
            <w:proofErr w:type="spellEnd"/>
          </w:p>
        </w:tc>
        <w:tc>
          <w:tcPr>
            <w:tcW w:w="7790" w:type="dxa"/>
          </w:tcPr>
          <w:p w14:paraId="3E47018F" w14:textId="096C3AA1" w:rsidR="00894D70" w:rsidRPr="009E5206" w:rsidRDefault="00D03B1E" w:rsidP="007C4C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Perguruan</w:t>
            </w:r>
            <w:proofErr w:type="spellEnd"/>
            <w:r>
              <w:rPr>
                <w:rFonts w:cs="Arial"/>
              </w:rPr>
              <w:t xml:space="preserve"> Tinggi </w:t>
            </w:r>
            <w:proofErr w:type="spellStart"/>
            <w:r>
              <w:rPr>
                <w:rFonts w:cs="Arial"/>
              </w:rPr>
              <w:t>merupakan</w:t>
            </w:r>
            <w:proofErr w:type="spellEnd"/>
            <w:r>
              <w:rPr>
                <w:rFonts w:cs="Arial"/>
              </w:rPr>
              <w:t xml:space="preserve"> arena </w:t>
            </w:r>
            <w:proofErr w:type="spellStart"/>
            <w:r>
              <w:rPr>
                <w:rFonts w:cs="Arial"/>
              </w:rPr>
              <w:t>bagi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seorang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pembelajar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untuk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memperoleh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ilmu</w:t>
            </w:r>
            <w:proofErr w:type="spellEnd"/>
            <w:r>
              <w:rPr>
                <w:rFonts w:cs="Arial"/>
              </w:rPr>
              <w:t xml:space="preserve"> yang </w:t>
            </w:r>
            <w:proofErr w:type="spellStart"/>
            <w:r>
              <w:rPr>
                <w:rFonts w:cs="Arial"/>
              </w:rPr>
              <w:t>siap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digunakan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ketika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terjun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masyarakat</w:t>
            </w:r>
            <w:proofErr w:type="spellEnd"/>
            <w:r>
              <w:rPr>
                <w:rFonts w:cs="Arial"/>
              </w:rPr>
              <w:t xml:space="preserve">. </w:t>
            </w:r>
            <w:proofErr w:type="spellStart"/>
            <w:r>
              <w:rPr>
                <w:rFonts w:cs="Arial"/>
              </w:rPr>
              <w:t>Sejatinya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mahasiswa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sebutan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bagi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seorang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pembelajar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pada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tingkatan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perguruan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tinggi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memiliki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kemampuan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untuk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mengikuti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kegiatan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akademik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disertai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kegiatan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kemahasiswaan</w:t>
            </w:r>
            <w:proofErr w:type="spellEnd"/>
            <w:r>
              <w:rPr>
                <w:rFonts w:cs="Arial"/>
              </w:rPr>
              <w:t xml:space="preserve"> yang </w:t>
            </w:r>
            <w:proofErr w:type="spellStart"/>
            <w:r>
              <w:rPr>
                <w:rFonts w:cs="Arial"/>
              </w:rPr>
              <w:t>saling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mendukung</w:t>
            </w:r>
            <w:proofErr w:type="spellEnd"/>
            <w:r>
              <w:rPr>
                <w:rFonts w:cs="Arial"/>
              </w:rPr>
              <w:t xml:space="preserve">. </w:t>
            </w:r>
            <w:proofErr w:type="spellStart"/>
            <w:r>
              <w:rPr>
                <w:rFonts w:cs="Arial"/>
              </w:rPr>
              <w:t>Namun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permasalahan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saat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ini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mahasiswa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sudah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terlampau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kesulitan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dalam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membagi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waktu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karena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sudah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banyak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tersita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oleh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kegiatan</w:t>
            </w:r>
            <w:proofErr w:type="spellEnd"/>
            <w:r w:rsidR="007C4C86">
              <w:rPr>
                <w:rFonts w:cs="Arial"/>
              </w:rPr>
              <w:t xml:space="preserve"> </w:t>
            </w:r>
            <w:proofErr w:type="spellStart"/>
            <w:r w:rsidR="007C4C86">
              <w:rPr>
                <w:rFonts w:cs="Arial"/>
              </w:rPr>
              <w:t>akademik</w:t>
            </w:r>
            <w:proofErr w:type="spellEnd"/>
            <w:r w:rsidR="007C4C86">
              <w:rPr>
                <w:rFonts w:cs="Arial"/>
              </w:rPr>
              <w:t xml:space="preserve">. </w:t>
            </w:r>
            <w:proofErr w:type="spellStart"/>
            <w:r w:rsidR="007C4C86" w:rsidRPr="007C4C86">
              <w:rPr>
                <w:rFonts w:cs="Arial"/>
              </w:rPr>
              <w:t>Pada</w:t>
            </w:r>
            <w:proofErr w:type="spellEnd"/>
            <w:r w:rsidR="007C4C86" w:rsidRPr="007C4C86">
              <w:rPr>
                <w:rFonts w:cs="Arial"/>
              </w:rPr>
              <w:t xml:space="preserve"> </w:t>
            </w:r>
            <w:proofErr w:type="spellStart"/>
            <w:r w:rsidR="007C4C86" w:rsidRPr="007C4C86">
              <w:rPr>
                <w:rFonts w:cs="Arial"/>
              </w:rPr>
              <w:t>buku</w:t>
            </w:r>
            <w:proofErr w:type="spellEnd"/>
            <w:r w:rsidR="007C4C86" w:rsidRPr="007C4C86">
              <w:rPr>
                <w:rFonts w:cs="Arial"/>
                <w:i/>
              </w:rPr>
              <w:t xml:space="preserve"> </w:t>
            </w:r>
            <w:proofErr w:type="spellStart"/>
            <w:r w:rsidR="007C4C86" w:rsidRPr="007C4C86">
              <w:rPr>
                <w:i/>
              </w:rPr>
              <w:t>Taktis</w:t>
            </w:r>
            <w:proofErr w:type="spellEnd"/>
            <w:r w:rsidR="007C4C86" w:rsidRPr="007C4C86">
              <w:rPr>
                <w:i/>
              </w:rPr>
              <w:t xml:space="preserve"> </w:t>
            </w:r>
            <w:proofErr w:type="spellStart"/>
            <w:r w:rsidR="007C4C86" w:rsidRPr="007C4C86">
              <w:rPr>
                <w:i/>
              </w:rPr>
              <w:t>Belajar</w:t>
            </w:r>
            <w:proofErr w:type="spellEnd"/>
            <w:r w:rsidR="007C4C86" w:rsidRPr="007C4C86">
              <w:rPr>
                <w:i/>
              </w:rPr>
              <w:t xml:space="preserve"> di </w:t>
            </w:r>
            <w:proofErr w:type="spellStart"/>
            <w:r w:rsidR="007C4C86" w:rsidRPr="007C4C86">
              <w:rPr>
                <w:i/>
              </w:rPr>
              <w:t>Perguruan</w:t>
            </w:r>
            <w:proofErr w:type="spellEnd"/>
            <w:r w:rsidR="007C4C86" w:rsidRPr="007C4C86">
              <w:rPr>
                <w:i/>
              </w:rPr>
              <w:t xml:space="preserve"> Tinggi</w:t>
            </w:r>
            <w:r w:rsidR="007C4C86" w:rsidRPr="007C4C86">
              <w:rPr>
                <w:i/>
              </w:rPr>
              <w:t xml:space="preserve">: </w:t>
            </w:r>
            <w:proofErr w:type="spellStart"/>
            <w:r w:rsidR="007C4C86" w:rsidRPr="007C4C86">
              <w:rPr>
                <w:i/>
              </w:rPr>
              <w:t>Menjadi</w:t>
            </w:r>
            <w:proofErr w:type="spellEnd"/>
            <w:r w:rsidR="007C4C86" w:rsidRPr="007C4C86">
              <w:rPr>
                <w:i/>
              </w:rPr>
              <w:t xml:space="preserve"> </w:t>
            </w:r>
            <w:proofErr w:type="spellStart"/>
            <w:r w:rsidR="007C4C86" w:rsidRPr="007C4C86">
              <w:rPr>
                <w:i/>
              </w:rPr>
              <w:t>Mahasiswa</w:t>
            </w:r>
            <w:proofErr w:type="spellEnd"/>
            <w:r w:rsidR="007C4C86" w:rsidRPr="007C4C86">
              <w:rPr>
                <w:i/>
              </w:rPr>
              <w:t xml:space="preserve"> </w:t>
            </w:r>
            <w:proofErr w:type="spellStart"/>
            <w:r w:rsidR="007C4C86" w:rsidRPr="007C4C86">
              <w:rPr>
                <w:i/>
              </w:rPr>
              <w:t>Sukses</w:t>
            </w:r>
            <w:proofErr w:type="spellEnd"/>
            <w:r w:rsidR="007C4C86" w:rsidRPr="007C4C86">
              <w:rPr>
                <w:i/>
              </w:rPr>
              <w:t xml:space="preserve"> </w:t>
            </w:r>
            <w:proofErr w:type="spellStart"/>
            <w:r w:rsidR="007C4C86" w:rsidRPr="007C4C86">
              <w:rPr>
                <w:i/>
              </w:rPr>
              <w:t>Akademik</w:t>
            </w:r>
            <w:proofErr w:type="spellEnd"/>
            <w:r w:rsidR="007C4C86" w:rsidRPr="007C4C86">
              <w:rPr>
                <w:i/>
              </w:rPr>
              <w:t xml:space="preserve"> </w:t>
            </w:r>
            <w:proofErr w:type="spellStart"/>
            <w:r w:rsidR="007C4C86" w:rsidRPr="007C4C86">
              <w:rPr>
                <w:i/>
              </w:rPr>
              <w:t>Maupun</w:t>
            </w:r>
            <w:proofErr w:type="spellEnd"/>
            <w:r w:rsidR="007C4C86" w:rsidRPr="007C4C86">
              <w:rPr>
                <w:i/>
              </w:rPr>
              <w:t xml:space="preserve"> </w:t>
            </w:r>
            <w:proofErr w:type="spellStart"/>
            <w:r w:rsidR="007C4C86" w:rsidRPr="007C4C86">
              <w:rPr>
                <w:i/>
              </w:rPr>
              <w:t>Berorganisasi</w:t>
            </w:r>
            <w:proofErr w:type="spellEnd"/>
            <w:r w:rsidR="007C4C86">
              <w:t xml:space="preserve"> </w:t>
            </w:r>
            <w:proofErr w:type="spellStart"/>
            <w:r w:rsidR="007C4C86">
              <w:t>ini</w:t>
            </w:r>
            <w:proofErr w:type="spellEnd"/>
            <w:r w:rsidR="007C4C86">
              <w:t xml:space="preserve"> </w:t>
            </w:r>
            <w:proofErr w:type="spellStart"/>
            <w:r w:rsidR="007C4C86">
              <w:t>akan</w:t>
            </w:r>
            <w:proofErr w:type="spellEnd"/>
            <w:r w:rsidR="007C4C86">
              <w:t xml:space="preserve"> </w:t>
            </w:r>
            <w:proofErr w:type="spellStart"/>
            <w:r w:rsidR="007C4C86">
              <w:t>membahas</w:t>
            </w:r>
            <w:proofErr w:type="spellEnd"/>
            <w:r w:rsidR="007C4C86">
              <w:t xml:space="preserve"> </w:t>
            </w:r>
            <w:proofErr w:type="spellStart"/>
            <w:r w:rsidR="007C4C86">
              <w:t>bagaimana</w:t>
            </w:r>
            <w:proofErr w:type="spellEnd"/>
            <w:r w:rsidR="007C4C86">
              <w:t xml:space="preserve"> </w:t>
            </w:r>
            <w:proofErr w:type="spellStart"/>
            <w:r w:rsidR="007C4C86">
              <w:t>strategi</w:t>
            </w:r>
            <w:proofErr w:type="spellEnd"/>
            <w:r w:rsidR="007C4C86">
              <w:t xml:space="preserve"> yang </w:t>
            </w:r>
            <w:proofErr w:type="spellStart"/>
            <w:r w:rsidR="007C4C86">
              <w:t>bisa</w:t>
            </w:r>
            <w:proofErr w:type="spellEnd"/>
            <w:r w:rsidR="007C4C86">
              <w:t xml:space="preserve"> </w:t>
            </w:r>
            <w:proofErr w:type="spellStart"/>
            <w:r w:rsidR="007C4C86">
              <w:t>dilakukan</w:t>
            </w:r>
            <w:proofErr w:type="spellEnd"/>
            <w:r w:rsidR="007C4C86">
              <w:t xml:space="preserve"> </w:t>
            </w:r>
            <w:proofErr w:type="spellStart"/>
            <w:r w:rsidR="007C4C86">
              <w:t>oleh</w:t>
            </w:r>
            <w:proofErr w:type="spellEnd"/>
            <w:r w:rsidR="007C4C86">
              <w:t xml:space="preserve"> para </w:t>
            </w:r>
            <w:proofErr w:type="spellStart"/>
            <w:r w:rsidR="007C4C86">
              <w:t>mahasiswa</w:t>
            </w:r>
            <w:proofErr w:type="spellEnd"/>
            <w:r w:rsidR="007C4C86">
              <w:t xml:space="preserve"> agar </w:t>
            </w:r>
            <w:proofErr w:type="spellStart"/>
            <w:r w:rsidR="007C4C86">
              <w:t>dapat</w:t>
            </w:r>
            <w:proofErr w:type="spellEnd"/>
            <w:r w:rsidR="007C4C86">
              <w:t xml:space="preserve"> </w:t>
            </w:r>
            <w:proofErr w:type="spellStart"/>
            <w:r w:rsidR="007C4C86">
              <w:t>meraih</w:t>
            </w:r>
            <w:proofErr w:type="spellEnd"/>
            <w:r w:rsidR="007C4C86">
              <w:t xml:space="preserve"> </w:t>
            </w:r>
            <w:proofErr w:type="spellStart"/>
            <w:r w:rsidR="007C4C86">
              <w:t>sukses</w:t>
            </w:r>
            <w:proofErr w:type="spellEnd"/>
            <w:r w:rsidR="007C4C86">
              <w:t xml:space="preserve"> </w:t>
            </w:r>
            <w:proofErr w:type="spellStart"/>
            <w:r w:rsidR="007C4C86">
              <w:t>pada</w:t>
            </w:r>
            <w:proofErr w:type="spellEnd"/>
            <w:r w:rsidR="007C4C86">
              <w:t xml:space="preserve"> </w:t>
            </w:r>
            <w:proofErr w:type="spellStart"/>
            <w:r w:rsidR="007C4C86">
              <w:t>bidang</w:t>
            </w:r>
            <w:proofErr w:type="spellEnd"/>
            <w:r w:rsidR="007C4C86">
              <w:t xml:space="preserve"> </w:t>
            </w:r>
            <w:proofErr w:type="spellStart"/>
            <w:r w:rsidR="007C4C86">
              <w:t>akademik</w:t>
            </w:r>
            <w:proofErr w:type="spellEnd"/>
            <w:r w:rsidR="007C4C86">
              <w:t xml:space="preserve"> di </w:t>
            </w:r>
            <w:proofErr w:type="spellStart"/>
            <w:r w:rsidR="007C4C86">
              <w:t>perkuliahan</w:t>
            </w:r>
            <w:proofErr w:type="spellEnd"/>
            <w:r w:rsidR="007C4C86">
              <w:t xml:space="preserve"> </w:t>
            </w:r>
            <w:proofErr w:type="spellStart"/>
            <w:r w:rsidR="007C4C86">
              <w:t>maupun</w:t>
            </w:r>
            <w:proofErr w:type="spellEnd"/>
            <w:r w:rsidR="007C4C86">
              <w:t xml:space="preserve"> </w:t>
            </w:r>
            <w:proofErr w:type="spellStart"/>
            <w:r w:rsidR="007C4C86">
              <w:t>kegiatan</w:t>
            </w:r>
            <w:proofErr w:type="spellEnd"/>
            <w:r w:rsidR="007C4C86">
              <w:t xml:space="preserve"> </w:t>
            </w:r>
            <w:proofErr w:type="spellStart"/>
            <w:r w:rsidR="007C4C86">
              <w:t>pendukung</w:t>
            </w:r>
            <w:proofErr w:type="spellEnd"/>
            <w:r w:rsidR="007C4C86">
              <w:t xml:space="preserve"> di </w:t>
            </w:r>
            <w:proofErr w:type="spellStart"/>
            <w:r w:rsidR="007C4C86">
              <w:t>organisasi</w:t>
            </w:r>
            <w:proofErr w:type="spellEnd"/>
            <w:r w:rsidR="007C4C86">
              <w:t xml:space="preserve"> </w:t>
            </w:r>
            <w:proofErr w:type="spellStart"/>
            <w:r w:rsidR="007C4C86">
              <w:t>kemahasiswaan</w:t>
            </w:r>
            <w:proofErr w:type="spellEnd"/>
            <w:r w:rsidR="007C4C86">
              <w:t xml:space="preserve">. </w:t>
            </w:r>
            <w:proofErr w:type="spellStart"/>
            <w:r w:rsidR="007C4C86">
              <w:t>Beragam</w:t>
            </w:r>
            <w:proofErr w:type="spellEnd"/>
            <w:r w:rsidR="007C4C86">
              <w:t xml:space="preserve"> </w:t>
            </w:r>
            <w:proofErr w:type="spellStart"/>
            <w:r w:rsidR="007C4C86">
              <w:t>strategi</w:t>
            </w:r>
            <w:proofErr w:type="spellEnd"/>
            <w:r w:rsidR="007C4C86">
              <w:t xml:space="preserve"> </w:t>
            </w:r>
            <w:proofErr w:type="spellStart"/>
            <w:r w:rsidR="007C4C86">
              <w:t>jitu</w:t>
            </w:r>
            <w:proofErr w:type="spellEnd"/>
            <w:r w:rsidR="007C4C86">
              <w:t xml:space="preserve"> </w:t>
            </w:r>
            <w:proofErr w:type="spellStart"/>
            <w:r w:rsidR="007C4C86">
              <w:t>dipaparkan</w:t>
            </w:r>
            <w:proofErr w:type="spellEnd"/>
            <w:r w:rsidR="007C4C86">
              <w:t xml:space="preserve"> </w:t>
            </w:r>
            <w:proofErr w:type="spellStart"/>
            <w:r w:rsidR="007C4C86">
              <w:t>secara</w:t>
            </w:r>
            <w:proofErr w:type="spellEnd"/>
            <w:r w:rsidR="007C4C86">
              <w:t xml:space="preserve"> </w:t>
            </w:r>
            <w:proofErr w:type="spellStart"/>
            <w:r w:rsidR="007C4C86">
              <w:t>ringan</w:t>
            </w:r>
            <w:proofErr w:type="spellEnd"/>
            <w:r w:rsidR="007C4C86">
              <w:t xml:space="preserve"> </w:t>
            </w:r>
            <w:proofErr w:type="spellStart"/>
            <w:r w:rsidR="007C4C86">
              <w:t>dan</w:t>
            </w:r>
            <w:proofErr w:type="spellEnd"/>
            <w:r w:rsidR="007C4C86">
              <w:t xml:space="preserve"> </w:t>
            </w:r>
            <w:proofErr w:type="spellStart"/>
            <w:r w:rsidR="007C4C86">
              <w:t>terstruktur</w:t>
            </w:r>
            <w:proofErr w:type="spellEnd"/>
            <w:r w:rsidR="007C4C86">
              <w:t xml:space="preserve"> agar </w:t>
            </w:r>
            <w:proofErr w:type="spellStart"/>
            <w:r w:rsidR="007C4C86">
              <w:t>mudah</w:t>
            </w:r>
            <w:proofErr w:type="spellEnd"/>
            <w:r w:rsidR="007C4C86">
              <w:t xml:space="preserve"> </w:t>
            </w:r>
            <w:proofErr w:type="spellStart"/>
            <w:r w:rsidR="007C4C86">
              <w:t>dipahami</w:t>
            </w:r>
            <w:proofErr w:type="spellEnd"/>
            <w:r w:rsidR="007C4C86">
              <w:t xml:space="preserve"> </w:t>
            </w:r>
            <w:proofErr w:type="spellStart"/>
            <w:r w:rsidR="007C4C86">
              <w:t>dan</w:t>
            </w:r>
            <w:proofErr w:type="spellEnd"/>
            <w:r w:rsidR="007C4C86">
              <w:t xml:space="preserve"> </w:t>
            </w:r>
            <w:proofErr w:type="spellStart"/>
            <w:r w:rsidR="007C4C86">
              <w:t>diaplikasikan</w:t>
            </w:r>
            <w:proofErr w:type="spellEnd"/>
            <w:r w:rsidR="007C4C86">
              <w:t xml:space="preserve"> </w:t>
            </w:r>
            <w:proofErr w:type="spellStart"/>
            <w:r w:rsidR="007C4C86">
              <w:t>oleh</w:t>
            </w:r>
            <w:proofErr w:type="spellEnd"/>
            <w:r w:rsidR="007C4C86">
              <w:t xml:space="preserve"> para </w:t>
            </w:r>
            <w:proofErr w:type="spellStart"/>
            <w:r w:rsidR="007C4C86">
              <w:t>mahasiswa</w:t>
            </w:r>
            <w:proofErr w:type="spellEnd"/>
            <w:r w:rsidR="007C4C86">
              <w:t xml:space="preserve"> di </w:t>
            </w:r>
            <w:proofErr w:type="spellStart"/>
            <w:r w:rsidR="007C4C86">
              <w:t>perguruan</w:t>
            </w:r>
            <w:proofErr w:type="spellEnd"/>
            <w:r w:rsidR="007C4C86">
              <w:t xml:space="preserve"> </w:t>
            </w:r>
            <w:proofErr w:type="spellStart"/>
            <w:r w:rsidR="007C4C86">
              <w:t>tinggi</w:t>
            </w:r>
            <w:proofErr w:type="spellEnd"/>
            <w:r w:rsidR="007C4C86">
              <w:t xml:space="preserve"> </w:t>
            </w:r>
            <w:proofErr w:type="spellStart"/>
            <w:r w:rsidR="007C4C86">
              <w:t>manapun</w:t>
            </w:r>
            <w:proofErr w:type="spellEnd"/>
            <w:r w:rsidR="007C4C86">
              <w:t xml:space="preserve"> </w:t>
            </w:r>
            <w:proofErr w:type="spellStart"/>
            <w:r w:rsidR="007C4C86">
              <w:t>mereka</w:t>
            </w:r>
            <w:proofErr w:type="spellEnd"/>
            <w:r w:rsidR="007C4C86">
              <w:t xml:space="preserve"> </w:t>
            </w:r>
            <w:proofErr w:type="spellStart"/>
            <w:r w:rsidR="007C4C86">
              <w:t>mengenyam</w:t>
            </w:r>
            <w:proofErr w:type="spellEnd"/>
            <w:r w:rsidR="007C4C86">
              <w:t xml:space="preserve"> </w:t>
            </w:r>
            <w:proofErr w:type="spellStart"/>
            <w:r w:rsidR="007C4C86">
              <w:t>pendidikan</w:t>
            </w:r>
            <w:proofErr w:type="spellEnd"/>
            <w:r w:rsidR="007C4C86">
              <w:t>.</w:t>
            </w:r>
          </w:p>
        </w:tc>
      </w:tr>
      <w:tr w:rsidR="009104A4" w:rsidRPr="00ED1C2E" w14:paraId="15D43AB9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E27002" w14:textId="45313909" w:rsidR="009104A4" w:rsidRPr="009104A4" w:rsidRDefault="009104A4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Introduksi</w:t>
            </w:r>
            <w:proofErr w:type="spellEnd"/>
          </w:p>
        </w:tc>
        <w:tc>
          <w:tcPr>
            <w:tcW w:w="7790" w:type="dxa"/>
          </w:tcPr>
          <w:p w14:paraId="66EFBA8A" w14:textId="39880689" w:rsidR="009104A4" w:rsidRPr="00ED1C2E" w:rsidRDefault="009104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DF34791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40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835"/>
        <w:gridCol w:w="2409"/>
        <w:gridCol w:w="1134"/>
      </w:tblGrid>
      <w:tr w:rsidR="00ED1C2E" w:rsidRPr="00ED1C2E" w14:paraId="2BA4EA7D" w14:textId="78CCA518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0D3C87" w14:textId="757C6C1F" w:rsidR="00ED1C2E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Isi</w:t>
            </w:r>
          </w:p>
        </w:tc>
        <w:tc>
          <w:tcPr>
            <w:tcW w:w="2694" w:type="dxa"/>
          </w:tcPr>
          <w:p w14:paraId="2BD7B90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835" w:type="dxa"/>
          </w:tcPr>
          <w:p w14:paraId="0DE1D494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409" w:type="dxa"/>
          </w:tcPr>
          <w:p w14:paraId="01DBD128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1134" w:type="dxa"/>
          </w:tcPr>
          <w:p w14:paraId="5DE690F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ED1C2E" w:rsidRPr="00ED1C2E" w14:paraId="6DD5A714" w14:textId="71542852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E4A5C7" w14:textId="7314929D" w:rsidR="00ED1C2E" w:rsidRPr="00ED1C2E" w:rsidRDefault="00ED1C2E" w:rsidP="00ED1C2E">
            <w:pPr>
              <w:pStyle w:val="IsiTabel"/>
              <w:jc w:val="center"/>
              <w:rPr>
                <w:bCs/>
              </w:rPr>
            </w:pPr>
            <w:proofErr w:type="spellStart"/>
            <w:r w:rsidRPr="00ED1C2E">
              <w:rPr>
                <w:bCs/>
              </w:rPr>
              <w:t>Judul</w:t>
            </w:r>
            <w:proofErr w:type="spellEnd"/>
            <w:r w:rsidRPr="00ED1C2E">
              <w:rPr>
                <w:bCs/>
              </w:rPr>
              <w:t xml:space="preserve"> Bab</w:t>
            </w:r>
          </w:p>
        </w:tc>
        <w:tc>
          <w:tcPr>
            <w:tcW w:w="2694" w:type="dxa"/>
          </w:tcPr>
          <w:p w14:paraId="5EB87E43" w14:textId="2420E9AF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Judul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Subbab</w:t>
            </w:r>
            <w:proofErr w:type="spellEnd"/>
          </w:p>
        </w:tc>
        <w:tc>
          <w:tcPr>
            <w:tcW w:w="2835" w:type="dxa"/>
          </w:tcPr>
          <w:p w14:paraId="66D0A84E" w14:textId="5E71B705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Deskripsi</w:t>
            </w:r>
            <w:proofErr w:type="spellEnd"/>
          </w:p>
        </w:tc>
        <w:tc>
          <w:tcPr>
            <w:tcW w:w="2409" w:type="dxa"/>
          </w:tcPr>
          <w:p w14:paraId="6267A115" w14:textId="18C340BD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Sumber</w:t>
            </w:r>
            <w:proofErr w:type="spellEnd"/>
          </w:p>
        </w:tc>
        <w:tc>
          <w:tcPr>
            <w:tcW w:w="1134" w:type="dxa"/>
          </w:tcPr>
          <w:p w14:paraId="449BD4C4" w14:textId="485E3000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Estimasi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Tebal</w:t>
            </w:r>
            <w:proofErr w:type="spellEnd"/>
          </w:p>
        </w:tc>
      </w:tr>
      <w:tr w:rsidR="00ED1C2E" w:rsidRPr="00ED1C2E" w14:paraId="00ED2C05" w14:textId="293E2A2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C48424" w14:textId="43F4FDDC" w:rsidR="00ED1C2E" w:rsidRPr="00ED1C2E" w:rsidRDefault="007C4C86" w:rsidP="00A460A6">
            <w:pPr>
              <w:pStyle w:val="IsiTabel"/>
              <w:numPr>
                <w:ilvl w:val="0"/>
                <w:numId w:val="2"/>
              </w:numPr>
              <w:ind w:left="455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Pendahuluan</w:t>
            </w:r>
            <w:proofErr w:type="spellEnd"/>
          </w:p>
        </w:tc>
        <w:tc>
          <w:tcPr>
            <w:tcW w:w="2694" w:type="dxa"/>
          </w:tcPr>
          <w:p w14:paraId="1B931EB9" w14:textId="169D88F3" w:rsidR="008F0E45" w:rsidRDefault="000C6D7B" w:rsidP="007C4C86">
            <w:pPr>
              <w:pStyle w:val="IsiTabel"/>
              <w:numPr>
                <w:ilvl w:val="0"/>
                <w:numId w:val="7"/>
              </w:numPr>
              <w:ind w:left="4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7C4C86">
              <w:t>ahasiswa</w:t>
            </w:r>
            <w:proofErr w:type="spellEnd"/>
            <w:r w:rsidR="007C4C86">
              <w:t>?</w:t>
            </w:r>
          </w:p>
          <w:p w14:paraId="507B5C69" w14:textId="56310F49" w:rsidR="007C4C86" w:rsidRDefault="000C6D7B" w:rsidP="007C4C86">
            <w:pPr>
              <w:pStyle w:val="IsiTabel"/>
              <w:numPr>
                <w:ilvl w:val="0"/>
                <w:numId w:val="7"/>
              </w:numPr>
              <w:ind w:left="4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7C4C86">
              <w:t>ahasiswa</w:t>
            </w:r>
            <w:proofErr w:type="spellEnd"/>
          </w:p>
          <w:p w14:paraId="3E0E44E6" w14:textId="25C16924" w:rsidR="007C4C86" w:rsidRPr="00ED1C2E" w:rsidRDefault="000C6D7B" w:rsidP="007C4C86">
            <w:pPr>
              <w:pStyle w:val="IsiTabel"/>
              <w:numPr>
                <w:ilvl w:val="0"/>
                <w:numId w:val="7"/>
              </w:numPr>
              <w:ind w:left="4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Sejati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>?</w:t>
            </w:r>
          </w:p>
        </w:tc>
        <w:tc>
          <w:tcPr>
            <w:tcW w:w="2835" w:type="dxa"/>
          </w:tcPr>
          <w:p w14:paraId="44761414" w14:textId="4083E85A" w:rsidR="00ED1C2E" w:rsidRPr="00ED1C2E" w:rsidRDefault="000C6D7B" w:rsidP="008F0E45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peranannya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bermasyarakat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bernegara</w:t>
            </w:r>
            <w:proofErr w:type="spellEnd"/>
          </w:p>
        </w:tc>
        <w:tc>
          <w:tcPr>
            <w:tcW w:w="2409" w:type="dxa"/>
          </w:tcPr>
          <w:p w14:paraId="39389D42" w14:textId="58D420E5" w:rsidR="00ED1C2E" w:rsidRPr="00ED1C2E" w:rsidRDefault="000C6D7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internet</w:t>
            </w:r>
          </w:p>
        </w:tc>
        <w:tc>
          <w:tcPr>
            <w:tcW w:w="1134" w:type="dxa"/>
          </w:tcPr>
          <w:p w14:paraId="50E44142" w14:textId="6FFA103B" w:rsidR="00ED1C2E" w:rsidRPr="00ED1C2E" w:rsidRDefault="000C6D7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ED1C2E" w:rsidRPr="00ED1C2E" w14:paraId="4F6111EC" w14:textId="6D59D68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581AA3" w14:textId="616FB17C" w:rsidR="00ED1C2E" w:rsidRPr="00ED1C2E" w:rsidRDefault="007C4C86" w:rsidP="000A3C46">
            <w:pPr>
              <w:pStyle w:val="IsiTabel"/>
              <w:numPr>
                <w:ilvl w:val="0"/>
                <w:numId w:val="2"/>
              </w:numPr>
              <w:ind w:left="455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Mahasiswa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Unggul</w:t>
            </w:r>
            <w:proofErr w:type="spellEnd"/>
            <w:r>
              <w:rPr>
                <w:b w:val="0"/>
                <w:bCs/>
              </w:rPr>
              <w:t xml:space="preserve"> di </w:t>
            </w:r>
            <w:proofErr w:type="spellStart"/>
            <w:r>
              <w:rPr>
                <w:b w:val="0"/>
                <w:bCs/>
              </w:rPr>
              <w:t>Ranah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Akademik</w:t>
            </w:r>
            <w:proofErr w:type="spellEnd"/>
          </w:p>
        </w:tc>
        <w:tc>
          <w:tcPr>
            <w:tcW w:w="2694" w:type="dxa"/>
          </w:tcPr>
          <w:p w14:paraId="1EC530D8" w14:textId="1E07931A" w:rsidR="0031148B" w:rsidRPr="000C6D7B" w:rsidRDefault="000C6D7B" w:rsidP="000C6D7B">
            <w:pPr>
              <w:pStyle w:val="IsiTabel"/>
              <w:numPr>
                <w:ilvl w:val="0"/>
                <w:numId w:val="8"/>
              </w:numPr>
              <w:ind w:left="4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di </w:t>
            </w:r>
            <w:proofErr w:type="spellStart"/>
            <w:r>
              <w:t>Perkuliahan</w:t>
            </w:r>
            <w:proofErr w:type="spellEnd"/>
          </w:p>
          <w:p w14:paraId="43F7354F" w14:textId="77777777" w:rsidR="000C6D7B" w:rsidRPr="000C6D7B" w:rsidRDefault="000C6D7B" w:rsidP="000C6D7B">
            <w:pPr>
              <w:pStyle w:val="IsiTabel"/>
              <w:numPr>
                <w:ilvl w:val="0"/>
                <w:numId w:val="8"/>
              </w:numPr>
              <w:ind w:left="4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Taktis</w:t>
            </w:r>
            <w:proofErr w:type="spellEnd"/>
          </w:p>
          <w:p w14:paraId="13028C79" w14:textId="66111520" w:rsidR="000C6D7B" w:rsidRPr="0031148B" w:rsidRDefault="000C6D7B" w:rsidP="000C6D7B">
            <w:pPr>
              <w:pStyle w:val="IsiTabel"/>
              <w:numPr>
                <w:ilvl w:val="0"/>
                <w:numId w:val="8"/>
              </w:numPr>
              <w:ind w:left="4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Tips </w:t>
            </w:r>
            <w:proofErr w:type="spellStart"/>
            <w:r>
              <w:t>Jitu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835" w:type="dxa"/>
          </w:tcPr>
          <w:p w14:paraId="63D3CCB4" w14:textId="1F33049B" w:rsidR="00ED1C2E" w:rsidRPr="00172F21" w:rsidRDefault="000C6D7B" w:rsidP="000C6D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409" w:type="dxa"/>
          </w:tcPr>
          <w:p w14:paraId="4811736D" w14:textId="102A650C" w:rsidR="00ED1C2E" w:rsidRPr="00ED1C2E" w:rsidRDefault="000C6D7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internet</w:t>
            </w:r>
          </w:p>
        </w:tc>
        <w:tc>
          <w:tcPr>
            <w:tcW w:w="1134" w:type="dxa"/>
          </w:tcPr>
          <w:p w14:paraId="2A8840CE" w14:textId="268A07F8" w:rsidR="00ED1C2E" w:rsidRPr="00ED1C2E" w:rsidRDefault="000C6D7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0A3C46" w:rsidRPr="00ED1C2E" w14:paraId="51FC250D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D54DC3" w14:textId="2ADA9602" w:rsidR="000A3C46" w:rsidRDefault="007C4C86" w:rsidP="00172F21">
            <w:pPr>
              <w:pStyle w:val="IsiTabel"/>
              <w:numPr>
                <w:ilvl w:val="0"/>
                <w:numId w:val="2"/>
              </w:numPr>
              <w:ind w:left="455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Mahasiswa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Aktif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Berorganisasi</w:t>
            </w:r>
            <w:proofErr w:type="spellEnd"/>
          </w:p>
        </w:tc>
        <w:tc>
          <w:tcPr>
            <w:tcW w:w="2694" w:type="dxa"/>
          </w:tcPr>
          <w:p w14:paraId="6C401E27" w14:textId="332F8D77" w:rsidR="00172F21" w:rsidRDefault="000C6D7B" w:rsidP="000C6D7B">
            <w:pPr>
              <w:pStyle w:val="IsiTabel"/>
              <w:numPr>
                <w:ilvl w:val="0"/>
                <w:numId w:val="9"/>
              </w:numPr>
              <w:ind w:left="4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451A0FFB" w14:textId="77777777" w:rsidR="000C6D7B" w:rsidRDefault="000C6D7B" w:rsidP="000C6D7B">
            <w:pPr>
              <w:pStyle w:val="IsiTabel"/>
              <w:numPr>
                <w:ilvl w:val="0"/>
                <w:numId w:val="9"/>
              </w:numPr>
              <w:ind w:left="4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Membagi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?</w:t>
            </w:r>
          </w:p>
          <w:p w14:paraId="2814E731" w14:textId="1F84F71F" w:rsidR="000C6D7B" w:rsidRDefault="000C6D7B" w:rsidP="000C6D7B">
            <w:pPr>
              <w:pStyle w:val="IsiTabel"/>
              <w:numPr>
                <w:ilvl w:val="0"/>
                <w:numId w:val="9"/>
              </w:numPr>
              <w:ind w:left="4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Responsif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Berdedikasi</w:t>
            </w:r>
            <w:proofErr w:type="spellEnd"/>
          </w:p>
        </w:tc>
        <w:tc>
          <w:tcPr>
            <w:tcW w:w="2835" w:type="dxa"/>
          </w:tcPr>
          <w:p w14:paraId="44F602DD" w14:textId="1A194B10" w:rsidR="000A3C46" w:rsidRPr="00ED1C2E" w:rsidRDefault="000C6D7B" w:rsidP="00172F21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kemahasiswaan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mengorbankan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</w:p>
        </w:tc>
        <w:tc>
          <w:tcPr>
            <w:tcW w:w="2409" w:type="dxa"/>
          </w:tcPr>
          <w:p w14:paraId="2CD8BDBD" w14:textId="45733EFF" w:rsidR="000A3C46" w:rsidRPr="00ED1C2E" w:rsidRDefault="000C6D7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internet</w:t>
            </w:r>
          </w:p>
        </w:tc>
        <w:tc>
          <w:tcPr>
            <w:tcW w:w="1134" w:type="dxa"/>
          </w:tcPr>
          <w:p w14:paraId="11F3D341" w14:textId="461F94A2" w:rsidR="000A3C46" w:rsidRPr="00ED1C2E" w:rsidRDefault="000C6D7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172F21" w:rsidRPr="00ED1C2E" w14:paraId="19A2854A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27DEFA" w14:textId="07B69EE6" w:rsidR="00172F21" w:rsidRDefault="000C6D7B" w:rsidP="00CD7BAA">
            <w:pPr>
              <w:pStyle w:val="IsiTabel"/>
              <w:numPr>
                <w:ilvl w:val="0"/>
                <w:numId w:val="2"/>
              </w:numPr>
              <w:ind w:left="455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lastRenderedPageBreak/>
              <w:t>Penutup</w:t>
            </w:r>
            <w:proofErr w:type="spellEnd"/>
          </w:p>
        </w:tc>
        <w:tc>
          <w:tcPr>
            <w:tcW w:w="2694" w:type="dxa"/>
          </w:tcPr>
          <w:p w14:paraId="51A1FB74" w14:textId="534633D7" w:rsidR="00CD7BAA" w:rsidRPr="000C6D7B" w:rsidRDefault="000C6D7B" w:rsidP="00A460A6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Refleksi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Agen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2835" w:type="dxa"/>
          </w:tcPr>
          <w:p w14:paraId="4E387ACA" w14:textId="33F11F89" w:rsidR="00172F21" w:rsidRDefault="00172F21" w:rsidP="00A460A6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7CB7591" w14:textId="305BEED8" w:rsidR="00172F21" w:rsidRDefault="00172F2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6A21E2" w14:textId="131062C3" w:rsidR="00172F21" w:rsidRDefault="00172F2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A28C71" w14:textId="3767E04F" w:rsidR="00ED1C2E" w:rsidRDefault="00ED1C2E" w:rsidP="00ED1C2E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828"/>
        <w:gridCol w:w="7506"/>
      </w:tblGrid>
      <w:tr w:rsidR="009104A4" w:rsidRPr="00ED1C2E" w14:paraId="664A1A50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EED264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Akhir</w:t>
            </w:r>
            <w:proofErr w:type="spellEnd"/>
          </w:p>
        </w:tc>
        <w:tc>
          <w:tcPr>
            <w:tcW w:w="7506" w:type="dxa"/>
          </w:tcPr>
          <w:p w14:paraId="7E0A2569" w14:textId="77777777" w:rsidR="009104A4" w:rsidRPr="00ED1C2E" w:rsidRDefault="009104A4" w:rsidP="00F753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9104A4" w:rsidRPr="00ED1C2E" w14:paraId="7DF77CB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3E061ED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Glosarium</w:t>
            </w:r>
            <w:proofErr w:type="spellEnd"/>
          </w:p>
        </w:tc>
        <w:tc>
          <w:tcPr>
            <w:tcW w:w="7506" w:type="dxa"/>
          </w:tcPr>
          <w:p w14:paraId="1219AC66" w14:textId="506229CF" w:rsidR="009104A4" w:rsidRPr="00DC6FBB" w:rsidRDefault="00DC6FBB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proofErr w:type="spellStart"/>
            <w:r w:rsidRPr="00DC6FBB">
              <w:rPr>
                <w:rFonts w:cs="Arial"/>
                <w:i/>
              </w:rPr>
              <w:t>terlampir</w:t>
            </w:r>
            <w:proofErr w:type="spellEnd"/>
            <w:r w:rsidRPr="00DC6FBB">
              <w:rPr>
                <w:rFonts w:cs="Arial"/>
                <w:i/>
              </w:rPr>
              <w:t xml:space="preserve"> </w:t>
            </w:r>
            <w:proofErr w:type="spellStart"/>
            <w:r w:rsidRPr="00DC6FBB">
              <w:rPr>
                <w:rFonts w:cs="Arial"/>
                <w:i/>
              </w:rPr>
              <w:t>kemudian</w:t>
            </w:r>
            <w:proofErr w:type="spellEnd"/>
          </w:p>
        </w:tc>
      </w:tr>
      <w:tr w:rsidR="009104A4" w:rsidRPr="00ED1C2E" w14:paraId="12FC215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78C3D7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Daftar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Pustaka</w:t>
            </w:r>
            <w:proofErr w:type="spellEnd"/>
          </w:p>
        </w:tc>
        <w:tc>
          <w:tcPr>
            <w:tcW w:w="7506" w:type="dxa"/>
          </w:tcPr>
          <w:p w14:paraId="25FDC1AF" w14:textId="7B8EE7D6" w:rsidR="009104A4" w:rsidRPr="00DC6FBB" w:rsidRDefault="00DC6FBB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proofErr w:type="spellStart"/>
            <w:r w:rsidRPr="00DC6FBB">
              <w:rPr>
                <w:rFonts w:cs="Arial"/>
                <w:i/>
              </w:rPr>
              <w:t>terlampir</w:t>
            </w:r>
            <w:proofErr w:type="spellEnd"/>
            <w:r w:rsidRPr="00DC6FBB">
              <w:rPr>
                <w:rFonts w:cs="Arial"/>
                <w:i/>
              </w:rPr>
              <w:t xml:space="preserve"> </w:t>
            </w:r>
            <w:proofErr w:type="spellStart"/>
            <w:r w:rsidRPr="00DC6FBB">
              <w:rPr>
                <w:rFonts w:cs="Arial"/>
                <w:i/>
              </w:rPr>
              <w:t>kemudian</w:t>
            </w:r>
            <w:proofErr w:type="spellEnd"/>
          </w:p>
        </w:tc>
      </w:tr>
      <w:tr w:rsidR="009104A4" w:rsidRPr="00ED1C2E" w14:paraId="036004E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985E2C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Indeks</w:t>
            </w:r>
            <w:proofErr w:type="spellEnd"/>
          </w:p>
        </w:tc>
        <w:tc>
          <w:tcPr>
            <w:tcW w:w="7506" w:type="dxa"/>
          </w:tcPr>
          <w:p w14:paraId="0961AE15" w14:textId="061435D7" w:rsidR="009104A4" w:rsidRPr="00DC6FBB" w:rsidRDefault="00DC6FBB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proofErr w:type="spellStart"/>
            <w:r w:rsidRPr="00DC6FBB">
              <w:rPr>
                <w:rFonts w:cs="Arial"/>
                <w:i/>
              </w:rPr>
              <w:t>terlampir</w:t>
            </w:r>
            <w:proofErr w:type="spellEnd"/>
            <w:r w:rsidRPr="00DC6FBB">
              <w:rPr>
                <w:rFonts w:cs="Arial"/>
                <w:i/>
              </w:rPr>
              <w:t xml:space="preserve"> </w:t>
            </w:r>
            <w:proofErr w:type="spellStart"/>
            <w:r w:rsidRPr="00DC6FBB">
              <w:rPr>
                <w:rFonts w:cs="Arial"/>
                <w:i/>
              </w:rPr>
              <w:t>kemudian</w:t>
            </w:r>
            <w:proofErr w:type="spellEnd"/>
          </w:p>
        </w:tc>
      </w:tr>
      <w:tr w:rsidR="009104A4" w:rsidRPr="00ED1C2E" w14:paraId="6991038D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A96212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Biografi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Singkat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7506" w:type="dxa"/>
          </w:tcPr>
          <w:p w14:paraId="1E2416F2" w14:textId="0ACCF20D" w:rsidR="009104A4" w:rsidRPr="00CD7BAA" w:rsidRDefault="00CD7BAA" w:rsidP="007C4C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t>Mochammad</w:t>
            </w:r>
            <w:proofErr w:type="spellEnd"/>
            <w:r>
              <w:t xml:space="preserve"> </w:t>
            </w:r>
            <w:proofErr w:type="spellStart"/>
            <w:r>
              <w:t>Sigit</w:t>
            </w:r>
            <w:proofErr w:type="spellEnd"/>
            <w:r>
              <w:t xml:space="preserve"> Ramadhan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pendidik</w:t>
            </w:r>
            <w:proofErr w:type="spellEnd"/>
            <w:r>
              <w:t xml:space="preserve"> di </w:t>
            </w: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Kreatif</w:t>
            </w:r>
            <w:proofErr w:type="spellEnd"/>
            <w:r>
              <w:t>, Telkom University.</w:t>
            </w:r>
            <w:bookmarkStart w:id="0" w:name="_GoBack"/>
            <w:bookmarkEnd w:id="0"/>
            <w:r>
              <w:t xml:space="preserve"> Kumpulan </w:t>
            </w:r>
            <w:proofErr w:type="spellStart"/>
            <w:r>
              <w:t>karyanya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disaksikan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pribadinya</w:t>
            </w:r>
            <w:proofErr w:type="spellEnd"/>
            <w:r>
              <w:t xml:space="preserve"> http://sigitrmdhn.com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Instagram @</w:t>
            </w:r>
            <w:proofErr w:type="spellStart"/>
            <w:r>
              <w:t>sigitrmdhn</w:t>
            </w:r>
            <w:proofErr w:type="spellEnd"/>
          </w:p>
        </w:tc>
      </w:tr>
    </w:tbl>
    <w:p w14:paraId="27150F0B" w14:textId="77777777" w:rsidR="009104A4" w:rsidRPr="00ED1C2E" w:rsidRDefault="009104A4" w:rsidP="00ED1C2E">
      <w:pPr>
        <w:rPr>
          <w:rFonts w:cs="Arial"/>
        </w:rPr>
      </w:pPr>
    </w:p>
    <w:p w14:paraId="5CE26CA0" w14:textId="77777777" w:rsidR="00894D70" w:rsidRPr="00ED1C2E" w:rsidRDefault="00894D70">
      <w:pPr>
        <w:rPr>
          <w:rFonts w:cs="Arial"/>
        </w:rPr>
      </w:pPr>
    </w:p>
    <w:sectPr w:rsidR="00894D70" w:rsidRPr="00ED1C2E" w:rsidSect="00ED1C2E">
      <w:headerReference w:type="default" r:id="rId8"/>
      <w:pgSz w:w="14570" w:h="1031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D64BD" w14:textId="77777777" w:rsidR="00CF73D1" w:rsidRDefault="00CF73D1" w:rsidP="00ED1C2E">
      <w:pPr>
        <w:spacing w:after="0" w:line="240" w:lineRule="auto"/>
      </w:pPr>
      <w:r>
        <w:separator/>
      </w:r>
    </w:p>
  </w:endnote>
  <w:endnote w:type="continuationSeparator" w:id="0">
    <w:p w14:paraId="5CAE79F6" w14:textId="77777777" w:rsidR="00CF73D1" w:rsidRDefault="00CF73D1" w:rsidP="00ED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400000000000000"/>
    <w:charset w:val="00"/>
    <w:family w:val="swiss"/>
    <w:pitch w:val="variable"/>
    <w:sig w:usb0="20002A87" w:usb1="00000000" w:usb2="00000000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3B000" w14:textId="77777777" w:rsidR="00CF73D1" w:rsidRDefault="00CF73D1" w:rsidP="00ED1C2E">
      <w:pPr>
        <w:spacing w:after="0" w:line="240" w:lineRule="auto"/>
      </w:pPr>
      <w:r>
        <w:separator/>
      </w:r>
    </w:p>
  </w:footnote>
  <w:footnote w:type="continuationSeparator" w:id="0">
    <w:p w14:paraId="71B980E2" w14:textId="77777777" w:rsidR="00CF73D1" w:rsidRDefault="00CF73D1" w:rsidP="00ED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FBE3C" w14:textId="77777777" w:rsidR="00ED1C2E" w:rsidRDefault="00ED1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F577" wp14:editId="3DB29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196215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hAnsi="Helvetica"/>
                              <w:b/>
                              <w:bCs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34383F2" w14:textId="0BEF33D2" w:rsidR="00ED1C2E" w:rsidRPr="009104A4" w:rsidRDefault="00ED1C2E">
                              <w:pPr>
                                <w:pStyle w:val="NoSpacing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matriks </w:t>
                              </w:r>
                              <w:r w:rsidR="009104A4"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RAGANGAN</w:t>
                              </w: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naskah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1F577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" fillcolor="#44546a [3215]" stroked="f" strokeweight="1pt">
              <v:textbox inset=",0,,0">
                <w:txbxContent>
                  <w:sdt>
                    <w:sdtPr>
                      <w:rPr>
                        <w:rFonts w:ascii="Helvetica" w:hAnsi="Helvetica"/>
                        <w:b/>
                        <w:bCs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34383F2" w14:textId="0BEF33D2" w:rsidR="00ED1C2E" w:rsidRPr="009104A4" w:rsidRDefault="00ED1C2E">
                        <w:pPr>
                          <w:pStyle w:val="NoSpacing"/>
                          <w:jc w:val="center"/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matriks </w:t>
                        </w:r>
                        <w:r w:rsidR="009104A4"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>RAGANGAN</w:t>
                        </w: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 naskah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B687C7" w14:textId="77777777" w:rsidR="00ED1C2E" w:rsidRDefault="00ED1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A66"/>
    <w:multiLevelType w:val="hybridMultilevel"/>
    <w:tmpl w:val="52469F1A"/>
    <w:lvl w:ilvl="0" w:tplc="3306DB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84619"/>
    <w:multiLevelType w:val="hybridMultilevel"/>
    <w:tmpl w:val="648A7864"/>
    <w:lvl w:ilvl="0" w:tplc="15ACB45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344A"/>
    <w:multiLevelType w:val="hybridMultilevel"/>
    <w:tmpl w:val="648A7864"/>
    <w:lvl w:ilvl="0" w:tplc="15ACB45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11921"/>
    <w:multiLevelType w:val="hybridMultilevel"/>
    <w:tmpl w:val="648A7864"/>
    <w:lvl w:ilvl="0" w:tplc="15ACB45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00D86"/>
    <w:multiLevelType w:val="hybridMultilevel"/>
    <w:tmpl w:val="F11C8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F7F06"/>
    <w:multiLevelType w:val="hybridMultilevel"/>
    <w:tmpl w:val="040CBCC2"/>
    <w:lvl w:ilvl="0" w:tplc="10665E3C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D6399"/>
    <w:multiLevelType w:val="hybridMultilevel"/>
    <w:tmpl w:val="648A7864"/>
    <w:lvl w:ilvl="0" w:tplc="15ACB45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3675C"/>
    <w:multiLevelType w:val="hybridMultilevel"/>
    <w:tmpl w:val="E3862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D3D0B"/>
    <w:multiLevelType w:val="hybridMultilevel"/>
    <w:tmpl w:val="11D804C4"/>
    <w:lvl w:ilvl="0" w:tplc="67AEF658">
      <w:start w:val="1"/>
      <w:numFmt w:val="lowerLetter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48"/>
    <w:rsid w:val="00076DE0"/>
    <w:rsid w:val="000A3C46"/>
    <w:rsid w:val="000B3A8F"/>
    <w:rsid w:val="000C6D7B"/>
    <w:rsid w:val="000D5101"/>
    <w:rsid w:val="00126EA0"/>
    <w:rsid w:val="00167A0D"/>
    <w:rsid w:val="00172F21"/>
    <w:rsid w:val="001747AF"/>
    <w:rsid w:val="001D449D"/>
    <w:rsid w:val="00262FC0"/>
    <w:rsid w:val="0027214F"/>
    <w:rsid w:val="002D1CEE"/>
    <w:rsid w:val="0031148B"/>
    <w:rsid w:val="003351E6"/>
    <w:rsid w:val="004B02FC"/>
    <w:rsid w:val="004F3624"/>
    <w:rsid w:val="006A67C9"/>
    <w:rsid w:val="007363EA"/>
    <w:rsid w:val="007C4C86"/>
    <w:rsid w:val="00804E48"/>
    <w:rsid w:val="00894D70"/>
    <w:rsid w:val="008F0E45"/>
    <w:rsid w:val="008F656D"/>
    <w:rsid w:val="009104A4"/>
    <w:rsid w:val="0092531C"/>
    <w:rsid w:val="00952DC2"/>
    <w:rsid w:val="00963818"/>
    <w:rsid w:val="009E5206"/>
    <w:rsid w:val="00A11B4C"/>
    <w:rsid w:val="00A460A6"/>
    <w:rsid w:val="00A531D4"/>
    <w:rsid w:val="00AC1A43"/>
    <w:rsid w:val="00AC55C1"/>
    <w:rsid w:val="00BB3E81"/>
    <w:rsid w:val="00BC5228"/>
    <w:rsid w:val="00C06419"/>
    <w:rsid w:val="00C609FA"/>
    <w:rsid w:val="00C71C00"/>
    <w:rsid w:val="00CD7BAA"/>
    <w:rsid w:val="00CF0AC9"/>
    <w:rsid w:val="00CF73D1"/>
    <w:rsid w:val="00D03B1E"/>
    <w:rsid w:val="00DC6FBB"/>
    <w:rsid w:val="00E0243F"/>
    <w:rsid w:val="00EA1715"/>
    <w:rsid w:val="00EC5A3E"/>
    <w:rsid w:val="00ED1C2E"/>
    <w:rsid w:val="00EE16F9"/>
    <w:rsid w:val="00F67EC2"/>
    <w:rsid w:val="00FC22D7"/>
    <w:rsid w:val="701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E1CF"/>
  <w15:docId w15:val="{28116BA7-CD35-A844-90DF-3EB74D6F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styleId="PlainTable1">
    <w:name w:val="Plain Table 1"/>
    <w:basedOn w:val="TableNormal"/>
    <w:uiPriority w:val="41"/>
    <w:rsid w:val="009104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matriks RAGANGAN naskah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matriks RAGANGAN naskah</dc:title>
  <dc:creator>Bambang Trim</dc:creator>
  <cp:lastModifiedBy>MOCHAMMAD</cp:lastModifiedBy>
  <cp:revision>4</cp:revision>
  <dcterms:created xsi:type="dcterms:W3CDTF">2020-07-15T07:20:00Z</dcterms:created>
  <dcterms:modified xsi:type="dcterms:W3CDTF">2020-07-15T07:44:00Z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