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C16FF" w14:textId="2F45F4E4" w:rsidR="005866E1" w:rsidRPr="007466A2" w:rsidRDefault="007466A2" w:rsidP="002F57E8">
      <w:pPr>
        <w:spacing w:line="360" w:lineRule="auto"/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TAKTIS BELAJAR DI PERGURUAN TINGGI</w:t>
      </w:r>
    </w:p>
    <w:p w14:paraId="56DEAB68" w14:textId="6E535CAA" w:rsidR="00691D74" w:rsidRPr="007466A2" w:rsidRDefault="00691D74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466A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sebagai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sedang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Tinggi.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Buku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panduan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tip dan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trik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belajar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efektif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Tinggi.</w:t>
      </w:r>
    </w:p>
    <w:p w14:paraId="6C23AB8B" w14:textId="77777777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68C82850" w14:textId="34794B7C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BAB I PENGENALAN PERGURUAN TINGGI</w:t>
      </w:r>
    </w:p>
    <w:p w14:paraId="2C51A6B2" w14:textId="1A9ACF44" w:rsidR="001008C1" w:rsidRPr="007466A2" w:rsidRDefault="001008C1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466A2"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pengenalan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Tinggi (PT)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mengenalkan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kepada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untuk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gambaran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secara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budaya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Pengetahuan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sosial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mendapatkan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informasi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penuh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terkait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pokok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fung</w:t>
      </w:r>
      <w:r w:rsidR="002F57E8">
        <w:rPr>
          <w:rFonts w:asciiTheme="majorBidi" w:hAnsiTheme="majorBidi" w:cstheme="majorBidi"/>
          <w:sz w:val="24"/>
          <w:szCs w:val="24"/>
        </w:rPr>
        <w:t>si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sivitas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akademika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PT.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Estimasi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ketebalan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15-20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halaman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>.</w:t>
      </w:r>
    </w:p>
    <w:p w14:paraId="02E16022" w14:textId="39EB91F7" w:rsidR="00691D74" w:rsidRPr="007466A2" w:rsidRDefault="00691D74" w:rsidP="002F57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STRUKTUR PERGURUAN TINGGI</w:t>
      </w:r>
    </w:p>
    <w:p w14:paraId="1D4B7584" w14:textId="24DD452E" w:rsidR="00691D74" w:rsidRPr="007466A2" w:rsidRDefault="00691D74" w:rsidP="002F57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DOSEN</w:t>
      </w:r>
    </w:p>
    <w:p w14:paraId="264AB217" w14:textId="093307B9" w:rsidR="00691D74" w:rsidRPr="007466A2" w:rsidRDefault="00691D74" w:rsidP="002F57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MAHASISWA</w:t>
      </w:r>
    </w:p>
    <w:p w14:paraId="7F3FDA5C" w14:textId="1DE56BE7" w:rsidR="001008C1" w:rsidRPr="007466A2" w:rsidRDefault="001008C1" w:rsidP="002F57E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STRUKTURAL ORGANISASI</w:t>
      </w:r>
    </w:p>
    <w:p w14:paraId="42D29197" w14:textId="77777777" w:rsidR="007466A2" w:rsidRDefault="007466A2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2051C8A" w14:textId="29D09AE2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BAB II PEMBELAJARAN SISTEM KREDIT SEMESTER</w:t>
      </w:r>
    </w:p>
    <w:p w14:paraId="7C369C5B" w14:textId="77777777" w:rsidR="002F57E8" w:rsidRPr="007466A2" w:rsidRDefault="001008C1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466A2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disusun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mengenai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perbedaan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antara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Sekolah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Tinggi.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Sistem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memberikan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proses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terdapat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perguruan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tinggi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>.</w:t>
      </w:r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Estimasi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ketebalan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15-20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halaman</w:t>
      </w:r>
      <w:proofErr w:type="spellEnd"/>
    </w:p>
    <w:p w14:paraId="24CA19CE" w14:textId="71F25428" w:rsidR="00691D74" w:rsidRPr="007466A2" w:rsidRDefault="00691D74" w:rsidP="002F57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CARA MEMILIH MATA KULIAH</w:t>
      </w:r>
    </w:p>
    <w:p w14:paraId="78936B5A" w14:textId="4D0CE07D" w:rsidR="00691D74" w:rsidRPr="007466A2" w:rsidRDefault="00691D74" w:rsidP="002F57E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CARA MEMILIH DOSEN</w:t>
      </w:r>
    </w:p>
    <w:p w14:paraId="551D79A1" w14:textId="77777777" w:rsidR="007466A2" w:rsidRDefault="007466A2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05DFF55" w14:textId="23281E41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BAB III MANAJEMEN WAKTU</w:t>
      </w:r>
    </w:p>
    <w:p w14:paraId="3576BB45" w14:textId="1A055CCB" w:rsidR="002F57E8" w:rsidRPr="007466A2" w:rsidRDefault="001008C1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proofErr w:type="spellStart"/>
      <w:r w:rsidRPr="007466A2">
        <w:rPr>
          <w:rFonts w:asciiTheme="majorBidi" w:hAnsiTheme="majorBidi" w:cstheme="majorBidi"/>
          <w:sz w:val="24"/>
          <w:szCs w:val="24"/>
        </w:rPr>
        <w:t>Pembelajaran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PT,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lebih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banyak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luar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kelas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(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tatap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muka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),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sehingga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manajemen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dibutuhkan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oleh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mengatur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waktu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="007472FE" w:rsidRPr="007466A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="007472FE" w:rsidRPr="007466A2">
        <w:rPr>
          <w:rFonts w:asciiTheme="majorBidi" w:hAnsiTheme="majorBidi" w:cstheme="majorBidi"/>
          <w:sz w:val="24"/>
          <w:szCs w:val="24"/>
        </w:rPr>
        <w:t>efisien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Estimasi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ketebalan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r w:rsidR="002F57E8">
        <w:rPr>
          <w:rFonts w:asciiTheme="majorBidi" w:hAnsiTheme="majorBidi" w:cstheme="majorBidi"/>
          <w:sz w:val="24"/>
          <w:szCs w:val="24"/>
        </w:rPr>
        <w:t>30-40</w:t>
      </w:r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halaman</w:t>
      </w:r>
      <w:proofErr w:type="spellEnd"/>
    </w:p>
    <w:p w14:paraId="3C43E937" w14:textId="26FB1B7D" w:rsidR="001008C1" w:rsidRPr="007466A2" w:rsidRDefault="001008C1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</w:p>
    <w:p w14:paraId="58C1530F" w14:textId="2E2F9B85" w:rsidR="001008C1" w:rsidRPr="007466A2" w:rsidRDefault="001008C1" w:rsidP="002F57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lastRenderedPageBreak/>
        <w:t>KLASIFIKASI WAKTU</w:t>
      </w:r>
    </w:p>
    <w:p w14:paraId="58B090CA" w14:textId="37B29315" w:rsidR="00691D74" w:rsidRPr="007466A2" w:rsidRDefault="001008C1" w:rsidP="002F57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MENENTUKAN TARGET</w:t>
      </w:r>
    </w:p>
    <w:p w14:paraId="4A04142A" w14:textId="4A6FA24F" w:rsidR="001008C1" w:rsidRPr="007466A2" w:rsidRDefault="001008C1" w:rsidP="002F57E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MEMBUAT TIMELINE</w:t>
      </w:r>
    </w:p>
    <w:p w14:paraId="551F9887" w14:textId="77777777" w:rsidR="007466A2" w:rsidRDefault="007466A2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BF912F" w14:textId="66D00368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BAB IV MANAJEMEN ORGANISASI</w:t>
      </w:r>
    </w:p>
    <w:p w14:paraId="163DF496" w14:textId="1BDA6F9E" w:rsidR="002F57E8" w:rsidRPr="007466A2" w:rsidRDefault="007472FE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466A2">
        <w:rPr>
          <w:rFonts w:asciiTheme="majorBidi" w:hAnsiTheme="majorBidi" w:cstheme="majorBidi"/>
          <w:sz w:val="24"/>
          <w:szCs w:val="24"/>
        </w:rPr>
        <w:t xml:space="preserve">Pada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IV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digambarkan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manfaat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di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lingkungan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PT,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baik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intra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maupun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ekstra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Organisasi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harus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mendukung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akademik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bagi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Estimasi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ketebalan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r w:rsidR="002F57E8">
        <w:rPr>
          <w:rFonts w:asciiTheme="majorBidi" w:hAnsiTheme="majorBidi" w:cstheme="majorBidi"/>
          <w:sz w:val="24"/>
          <w:szCs w:val="24"/>
        </w:rPr>
        <w:t>20</w:t>
      </w:r>
      <w:r w:rsidR="002F57E8">
        <w:rPr>
          <w:rFonts w:asciiTheme="majorBidi" w:hAnsiTheme="majorBidi" w:cstheme="majorBidi"/>
          <w:sz w:val="24"/>
          <w:szCs w:val="24"/>
        </w:rPr>
        <w:t>-</w:t>
      </w:r>
      <w:r w:rsidR="002F57E8">
        <w:rPr>
          <w:rFonts w:asciiTheme="majorBidi" w:hAnsiTheme="majorBidi" w:cstheme="majorBidi"/>
          <w:sz w:val="24"/>
          <w:szCs w:val="24"/>
        </w:rPr>
        <w:t>3</w:t>
      </w:r>
      <w:r w:rsidR="002F57E8">
        <w:rPr>
          <w:rFonts w:asciiTheme="majorBidi" w:hAnsiTheme="majorBidi" w:cstheme="majorBidi"/>
          <w:sz w:val="24"/>
          <w:szCs w:val="24"/>
        </w:rPr>
        <w:t xml:space="preserve">0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halaman</w:t>
      </w:r>
      <w:proofErr w:type="spellEnd"/>
    </w:p>
    <w:p w14:paraId="65F6D878" w14:textId="2180D5AB" w:rsidR="00691D74" w:rsidRPr="007466A2" w:rsidRDefault="00691D74" w:rsidP="002F57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IDENTIFIKASI ORGANISASI</w:t>
      </w:r>
    </w:p>
    <w:p w14:paraId="1C06B622" w14:textId="4F34939E" w:rsidR="00691D74" w:rsidRPr="007466A2" w:rsidRDefault="00691D74" w:rsidP="002F57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MANFAAT ORGANISASI</w:t>
      </w:r>
    </w:p>
    <w:p w14:paraId="2F1004CB" w14:textId="266F7802" w:rsidR="001008C1" w:rsidRPr="007466A2" w:rsidRDefault="001008C1" w:rsidP="002F57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TARGET BERORGANISASI</w:t>
      </w:r>
    </w:p>
    <w:p w14:paraId="71567E94" w14:textId="77777777" w:rsidR="007466A2" w:rsidRDefault="007466A2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6488D2C0" w14:textId="382B5487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BAB V TUGAS AKHIR</w:t>
      </w:r>
    </w:p>
    <w:p w14:paraId="25F8C6C2" w14:textId="3203F3BF" w:rsidR="002F57E8" w:rsidRPr="007466A2" w:rsidRDefault="007472FE" w:rsidP="002F57E8">
      <w:pPr>
        <w:spacing w:line="360" w:lineRule="auto"/>
        <w:ind w:firstLine="720"/>
        <w:jc w:val="both"/>
        <w:rPr>
          <w:rFonts w:asciiTheme="majorBidi" w:hAnsiTheme="majorBidi" w:cstheme="majorBidi"/>
          <w:sz w:val="24"/>
          <w:szCs w:val="24"/>
        </w:rPr>
      </w:pPr>
      <w:r w:rsidRPr="007466A2">
        <w:rPr>
          <w:rFonts w:asciiTheme="majorBidi" w:hAnsiTheme="majorBidi" w:cstheme="majorBidi"/>
          <w:sz w:val="24"/>
          <w:szCs w:val="24"/>
        </w:rPr>
        <w:t xml:space="preserve">Bab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sangat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krusial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sering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terlena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Pada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,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diberikan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–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pengalaman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mahasiswa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yang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kurang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memperhatikan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akhirnya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Ancaman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dan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tantangan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menyusun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tugas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7466A2">
        <w:rPr>
          <w:rFonts w:asciiTheme="majorBidi" w:hAnsiTheme="majorBidi" w:cstheme="majorBidi"/>
          <w:sz w:val="24"/>
          <w:szCs w:val="24"/>
        </w:rPr>
        <w:t>akhir</w:t>
      </w:r>
      <w:proofErr w:type="spellEnd"/>
      <w:r w:rsidRPr="007466A2">
        <w:rPr>
          <w:rFonts w:asciiTheme="majorBidi" w:hAnsiTheme="majorBidi" w:cstheme="majorBidi"/>
          <w:sz w:val="24"/>
          <w:szCs w:val="24"/>
        </w:rPr>
        <w:t xml:space="preserve">.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Estimasi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ketebalan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dalam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bab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ini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sekitar</w:t>
      </w:r>
      <w:proofErr w:type="spellEnd"/>
      <w:r w:rsidR="002F57E8">
        <w:rPr>
          <w:rFonts w:asciiTheme="majorBidi" w:hAnsiTheme="majorBidi" w:cstheme="majorBidi"/>
          <w:sz w:val="24"/>
          <w:szCs w:val="24"/>
        </w:rPr>
        <w:t xml:space="preserve"> </w:t>
      </w:r>
      <w:r w:rsidR="002F57E8">
        <w:rPr>
          <w:rFonts w:asciiTheme="majorBidi" w:hAnsiTheme="majorBidi" w:cstheme="majorBidi"/>
          <w:sz w:val="24"/>
          <w:szCs w:val="24"/>
        </w:rPr>
        <w:t xml:space="preserve">30-40 </w:t>
      </w:r>
      <w:proofErr w:type="spellStart"/>
      <w:r w:rsidR="002F57E8">
        <w:rPr>
          <w:rFonts w:asciiTheme="majorBidi" w:hAnsiTheme="majorBidi" w:cstheme="majorBidi"/>
          <w:sz w:val="24"/>
          <w:szCs w:val="24"/>
        </w:rPr>
        <w:t>halaman</w:t>
      </w:r>
      <w:proofErr w:type="spellEnd"/>
    </w:p>
    <w:p w14:paraId="5E143263" w14:textId="56AE3AC6" w:rsidR="001008C1" w:rsidRPr="007466A2" w:rsidRDefault="001008C1" w:rsidP="002F57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MENGETAHUI TUGAS AKHIR</w:t>
      </w:r>
    </w:p>
    <w:p w14:paraId="5B764BF8" w14:textId="786E2CF2" w:rsidR="001008C1" w:rsidRPr="007466A2" w:rsidRDefault="001008C1" w:rsidP="002F57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 xml:space="preserve">PERSIAPAN </w:t>
      </w:r>
    </w:p>
    <w:p w14:paraId="7511936C" w14:textId="0E2C7AF9" w:rsidR="001008C1" w:rsidRPr="007466A2" w:rsidRDefault="001008C1" w:rsidP="002F57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CARA MEMILIH JUDUL</w:t>
      </w:r>
    </w:p>
    <w:p w14:paraId="00711B2F" w14:textId="79E07F1C" w:rsidR="001008C1" w:rsidRPr="007466A2" w:rsidRDefault="001008C1" w:rsidP="002F57E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7466A2">
        <w:rPr>
          <w:rFonts w:asciiTheme="majorBidi" w:hAnsiTheme="majorBidi" w:cstheme="majorBidi"/>
          <w:b/>
          <w:bCs/>
          <w:sz w:val="24"/>
          <w:szCs w:val="24"/>
        </w:rPr>
        <w:t>PROSES BIMBINGAN</w:t>
      </w:r>
    </w:p>
    <w:p w14:paraId="016B0EAF" w14:textId="77777777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793F64F" w14:textId="77777777" w:rsidR="00691D74" w:rsidRPr="007466A2" w:rsidRDefault="00691D74" w:rsidP="002F57E8">
      <w:pPr>
        <w:spacing w:line="36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sectPr w:rsidR="00691D74" w:rsidRPr="007466A2" w:rsidSect="002F57E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34B81"/>
    <w:multiLevelType w:val="hybridMultilevel"/>
    <w:tmpl w:val="4456EEC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117A4"/>
    <w:multiLevelType w:val="hybridMultilevel"/>
    <w:tmpl w:val="4232F12C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37F5"/>
    <w:multiLevelType w:val="hybridMultilevel"/>
    <w:tmpl w:val="7E36782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4D4DB0"/>
    <w:multiLevelType w:val="hybridMultilevel"/>
    <w:tmpl w:val="5EBCC7EA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D90FE3"/>
    <w:multiLevelType w:val="hybridMultilevel"/>
    <w:tmpl w:val="4BD80CE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74"/>
    <w:rsid w:val="001008C1"/>
    <w:rsid w:val="002F57E8"/>
    <w:rsid w:val="005866E1"/>
    <w:rsid w:val="00691D74"/>
    <w:rsid w:val="006D7A0A"/>
    <w:rsid w:val="007466A2"/>
    <w:rsid w:val="007472FE"/>
    <w:rsid w:val="0088108B"/>
    <w:rsid w:val="00CD7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BE66D"/>
  <w15:chartTrackingRefBased/>
  <w15:docId w15:val="{79AC2C5C-4E6E-4E25-BB33-83D818489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 Mardiansyah</dc:creator>
  <cp:keywords/>
  <dc:description/>
  <cp:lastModifiedBy>Yadi Mardiansyah</cp:lastModifiedBy>
  <cp:revision>4</cp:revision>
  <dcterms:created xsi:type="dcterms:W3CDTF">2020-08-05T09:48:00Z</dcterms:created>
  <dcterms:modified xsi:type="dcterms:W3CDTF">2020-08-05T10:16:00Z</dcterms:modified>
</cp:coreProperties>
</file>