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7A2" w:rsidRPr="008344F0" w:rsidRDefault="00E957A2" w:rsidP="008344F0">
      <w:pPr>
        <w:spacing w:after="0" w:line="360" w:lineRule="auto"/>
        <w:jc w:val="center"/>
        <w:rPr>
          <w:rFonts w:ascii="Times New Roman" w:hAnsi="Times New Roman" w:cs="Times New Roman"/>
          <w:b/>
          <w:sz w:val="24"/>
          <w:szCs w:val="24"/>
        </w:rPr>
      </w:pPr>
      <w:r w:rsidRPr="008344F0">
        <w:rPr>
          <w:rFonts w:ascii="Times New Roman" w:hAnsi="Times New Roman" w:cs="Times New Roman"/>
          <w:b/>
          <w:sz w:val="24"/>
          <w:szCs w:val="24"/>
        </w:rPr>
        <w:t>Judul Buku: Taktis Belajar di Perguruan Tinggi</w:t>
      </w:r>
    </w:p>
    <w:p w:rsidR="00E957A2" w:rsidRPr="00386313" w:rsidRDefault="00E957A2" w:rsidP="008344F0">
      <w:pPr>
        <w:spacing w:after="0" w:line="360" w:lineRule="auto"/>
        <w:jc w:val="both"/>
        <w:rPr>
          <w:rFonts w:ascii="Times New Roman" w:hAnsi="Times New Roman" w:cs="Times New Roman"/>
          <w:b/>
          <w:sz w:val="24"/>
          <w:szCs w:val="24"/>
        </w:rPr>
      </w:pPr>
      <w:r w:rsidRPr="00386313">
        <w:rPr>
          <w:rFonts w:ascii="Times New Roman" w:hAnsi="Times New Roman" w:cs="Times New Roman"/>
          <w:b/>
          <w:sz w:val="24"/>
          <w:szCs w:val="24"/>
        </w:rPr>
        <w:t xml:space="preserve">Bab 1. Belajar </w:t>
      </w:r>
    </w:p>
    <w:p w:rsidR="00E957A2" w:rsidRPr="008344F0" w:rsidRDefault="00E957A2" w:rsidP="008344F0">
      <w:pPr>
        <w:spacing w:after="0" w:line="360" w:lineRule="auto"/>
        <w:jc w:val="both"/>
        <w:rPr>
          <w:rFonts w:ascii="Times New Roman" w:hAnsi="Times New Roman" w:cs="Times New Roman"/>
          <w:sz w:val="24"/>
          <w:szCs w:val="24"/>
        </w:rPr>
      </w:pPr>
      <w:r w:rsidRPr="008344F0">
        <w:rPr>
          <w:rFonts w:ascii="Times New Roman" w:hAnsi="Times New Roman" w:cs="Times New Roman"/>
          <w:sz w:val="24"/>
          <w:szCs w:val="24"/>
        </w:rPr>
        <w:t>Berisi mengenai subbab:</w:t>
      </w:r>
    </w:p>
    <w:p w:rsidR="00E957A2" w:rsidRPr="008344F0" w:rsidRDefault="00E957A2" w:rsidP="008344F0">
      <w:pPr>
        <w:pStyle w:val="ListParagraph"/>
        <w:numPr>
          <w:ilvl w:val="1"/>
          <w:numId w:val="1"/>
        </w:numPr>
        <w:spacing w:after="0" w:line="360" w:lineRule="auto"/>
        <w:jc w:val="both"/>
        <w:rPr>
          <w:rFonts w:ascii="Times New Roman" w:hAnsi="Times New Roman" w:cs="Times New Roman"/>
          <w:sz w:val="24"/>
          <w:szCs w:val="24"/>
        </w:rPr>
      </w:pPr>
      <w:r w:rsidRPr="008344F0">
        <w:rPr>
          <w:rFonts w:ascii="Times New Roman" w:hAnsi="Times New Roman" w:cs="Times New Roman"/>
          <w:sz w:val="24"/>
          <w:szCs w:val="24"/>
        </w:rPr>
        <w:t>Definisi Belajar</w:t>
      </w:r>
    </w:p>
    <w:p w:rsidR="00E957A2" w:rsidRPr="008344F0" w:rsidRDefault="00E957A2" w:rsidP="008344F0">
      <w:pPr>
        <w:pStyle w:val="ListParagraph"/>
        <w:numPr>
          <w:ilvl w:val="1"/>
          <w:numId w:val="1"/>
        </w:numPr>
        <w:spacing w:after="0" w:line="360" w:lineRule="auto"/>
        <w:jc w:val="both"/>
        <w:rPr>
          <w:rFonts w:ascii="Times New Roman" w:hAnsi="Times New Roman" w:cs="Times New Roman"/>
          <w:sz w:val="24"/>
          <w:szCs w:val="24"/>
        </w:rPr>
      </w:pPr>
      <w:r w:rsidRPr="008344F0">
        <w:rPr>
          <w:rFonts w:ascii="Times New Roman" w:hAnsi="Times New Roman" w:cs="Times New Roman"/>
          <w:sz w:val="24"/>
          <w:szCs w:val="24"/>
        </w:rPr>
        <w:t>Teori-Teori Belajar</w:t>
      </w:r>
    </w:p>
    <w:p w:rsidR="00E957A2" w:rsidRPr="008344F0" w:rsidRDefault="00E957A2" w:rsidP="008344F0">
      <w:pPr>
        <w:pStyle w:val="ListParagraph"/>
        <w:spacing w:after="0" w:line="360" w:lineRule="auto"/>
        <w:ind w:left="0"/>
        <w:jc w:val="both"/>
        <w:rPr>
          <w:rFonts w:ascii="Times New Roman" w:hAnsi="Times New Roman" w:cs="Times New Roman"/>
          <w:sz w:val="24"/>
          <w:szCs w:val="24"/>
        </w:rPr>
      </w:pPr>
      <w:r w:rsidRPr="008344F0">
        <w:rPr>
          <w:rFonts w:ascii="Times New Roman" w:hAnsi="Times New Roman" w:cs="Times New Roman"/>
          <w:sz w:val="24"/>
          <w:szCs w:val="24"/>
        </w:rPr>
        <w:t>Pada bab ini berisi mengenai definisi belajar dan teori-</w:t>
      </w:r>
      <w:r w:rsidR="00102E62" w:rsidRPr="008344F0">
        <w:rPr>
          <w:rFonts w:ascii="Times New Roman" w:hAnsi="Times New Roman" w:cs="Times New Roman"/>
          <w:sz w:val="24"/>
          <w:szCs w:val="24"/>
        </w:rPr>
        <w:t xml:space="preserve">teori belajar yang ada sehingga pembaca buku dapat mengetahui bagaimana agar dapat belajar dengan baik. </w:t>
      </w:r>
    </w:p>
    <w:p w:rsidR="00102E62" w:rsidRPr="008344F0" w:rsidRDefault="00102E62" w:rsidP="008344F0">
      <w:pPr>
        <w:pStyle w:val="ListParagraph"/>
        <w:spacing w:after="0" w:line="360" w:lineRule="auto"/>
        <w:ind w:left="0"/>
        <w:jc w:val="both"/>
        <w:rPr>
          <w:rFonts w:ascii="Times New Roman" w:hAnsi="Times New Roman" w:cs="Times New Roman"/>
          <w:sz w:val="24"/>
          <w:szCs w:val="24"/>
        </w:rPr>
      </w:pPr>
      <w:r w:rsidRPr="008344F0">
        <w:rPr>
          <w:rFonts w:ascii="Times New Roman" w:hAnsi="Times New Roman" w:cs="Times New Roman"/>
          <w:sz w:val="24"/>
          <w:szCs w:val="24"/>
        </w:rPr>
        <w:t xml:space="preserve">Estimasi jumlah halaman </w:t>
      </w:r>
      <w:r w:rsidR="00386313">
        <w:rPr>
          <w:rFonts w:ascii="Times New Roman" w:hAnsi="Times New Roman" w:cs="Times New Roman"/>
          <w:sz w:val="24"/>
          <w:szCs w:val="24"/>
        </w:rPr>
        <w:t>adalah dua puluh</w:t>
      </w:r>
      <w:r w:rsidRPr="008344F0">
        <w:rPr>
          <w:rFonts w:ascii="Times New Roman" w:hAnsi="Times New Roman" w:cs="Times New Roman"/>
          <w:sz w:val="24"/>
          <w:szCs w:val="24"/>
        </w:rPr>
        <w:t xml:space="preserve"> halaman.</w:t>
      </w:r>
    </w:p>
    <w:p w:rsidR="00E957A2" w:rsidRPr="00386313" w:rsidRDefault="00E957A2" w:rsidP="008344F0">
      <w:pPr>
        <w:pStyle w:val="ListParagraph"/>
        <w:spacing w:after="0" w:line="360" w:lineRule="auto"/>
        <w:ind w:left="0"/>
        <w:jc w:val="both"/>
        <w:rPr>
          <w:rFonts w:ascii="Times New Roman" w:hAnsi="Times New Roman" w:cs="Times New Roman"/>
          <w:b/>
          <w:sz w:val="24"/>
          <w:szCs w:val="24"/>
        </w:rPr>
      </w:pPr>
      <w:r w:rsidRPr="00386313">
        <w:rPr>
          <w:rFonts w:ascii="Times New Roman" w:hAnsi="Times New Roman" w:cs="Times New Roman"/>
          <w:b/>
          <w:sz w:val="24"/>
          <w:szCs w:val="24"/>
        </w:rPr>
        <w:t xml:space="preserve">Bab 2. </w:t>
      </w:r>
      <w:r w:rsidR="00102E62" w:rsidRPr="00386313">
        <w:rPr>
          <w:rFonts w:ascii="Times New Roman" w:hAnsi="Times New Roman" w:cs="Times New Roman"/>
          <w:b/>
          <w:sz w:val="24"/>
          <w:szCs w:val="24"/>
        </w:rPr>
        <w:t>Strategi Belajar</w:t>
      </w:r>
    </w:p>
    <w:p w:rsidR="00102E62" w:rsidRPr="008344F0" w:rsidRDefault="00102E62" w:rsidP="008344F0">
      <w:pPr>
        <w:pStyle w:val="ListParagraph"/>
        <w:spacing w:after="0" w:line="360" w:lineRule="auto"/>
        <w:ind w:left="0"/>
        <w:jc w:val="both"/>
        <w:rPr>
          <w:rFonts w:ascii="Times New Roman" w:hAnsi="Times New Roman" w:cs="Times New Roman"/>
          <w:sz w:val="24"/>
          <w:szCs w:val="24"/>
        </w:rPr>
      </w:pPr>
      <w:r w:rsidRPr="008344F0">
        <w:rPr>
          <w:rFonts w:ascii="Times New Roman" w:hAnsi="Times New Roman" w:cs="Times New Roman"/>
          <w:sz w:val="24"/>
          <w:szCs w:val="24"/>
        </w:rPr>
        <w:t xml:space="preserve">2.1 </w:t>
      </w:r>
      <w:r w:rsidR="008344F0" w:rsidRPr="008344F0">
        <w:rPr>
          <w:rFonts w:ascii="Times New Roman" w:hAnsi="Times New Roman" w:cs="Times New Roman"/>
          <w:sz w:val="24"/>
          <w:szCs w:val="24"/>
        </w:rPr>
        <w:t>Kecerdasan Metakognitif</w:t>
      </w:r>
    </w:p>
    <w:p w:rsidR="008344F0" w:rsidRPr="008344F0" w:rsidRDefault="008344F0" w:rsidP="008344F0">
      <w:pPr>
        <w:pStyle w:val="ListParagraph"/>
        <w:spacing w:after="0" w:line="360" w:lineRule="auto"/>
        <w:ind w:left="0"/>
        <w:jc w:val="both"/>
        <w:rPr>
          <w:rFonts w:ascii="Times New Roman" w:hAnsi="Times New Roman" w:cs="Times New Roman"/>
          <w:sz w:val="24"/>
          <w:szCs w:val="24"/>
        </w:rPr>
      </w:pPr>
      <w:r w:rsidRPr="008344F0">
        <w:rPr>
          <w:rFonts w:ascii="Times New Roman" w:hAnsi="Times New Roman" w:cs="Times New Roman"/>
          <w:sz w:val="24"/>
          <w:szCs w:val="24"/>
        </w:rPr>
        <w:t>2.2 Tipe- Tipe Belajar</w:t>
      </w:r>
    </w:p>
    <w:p w:rsidR="008344F0" w:rsidRPr="008344F0" w:rsidRDefault="008344F0" w:rsidP="008344F0">
      <w:pPr>
        <w:pStyle w:val="ListParagraph"/>
        <w:spacing w:after="0" w:line="360" w:lineRule="auto"/>
        <w:ind w:left="0"/>
        <w:jc w:val="both"/>
        <w:rPr>
          <w:rFonts w:ascii="Times New Roman" w:hAnsi="Times New Roman" w:cs="Times New Roman"/>
          <w:sz w:val="24"/>
          <w:szCs w:val="24"/>
        </w:rPr>
      </w:pPr>
      <w:r w:rsidRPr="008344F0">
        <w:rPr>
          <w:rFonts w:ascii="Times New Roman" w:hAnsi="Times New Roman" w:cs="Times New Roman"/>
          <w:sz w:val="24"/>
          <w:szCs w:val="24"/>
        </w:rPr>
        <w:t xml:space="preserve">2.3 Cara Belajar sesuai dengan Tipe </w:t>
      </w:r>
      <w:r w:rsidR="00AF0B71">
        <w:rPr>
          <w:rFonts w:ascii="Times New Roman" w:hAnsi="Times New Roman" w:cs="Times New Roman"/>
          <w:sz w:val="24"/>
          <w:szCs w:val="24"/>
        </w:rPr>
        <w:t>B</w:t>
      </w:r>
      <w:r w:rsidRPr="008344F0">
        <w:rPr>
          <w:rFonts w:ascii="Times New Roman" w:hAnsi="Times New Roman" w:cs="Times New Roman"/>
          <w:sz w:val="24"/>
          <w:szCs w:val="24"/>
        </w:rPr>
        <w:t>elajar</w:t>
      </w:r>
    </w:p>
    <w:p w:rsidR="008344F0" w:rsidRDefault="008344F0" w:rsidP="008344F0">
      <w:pPr>
        <w:pStyle w:val="ListParagraph"/>
        <w:spacing w:after="0" w:line="360" w:lineRule="auto"/>
        <w:ind w:left="0"/>
        <w:jc w:val="both"/>
        <w:rPr>
          <w:rFonts w:ascii="Times New Roman" w:hAnsi="Times New Roman" w:cs="Times New Roman"/>
          <w:sz w:val="24"/>
          <w:szCs w:val="24"/>
        </w:rPr>
      </w:pPr>
      <w:r w:rsidRPr="008344F0">
        <w:rPr>
          <w:rFonts w:ascii="Times New Roman" w:hAnsi="Times New Roman" w:cs="Times New Roman"/>
          <w:sz w:val="24"/>
          <w:szCs w:val="24"/>
        </w:rPr>
        <w:t xml:space="preserve">Pada bab </w:t>
      </w:r>
      <w:r>
        <w:rPr>
          <w:rFonts w:ascii="Times New Roman" w:hAnsi="Times New Roman" w:cs="Times New Roman"/>
          <w:sz w:val="24"/>
          <w:szCs w:val="24"/>
        </w:rPr>
        <w:t>ini berisi mengenai penjelasan mengenai kecerdasan metakognitif yang mana dari kecerdasan metakognitif ini para pembaca diharapkan dapat mengenali diri sendiri bagaimana tipe belajar yang dimiliki misal auditory, visual dan sebagainya. Setelah mengenali tipe belajar yang dimiliki maka mereka dapat menentukan cara mereka dalam belajar dengan tepat.</w:t>
      </w:r>
    </w:p>
    <w:p w:rsidR="00386313" w:rsidRDefault="00386313" w:rsidP="008344F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Estimasi jumlah halaman</w:t>
      </w:r>
      <w:r w:rsidR="00DD2568">
        <w:rPr>
          <w:rFonts w:ascii="Times New Roman" w:hAnsi="Times New Roman" w:cs="Times New Roman"/>
          <w:sz w:val="24"/>
          <w:szCs w:val="24"/>
        </w:rPr>
        <w:t xml:space="preserve"> adalah tiga</w:t>
      </w:r>
      <w:bookmarkStart w:id="0" w:name="_GoBack"/>
      <w:bookmarkEnd w:id="0"/>
      <w:r>
        <w:rPr>
          <w:rFonts w:ascii="Times New Roman" w:hAnsi="Times New Roman" w:cs="Times New Roman"/>
          <w:sz w:val="24"/>
          <w:szCs w:val="24"/>
        </w:rPr>
        <w:t xml:space="preserve"> puluh halaman.</w:t>
      </w:r>
    </w:p>
    <w:p w:rsidR="00386313" w:rsidRDefault="00386313" w:rsidP="008344F0">
      <w:pPr>
        <w:pStyle w:val="ListParagraph"/>
        <w:spacing w:after="0" w:line="360" w:lineRule="auto"/>
        <w:ind w:left="0"/>
        <w:jc w:val="both"/>
        <w:rPr>
          <w:rFonts w:ascii="Times New Roman" w:hAnsi="Times New Roman" w:cs="Times New Roman"/>
          <w:b/>
          <w:sz w:val="24"/>
          <w:szCs w:val="24"/>
        </w:rPr>
      </w:pPr>
      <w:r w:rsidRPr="00386313">
        <w:rPr>
          <w:rFonts w:ascii="Times New Roman" w:hAnsi="Times New Roman" w:cs="Times New Roman"/>
          <w:b/>
          <w:sz w:val="24"/>
          <w:szCs w:val="24"/>
        </w:rPr>
        <w:t>Bab 3. Belajar di Perguruan Tinggi</w:t>
      </w:r>
    </w:p>
    <w:p w:rsidR="00386313" w:rsidRDefault="00386313" w:rsidP="008344F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3.1 </w:t>
      </w:r>
      <w:r w:rsidR="00DD2568">
        <w:rPr>
          <w:rFonts w:ascii="Times New Roman" w:hAnsi="Times New Roman" w:cs="Times New Roman"/>
          <w:sz w:val="24"/>
          <w:szCs w:val="24"/>
        </w:rPr>
        <w:t>Belajar di Perguruan Tinggi Vs Belajar di Sekolah</w:t>
      </w:r>
    </w:p>
    <w:p w:rsidR="00DD2568" w:rsidRDefault="00DD2568" w:rsidP="008344F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3.2 Kiat Sukses Belajar di Perguruan tinggi</w:t>
      </w:r>
    </w:p>
    <w:p w:rsidR="00DD2568" w:rsidRDefault="00DD2568" w:rsidP="008344F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Pada bab ini berisi mengenai hal-hal yang berkaitan dengan apa iti perguruan tinggi dan bagaimana sistem belajar di sekolah, sub bab  ini dimunculkan agar pembaca dapat menarik kesimpulan untuk mengetahui sistem belajar yang ada di Perguruan tinggi. Setelah itu pembaca di sajikan sub bab kedua mengenai kiat suskses belajar diperguruan tinggi yang dikaitkan dengan bab- bab sebelumnya. </w:t>
      </w:r>
    </w:p>
    <w:p w:rsidR="00DD2568" w:rsidRPr="00386313" w:rsidRDefault="00DD2568" w:rsidP="008344F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Estimasi jumlah halaman dua puluh halaman</w:t>
      </w:r>
    </w:p>
    <w:p w:rsidR="00386313" w:rsidRPr="008344F0" w:rsidRDefault="00386313" w:rsidP="008344F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E957A2" w:rsidRPr="008344F0" w:rsidRDefault="00E957A2" w:rsidP="008344F0">
      <w:pPr>
        <w:pStyle w:val="ListParagraph"/>
        <w:spacing w:after="0" w:line="360" w:lineRule="auto"/>
        <w:ind w:left="360"/>
        <w:jc w:val="both"/>
        <w:rPr>
          <w:rFonts w:ascii="Times New Roman" w:hAnsi="Times New Roman" w:cs="Times New Roman"/>
          <w:sz w:val="24"/>
          <w:szCs w:val="24"/>
        </w:rPr>
      </w:pPr>
    </w:p>
    <w:p w:rsidR="00E957A2" w:rsidRPr="008344F0" w:rsidRDefault="00E957A2" w:rsidP="008344F0">
      <w:pPr>
        <w:spacing w:after="0" w:line="360" w:lineRule="auto"/>
        <w:jc w:val="both"/>
        <w:rPr>
          <w:rFonts w:ascii="Times New Roman" w:hAnsi="Times New Roman" w:cs="Times New Roman"/>
          <w:sz w:val="24"/>
          <w:szCs w:val="24"/>
        </w:rPr>
      </w:pPr>
    </w:p>
    <w:sectPr w:rsidR="00E957A2" w:rsidRPr="00834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E7AA7"/>
    <w:multiLevelType w:val="hybridMultilevel"/>
    <w:tmpl w:val="58A895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6C03096"/>
    <w:multiLevelType w:val="multilevel"/>
    <w:tmpl w:val="4CEEB1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7A2"/>
    <w:rsid w:val="00102E62"/>
    <w:rsid w:val="00386313"/>
    <w:rsid w:val="008344F0"/>
    <w:rsid w:val="00AF0B71"/>
    <w:rsid w:val="00D24DBD"/>
    <w:rsid w:val="00DD2568"/>
    <w:rsid w:val="00E957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379D5-F64B-4A40-B745-602F9A7E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2020-08-08T03:59:00Z</dcterms:created>
  <dcterms:modified xsi:type="dcterms:W3CDTF">2020-08-08T03:59:00Z</dcterms:modified>
</cp:coreProperties>
</file>