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635A5">
        <w:rPr>
          <w:rFonts w:ascii="Times New Roman" w:hAnsi="Times New Roman" w:cs="Times New Roman"/>
          <w:color w:val="auto"/>
          <w:sz w:val="23"/>
          <w:szCs w:val="23"/>
        </w:rPr>
        <w:t>agama</w:t>
      </w:r>
      <w:bookmarkStart w:id="0" w:name="_GoBack"/>
      <w:bookmarkEnd w:id="0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476D1D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76D1D">
        <w:rPr>
          <w:rFonts w:ascii="Times New Roman" w:hAnsi="Times New Roman" w:cs="Times New Roman"/>
          <w:color w:val="auto"/>
          <w:sz w:val="23"/>
          <w:szCs w:val="23"/>
        </w:rPr>
        <w:t>aktivitas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635A5">
        <w:rPr>
          <w:rFonts w:ascii="Times New Roman" w:hAnsi="Times New Roman" w:cs="Times New Roman"/>
          <w:color w:val="auto"/>
          <w:sz w:val="23"/>
          <w:szCs w:val="23"/>
        </w:rPr>
        <w:t>amandemen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 </w:t>
      </w:r>
      <w:proofErr w:type="spellStart"/>
      <w:r w:rsidR="00476D1D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76D1D">
        <w:rPr>
          <w:rFonts w:ascii="Times New Roman" w:hAnsi="Times New Roman" w:cs="Times New Roman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1635A5">
        <w:rPr>
          <w:rFonts w:ascii="Cambria" w:hAnsi="Cambria" w:cs="Cambria"/>
          <w:color w:val="auto"/>
          <w:sz w:val="23"/>
          <w:szCs w:val="23"/>
        </w:rPr>
        <w:t>cape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635A5">
        <w:rPr>
          <w:rFonts w:ascii="Times New Roman" w:hAnsi="Times New Roman" w:cs="Times New Roman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76D1D">
        <w:rPr>
          <w:rFonts w:ascii="Times New Roman" w:hAnsi="Times New Roman" w:cs="Times New Roman"/>
          <w:color w:val="auto"/>
          <w:sz w:val="23"/>
          <w:szCs w:val="23"/>
        </w:rPr>
        <w:t>ekstrem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76D1D">
        <w:rPr>
          <w:rFonts w:ascii="Times New Roman" w:hAnsi="Times New Roman" w:cs="Times New Roman"/>
          <w:color w:val="auto"/>
          <w:sz w:val="23"/>
          <w:szCs w:val="23"/>
        </w:rPr>
        <w:t>esai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76D1D">
        <w:rPr>
          <w:rFonts w:ascii="Times New Roman" w:hAnsi="Times New Roman" w:cs="Times New Roman"/>
          <w:color w:val="auto"/>
          <w:sz w:val="23"/>
          <w:szCs w:val="23"/>
        </w:rPr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76D1D">
        <w:rPr>
          <w:rFonts w:ascii="Times New Roman" w:hAnsi="Times New Roman" w:cs="Times New Roman"/>
          <w:color w:val="auto"/>
          <w:sz w:val="23"/>
          <w:szCs w:val="23"/>
        </w:rPr>
        <w:t>hakikat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76D1D">
        <w:rPr>
          <w:rFonts w:ascii="Times New Roman" w:hAnsi="Times New Roman" w:cs="Times New Roman"/>
          <w:color w:val="auto"/>
          <w:sz w:val="23"/>
          <w:szCs w:val="23"/>
        </w:rPr>
        <w:t>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76D1D">
        <w:rPr>
          <w:rFonts w:ascii="Times New Roman" w:hAnsi="Times New Roman" w:cs="Times New Roman"/>
          <w:color w:val="auto"/>
          <w:sz w:val="23"/>
          <w:szCs w:val="23"/>
        </w:rPr>
        <w:t>utang</w:t>
      </w:r>
      <w:proofErr w:type="spellEnd"/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635A5">
        <w:rPr>
          <w:rFonts w:ascii="Times New Roman" w:hAnsi="Times New Roman" w:cs="Times New Roman"/>
          <w:color w:val="auto"/>
          <w:sz w:val="23"/>
          <w:szCs w:val="23"/>
        </w:rPr>
        <w:t>idulfitri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943B2" w:rsidRPr="004300A4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Masjid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76D1D">
        <w:rPr>
          <w:rFonts w:ascii="Times New Roman" w:hAnsi="Times New Roman" w:cs="Times New Roman"/>
          <w:color w:val="auto"/>
          <w:sz w:val="23"/>
          <w:szCs w:val="23"/>
        </w:rPr>
        <w:t>mesjid</w:t>
      </w:r>
      <w:proofErr w:type="spellEnd"/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76D1D">
        <w:rPr>
          <w:rFonts w:ascii="Times New Roman" w:hAnsi="Times New Roman" w:cs="Times New Roman"/>
          <w:color w:val="auto"/>
          <w:sz w:val="23"/>
          <w:szCs w:val="23"/>
        </w:rPr>
        <w:t>adiluhung</w:t>
      </w:r>
      <w:proofErr w:type="spellEnd"/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635A5">
        <w:rPr>
          <w:rFonts w:ascii="Times New Roman" w:hAnsi="Times New Roman" w:cs="Times New Roman"/>
          <w:color w:val="auto"/>
          <w:sz w:val="23"/>
          <w:szCs w:val="23"/>
        </w:rPr>
        <w:t>adjektif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76D1D">
        <w:rPr>
          <w:rFonts w:ascii="Times New Roman" w:hAnsi="Times New Roman" w:cs="Times New Roman"/>
          <w:color w:val="auto"/>
          <w:sz w:val="23"/>
          <w:szCs w:val="23"/>
        </w:rPr>
        <w:t>analisis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635A5">
        <w:rPr>
          <w:rFonts w:ascii="Times New Roman" w:hAnsi="Times New Roman" w:cs="Times New Roman"/>
          <w:color w:val="auto"/>
          <w:sz w:val="23"/>
          <w:szCs w:val="23"/>
        </w:rPr>
        <w:t>aborsi</w:t>
      </w:r>
      <w:proofErr w:type="spellEnd"/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76D1D">
        <w:rPr>
          <w:rFonts w:ascii="Times New Roman" w:hAnsi="Times New Roman" w:cs="Times New Roman"/>
          <w:color w:val="auto"/>
          <w:sz w:val="23"/>
          <w:szCs w:val="23"/>
        </w:rPr>
        <w:t>lemari</w:t>
      </w:r>
      <w:proofErr w:type="spellEnd"/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76D1D">
        <w:rPr>
          <w:rFonts w:ascii="Times New Roman" w:hAnsi="Times New Roman" w:cs="Times New Roman"/>
          <w:color w:val="auto"/>
          <w:sz w:val="23"/>
          <w:szCs w:val="23"/>
        </w:rPr>
        <w:t>andal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76D1D">
        <w:rPr>
          <w:rFonts w:ascii="Times New Roman" w:hAnsi="Times New Roman" w:cs="Times New Roman"/>
          <w:color w:val="auto"/>
          <w:sz w:val="23"/>
          <w:szCs w:val="23"/>
        </w:rPr>
        <w:t>antena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76D1D">
        <w:rPr>
          <w:rFonts w:ascii="Times New Roman" w:hAnsi="Times New Roman" w:cs="Times New Roman"/>
          <w:color w:val="auto"/>
          <w:sz w:val="23"/>
          <w:szCs w:val="23"/>
        </w:rPr>
        <w:t>antre</w:t>
      </w:r>
      <w:proofErr w:type="spellEnd"/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76D1D">
        <w:rPr>
          <w:rFonts w:ascii="Times New Roman" w:hAnsi="Times New Roman" w:cs="Times New Roman"/>
          <w:color w:val="auto"/>
          <w:sz w:val="23"/>
          <w:szCs w:val="23"/>
        </w:rPr>
        <w:t>apotek</w:t>
      </w:r>
      <w:proofErr w:type="spellEnd"/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76D1D">
        <w:rPr>
          <w:rFonts w:ascii="Times New Roman" w:hAnsi="Times New Roman" w:cs="Times New Roman"/>
          <w:color w:val="auto"/>
          <w:sz w:val="23"/>
          <w:szCs w:val="23"/>
        </w:rPr>
        <w:t>indra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76D1D">
        <w:rPr>
          <w:rFonts w:ascii="Times New Roman" w:hAnsi="Times New Roman" w:cs="Times New Roman"/>
          <w:color w:val="auto"/>
          <w:sz w:val="23"/>
          <w:szCs w:val="23"/>
        </w:rPr>
        <w:t>atlet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76D1D">
        <w:rPr>
          <w:rFonts w:ascii="Times New Roman" w:hAnsi="Times New Roman" w:cs="Times New Roman"/>
          <w:color w:val="auto"/>
          <w:sz w:val="23"/>
          <w:szCs w:val="23"/>
        </w:rPr>
        <w:t>baterai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76D1D">
        <w:rPr>
          <w:rFonts w:ascii="Times New Roman" w:hAnsi="Times New Roman" w:cs="Times New Roman"/>
          <w:color w:val="auto"/>
          <w:sz w:val="23"/>
          <w:szCs w:val="23"/>
        </w:rPr>
        <w:t>benatu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76D1D">
        <w:rPr>
          <w:rFonts w:ascii="Times New Roman" w:hAnsi="Times New Roman" w:cs="Times New Roman"/>
          <w:color w:val="auto"/>
          <w:sz w:val="23"/>
          <w:szCs w:val="23"/>
        </w:rPr>
        <w:t>beterbangan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76D1D">
        <w:rPr>
          <w:rFonts w:ascii="Times New Roman" w:hAnsi="Times New Roman" w:cs="Times New Roman"/>
          <w:color w:val="auto"/>
          <w:sz w:val="23"/>
          <w:szCs w:val="23"/>
        </w:rPr>
        <w:t>prangko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76D1D">
        <w:rPr>
          <w:rFonts w:ascii="Times New Roman" w:hAnsi="Times New Roman" w:cs="Times New Roman"/>
          <w:color w:val="auto"/>
          <w:sz w:val="23"/>
          <w:szCs w:val="23"/>
        </w:rPr>
        <w:t>donatur</w:t>
      </w:r>
      <w:proofErr w:type="spellEnd"/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76D1D">
        <w:rPr>
          <w:rFonts w:ascii="Times New Roman" w:hAnsi="Times New Roman" w:cs="Times New Roman"/>
          <w:color w:val="auto"/>
          <w:sz w:val="23"/>
          <w:szCs w:val="23"/>
        </w:rPr>
        <w:t>elite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76D1D">
        <w:rPr>
          <w:rFonts w:ascii="Times New Roman" w:hAnsi="Times New Roman" w:cs="Times New Roman"/>
          <w:color w:val="auto"/>
          <w:sz w:val="23"/>
          <w:szCs w:val="23"/>
        </w:rPr>
        <w:t>kuitansi</w:t>
      </w:r>
      <w:proofErr w:type="spellEnd"/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76D1D">
        <w:rPr>
          <w:rFonts w:ascii="Times New Roman" w:hAnsi="Times New Roman" w:cs="Times New Roman"/>
          <w:color w:val="auto"/>
          <w:sz w:val="23"/>
          <w:szCs w:val="23"/>
        </w:rPr>
        <w:t>hipotesis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76D1D">
        <w:rPr>
          <w:rFonts w:ascii="Times New Roman" w:hAnsi="Times New Roman" w:cs="Times New Roman"/>
          <w:color w:val="auto"/>
          <w:sz w:val="23"/>
          <w:szCs w:val="23"/>
        </w:rPr>
        <w:t>zaman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76D1D">
        <w:rPr>
          <w:rFonts w:ascii="Times New Roman" w:hAnsi="Times New Roman" w:cs="Times New Roman"/>
          <w:color w:val="auto"/>
          <w:sz w:val="23"/>
          <w:szCs w:val="23"/>
        </w:rPr>
        <w:t>karier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635A5">
        <w:rPr>
          <w:rFonts w:ascii="Times New Roman" w:hAnsi="Times New Roman" w:cs="Times New Roman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76D1D">
        <w:rPr>
          <w:rFonts w:ascii="Times New Roman" w:hAnsi="Times New Roman" w:cs="Times New Roman"/>
          <w:color w:val="auto"/>
          <w:sz w:val="23"/>
          <w:szCs w:val="23"/>
        </w:rPr>
        <w:t>mengubah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76D1D">
        <w:rPr>
          <w:rFonts w:ascii="Times New Roman" w:hAnsi="Times New Roman" w:cs="Times New Roman"/>
          <w:color w:val="auto"/>
          <w:sz w:val="23"/>
          <w:szCs w:val="23"/>
        </w:rPr>
        <w:t>tampak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76D1D">
        <w:rPr>
          <w:rFonts w:ascii="Times New Roman" w:hAnsi="Times New Roman" w:cs="Times New Roman"/>
          <w:color w:val="auto"/>
          <w:sz w:val="23"/>
          <w:szCs w:val="23"/>
        </w:rPr>
        <w:t>orisinal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76D1D">
        <w:rPr>
          <w:rFonts w:ascii="Times New Roman" w:hAnsi="Times New Roman" w:cs="Times New Roman"/>
          <w:color w:val="auto"/>
          <w:sz w:val="23"/>
          <w:szCs w:val="23"/>
        </w:rPr>
        <w:t>rezeki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635A5">
        <w:rPr>
          <w:rFonts w:ascii="Times New Roman" w:hAnsi="Times New Roman" w:cs="Times New Roman"/>
          <w:color w:val="auto"/>
          <w:sz w:val="23"/>
          <w:szCs w:val="23"/>
        </w:rPr>
        <w:t>religius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76D1D">
        <w:rPr>
          <w:rFonts w:ascii="Times New Roman" w:hAnsi="Times New Roman" w:cs="Times New Roman"/>
          <w:color w:val="auto"/>
          <w:sz w:val="23"/>
          <w:szCs w:val="23"/>
        </w:rPr>
        <w:t>silakan</w:t>
      </w:r>
      <w:proofErr w:type="spellEnd"/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635A5">
        <w:rPr>
          <w:rFonts w:ascii="Times New Roman" w:hAnsi="Times New Roman" w:cs="Times New Roman"/>
          <w:color w:val="auto"/>
          <w:sz w:val="23"/>
          <w:szCs w:val="23"/>
        </w:rPr>
        <w:t>kadaluarsa</w:t>
      </w:r>
      <w:proofErr w:type="spellEnd"/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635A5">
        <w:rPr>
          <w:rFonts w:ascii="Times New Roman" w:hAnsi="Times New Roman" w:cs="Times New Roman"/>
          <w:color w:val="auto"/>
          <w:sz w:val="23"/>
          <w:szCs w:val="23"/>
        </w:rPr>
        <w:t>standar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76D1D">
        <w:rPr>
          <w:rFonts w:ascii="Times New Roman" w:hAnsi="Times New Roman" w:cs="Times New Roman"/>
          <w:color w:val="auto"/>
          <w:sz w:val="23"/>
          <w:szCs w:val="23"/>
        </w:rPr>
        <w:t>sopir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76D1D">
        <w:rPr>
          <w:rFonts w:ascii="Times New Roman" w:hAnsi="Times New Roman" w:cs="Times New Roman"/>
          <w:color w:val="auto"/>
          <w:sz w:val="23"/>
          <w:szCs w:val="23"/>
        </w:rPr>
        <w:t>teoretis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___________________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______________________________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_____________________________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__________________________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140C" w:rsidRDefault="0068140C">
      <w:r>
        <w:separator/>
      </w:r>
    </w:p>
  </w:endnote>
  <w:endnote w:type="continuationSeparator" w:id="0">
    <w:p w:rsidR="0068140C" w:rsidRDefault="00681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68140C">
    <w:pPr>
      <w:pStyle w:val="Footer"/>
    </w:pPr>
  </w:p>
  <w:p w:rsidR="00941E77" w:rsidRDefault="006814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140C" w:rsidRDefault="0068140C">
      <w:r>
        <w:separator/>
      </w:r>
    </w:p>
  </w:footnote>
  <w:footnote w:type="continuationSeparator" w:id="0">
    <w:p w:rsidR="0068140C" w:rsidRDefault="006814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12251A"/>
    <w:rsid w:val="001635A5"/>
    <w:rsid w:val="00295973"/>
    <w:rsid w:val="002B02DE"/>
    <w:rsid w:val="002E04BB"/>
    <w:rsid w:val="00345C6A"/>
    <w:rsid w:val="0042167F"/>
    <w:rsid w:val="004300A4"/>
    <w:rsid w:val="00476D1D"/>
    <w:rsid w:val="0068140C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2020-08-12T04:22:00Z</dcterms:created>
  <dcterms:modified xsi:type="dcterms:W3CDTF">2020-08-12T04:22:00Z</dcterms:modified>
</cp:coreProperties>
</file>