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412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5A5E7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E766B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65B79DE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E5F088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D7C6F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6F8BEFA" w14:textId="3DF4D29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C38770" w14:textId="0E4076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B2FAF06" w14:textId="2E99779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5A6320" w14:textId="64E083F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4999BCAF" w14:textId="19F6F0C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E85B5E" w14:textId="4AD722B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05FE2A" w14:textId="3868B0E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F4630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C86FDB9" w14:textId="6E4D34C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C06C51" w14:textId="79F865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080530" w14:textId="2801EE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BBF143" w14:textId="2E864C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549E">
        <w:rPr>
          <w:rFonts w:ascii="Cambria" w:hAnsi="Cambria" w:cs="Cambria"/>
          <w:color w:val="auto"/>
          <w:sz w:val="23"/>
          <w:szCs w:val="23"/>
        </w:rPr>
        <w:t>Glamor</w:t>
      </w:r>
    </w:p>
    <w:p w14:paraId="59235441" w14:textId="691147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64354E" w14:textId="7903B2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5DB633" w14:textId="560773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14:paraId="3C23733B" w14:textId="785C53F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087AD2" w14:textId="010C19DA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14:paraId="5B5CA2B4" w14:textId="1602AA7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Adilluhung</w:t>
      </w:r>
      <w:proofErr w:type="spellEnd"/>
    </w:p>
    <w:p w14:paraId="0BDABA1F" w14:textId="086B84D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14:paraId="6122EBDC" w14:textId="2910944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13BF4465" w14:textId="62016B9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2BAF98A1" w14:textId="3FFD318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0A7F2C56" w14:textId="6251708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549E">
        <w:rPr>
          <w:rFonts w:ascii="Cambria" w:hAnsi="Cambria" w:cs="Cambria"/>
          <w:color w:val="auto"/>
          <w:sz w:val="23"/>
          <w:szCs w:val="23"/>
        </w:rPr>
        <w:t>Andal</w:t>
      </w:r>
    </w:p>
    <w:p w14:paraId="4BD49C88" w14:textId="0D22A58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685FD93" w14:textId="5F0901D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4D5DC705" w14:textId="6AF748DB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21A8E3C2" w14:textId="0273E68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549E">
        <w:rPr>
          <w:rFonts w:ascii="Cambria" w:hAnsi="Cambria" w:cs="Cambria"/>
          <w:color w:val="auto"/>
          <w:sz w:val="23"/>
          <w:szCs w:val="23"/>
        </w:rPr>
        <w:t>Indra</w:t>
      </w:r>
    </w:p>
    <w:p w14:paraId="67365441" w14:textId="612E3F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A4B2618" w14:textId="712267B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549E">
        <w:rPr>
          <w:rFonts w:ascii="Cambria" w:hAnsi="Cambria" w:cs="Cambria"/>
          <w:color w:val="auto"/>
          <w:sz w:val="23"/>
          <w:szCs w:val="23"/>
        </w:rPr>
        <w:t>Bat</w:t>
      </w:r>
      <w:r w:rsidR="00C81455">
        <w:rPr>
          <w:rFonts w:ascii="Cambria" w:hAnsi="Cambria" w:cs="Cambria"/>
          <w:color w:val="auto"/>
          <w:sz w:val="23"/>
          <w:szCs w:val="23"/>
        </w:rPr>
        <w:t>erai</w:t>
      </w:r>
      <w:proofErr w:type="spellEnd"/>
    </w:p>
    <w:p w14:paraId="20013073" w14:textId="7EBF28C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14:paraId="68AC7B6D" w14:textId="6AABD3A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C07E1A9" w14:textId="4EFA6F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1568DACD" w14:textId="26BE54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729EAC1B" w14:textId="46E820A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1455">
        <w:rPr>
          <w:rFonts w:ascii="Cambria" w:hAnsi="Cambria" w:cs="Cambria"/>
          <w:color w:val="auto"/>
          <w:sz w:val="23"/>
          <w:szCs w:val="23"/>
        </w:rPr>
        <w:t>Elite</w:t>
      </w:r>
    </w:p>
    <w:p w14:paraId="4C3D8C82" w14:textId="72BCF0B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70442513" w14:textId="3BC88E9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014F3F8B" w14:textId="5C34AC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145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4571DD" w14:textId="726AC7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2E183B" w14:textId="22982E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6478C9" w14:textId="032233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7A797B" w14:textId="49392F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1C9341F2" w14:textId="582D21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55A7B8" w14:textId="19ECD8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691030A2" w14:textId="47752DC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269B2F" w14:textId="5610BB6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3D1C15DE" w14:textId="134FF179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7FBD89" w14:textId="34EC4F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4973372" w14:textId="4A4D44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9D6DDD" w14:textId="71F6F4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8C7BC5" w14:textId="041CEB0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1750F27" w14:textId="6329AD8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2D33C29" w14:textId="78DCE8C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CB7C76F" w14:textId="4A5CE44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16AE5A8" w14:textId="4623E93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CF95371" w14:textId="352C423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403081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35A45B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1D5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DB3C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EA0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3DE5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A827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FC65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5F3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EB4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FCD2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19D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F80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B370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E76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42DE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6C8A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8A5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0379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71B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CBBA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6E6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1FB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8CB2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B06B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211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2393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D7E54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437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58C1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16CE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ED379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7BC4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3E7C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3FA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14:paraId="4BEC43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DCEC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58AD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162D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DA7D61" w14:textId="52F578D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5E08BB97" w14:textId="6402E3A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1455">
        <w:rPr>
          <w:rFonts w:ascii="Cambria" w:hAnsi="Cambria" w:cs="Cambria"/>
          <w:color w:val="auto"/>
          <w:sz w:val="23"/>
          <w:szCs w:val="23"/>
        </w:rPr>
        <w:t>Saraf</w:t>
      </w:r>
    </w:p>
    <w:p w14:paraId="10118964" w14:textId="3E309FE4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1455">
        <w:rPr>
          <w:rFonts w:ascii="Cambria" w:hAnsi="Cambria" w:cs="Cambria"/>
          <w:color w:val="auto"/>
          <w:sz w:val="23"/>
          <w:szCs w:val="23"/>
        </w:rPr>
        <w:t>Urine</w:t>
      </w:r>
    </w:p>
    <w:p w14:paraId="0BD08CA2" w14:textId="5D4383A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5AAFEB61" w14:textId="3CA903E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81455">
        <w:rPr>
          <w:rFonts w:ascii="Cambria" w:hAnsi="Cambria" w:cs="Cambria"/>
          <w:color w:val="auto"/>
          <w:sz w:val="23"/>
          <w:szCs w:val="23"/>
        </w:rPr>
        <w:t>Zona</w:t>
      </w:r>
    </w:p>
    <w:p w14:paraId="29E5E1D9" w14:textId="6E07DC9D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C8145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8145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731614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E14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2A7C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E561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48B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1CD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4763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7FA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D1B2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B4CF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99F3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1E0E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2A77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388A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367C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6111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DC3A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C862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5C000" w14:textId="77777777" w:rsidR="007D301B" w:rsidRDefault="007D301B">
      <w:r>
        <w:separator/>
      </w:r>
    </w:p>
  </w:endnote>
  <w:endnote w:type="continuationSeparator" w:id="0">
    <w:p w14:paraId="2A88FAEA" w14:textId="77777777" w:rsidR="007D301B" w:rsidRDefault="007D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DFB1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97E6E74" w14:textId="77777777" w:rsidR="00941E77" w:rsidRDefault="007D301B">
    <w:pPr>
      <w:pStyle w:val="Footer"/>
    </w:pPr>
  </w:p>
  <w:p w14:paraId="32603A39" w14:textId="77777777" w:rsidR="00941E77" w:rsidRDefault="007D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8DFD" w14:textId="77777777" w:rsidR="007D301B" w:rsidRDefault="007D301B">
      <w:r>
        <w:separator/>
      </w:r>
    </w:p>
  </w:footnote>
  <w:footnote w:type="continuationSeparator" w:id="0">
    <w:p w14:paraId="7C5B6C03" w14:textId="77777777" w:rsidR="007D301B" w:rsidRDefault="007D3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7D301B"/>
    <w:rsid w:val="00801474"/>
    <w:rsid w:val="00872F27"/>
    <w:rsid w:val="008A1591"/>
    <w:rsid w:val="00924DF5"/>
    <w:rsid w:val="00A30416"/>
    <w:rsid w:val="00A63B20"/>
    <w:rsid w:val="00C81455"/>
    <w:rsid w:val="00D25860"/>
    <w:rsid w:val="00D943B2"/>
    <w:rsid w:val="00DD111A"/>
    <w:rsid w:val="00E6549E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45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2020-08-12T04:54:00Z</dcterms:created>
  <dcterms:modified xsi:type="dcterms:W3CDTF">2020-08-12T04:54:00Z</dcterms:modified>
</cp:coreProperties>
</file>