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90C" w:rsidRPr="003F490C" w:rsidRDefault="003F490C" w:rsidP="003F490C">
      <w:pPr>
        <w:pStyle w:val="Stylepapertitle14pt"/>
        <w:spacing w:after="0"/>
        <w:rPr>
          <w:rFonts w:asciiTheme="majorBidi" w:hAnsiTheme="majorBidi" w:cstheme="majorBidi"/>
          <w:b/>
          <w:bCs/>
          <w:sz w:val="20"/>
          <w:szCs w:val="20"/>
        </w:rPr>
      </w:pPr>
      <w:r w:rsidRPr="003F490C">
        <w:rPr>
          <w:rFonts w:asciiTheme="majorBidi" w:hAnsiTheme="majorBidi" w:cstheme="majorBidi"/>
          <w:b/>
          <w:bCs/>
          <w:sz w:val="20"/>
          <w:szCs w:val="20"/>
        </w:rPr>
        <w:t xml:space="preserve">TINJAUAN </w:t>
      </w:r>
      <w:r w:rsidRPr="003F490C">
        <w:rPr>
          <w:rFonts w:asciiTheme="majorBidi" w:hAnsiTheme="majorBidi" w:cstheme="majorBidi"/>
          <w:b/>
          <w:bCs/>
          <w:sz w:val="20"/>
          <w:szCs w:val="20"/>
          <w:lang w:val="id-ID"/>
        </w:rPr>
        <w:t xml:space="preserve"> ETIKA TERAPAN</w:t>
      </w:r>
      <w:r w:rsidRPr="003F490C">
        <w:rPr>
          <w:rFonts w:asciiTheme="majorBidi" w:hAnsiTheme="majorBidi" w:cstheme="majorBidi"/>
          <w:b/>
          <w:bCs/>
          <w:sz w:val="20"/>
          <w:szCs w:val="20"/>
        </w:rPr>
        <w:t xml:space="preserve"> ILMU PENGETAHUAN DAN TEKNOLOGI</w:t>
      </w:r>
    </w:p>
    <w:p w:rsidR="003F490C" w:rsidRPr="003F490C" w:rsidRDefault="003F490C" w:rsidP="003F490C">
      <w:pPr>
        <w:pStyle w:val="Stylepapertitle14pt"/>
        <w:spacing w:after="0"/>
        <w:rPr>
          <w:sz w:val="20"/>
          <w:szCs w:val="20"/>
        </w:rPr>
      </w:pPr>
      <w:r w:rsidRPr="003F490C">
        <w:rPr>
          <w:rFonts w:asciiTheme="majorBidi" w:hAnsiTheme="majorBidi" w:cstheme="majorBidi"/>
          <w:b/>
          <w:bCs/>
          <w:sz w:val="20"/>
          <w:szCs w:val="20"/>
        </w:rPr>
        <w:t xml:space="preserve">DALAM KEHIDUPAN SEHARI HARI </w:t>
      </w:r>
    </w:p>
    <w:p w:rsidR="000020E8" w:rsidRPr="003F490C" w:rsidRDefault="000020E8" w:rsidP="003F490C">
      <w:pPr>
        <w:pStyle w:val="Stylepapertitle14pt"/>
        <w:spacing w:after="0"/>
        <w:jc w:val="both"/>
        <w:rPr>
          <w:b/>
          <w:lang w:val="id-ID"/>
        </w:rPr>
      </w:pPr>
    </w:p>
    <w:p w:rsidR="000020E8" w:rsidRPr="00EA62AD" w:rsidRDefault="003F490C" w:rsidP="000020E8">
      <w:pPr>
        <w:pStyle w:val="StyleAuthorBold"/>
        <w:spacing w:before="0" w:after="0"/>
        <w:rPr>
          <w:lang w:val="id-ID"/>
        </w:rPr>
      </w:pPr>
      <w:r>
        <w:rPr>
          <w:b w:val="0"/>
        </w:rPr>
        <w:t>Kostawa</w:t>
      </w:r>
    </w:p>
    <w:p w:rsidR="000020E8" w:rsidRDefault="000020E8" w:rsidP="000020E8">
      <w:pPr>
        <w:pStyle w:val="Afiliasi"/>
      </w:pPr>
      <w:r>
        <w:rPr>
          <w:lang w:val="en-US"/>
        </w:rPr>
        <w:t>Pendidikan Agama islam</w:t>
      </w:r>
      <w:r>
        <w:t xml:space="preserve">, </w:t>
      </w:r>
      <w:r>
        <w:rPr>
          <w:lang w:val="en-ID"/>
        </w:rPr>
        <w:t xml:space="preserve">Institut Agama Islam Cipasung </w:t>
      </w:r>
      <w:r>
        <w:t>Tasikmalaya</w:t>
      </w:r>
    </w:p>
    <w:p w:rsidR="000020E8" w:rsidRPr="009E4488" w:rsidRDefault="00FA684F" w:rsidP="000020E8">
      <w:pPr>
        <w:pStyle w:val="Afiliasi"/>
        <w:spacing w:line="480" w:lineRule="auto"/>
        <w:rPr>
          <w:color w:val="5B9BD5" w:themeColor="accent1"/>
          <w:lang w:val="en-US"/>
        </w:rPr>
      </w:pPr>
      <w:r>
        <w:rPr>
          <w:color w:val="5B9BD5" w:themeColor="accent1"/>
          <w:lang w:val="en-US"/>
        </w:rPr>
        <w:t>Rida Nuaraida</w:t>
      </w:r>
    </w:p>
    <w:p w:rsidR="000020E8" w:rsidRPr="00352F2C" w:rsidRDefault="000020E8" w:rsidP="000020E8">
      <w:pPr>
        <w:pStyle w:val="Afiliasi"/>
        <w:spacing w:line="480" w:lineRule="auto"/>
        <w:rPr>
          <w:sz w:val="28"/>
          <w:szCs w:val="28"/>
        </w:rPr>
      </w:pPr>
      <w:r w:rsidRPr="00352F2C">
        <w:rPr>
          <w:sz w:val="28"/>
          <w:szCs w:val="28"/>
        </w:rPr>
        <w:t>Abstrak</w:t>
      </w:r>
      <w:bookmarkStart w:id="0" w:name="_GoBack"/>
      <w:bookmarkEnd w:id="0"/>
    </w:p>
    <w:p w:rsidR="000020E8" w:rsidRDefault="000020E8" w:rsidP="000020E8">
      <w:pPr>
        <w:pStyle w:val="Default"/>
        <w:spacing w:line="360" w:lineRule="auto"/>
        <w:ind w:left="720" w:right="569" w:firstLine="720"/>
        <w:jc w:val="both"/>
        <w:rPr>
          <w:sz w:val="20"/>
          <w:szCs w:val="20"/>
          <w:lang w:eastAsia="id-ID"/>
        </w:rPr>
      </w:pPr>
      <w:r>
        <w:rPr>
          <w:sz w:val="20"/>
          <w:szCs w:val="20"/>
          <w:lang w:eastAsia="id-ID"/>
        </w:rPr>
        <w:br/>
        <w:t>Etika dalam pandangan filsafat ialah mendapatkan ide yang</w:t>
      </w:r>
      <w:r w:rsidR="0008563C">
        <w:rPr>
          <w:sz w:val="20"/>
          <w:szCs w:val="20"/>
          <w:lang w:eastAsia="id-ID"/>
        </w:rPr>
        <w:t xml:space="preserve"> sama</w:t>
      </w:r>
      <w:r>
        <w:rPr>
          <w:sz w:val="20"/>
          <w:szCs w:val="20"/>
          <w:lang w:eastAsia="id-ID"/>
        </w:rPr>
        <w:t xml:space="preserve"> </w:t>
      </w:r>
      <w:r w:rsidR="0008563C">
        <w:rPr>
          <w:sz w:val="20"/>
          <w:szCs w:val="20"/>
          <w:lang w:eastAsia="id-ID"/>
        </w:rPr>
        <w:t xml:space="preserve">  bagi seluruh umat manu</w:t>
      </w:r>
      <w:r>
        <w:rPr>
          <w:sz w:val="20"/>
          <w:szCs w:val="20"/>
          <w:lang w:eastAsia="id-ID"/>
        </w:rPr>
        <w:t>si</w:t>
      </w:r>
      <w:r w:rsidR="0008563C">
        <w:rPr>
          <w:sz w:val="20"/>
          <w:szCs w:val="20"/>
          <w:lang w:eastAsia="id-ID"/>
        </w:rPr>
        <w:t>a</w:t>
      </w:r>
      <w:r>
        <w:rPr>
          <w:sz w:val="20"/>
          <w:szCs w:val="20"/>
          <w:lang w:eastAsia="id-ID"/>
        </w:rPr>
        <w:t xml:space="preserve">   </w:t>
      </w:r>
      <w:proofErr w:type="gramStart"/>
      <w:r>
        <w:rPr>
          <w:sz w:val="20"/>
          <w:szCs w:val="20"/>
          <w:lang w:eastAsia="id-ID"/>
        </w:rPr>
        <w:t>disetiap  waktu</w:t>
      </w:r>
      <w:proofErr w:type="gramEnd"/>
      <w:r>
        <w:rPr>
          <w:sz w:val="20"/>
          <w:szCs w:val="20"/>
          <w:lang w:eastAsia="id-ID"/>
        </w:rPr>
        <w:t xml:space="preserve"> dan tempat tentang ukuran tingkah laku  yang baik dan buruk  sejauh yang dapat diketahui oleh </w:t>
      </w:r>
      <w:r w:rsidR="00352F2C">
        <w:rPr>
          <w:sz w:val="20"/>
          <w:szCs w:val="20"/>
          <w:lang w:eastAsia="id-ID"/>
        </w:rPr>
        <w:t xml:space="preserve">akal pikiran manusia. Akan tetapi dalam usaha mencapai </w:t>
      </w:r>
      <w:proofErr w:type="gramStart"/>
      <w:r w:rsidR="00352F2C">
        <w:rPr>
          <w:sz w:val="20"/>
          <w:szCs w:val="20"/>
          <w:lang w:eastAsia="id-ID"/>
        </w:rPr>
        <w:t>tujuan  itu,penerapan</w:t>
      </w:r>
      <w:proofErr w:type="gramEnd"/>
      <w:r w:rsidR="00352F2C">
        <w:rPr>
          <w:sz w:val="20"/>
          <w:szCs w:val="20"/>
          <w:lang w:eastAsia="id-ID"/>
        </w:rPr>
        <w:t xml:space="preserve"> etika menemui kesulitan , karena pandangan  masing- masing golongan  dunia ini tentang baik  dann buruk  mempunyai ukuran (kriteria) yang berlainan.</w:t>
      </w:r>
    </w:p>
    <w:p w:rsidR="00352F2C" w:rsidRDefault="00352F2C" w:rsidP="000020E8">
      <w:pPr>
        <w:pStyle w:val="Default"/>
        <w:spacing w:line="360" w:lineRule="auto"/>
        <w:ind w:left="720" w:right="569" w:firstLine="720"/>
        <w:jc w:val="both"/>
        <w:rPr>
          <w:sz w:val="20"/>
          <w:szCs w:val="20"/>
          <w:lang w:eastAsia="id-ID"/>
        </w:rPr>
      </w:pPr>
      <w:r>
        <w:rPr>
          <w:sz w:val="20"/>
          <w:szCs w:val="20"/>
          <w:lang w:eastAsia="id-ID"/>
        </w:rPr>
        <w:t xml:space="preserve">Secara metodologi tidak setiap hal </w:t>
      </w:r>
      <w:proofErr w:type="gramStart"/>
      <w:r>
        <w:rPr>
          <w:sz w:val="20"/>
          <w:szCs w:val="20"/>
          <w:lang w:eastAsia="id-ID"/>
        </w:rPr>
        <w:t>menilai  perbuatan</w:t>
      </w:r>
      <w:proofErr w:type="gramEnd"/>
      <w:r>
        <w:rPr>
          <w:sz w:val="20"/>
          <w:szCs w:val="20"/>
          <w:lang w:eastAsia="id-ID"/>
        </w:rPr>
        <w:t xml:space="preserve">  dapat dikatakan  sebagi etika .Etika mememrlukan sikap kritis ,metois dan sistematis dalam melakukan refleksi.Karena itulah etika merupakan  suatu ilmu. Sebagai suatu ilmu objek dari etika adalah tingkah laku mausia Akan tetapi berbea denganilmu-ilmu </w:t>
      </w:r>
      <w:proofErr w:type="gramStart"/>
      <w:r>
        <w:rPr>
          <w:sz w:val="20"/>
          <w:szCs w:val="20"/>
          <w:lang w:eastAsia="id-ID"/>
        </w:rPr>
        <w:t>lainnya  yang</w:t>
      </w:r>
      <w:proofErr w:type="gramEnd"/>
      <w:r>
        <w:rPr>
          <w:sz w:val="20"/>
          <w:szCs w:val="20"/>
          <w:lang w:eastAsia="id-ID"/>
        </w:rPr>
        <w:t xml:space="preserve"> meneliti tingkah laku manusia. Etika memiliki sudut pandang normative</w:t>
      </w:r>
      <w:proofErr w:type="gramStart"/>
      <w:r>
        <w:rPr>
          <w:sz w:val="20"/>
          <w:szCs w:val="20"/>
          <w:lang w:eastAsia="id-ID"/>
        </w:rPr>
        <w:t>,yaitu</w:t>
      </w:r>
      <w:proofErr w:type="gramEnd"/>
      <w:r>
        <w:rPr>
          <w:sz w:val="20"/>
          <w:szCs w:val="20"/>
          <w:lang w:eastAsia="id-ID"/>
        </w:rPr>
        <w:t xml:space="preserve"> melihat perbuatan manusia dari sudut baik dan buruk.</w:t>
      </w:r>
    </w:p>
    <w:p w:rsidR="00352F2C" w:rsidRPr="001055CF" w:rsidRDefault="00352F2C" w:rsidP="000020E8">
      <w:pPr>
        <w:pStyle w:val="Default"/>
        <w:spacing w:line="360" w:lineRule="auto"/>
        <w:ind w:left="720" w:right="569" w:firstLine="720"/>
        <w:jc w:val="both"/>
        <w:rPr>
          <w:rFonts w:eastAsia="SimSun"/>
          <w:sz w:val="20"/>
          <w:szCs w:val="20"/>
          <w:lang w:eastAsia="id-ID"/>
        </w:rPr>
      </w:pPr>
    </w:p>
    <w:p w:rsidR="000020E8" w:rsidRPr="001055CF" w:rsidRDefault="000020E8" w:rsidP="00F11AF1">
      <w:pPr>
        <w:pStyle w:val="abstrak"/>
        <w:spacing w:after="120" w:line="360" w:lineRule="auto"/>
        <w:sectPr w:rsidR="000020E8" w:rsidRPr="001055CF" w:rsidSect="000020E8">
          <w:headerReference w:type="even" r:id="rId7"/>
          <w:headerReference w:type="default" r:id="rId8"/>
          <w:footerReference w:type="default" r:id="rId9"/>
          <w:pgSz w:w="11909" w:h="16834" w:code="9"/>
          <w:pgMar w:top="1418" w:right="1134" w:bottom="1418" w:left="1134" w:header="720" w:footer="720" w:gutter="0"/>
          <w:cols w:space="720"/>
          <w:docGrid w:linePitch="360"/>
        </w:sectPr>
      </w:pPr>
      <w:r w:rsidRPr="001055CF">
        <w:rPr>
          <w:b/>
          <w:szCs w:val="20"/>
          <w:lang w:val="id-ID"/>
        </w:rPr>
        <w:t>Keywords</w:t>
      </w:r>
      <w:r w:rsidRPr="001055CF">
        <w:rPr>
          <w:b/>
          <w:szCs w:val="20"/>
        </w:rPr>
        <w:t xml:space="preserve"> </w:t>
      </w:r>
      <w:r w:rsidR="001065E7">
        <w:rPr>
          <w:szCs w:val="20"/>
        </w:rPr>
        <w:t>:</w:t>
      </w:r>
      <w:r w:rsidR="001065E7" w:rsidRPr="001055CF">
        <w:t xml:space="preserve"> </w:t>
      </w:r>
      <w:r w:rsidR="00F11AF1">
        <w:t xml:space="preserve">  Etika, baik dan buruk</w:t>
      </w:r>
    </w:p>
    <w:p w:rsidR="000020E8" w:rsidRPr="001055CF" w:rsidRDefault="000020E8" w:rsidP="000020E8">
      <w:pPr>
        <w:pStyle w:val="1"/>
        <w:spacing w:before="0" w:line="360" w:lineRule="auto"/>
      </w:pPr>
      <w:r w:rsidRPr="001055CF">
        <w:lastRenderedPageBreak/>
        <w:t xml:space="preserve">PENDAHULUAN </w:t>
      </w:r>
    </w:p>
    <w:p w:rsidR="000020E8" w:rsidRDefault="000020E8" w:rsidP="000020E8">
      <w:pPr>
        <w:pStyle w:val="1a"/>
        <w:numPr>
          <w:ilvl w:val="0"/>
          <w:numId w:val="2"/>
        </w:numPr>
        <w:spacing w:line="360" w:lineRule="auto"/>
        <w:rPr>
          <w:lang w:val="id-ID"/>
        </w:rPr>
      </w:pPr>
      <w:r w:rsidRPr="001055CF">
        <w:t xml:space="preserve">Latar Belakang Penelitian </w:t>
      </w:r>
    </w:p>
    <w:p w:rsidR="009B0119" w:rsidRDefault="000020E8" w:rsidP="000020E8">
      <w:pPr>
        <w:pStyle w:val="1a"/>
        <w:spacing w:line="360" w:lineRule="auto"/>
        <w:ind w:left="720" w:firstLine="0"/>
        <w:rPr>
          <w:b w:val="0"/>
          <w:color w:val="FF0000"/>
          <w:lang w:val="id-ID"/>
        </w:rPr>
      </w:pPr>
      <w:r>
        <w:rPr>
          <w:b w:val="0"/>
          <w:lang w:val="id-ID"/>
        </w:rPr>
        <w:tab/>
      </w:r>
      <w:r w:rsidR="00F11AF1">
        <w:rPr>
          <w:b w:val="0"/>
        </w:rPr>
        <w:t xml:space="preserve">Etika </w:t>
      </w:r>
      <w:proofErr w:type="gramStart"/>
      <w:r w:rsidR="00F11AF1">
        <w:rPr>
          <w:b w:val="0"/>
        </w:rPr>
        <w:t>terapan  merupakan</w:t>
      </w:r>
      <w:proofErr w:type="gramEnd"/>
      <w:r w:rsidR="00F11AF1">
        <w:rPr>
          <w:b w:val="0"/>
        </w:rPr>
        <w:t xml:space="preserve"> suatu istilah baru tetapi sebetulnya yang dimaksudkan bukanlah smasekali baru</w:t>
      </w:r>
      <w:r w:rsidR="009B0119">
        <w:rPr>
          <w:b w:val="0"/>
        </w:rPr>
        <w:t xml:space="preserve"> daam sejarah filsafat moral. Se</w:t>
      </w:r>
      <w:r w:rsidR="00F11AF1">
        <w:rPr>
          <w:b w:val="0"/>
        </w:rPr>
        <w:t xml:space="preserve">jak Plato dan </w:t>
      </w:r>
      <w:proofErr w:type="gramStart"/>
      <w:r w:rsidR="00F11AF1">
        <w:rPr>
          <w:b w:val="0"/>
        </w:rPr>
        <w:t>Aristoteles  sudah</w:t>
      </w:r>
      <w:proofErr w:type="gramEnd"/>
      <w:r w:rsidR="00F11AF1">
        <w:rPr>
          <w:b w:val="0"/>
        </w:rPr>
        <w:t xml:space="preserve"> ditekankan bahwa etika  merupkan filsafat praktis  artinya filsafat yang memberikan penyuluhan kepada tingkah laku manusia  dengan memperhatikan ap yang harus kita lakukan. Sifat praktis itu bertahan selam</w:t>
      </w:r>
      <w:r w:rsidR="00EF18A4">
        <w:rPr>
          <w:b w:val="0"/>
        </w:rPr>
        <w:t xml:space="preserve"> </w:t>
      </w:r>
      <w:proofErr w:type="gramStart"/>
      <w:r w:rsidR="00F11AF1">
        <w:rPr>
          <w:b w:val="0"/>
        </w:rPr>
        <w:t>a  perjalanan</w:t>
      </w:r>
      <w:proofErr w:type="gramEnd"/>
      <w:r w:rsidR="00F11AF1">
        <w:rPr>
          <w:b w:val="0"/>
        </w:rPr>
        <w:t xml:space="preserve"> filsafa</w:t>
      </w:r>
      <w:r w:rsidR="00EF18A4">
        <w:rPr>
          <w:b w:val="0"/>
        </w:rPr>
        <w:t>t menuju pada modernisasi.</w:t>
      </w:r>
      <w:r w:rsidR="00F11AF1">
        <w:rPr>
          <w:b w:val="0"/>
        </w:rPr>
        <w:t xml:space="preserve"> </w:t>
      </w:r>
      <w:r w:rsidR="00EF18A4">
        <w:rPr>
          <w:b w:val="0"/>
        </w:rPr>
        <w:t>Thomas Aquines jelas melanjutkan tradisi filsafat praktis.dan menerapkannya dibidang teknologi moral</w:t>
      </w:r>
      <w:proofErr w:type="gramStart"/>
      <w:r w:rsidR="00EF18A4">
        <w:rPr>
          <w:b w:val="0"/>
        </w:rPr>
        <w:t>..</w:t>
      </w:r>
      <w:proofErr w:type="gramEnd"/>
      <w:r w:rsidR="00EF18A4">
        <w:rPr>
          <w:b w:val="0"/>
        </w:rPr>
        <w:t xml:space="preserve">alam zaman modern orientasi praktis dari etika  berlangsung terus .Pada awal zaman modern muncul etika khusus yang membahas  masalah etis suatu bidang tertentu seperti keluarga dan Negara .Istilah” etika khusus” sekarang masih  dipakai dalam </w:t>
      </w:r>
      <w:r w:rsidR="00EF18A4" w:rsidRPr="00EF18A4">
        <w:rPr>
          <w:b w:val="0"/>
          <w:color w:val="auto"/>
          <w:lang w:val="id-ID"/>
        </w:rPr>
        <w:t xml:space="preserve">arti yang sebenarnya </w:t>
      </w:r>
      <w:r w:rsidR="00EF18A4" w:rsidRPr="00EF18A4">
        <w:rPr>
          <w:b w:val="0"/>
          <w:color w:val="auto"/>
        </w:rPr>
        <w:t>sa</w:t>
      </w:r>
      <w:r w:rsidRPr="00EF18A4">
        <w:rPr>
          <w:b w:val="0"/>
          <w:color w:val="auto"/>
          <w:lang w:val="id-ID"/>
        </w:rPr>
        <w:t>m</w:t>
      </w:r>
      <w:r w:rsidR="00EF18A4" w:rsidRPr="00EF18A4">
        <w:rPr>
          <w:b w:val="0"/>
          <w:color w:val="auto"/>
        </w:rPr>
        <w:t xml:space="preserve">a dengan </w:t>
      </w:r>
      <w:r w:rsidR="00EF18A4" w:rsidRPr="00EF18A4">
        <w:rPr>
          <w:b w:val="0"/>
          <w:color w:val="auto"/>
        </w:rPr>
        <w:lastRenderedPageBreak/>
        <w:t>“etika terapan”</w:t>
      </w:r>
      <w:r w:rsidR="00EF18A4">
        <w:rPr>
          <w:b w:val="0"/>
          <w:color w:val="auto"/>
        </w:rPr>
        <w:t>.</w:t>
      </w:r>
      <w:r w:rsidRPr="00F11AF1">
        <w:rPr>
          <w:b w:val="0"/>
          <w:color w:val="FF0000"/>
          <w:lang w:val="id-ID"/>
        </w:rPr>
        <w:t>.</w:t>
      </w:r>
    </w:p>
    <w:p w:rsidR="000020E8" w:rsidRPr="009B0119" w:rsidRDefault="009B0119" w:rsidP="009B0119">
      <w:pPr>
        <w:pStyle w:val="1a"/>
        <w:spacing w:line="360" w:lineRule="auto"/>
        <w:ind w:left="0" w:firstLine="0"/>
        <w:rPr>
          <w:b w:val="0"/>
          <w:color w:val="auto"/>
        </w:rPr>
      </w:pPr>
      <w:r>
        <w:rPr>
          <w:b w:val="0"/>
          <w:color w:val="FF0000"/>
        </w:rPr>
        <w:t xml:space="preserve">     </w:t>
      </w:r>
      <w:r w:rsidRPr="009B0119">
        <w:rPr>
          <w:b w:val="0"/>
          <w:color w:val="auto"/>
        </w:rPr>
        <w:t xml:space="preserve"> A.Rumusan Masalah</w:t>
      </w:r>
      <w:r w:rsidR="00EF18A4" w:rsidRPr="009B0119">
        <w:rPr>
          <w:b w:val="0"/>
          <w:color w:val="auto"/>
        </w:rPr>
        <w:t xml:space="preserve"> </w:t>
      </w:r>
    </w:p>
    <w:p w:rsidR="00513221" w:rsidRDefault="009B0119" w:rsidP="00513221">
      <w:pPr>
        <w:pStyle w:val="1a"/>
        <w:spacing w:line="360" w:lineRule="auto"/>
        <w:rPr>
          <w:b w:val="0"/>
          <w:color w:val="auto"/>
        </w:rPr>
      </w:pPr>
      <w:r>
        <w:rPr>
          <w:b w:val="0"/>
          <w:color w:val="auto"/>
        </w:rPr>
        <w:t xml:space="preserve">              Untuk mengetahui </w:t>
      </w:r>
      <w:proofErr w:type="gramStart"/>
      <w:r>
        <w:rPr>
          <w:b w:val="0"/>
          <w:color w:val="auto"/>
        </w:rPr>
        <w:t>apa</w:t>
      </w:r>
      <w:proofErr w:type="gramEnd"/>
      <w:r>
        <w:rPr>
          <w:b w:val="0"/>
          <w:color w:val="auto"/>
        </w:rPr>
        <w:t xml:space="preserve"> yang menjadi permasalahan dalam etika terapan ini, maka penulis merumskannya sbb.</w:t>
      </w:r>
    </w:p>
    <w:p w:rsidR="009B0119" w:rsidRDefault="00513221" w:rsidP="00EF18A4">
      <w:pPr>
        <w:pStyle w:val="1a"/>
        <w:spacing w:line="360" w:lineRule="auto"/>
        <w:rPr>
          <w:b w:val="0"/>
          <w:color w:val="auto"/>
        </w:rPr>
      </w:pPr>
      <w:r>
        <w:rPr>
          <w:b w:val="0"/>
          <w:color w:val="auto"/>
        </w:rPr>
        <w:t xml:space="preserve">      </w:t>
      </w:r>
      <w:proofErr w:type="gramStart"/>
      <w:r w:rsidR="009B0119">
        <w:rPr>
          <w:b w:val="0"/>
          <w:color w:val="auto"/>
        </w:rPr>
        <w:t>1.Apa</w:t>
      </w:r>
      <w:proofErr w:type="gramEnd"/>
      <w:r w:rsidR="009B0119">
        <w:rPr>
          <w:b w:val="0"/>
          <w:color w:val="auto"/>
        </w:rPr>
        <w:t xml:space="preserve"> yang dimaksud dengan problem e</w:t>
      </w:r>
      <w:r>
        <w:rPr>
          <w:b w:val="0"/>
          <w:color w:val="auto"/>
        </w:rPr>
        <w:t>t</w:t>
      </w:r>
      <w:r w:rsidR="009B0119">
        <w:rPr>
          <w:b w:val="0"/>
          <w:color w:val="auto"/>
        </w:rPr>
        <w:t>ika keilmuan</w:t>
      </w:r>
      <w:r>
        <w:rPr>
          <w:b w:val="0"/>
          <w:color w:val="auto"/>
        </w:rPr>
        <w:t xml:space="preserve">  </w:t>
      </w:r>
    </w:p>
    <w:p w:rsidR="00513221" w:rsidRPr="00983E08" w:rsidRDefault="00513221" w:rsidP="00EF18A4">
      <w:pPr>
        <w:pStyle w:val="1a"/>
        <w:spacing w:line="360" w:lineRule="auto"/>
        <w:rPr>
          <w:b w:val="0"/>
          <w:color w:val="auto"/>
        </w:rPr>
      </w:pPr>
      <w:r w:rsidRPr="00983E08">
        <w:rPr>
          <w:color w:val="auto"/>
          <w:sz w:val="24"/>
          <w:szCs w:val="24"/>
        </w:rPr>
        <w:t xml:space="preserve">    </w:t>
      </w:r>
      <w:r w:rsidR="00983E08">
        <w:rPr>
          <w:color w:val="auto"/>
          <w:sz w:val="24"/>
          <w:szCs w:val="24"/>
        </w:rPr>
        <w:t xml:space="preserve"> </w:t>
      </w:r>
      <w:proofErr w:type="gramStart"/>
      <w:r w:rsidRPr="00983E08">
        <w:rPr>
          <w:b w:val="0"/>
          <w:color w:val="auto"/>
        </w:rPr>
        <w:t>2..Bagaimana</w:t>
      </w:r>
      <w:proofErr w:type="gramEnd"/>
      <w:r w:rsidRPr="00983E08">
        <w:rPr>
          <w:b w:val="0"/>
          <w:color w:val="auto"/>
        </w:rPr>
        <w:t xml:space="preserve"> cara menerapkan etika dalam keilmuan</w:t>
      </w:r>
    </w:p>
    <w:p w:rsidR="00513221" w:rsidRPr="00983E08" w:rsidRDefault="00513221" w:rsidP="00EF18A4">
      <w:pPr>
        <w:pStyle w:val="1a"/>
        <w:spacing w:line="360" w:lineRule="auto"/>
        <w:rPr>
          <w:color w:val="auto"/>
          <w:sz w:val="24"/>
          <w:szCs w:val="24"/>
        </w:rPr>
      </w:pPr>
      <w:r w:rsidRPr="00983E08">
        <w:rPr>
          <w:b w:val="0"/>
          <w:color w:val="auto"/>
        </w:rPr>
        <w:t xml:space="preserve"> </w:t>
      </w:r>
      <w:r w:rsidRPr="00983E08">
        <w:rPr>
          <w:color w:val="auto"/>
          <w:sz w:val="24"/>
          <w:szCs w:val="24"/>
        </w:rPr>
        <w:t xml:space="preserve">    C.Tujuan </w:t>
      </w:r>
    </w:p>
    <w:p w:rsidR="00C07FEA" w:rsidRDefault="00513221" w:rsidP="0057182A">
      <w:pPr>
        <w:pStyle w:val="1a"/>
        <w:spacing w:line="360" w:lineRule="auto"/>
        <w:rPr>
          <w:b w:val="0"/>
          <w:color w:val="auto"/>
        </w:rPr>
      </w:pPr>
      <w:r>
        <w:rPr>
          <w:b w:val="0"/>
          <w:color w:val="auto"/>
        </w:rPr>
        <w:t>a.</w:t>
      </w:r>
      <w:r w:rsidR="00C07FEA">
        <w:rPr>
          <w:b w:val="0"/>
          <w:color w:val="auto"/>
        </w:rPr>
        <w:t xml:space="preserve">   Untuk </w:t>
      </w:r>
      <w:proofErr w:type="gramStart"/>
      <w:r w:rsidR="00C07FEA">
        <w:rPr>
          <w:b w:val="0"/>
          <w:color w:val="auto"/>
        </w:rPr>
        <w:t>mengetahui  makna</w:t>
      </w:r>
      <w:proofErr w:type="gramEnd"/>
      <w:r w:rsidR="00C07FEA">
        <w:rPr>
          <w:b w:val="0"/>
          <w:color w:val="auto"/>
        </w:rPr>
        <w:t xml:space="preserve">  etika dalam setiap konsep ilmu pengetahuan dan teknologi </w:t>
      </w:r>
    </w:p>
    <w:p w:rsidR="00C07FEA" w:rsidRDefault="00C07FEA" w:rsidP="00C07FEA">
      <w:pPr>
        <w:pStyle w:val="1a"/>
        <w:spacing w:line="360" w:lineRule="auto"/>
        <w:rPr>
          <w:b w:val="0"/>
          <w:color w:val="auto"/>
        </w:rPr>
      </w:pPr>
      <w:r>
        <w:rPr>
          <w:b w:val="0"/>
          <w:color w:val="auto"/>
        </w:rPr>
        <w:t xml:space="preserve"> </w:t>
      </w:r>
      <w:r w:rsidR="0057182A">
        <w:rPr>
          <w:b w:val="0"/>
          <w:color w:val="auto"/>
        </w:rPr>
        <w:t>b.</w:t>
      </w:r>
      <w:r w:rsidRPr="00C07FEA">
        <w:rPr>
          <w:b w:val="0"/>
          <w:color w:val="auto"/>
        </w:rPr>
        <w:t xml:space="preserve"> </w:t>
      </w:r>
      <w:r>
        <w:rPr>
          <w:b w:val="0"/>
          <w:color w:val="auto"/>
        </w:rPr>
        <w:t xml:space="preserve">Agar mansia mampu </w:t>
      </w:r>
      <w:proofErr w:type="gramStart"/>
      <w:r>
        <w:rPr>
          <w:b w:val="0"/>
          <w:color w:val="auto"/>
        </w:rPr>
        <w:t>menggunakan  Etika</w:t>
      </w:r>
      <w:proofErr w:type="gramEnd"/>
      <w:r>
        <w:rPr>
          <w:b w:val="0"/>
          <w:color w:val="auto"/>
        </w:rPr>
        <w:t xml:space="preserve"> secara arif dalam kehidupan sehari-hari. </w:t>
      </w:r>
    </w:p>
    <w:p w:rsidR="00C07FEA" w:rsidRDefault="00C07FEA" w:rsidP="00C07FEA">
      <w:pPr>
        <w:pStyle w:val="1a"/>
        <w:spacing w:line="360" w:lineRule="auto"/>
        <w:rPr>
          <w:color w:val="auto"/>
          <w:sz w:val="24"/>
          <w:szCs w:val="24"/>
        </w:rPr>
      </w:pPr>
      <w:r>
        <w:rPr>
          <w:b w:val="0"/>
          <w:color w:val="auto"/>
        </w:rPr>
        <w:t xml:space="preserve">  </w:t>
      </w:r>
      <w:proofErr w:type="gramStart"/>
      <w:r w:rsidR="00983E08" w:rsidRPr="00983E08">
        <w:rPr>
          <w:color w:val="auto"/>
          <w:sz w:val="24"/>
          <w:szCs w:val="24"/>
        </w:rPr>
        <w:t>2.</w:t>
      </w:r>
      <w:r w:rsidRPr="00983E08">
        <w:rPr>
          <w:color w:val="auto"/>
          <w:sz w:val="24"/>
          <w:szCs w:val="24"/>
        </w:rPr>
        <w:t>Metod</w:t>
      </w:r>
      <w:r w:rsidR="00983E08" w:rsidRPr="00983E08">
        <w:rPr>
          <w:color w:val="auto"/>
          <w:sz w:val="24"/>
          <w:szCs w:val="24"/>
        </w:rPr>
        <w:t>e</w:t>
      </w:r>
      <w:proofErr w:type="gramEnd"/>
      <w:r w:rsidR="00983E08" w:rsidRPr="00983E08">
        <w:rPr>
          <w:color w:val="auto"/>
          <w:sz w:val="24"/>
          <w:szCs w:val="24"/>
        </w:rPr>
        <w:t xml:space="preserve"> Penelitian</w:t>
      </w:r>
    </w:p>
    <w:p w:rsidR="00983E08" w:rsidRDefault="00983E08" w:rsidP="00C07FEA">
      <w:pPr>
        <w:pStyle w:val="1a"/>
        <w:spacing w:line="360" w:lineRule="auto"/>
        <w:rPr>
          <w:b w:val="0"/>
          <w:color w:val="auto"/>
          <w:sz w:val="24"/>
          <w:szCs w:val="24"/>
        </w:rPr>
      </w:pPr>
      <w:r>
        <w:rPr>
          <w:color w:val="auto"/>
          <w:sz w:val="24"/>
          <w:szCs w:val="24"/>
        </w:rPr>
        <w:t xml:space="preserve">    </w:t>
      </w:r>
      <w:r w:rsidRPr="00CE53F3">
        <w:rPr>
          <w:b w:val="0"/>
          <w:color w:val="auto"/>
        </w:rPr>
        <w:t xml:space="preserve">Dalam hal </w:t>
      </w:r>
      <w:proofErr w:type="gramStart"/>
      <w:r w:rsidRPr="00CE53F3">
        <w:rPr>
          <w:b w:val="0"/>
          <w:color w:val="auto"/>
        </w:rPr>
        <w:t>ini  penulis</w:t>
      </w:r>
      <w:proofErr w:type="gramEnd"/>
      <w:r w:rsidRPr="00CE53F3">
        <w:rPr>
          <w:b w:val="0"/>
          <w:color w:val="auto"/>
        </w:rPr>
        <w:t xml:space="preserve"> mengunakan metode  penelitian deskriptif kualitaif, yang sifatnya  untuk memahami terhadap fenomena atau gejala social, dengan kata lain  bahwa masyarakat sebagai subjek yang bersifat</w:t>
      </w:r>
      <w:r>
        <w:rPr>
          <w:color w:val="auto"/>
          <w:sz w:val="24"/>
          <w:szCs w:val="24"/>
        </w:rPr>
        <w:t xml:space="preserve"> </w:t>
      </w:r>
      <w:r w:rsidRPr="00983E08">
        <w:rPr>
          <w:b w:val="0"/>
          <w:i/>
          <w:color w:val="auto"/>
          <w:sz w:val="24"/>
          <w:szCs w:val="24"/>
        </w:rPr>
        <w:t>to learn sbout the people</w:t>
      </w:r>
      <w:r w:rsidR="00AD53F2">
        <w:rPr>
          <w:b w:val="0"/>
          <w:i/>
          <w:color w:val="auto"/>
          <w:sz w:val="24"/>
          <w:szCs w:val="24"/>
        </w:rPr>
        <w:t>.</w:t>
      </w:r>
    </w:p>
    <w:p w:rsidR="00AD53F2" w:rsidRDefault="00AD53F2" w:rsidP="00C07FEA">
      <w:pPr>
        <w:pStyle w:val="1a"/>
        <w:spacing w:line="360" w:lineRule="auto"/>
        <w:rPr>
          <w:b w:val="0"/>
          <w:color w:val="auto"/>
          <w:sz w:val="24"/>
          <w:szCs w:val="24"/>
        </w:rPr>
      </w:pPr>
      <w:r>
        <w:rPr>
          <w:b w:val="0"/>
          <w:color w:val="auto"/>
          <w:sz w:val="24"/>
          <w:szCs w:val="24"/>
        </w:rPr>
        <w:t xml:space="preserve">     Data kualitatif merupakan data yang </w:t>
      </w:r>
      <w:r>
        <w:rPr>
          <w:b w:val="0"/>
          <w:color w:val="auto"/>
          <w:sz w:val="24"/>
          <w:szCs w:val="24"/>
        </w:rPr>
        <w:lastRenderedPageBreak/>
        <w:t xml:space="preserve">berbentuk kata-kata, rangkaian kalimat yang dapat diperoleh melalui tehnik pengumpulan </w:t>
      </w:r>
      <w:proofErr w:type="gramStart"/>
      <w:r>
        <w:rPr>
          <w:b w:val="0"/>
          <w:color w:val="auto"/>
          <w:sz w:val="24"/>
          <w:szCs w:val="24"/>
        </w:rPr>
        <w:t>data ,</w:t>
      </w:r>
      <w:proofErr w:type="gramEnd"/>
      <w:r>
        <w:rPr>
          <w:b w:val="0"/>
          <w:color w:val="auto"/>
          <w:sz w:val="24"/>
          <w:szCs w:val="24"/>
        </w:rPr>
        <w:t xml:space="preserve"> diataranya  wawancara , analisis dokumen, atau observasi yang telah dituangkan dlam catatan  lapangan (transkrif)</w:t>
      </w:r>
    </w:p>
    <w:p w:rsidR="00AD53F2" w:rsidRDefault="00AD53F2" w:rsidP="00C07FEA">
      <w:pPr>
        <w:pStyle w:val="1a"/>
        <w:spacing w:line="360" w:lineRule="auto"/>
        <w:rPr>
          <w:b w:val="0"/>
          <w:color w:val="auto"/>
          <w:sz w:val="24"/>
          <w:szCs w:val="24"/>
        </w:rPr>
      </w:pPr>
      <w:r>
        <w:rPr>
          <w:b w:val="0"/>
          <w:color w:val="auto"/>
          <w:sz w:val="24"/>
          <w:szCs w:val="24"/>
        </w:rPr>
        <w:t xml:space="preserve">     Bentuk lain dari data</w:t>
      </w:r>
      <w:r w:rsidR="00F764AF">
        <w:rPr>
          <w:b w:val="0"/>
          <w:color w:val="auto"/>
          <w:sz w:val="24"/>
          <w:szCs w:val="24"/>
        </w:rPr>
        <w:t xml:space="preserve"> </w:t>
      </w:r>
      <w:r>
        <w:rPr>
          <w:b w:val="0"/>
          <w:color w:val="auto"/>
          <w:sz w:val="24"/>
          <w:szCs w:val="24"/>
        </w:rPr>
        <w:t xml:space="preserve">kualitatif adalamh gambar yang diperoleh lewat pemotretan atau video. </w:t>
      </w:r>
    </w:p>
    <w:p w:rsidR="00867A6E" w:rsidRDefault="00867A6E" w:rsidP="00C07FEA">
      <w:pPr>
        <w:pStyle w:val="1a"/>
        <w:spacing w:line="360" w:lineRule="auto"/>
        <w:rPr>
          <w:color w:val="auto"/>
          <w:sz w:val="24"/>
          <w:szCs w:val="24"/>
        </w:rPr>
      </w:pPr>
      <w:r>
        <w:rPr>
          <w:b w:val="0"/>
          <w:color w:val="auto"/>
          <w:sz w:val="24"/>
          <w:szCs w:val="24"/>
        </w:rPr>
        <w:t xml:space="preserve">    </w:t>
      </w:r>
      <w:proofErr w:type="gramStart"/>
      <w:r w:rsidRPr="00867A6E">
        <w:rPr>
          <w:color w:val="auto"/>
          <w:sz w:val="24"/>
          <w:szCs w:val="24"/>
        </w:rPr>
        <w:t>3.PEMBAHASAN</w:t>
      </w:r>
      <w:proofErr w:type="gramEnd"/>
    </w:p>
    <w:p w:rsidR="00867A6E" w:rsidRPr="00B53021" w:rsidRDefault="00867A6E" w:rsidP="00C07FEA">
      <w:pPr>
        <w:pStyle w:val="1a"/>
        <w:spacing w:line="360" w:lineRule="auto"/>
        <w:rPr>
          <w:color w:val="auto"/>
        </w:rPr>
      </w:pPr>
      <w:r>
        <w:rPr>
          <w:color w:val="auto"/>
          <w:sz w:val="24"/>
          <w:szCs w:val="24"/>
        </w:rPr>
        <w:t xml:space="preserve">    </w:t>
      </w:r>
      <w:r w:rsidR="00B53021">
        <w:rPr>
          <w:color w:val="auto"/>
          <w:sz w:val="24"/>
          <w:szCs w:val="24"/>
        </w:rPr>
        <w:t xml:space="preserve"> </w:t>
      </w:r>
      <w:r w:rsidRPr="00B53021">
        <w:rPr>
          <w:color w:val="auto"/>
        </w:rPr>
        <w:t xml:space="preserve">Etika secara etimologi berasal darai bahasa Yunani </w:t>
      </w:r>
      <w:proofErr w:type="gramStart"/>
      <w:r w:rsidRPr="00B53021">
        <w:rPr>
          <w:color w:val="auto"/>
        </w:rPr>
        <w:t>“ Ethos</w:t>
      </w:r>
      <w:proofErr w:type="gramEnd"/>
      <w:r w:rsidRPr="00B53021">
        <w:rPr>
          <w:color w:val="auto"/>
        </w:rPr>
        <w:t xml:space="preserve"> ‘ = </w:t>
      </w:r>
      <w:r w:rsidR="00FF4A46" w:rsidRPr="00B53021">
        <w:rPr>
          <w:color w:val="auto"/>
        </w:rPr>
        <w:t>kebiasaan atau adat istiadat.Etika  berkaitan erat dengan kebisaan hidup baik pada diri seseorang maupun pada kelmpok masyarakat</w:t>
      </w:r>
      <w:r w:rsidR="00A93BC1" w:rsidRPr="00B53021">
        <w:rPr>
          <w:color w:val="auto"/>
        </w:rPr>
        <w:t xml:space="preserve"> tertentu.Etika berkaitan erat dengan nilai-nilai,norma-norma tata cara hidup yang baik,aturan hidup  dan segala kebiasaan yag d</w:t>
      </w:r>
      <w:r w:rsidR="00164296" w:rsidRPr="00B53021">
        <w:rPr>
          <w:color w:val="auto"/>
        </w:rPr>
        <w:t>ianut dan diw</w:t>
      </w:r>
      <w:r w:rsidR="00A93BC1" w:rsidRPr="00B53021">
        <w:rPr>
          <w:color w:val="auto"/>
        </w:rPr>
        <w:t xml:space="preserve">ariskan kepada </w:t>
      </w:r>
      <w:r w:rsidR="00164296" w:rsidRPr="00B53021">
        <w:rPr>
          <w:color w:val="auto"/>
        </w:rPr>
        <w:t>generasi, keturunan.</w:t>
      </w:r>
    </w:p>
    <w:p w:rsidR="00164296" w:rsidRDefault="00164296" w:rsidP="00C07FEA">
      <w:pPr>
        <w:pStyle w:val="1a"/>
        <w:spacing w:line="360" w:lineRule="auto"/>
        <w:rPr>
          <w:color w:val="auto"/>
        </w:rPr>
      </w:pPr>
      <w:r w:rsidRPr="00B53021">
        <w:rPr>
          <w:color w:val="auto"/>
        </w:rPr>
        <w:t xml:space="preserve">      </w:t>
      </w:r>
      <w:proofErr w:type="gramStart"/>
      <w:r w:rsidRPr="00B53021">
        <w:rPr>
          <w:color w:val="auto"/>
        </w:rPr>
        <w:t>Etika  merupakan</w:t>
      </w:r>
      <w:proofErr w:type="gramEnd"/>
      <w:r w:rsidRPr="00B53021">
        <w:rPr>
          <w:color w:val="auto"/>
        </w:rPr>
        <w:t xml:space="preserve">  bagian dari filsafat, ya</w:t>
      </w:r>
      <w:r w:rsidR="00CA4A3C">
        <w:rPr>
          <w:color w:val="auto"/>
        </w:rPr>
        <w:t>n</w:t>
      </w:r>
      <w:r w:rsidRPr="00B53021">
        <w:rPr>
          <w:color w:val="auto"/>
        </w:rPr>
        <w:t xml:space="preserve">g </w:t>
      </w:r>
      <w:r w:rsidR="00CA4A3C">
        <w:rPr>
          <w:color w:val="auto"/>
        </w:rPr>
        <w:t>berkenaan dengan filsafat moral. Antara ilm a moral.</w:t>
      </w:r>
    </w:p>
    <w:p w:rsidR="00CA4A3C" w:rsidRDefault="00CA4A3C" w:rsidP="00C07FEA">
      <w:pPr>
        <w:pStyle w:val="1a"/>
        <w:spacing w:line="360" w:lineRule="auto"/>
        <w:rPr>
          <w:color w:val="auto"/>
        </w:rPr>
      </w:pPr>
      <w:r>
        <w:rPr>
          <w:color w:val="auto"/>
        </w:rPr>
        <w:t xml:space="preserve">     Ilmu dihadapkan pada kenyataan, maka yang dibicarakan adalah tentang aksiologi </w:t>
      </w:r>
      <w:proofErr w:type="gramStart"/>
      <w:r>
        <w:rPr>
          <w:color w:val="auto"/>
        </w:rPr>
        <w:t>keilmuan  (</w:t>
      </w:r>
      <w:proofErr w:type="gramEnd"/>
      <w:r>
        <w:rPr>
          <w:color w:val="auto"/>
        </w:rPr>
        <w:t>Etika keilmuan).</w:t>
      </w:r>
    </w:p>
    <w:p w:rsidR="00CA4A3C" w:rsidRPr="00B53021" w:rsidRDefault="00CA4A3C" w:rsidP="00C07FEA">
      <w:pPr>
        <w:pStyle w:val="1a"/>
        <w:spacing w:line="360" w:lineRule="auto"/>
        <w:rPr>
          <w:color w:val="auto"/>
        </w:rPr>
      </w:pPr>
      <w:proofErr w:type="gramStart"/>
      <w:r>
        <w:rPr>
          <w:color w:val="auto"/>
        </w:rPr>
        <w:t>Sebelum  membahas</w:t>
      </w:r>
      <w:proofErr w:type="gramEnd"/>
      <w:r>
        <w:rPr>
          <w:color w:val="auto"/>
        </w:rPr>
        <w:t xml:space="preserve"> sejauhmana  peran moral dalam penggunaan  ilmu dan teknologi.da dua kelompok yang memandang hubungan antara ilmu dan moral.Kelomok pertama memandang bahwa  ilmu itu harus terbebas dari nilai (free value) dari  ontology dan aksiologi. Dalam hal ini fungsi ilmwan adlah menemukan </w:t>
      </w:r>
      <w:proofErr w:type="gramStart"/>
      <w:r>
        <w:rPr>
          <w:color w:val="auto"/>
        </w:rPr>
        <w:t>pengetahuan ,selnjutnya</w:t>
      </w:r>
      <w:proofErr w:type="gramEnd"/>
      <w:r>
        <w:rPr>
          <w:color w:val="auto"/>
        </w:rPr>
        <w:t xml:space="preserve"> terserah kepada siapa yang menggunakan ilmu itu.Kelompok ini ingin melanjutkan kenetralan Ilmu. Secara total eperti pada   waktu Galileo.Kelompok kedua berpendapat bahwa Ilmu itu harus terpaut nilai</w:t>
      </w:r>
      <w:r w:rsidR="00D015A3">
        <w:rPr>
          <w:color w:val="auto"/>
        </w:rPr>
        <w:t xml:space="preserve">.Dengan kata lain dalam penelitian dan penggunannya </w:t>
      </w:r>
      <w:proofErr w:type="gramStart"/>
      <w:r w:rsidR="00D015A3">
        <w:rPr>
          <w:color w:val="auto"/>
        </w:rPr>
        <w:t>harus  berdasarkan</w:t>
      </w:r>
      <w:proofErr w:type="gramEnd"/>
      <w:r w:rsidR="00D015A3">
        <w:rPr>
          <w:color w:val="auto"/>
        </w:rPr>
        <w:t xml:space="preserve"> nilai-nilai etis.</w:t>
      </w:r>
    </w:p>
    <w:p w:rsidR="001349AB" w:rsidRDefault="00A91898" w:rsidP="00C07FEA">
      <w:pPr>
        <w:pStyle w:val="1a"/>
        <w:spacing w:line="360" w:lineRule="auto"/>
        <w:rPr>
          <w:b w:val="0"/>
          <w:color w:val="auto"/>
        </w:rPr>
      </w:pPr>
      <w:r>
        <w:rPr>
          <w:b w:val="0"/>
          <w:color w:val="auto"/>
        </w:rPr>
        <w:t xml:space="preserve">     Analisa selanjutnya dengan apa yang sudah terjadi, bahwa berbagai peristi yag sangat </w:t>
      </w:r>
      <w:proofErr w:type="gramStart"/>
      <w:r>
        <w:rPr>
          <w:b w:val="0"/>
          <w:color w:val="auto"/>
        </w:rPr>
        <w:t xml:space="preserve">menghawatirkan  </w:t>
      </w:r>
      <w:r>
        <w:rPr>
          <w:b w:val="0"/>
          <w:color w:val="auto"/>
        </w:rPr>
        <w:lastRenderedPageBreak/>
        <w:t>terjadi</w:t>
      </w:r>
      <w:proofErr w:type="gramEnd"/>
      <w:r>
        <w:rPr>
          <w:b w:val="0"/>
          <w:color w:val="auto"/>
        </w:rPr>
        <w:t xml:space="preserve"> seperti pada saat perag duania ke 2. Dimana penemuan Bom atom itu dipergnakan untuk membunuh umat manusia denga segala keserakahnnya.Jadi mausia dipandang sebagai </w:t>
      </w:r>
      <w:proofErr w:type="gramStart"/>
      <w:r>
        <w:rPr>
          <w:b w:val="0"/>
          <w:color w:val="auto"/>
        </w:rPr>
        <w:t>hal  yag</w:t>
      </w:r>
      <w:proofErr w:type="gramEnd"/>
      <w:r>
        <w:rPr>
          <w:b w:val="0"/>
          <w:color w:val="auto"/>
        </w:rPr>
        <w:t xml:space="preserve"> rendah, hina,tidak bberbudi . Hal lain  ilmu telah berkembang sedeimkian rupa,sehingg kaum ilmuwan lebih mengetahui </w:t>
      </w:r>
      <w:r w:rsidR="006A2FAA">
        <w:rPr>
          <w:b w:val="0"/>
          <w:color w:val="auto"/>
        </w:rPr>
        <w:t>ekses-ekses yang mungkin terjadi.bila terdapat penalahgunaan  tentang ilm.selanjutny ilmu  dapat  mengubah  manusia dan kemanusiaannya yag paling hakiki seperti pada  revolusi genetika dan tehnik perubahn social.</w:t>
      </w:r>
      <w:r w:rsidR="00810C9A">
        <w:rPr>
          <w:b w:val="0"/>
          <w:color w:val="auto"/>
        </w:rPr>
        <w:t>.</w:t>
      </w:r>
    </w:p>
    <w:p w:rsidR="00810C9A" w:rsidRDefault="00810C9A" w:rsidP="00C07FEA">
      <w:pPr>
        <w:pStyle w:val="1a"/>
        <w:spacing w:line="360" w:lineRule="auto"/>
        <w:rPr>
          <w:b w:val="0"/>
          <w:color w:val="auto"/>
        </w:rPr>
      </w:pPr>
      <w:r>
        <w:rPr>
          <w:b w:val="0"/>
          <w:color w:val="auto"/>
        </w:rPr>
        <w:t>Persoalan yang muncul  saat menerapkan nmilai-nilai moral iialah konplik yang menimbulkan dilematis, mana yang baik, benar, yang mana yang selayaknya.Disinlah etika memainkan peranan penting.Etika  berkaitan denganapa yang seharusnya dilakukan.Menurut Aristoteles kata etika ditujukan untuk dipakai pada filsafat moral.Kata moral mempnyai kosa kata yag sama dengan kata etika.Kata moral  berasal dari bahasa latin mos (jamaknya mores= ) artinya kebiasaan ,adat idstiadat,tradis.</w:t>
      </w:r>
    </w:p>
    <w:p w:rsidR="00DA23D7" w:rsidRDefault="00384915" w:rsidP="00C07FEA">
      <w:pPr>
        <w:pStyle w:val="1a"/>
        <w:spacing w:line="360" w:lineRule="auto"/>
        <w:rPr>
          <w:b w:val="0"/>
          <w:color w:val="auto"/>
        </w:rPr>
      </w:pPr>
      <w:r>
        <w:rPr>
          <w:b w:val="0"/>
          <w:color w:val="auto"/>
        </w:rPr>
        <w:t xml:space="preserve">     Dari pemahaman tersebut maka etika menjadi </w:t>
      </w:r>
      <w:proofErr w:type="gramStart"/>
      <w:r>
        <w:rPr>
          <w:b w:val="0"/>
          <w:color w:val="auto"/>
        </w:rPr>
        <w:t>acuan  atau</w:t>
      </w:r>
      <w:proofErr w:type="gramEnd"/>
      <w:r>
        <w:rPr>
          <w:b w:val="0"/>
          <w:color w:val="auto"/>
        </w:rPr>
        <w:t xml:space="preserve"> panduan  bagi ilmu dalam realisasi  pengembanngannya. Untuk mengatasi </w:t>
      </w:r>
      <w:proofErr w:type="gramStart"/>
      <w:r>
        <w:rPr>
          <w:b w:val="0"/>
          <w:color w:val="auto"/>
        </w:rPr>
        <w:t>konflik  batin</w:t>
      </w:r>
      <w:proofErr w:type="gramEnd"/>
      <w:r>
        <w:rPr>
          <w:b w:val="0"/>
          <w:color w:val="auto"/>
        </w:rPr>
        <w:t xml:space="preserve"> dikemukakan teori-teori etika.. </w:t>
      </w:r>
      <w:proofErr w:type="gramStart"/>
      <w:r>
        <w:rPr>
          <w:b w:val="0"/>
          <w:color w:val="auto"/>
        </w:rPr>
        <w:t>yag</w:t>
      </w:r>
      <w:proofErr w:type="gramEnd"/>
      <w:r>
        <w:rPr>
          <w:b w:val="0"/>
          <w:color w:val="auto"/>
        </w:rPr>
        <w:t xml:space="preserve"> bermaksud unuk menyediakan  konsistensi dan koherensi dalam mengambil keputusan keputusan moral.</w:t>
      </w:r>
      <w:r w:rsidR="007F1FAE">
        <w:rPr>
          <w:b w:val="0"/>
          <w:color w:val="auto"/>
        </w:rPr>
        <w:t>.Teri- teori etika itu antara lain</w:t>
      </w:r>
      <w:r w:rsidR="003A46F9">
        <w:rPr>
          <w:b w:val="0"/>
          <w:color w:val="auto"/>
        </w:rPr>
        <w:t xml:space="preserve"> </w:t>
      </w:r>
      <w:r w:rsidR="007F1FAE">
        <w:rPr>
          <w:b w:val="0"/>
          <w:color w:val="auto"/>
        </w:rPr>
        <w:t>sbb</w:t>
      </w:r>
    </w:p>
    <w:p w:rsidR="00DA23D7" w:rsidRDefault="00DA23D7" w:rsidP="00C07FEA">
      <w:pPr>
        <w:pStyle w:val="1a"/>
        <w:spacing w:line="360" w:lineRule="auto"/>
        <w:rPr>
          <w:b w:val="0"/>
          <w:color w:val="auto"/>
        </w:rPr>
      </w:pPr>
      <w:proofErr w:type="gramStart"/>
      <w:r>
        <w:rPr>
          <w:b w:val="0"/>
          <w:color w:val="auto"/>
        </w:rPr>
        <w:t>1.Teori</w:t>
      </w:r>
      <w:proofErr w:type="gramEnd"/>
      <w:r>
        <w:rPr>
          <w:b w:val="0"/>
          <w:color w:val="auto"/>
        </w:rPr>
        <w:t xml:space="preserve"> konsekuensialisme</w:t>
      </w:r>
    </w:p>
    <w:p w:rsidR="00384915" w:rsidRDefault="00DA23D7" w:rsidP="00C07FEA">
      <w:pPr>
        <w:pStyle w:val="1a"/>
        <w:spacing w:line="360" w:lineRule="auto"/>
        <w:rPr>
          <w:b w:val="0"/>
          <w:color w:val="auto"/>
        </w:rPr>
      </w:pPr>
      <w:r>
        <w:rPr>
          <w:b w:val="0"/>
          <w:color w:val="auto"/>
        </w:rPr>
        <w:t>Teori ini menjawab apa yang harus kita lakukan dengan emandang konsekuensi dari berbagai jawaban.Ini berarti yag harus dianggap etis adalah yang membawa pada hal yang menguntungkan .melebihi segala hal yang merugikan.dengan kata lain bahwa  dalam penggunaannya ilmu itu harus dapat memberi manfaat yang sebesar-besarnya bagi siapa saja yag menggunakannya.</w:t>
      </w:r>
      <w:r w:rsidR="007F1FAE">
        <w:rPr>
          <w:b w:val="0"/>
          <w:color w:val="auto"/>
        </w:rPr>
        <w:t>.</w:t>
      </w:r>
      <w:r w:rsidR="00E4531E">
        <w:rPr>
          <w:b w:val="0"/>
          <w:color w:val="auto"/>
        </w:rPr>
        <w:t xml:space="preserve">Kelemahan teori </w:t>
      </w:r>
      <w:proofErr w:type="gramStart"/>
      <w:r w:rsidR="00E4531E">
        <w:rPr>
          <w:b w:val="0"/>
          <w:color w:val="auto"/>
        </w:rPr>
        <w:t>ini  bahwa</w:t>
      </w:r>
      <w:proofErr w:type="gramEnd"/>
      <w:r w:rsidR="00E4531E">
        <w:rPr>
          <w:b w:val="0"/>
          <w:color w:val="auto"/>
        </w:rPr>
        <w:t xml:space="preserve"> lingkungan tidak menyediakan  standar untuk mengukur hasilnya.</w:t>
      </w:r>
    </w:p>
    <w:p w:rsidR="00E4531E" w:rsidRDefault="00E4531E" w:rsidP="00C07FEA">
      <w:pPr>
        <w:pStyle w:val="1a"/>
        <w:spacing w:line="360" w:lineRule="auto"/>
        <w:rPr>
          <w:b w:val="0"/>
          <w:color w:val="auto"/>
        </w:rPr>
      </w:pPr>
      <w:r>
        <w:rPr>
          <w:b w:val="0"/>
          <w:color w:val="auto"/>
        </w:rPr>
        <w:t xml:space="preserve"> </w:t>
      </w:r>
      <w:proofErr w:type="gramStart"/>
      <w:r>
        <w:rPr>
          <w:b w:val="0"/>
          <w:color w:val="auto"/>
        </w:rPr>
        <w:t>2.Deontologi</w:t>
      </w:r>
      <w:proofErr w:type="gramEnd"/>
    </w:p>
    <w:p w:rsidR="00E4531E" w:rsidRDefault="00E4531E" w:rsidP="00C07FEA">
      <w:pPr>
        <w:pStyle w:val="1a"/>
        <w:spacing w:line="360" w:lineRule="auto"/>
        <w:rPr>
          <w:b w:val="0"/>
          <w:color w:val="auto"/>
        </w:rPr>
      </w:pPr>
      <w:r>
        <w:rPr>
          <w:b w:val="0"/>
          <w:color w:val="auto"/>
        </w:rPr>
        <w:t xml:space="preserve">     Berasal dari bahasa Yunani Deon </w:t>
      </w:r>
      <w:r>
        <w:rPr>
          <w:b w:val="0"/>
          <w:color w:val="auto"/>
        </w:rPr>
        <w:lastRenderedPageBreak/>
        <w:t xml:space="preserve">artinyakewajiban.teori ini menganut bahwa kewajiban dalam </w:t>
      </w:r>
      <w:proofErr w:type="gramStart"/>
      <w:r>
        <w:rPr>
          <w:b w:val="0"/>
          <w:color w:val="auto"/>
        </w:rPr>
        <w:t>menentukan  apakah</w:t>
      </w:r>
      <w:proofErr w:type="gramEnd"/>
      <w:r>
        <w:rPr>
          <w:b w:val="0"/>
          <w:color w:val="auto"/>
        </w:rPr>
        <w:t xml:space="preserve"> tindaknannya  bersifat etis  atau sebalikna. Dijawab dengan kewajiban-kewajiban moralSuatu perbuatan bersifat </w:t>
      </w:r>
      <w:proofErr w:type="gramStart"/>
      <w:r>
        <w:rPr>
          <w:b w:val="0"/>
          <w:color w:val="auto"/>
        </w:rPr>
        <w:t>etis  bila</w:t>
      </w:r>
      <w:proofErr w:type="gramEnd"/>
      <w:r>
        <w:rPr>
          <w:b w:val="0"/>
          <w:color w:val="auto"/>
        </w:rPr>
        <w:t xml:space="preserve"> memenuhi kewajiban atau berpegang pada tanggung jawab.</w:t>
      </w:r>
    </w:p>
    <w:p w:rsidR="00120DF6" w:rsidRDefault="00120DF6" w:rsidP="00C07FEA">
      <w:pPr>
        <w:pStyle w:val="1a"/>
        <w:spacing w:line="360" w:lineRule="auto"/>
        <w:rPr>
          <w:b w:val="0"/>
          <w:color w:val="auto"/>
        </w:rPr>
      </w:pPr>
      <w:r>
        <w:rPr>
          <w:b w:val="0"/>
          <w:color w:val="auto"/>
        </w:rPr>
        <w:t xml:space="preserve">Jadi yag paling penting </w:t>
      </w:r>
      <w:proofErr w:type="gramStart"/>
      <w:r>
        <w:rPr>
          <w:b w:val="0"/>
          <w:color w:val="auto"/>
        </w:rPr>
        <w:t>adalah  dengan</w:t>
      </w:r>
      <w:proofErr w:type="gramEnd"/>
      <w:r>
        <w:rPr>
          <w:b w:val="0"/>
          <w:color w:val="auto"/>
        </w:rPr>
        <w:t xml:space="preserve"> memperhatikan  segi-segi moral.Ini dapat dipastikan, bahwa dengan berpegang pada kewajiban  itu tidak akan melenceng dari yang seharusnya..Ini juga ada kelemahannya Problem terbesar adalah bahwa deontology tidak peka terhadap konsekuensi-konsekuensi </w:t>
      </w:r>
      <w:r w:rsidR="001A2549">
        <w:rPr>
          <w:b w:val="0"/>
          <w:color w:val="auto"/>
        </w:rPr>
        <w:t xml:space="preserve">perbuatan.dengan hanya berfokus pada </w:t>
      </w:r>
      <w:proofErr w:type="gramStart"/>
      <w:r w:rsidR="001A2549">
        <w:rPr>
          <w:b w:val="0"/>
          <w:color w:val="auto"/>
        </w:rPr>
        <w:t>pada  kewajiban</w:t>
      </w:r>
      <w:proofErr w:type="gramEnd"/>
      <w:r w:rsidR="001A2549">
        <w:rPr>
          <w:b w:val="0"/>
          <w:color w:val="auto"/>
        </w:rPr>
        <w:t>.</w:t>
      </w:r>
    </w:p>
    <w:p w:rsidR="001A2549" w:rsidRDefault="001A2549" w:rsidP="00C07FEA">
      <w:pPr>
        <w:pStyle w:val="1a"/>
        <w:spacing w:line="360" w:lineRule="auto"/>
        <w:rPr>
          <w:b w:val="0"/>
          <w:color w:val="auto"/>
        </w:rPr>
      </w:pPr>
      <w:r>
        <w:rPr>
          <w:b w:val="0"/>
          <w:color w:val="auto"/>
        </w:rPr>
        <w:t xml:space="preserve">  </w:t>
      </w:r>
      <w:proofErr w:type="gramStart"/>
      <w:r>
        <w:rPr>
          <w:b w:val="0"/>
          <w:color w:val="auto"/>
        </w:rPr>
        <w:t>3.Etika</w:t>
      </w:r>
      <w:proofErr w:type="gramEnd"/>
      <w:r>
        <w:rPr>
          <w:b w:val="0"/>
          <w:color w:val="auto"/>
        </w:rPr>
        <w:t xml:space="preserve"> Hak</w:t>
      </w:r>
    </w:p>
    <w:p w:rsidR="001A2549" w:rsidRDefault="001A2549" w:rsidP="00C07FEA">
      <w:pPr>
        <w:pStyle w:val="1a"/>
        <w:spacing w:line="360" w:lineRule="auto"/>
        <w:rPr>
          <w:b w:val="0"/>
          <w:color w:val="auto"/>
        </w:rPr>
      </w:pPr>
      <w:r>
        <w:rPr>
          <w:b w:val="0"/>
          <w:color w:val="auto"/>
        </w:rPr>
        <w:t xml:space="preserve">     Teori ini memandang</w:t>
      </w:r>
      <w:r w:rsidR="002C61A2">
        <w:rPr>
          <w:b w:val="0"/>
          <w:color w:val="auto"/>
        </w:rPr>
        <w:t xml:space="preserve"> dengan </w:t>
      </w:r>
      <w:proofErr w:type="gramStart"/>
      <w:r w:rsidR="002C61A2">
        <w:rPr>
          <w:b w:val="0"/>
          <w:color w:val="auto"/>
        </w:rPr>
        <w:t>menentuukan  hak</w:t>
      </w:r>
      <w:proofErr w:type="gramEnd"/>
      <w:r w:rsidR="002C61A2">
        <w:rPr>
          <w:b w:val="0"/>
          <w:color w:val="auto"/>
        </w:rPr>
        <w:t xml:space="preserve"> dan tuntutan moral yang ada didalamnya selanjutnya dilemma-dilema ini dipecahkan  dengan hierarki hak.</w:t>
      </w:r>
      <w:r w:rsidR="00DA1AE0">
        <w:rPr>
          <w:b w:val="0"/>
          <w:color w:val="auto"/>
        </w:rPr>
        <w:t xml:space="preserve"> Yag </w:t>
      </w:r>
      <w:proofErr w:type="gramStart"/>
      <w:r w:rsidR="00DA1AE0">
        <w:rPr>
          <w:b w:val="0"/>
          <w:color w:val="auto"/>
        </w:rPr>
        <w:t>penting  dalam</w:t>
      </w:r>
      <w:proofErr w:type="gramEnd"/>
      <w:r w:rsidR="00DA1AE0">
        <w:rPr>
          <w:b w:val="0"/>
          <w:color w:val="auto"/>
        </w:rPr>
        <w:t xml:space="preserve"> hal ini adalah tuntutan moral  seseorang  yaitu haknya ditanggapi dengan sunguh-sungguh</w:t>
      </w:r>
      <w:r w:rsidR="00766FC5">
        <w:rPr>
          <w:b w:val="0"/>
          <w:color w:val="auto"/>
        </w:rPr>
        <w:t>.Teori in  pantas dihargai terutaama  karena tekannya pada  nilai moral seorang manusia  dan tuntutan moralnya pada situasi konflik etis.</w:t>
      </w:r>
    </w:p>
    <w:p w:rsidR="00FA491D" w:rsidRDefault="00FA491D" w:rsidP="00C07FEA">
      <w:pPr>
        <w:pStyle w:val="1a"/>
        <w:spacing w:line="360" w:lineRule="auto"/>
        <w:rPr>
          <w:b w:val="0"/>
          <w:color w:val="auto"/>
        </w:rPr>
      </w:pPr>
      <w:r>
        <w:rPr>
          <w:b w:val="0"/>
          <w:color w:val="auto"/>
        </w:rPr>
        <w:t xml:space="preserve">   </w:t>
      </w:r>
      <w:proofErr w:type="gramStart"/>
      <w:r>
        <w:rPr>
          <w:b w:val="0"/>
          <w:color w:val="auto"/>
        </w:rPr>
        <w:t>4.Intuisionisme</w:t>
      </w:r>
      <w:proofErr w:type="gramEnd"/>
    </w:p>
    <w:p w:rsidR="00FA491D" w:rsidRDefault="00FA491D" w:rsidP="00C07FEA">
      <w:pPr>
        <w:pStyle w:val="1a"/>
        <w:spacing w:line="360" w:lineRule="auto"/>
        <w:rPr>
          <w:b w:val="0"/>
          <w:color w:val="auto"/>
        </w:rPr>
      </w:pPr>
      <w:r>
        <w:rPr>
          <w:b w:val="0"/>
          <w:color w:val="auto"/>
        </w:rPr>
        <w:t xml:space="preserve">      Teori ini berusaha </w:t>
      </w:r>
      <w:proofErr w:type="gramStart"/>
      <w:r>
        <w:rPr>
          <w:b w:val="0"/>
          <w:color w:val="auto"/>
        </w:rPr>
        <w:t>memecahkan  dilemma</w:t>
      </w:r>
      <w:proofErr w:type="gramEnd"/>
      <w:r>
        <w:rPr>
          <w:b w:val="0"/>
          <w:color w:val="auto"/>
        </w:rPr>
        <w:t xml:space="preserve"> etis dengan berpijak  pada intuisi Yaitu kemungkina yang dimiliki oleh seseorang untuk mengetahui secara langsung apakah sesuatu i</w:t>
      </w:r>
      <w:r w:rsidR="00F16D6C">
        <w:rPr>
          <w:b w:val="0"/>
          <w:color w:val="auto"/>
        </w:rPr>
        <w:t>tu baik atau buruk.Dengan demi</w:t>
      </w:r>
      <w:r>
        <w:rPr>
          <w:b w:val="0"/>
          <w:color w:val="auto"/>
        </w:rPr>
        <w:t>ikian seorang intiusionis mengetahui apa yang baik dan apa yang b</w:t>
      </w:r>
      <w:r w:rsidR="00F16D6C">
        <w:rPr>
          <w:b w:val="0"/>
          <w:color w:val="auto"/>
        </w:rPr>
        <w:t>uruk berdasarkan perasaan moralnya..</w:t>
      </w:r>
      <w:proofErr w:type="gramStart"/>
      <w:r w:rsidR="00F16D6C">
        <w:rPr>
          <w:b w:val="0"/>
          <w:color w:val="auto"/>
        </w:rPr>
        <w:t>bukan</w:t>
      </w:r>
      <w:proofErr w:type="gramEnd"/>
      <w:r w:rsidR="00F16D6C">
        <w:rPr>
          <w:b w:val="0"/>
          <w:color w:val="auto"/>
        </w:rPr>
        <w:t xml:space="preserve"> berdasarkan situasi  kewajiban atau hak.</w:t>
      </w:r>
    </w:p>
    <w:p w:rsidR="00A35EE4" w:rsidRDefault="00A35EE4" w:rsidP="00C07FEA">
      <w:pPr>
        <w:pStyle w:val="1a"/>
        <w:spacing w:line="360" w:lineRule="auto"/>
        <w:rPr>
          <w:b w:val="0"/>
          <w:color w:val="auto"/>
        </w:rPr>
      </w:pPr>
      <w:r>
        <w:rPr>
          <w:b w:val="0"/>
          <w:color w:val="auto"/>
        </w:rPr>
        <w:t xml:space="preserve"> Dengan intuisi kita dap </w:t>
      </w:r>
      <w:proofErr w:type="gramStart"/>
      <w:r>
        <w:rPr>
          <w:b w:val="0"/>
          <w:color w:val="auto"/>
        </w:rPr>
        <w:t>meramalkan  kemungkinan</w:t>
      </w:r>
      <w:proofErr w:type="gramEnd"/>
      <w:r>
        <w:rPr>
          <w:b w:val="0"/>
          <w:color w:val="auto"/>
        </w:rPr>
        <w:t>-kemungkinan yang terjadi,  tetapi kita tidak dapat mempertanggungjawabkan keputusan tersebut karena kita tidak dapat menjelaskan  proses pengambilan keputusan.</w:t>
      </w:r>
    </w:p>
    <w:p w:rsidR="00F764AF" w:rsidRDefault="00F764AF" w:rsidP="00C07FEA">
      <w:pPr>
        <w:pStyle w:val="1a"/>
        <w:spacing w:line="360" w:lineRule="auto"/>
        <w:rPr>
          <w:b w:val="0"/>
          <w:color w:val="auto"/>
        </w:rPr>
      </w:pPr>
      <w:r>
        <w:rPr>
          <w:b w:val="0"/>
          <w:color w:val="auto"/>
        </w:rPr>
        <w:t xml:space="preserve">      </w:t>
      </w:r>
      <w:proofErr w:type="gramStart"/>
      <w:r>
        <w:rPr>
          <w:b w:val="0"/>
          <w:color w:val="auto"/>
        </w:rPr>
        <w:t>Problematika  Etika</w:t>
      </w:r>
      <w:proofErr w:type="gramEnd"/>
      <w:r>
        <w:rPr>
          <w:b w:val="0"/>
          <w:color w:val="auto"/>
        </w:rPr>
        <w:t xml:space="preserve"> dan tanggungjawab Ilmu Pengetahuan </w:t>
      </w:r>
      <w:r w:rsidR="00283998">
        <w:rPr>
          <w:b w:val="0"/>
          <w:color w:val="auto"/>
        </w:rPr>
        <w:t xml:space="preserve"> </w:t>
      </w:r>
    </w:p>
    <w:p w:rsidR="00F764AF" w:rsidRDefault="00F764AF" w:rsidP="00C07FEA">
      <w:pPr>
        <w:pStyle w:val="1a"/>
        <w:spacing w:line="360" w:lineRule="auto"/>
        <w:rPr>
          <w:b w:val="0"/>
          <w:color w:val="auto"/>
        </w:rPr>
      </w:pPr>
      <w:r>
        <w:rPr>
          <w:b w:val="0"/>
          <w:color w:val="auto"/>
        </w:rPr>
        <w:t xml:space="preserve">      Kenyataan bahwa Ilmu pengetahuan </w:t>
      </w:r>
      <w:r w:rsidR="00283998">
        <w:rPr>
          <w:b w:val="0"/>
          <w:color w:val="auto"/>
        </w:rPr>
        <w:t xml:space="preserve"> tidak bolehterpengaruh  oleh nilai-nilai yang letakna diluar ilmu pengetahuan ,dapat diungkapkan juga dengan rumusan singkat  bahwa ilmu pengetahuan itu seharusnya bebas nilai.Namun demikian jelaslah </w:t>
      </w:r>
      <w:r w:rsidR="00283998">
        <w:rPr>
          <w:b w:val="0"/>
          <w:color w:val="auto"/>
        </w:rPr>
        <w:lastRenderedPageBreak/>
        <w:t xml:space="preserve">kiranya  bahwa kebebasan yang dituntut oleh ilmu pengetahuan  sekali-kali tidak sama denganketidak terikatan mutlak.Kenyataan bahwa ilmu pengetahuan tidak boleh terpengaruh oleh nilai-nilai yang letaknya  diluar ilmu pengetahuan </w:t>
      </w:r>
      <w:r w:rsidR="001A6CFD">
        <w:rPr>
          <w:b w:val="0"/>
          <w:color w:val="auto"/>
        </w:rPr>
        <w:t>. Etika memang tidak masuk dalam kawasan ilmu pengetahuan yang bersifa otonom</w:t>
      </w:r>
    </w:p>
    <w:p w:rsidR="00FA491D" w:rsidRDefault="001A6CFD" w:rsidP="00C07FEA">
      <w:pPr>
        <w:pStyle w:val="1a"/>
        <w:spacing w:line="360" w:lineRule="auto"/>
        <w:rPr>
          <w:b w:val="0"/>
          <w:color w:val="auto"/>
        </w:rPr>
      </w:pPr>
      <w:r>
        <w:rPr>
          <w:b w:val="0"/>
          <w:color w:val="auto"/>
        </w:rPr>
        <w:t xml:space="preserve">      Tetapi tak dapat disangkal ia terdapat dalam perbincangan ilmu pengetahuan.Tanggungjawab etis merupakan hal yang menyangkut kegiatan maupun penggunaan ilmu pengetahuan.Dalam hal ini terjadi</w:t>
      </w:r>
      <w:r w:rsidR="00DE3083">
        <w:rPr>
          <w:b w:val="0"/>
          <w:color w:val="auto"/>
        </w:rPr>
        <w:t xml:space="preserve"> keharusan untuk senantiasa mem</w:t>
      </w:r>
      <w:r>
        <w:rPr>
          <w:b w:val="0"/>
          <w:color w:val="auto"/>
        </w:rPr>
        <w:t xml:space="preserve">prhatikan </w:t>
      </w:r>
      <w:r w:rsidR="00DE3083">
        <w:rPr>
          <w:b w:val="0"/>
          <w:color w:val="auto"/>
        </w:rPr>
        <w:t>k</w:t>
      </w:r>
      <w:r>
        <w:rPr>
          <w:b w:val="0"/>
          <w:color w:val="auto"/>
        </w:rPr>
        <w:t>odrat manusia</w:t>
      </w:r>
      <w:r w:rsidR="00337466">
        <w:rPr>
          <w:b w:val="0"/>
          <w:color w:val="auto"/>
        </w:rPr>
        <w:t xml:space="preserve">, martabat manusia ,menjaga keseimbangan ekosistem, bertanggungjawab pada kepentingan umum, kepentingan generasi mendaatang </w:t>
      </w:r>
      <w:r w:rsidR="00663D25">
        <w:rPr>
          <w:b w:val="0"/>
          <w:color w:val="auto"/>
        </w:rPr>
        <w:t xml:space="preserve"> dan bersifat universal. Karena ilmu pengetahuan pada dasarnya adalah untuk mengembangkan dan </w:t>
      </w:r>
      <w:proofErr w:type="gramStart"/>
      <w:r w:rsidR="002C53B5">
        <w:rPr>
          <w:b w:val="0"/>
          <w:color w:val="auto"/>
        </w:rPr>
        <w:t>memperkokoh  eksistensi</w:t>
      </w:r>
      <w:proofErr w:type="gramEnd"/>
      <w:r w:rsidR="002C53B5">
        <w:rPr>
          <w:b w:val="0"/>
          <w:color w:val="auto"/>
        </w:rPr>
        <w:t xml:space="preserve"> manusia, bukan untuk menghancurkan eksistensi manusia.</w:t>
      </w:r>
    </w:p>
    <w:p w:rsidR="004A2B96" w:rsidRDefault="004A2B96" w:rsidP="00C07FEA">
      <w:pPr>
        <w:pStyle w:val="1a"/>
        <w:spacing w:line="360" w:lineRule="auto"/>
        <w:rPr>
          <w:b w:val="0"/>
          <w:color w:val="auto"/>
        </w:rPr>
      </w:pPr>
      <w:r>
        <w:rPr>
          <w:b w:val="0"/>
          <w:color w:val="auto"/>
        </w:rPr>
        <w:t xml:space="preserve">     Kita yakin  adanya kenyataan  bahwa antara  ilmu pengetahuan there dengan dengan penerapan praktiknya sukar sekali dipisahkan ,tetai jelas karena sudah menyangkut relasi </w:t>
      </w:r>
      <w:r w:rsidR="00DE3083">
        <w:rPr>
          <w:b w:val="0"/>
          <w:color w:val="auto"/>
        </w:rPr>
        <w:t xml:space="preserve"> antara manusia yang bersifat n</w:t>
      </w:r>
      <w:r>
        <w:rPr>
          <w:b w:val="0"/>
          <w:color w:val="auto"/>
        </w:rPr>
        <w:t>yata dan bukan sek</w:t>
      </w:r>
      <w:r w:rsidR="00DE3083">
        <w:rPr>
          <w:b w:val="0"/>
          <w:color w:val="auto"/>
        </w:rPr>
        <w:t>edar perbincangan theoretic  awa</w:t>
      </w:r>
      <w:r>
        <w:rPr>
          <w:b w:val="0"/>
          <w:color w:val="auto"/>
        </w:rPr>
        <w:t>ng-awang, harus  dikendlikan dengan moral</w:t>
      </w:r>
      <w:r w:rsidR="002D68DD">
        <w:rPr>
          <w:b w:val="0"/>
          <w:color w:val="auto"/>
        </w:rPr>
        <w:t xml:space="preserve">.Sebab ilmu pengetahuan,teknologi dalam penerapannya  apabila tidak tepat dalam mewujudkan nilai instriknya sebagai pembebas beban kerja  manusia akan dapat menimbulkan  ketidak adilan </w:t>
      </w:r>
      <w:r w:rsidR="00DE3083">
        <w:rPr>
          <w:b w:val="0"/>
          <w:color w:val="auto"/>
        </w:rPr>
        <w:t xml:space="preserve"> karena ada yang diuntungkan da</w:t>
      </w:r>
      <w:r w:rsidR="002D68DD">
        <w:rPr>
          <w:b w:val="0"/>
          <w:color w:val="auto"/>
        </w:rPr>
        <w:t>n</w:t>
      </w:r>
      <w:r w:rsidR="00DE3083">
        <w:rPr>
          <w:b w:val="0"/>
          <w:color w:val="auto"/>
        </w:rPr>
        <w:t xml:space="preserve"> </w:t>
      </w:r>
      <w:r w:rsidR="002D68DD">
        <w:rPr>
          <w:b w:val="0"/>
          <w:color w:val="auto"/>
        </w:rPr>
        <w:t xml:space="preserve">ada yang dirugikan ,pengurangan kualitas manusia ,karena martabat manusia justru direndahkan  dengan menjadi bdak teknlogi,kerisauan social </w:t>
      </w:r>
      <w:r w:rsidR="001A3022">
        <w:rPr>
          <w:b w:val="0"/>
          <w:color w:val="auto"/>
        </w:rPr>
        <w:t xml:space="preserve">yang dapat memicu terjadinya  penyakit social , sepert imeningkatnya kejahatan,(criminal,),penggunaan obat bius yang bebas dijul, pelacuran (prostitusi online)  dsb. </w:t>
      </w:r>
      <w:r>
        <w:rPr>
          <w:b w:val="0"/>
          <w:color w:val="auto"/>
        </w:rPr>
        <w:t xml:space="preserve"> </w:t>
      </w:r>
    </w:p>
    <w:p w:rsidR="001A3022" w:rsidRDefault="001A3022" w:rsidP="00C07FEA">
      <w:pPr>
        <w:pStyle w:val="1a"/>
        <w:spacing w:line="360" w:lineRule="auto"/>
        <w:rPr>
          <w:b w:val="0"/>
          <w:color w:val="auto"/>
        </w:rPr>
      </w:pPr>
      <w:r>
        <w:rPr>
          <w:b w:val="0"/>
          <w:color w:val="auto"/>
        </w:rPr>
        <w:t xml:space="preserve">      Pada tatanan lainnya terjadi pula depersonalisasi</w:t>
      </w:r>
      <w:proofErr w:type="gramStart"/>
      <w:r>
        <w:rPr>
          <w:b w:val="0"/>
          <w:color w:val="auto"/>
        </w:rPr>
        <w:t>,dehumanisasi</w:t>
      </w:r>
      <w:proofErr w:type="gramEnd"/>
      <w:r>
        <w:rPr>
          <w:b w:val="0"/>
          <w:color w:val="auto"/>
        </w:rPr>
        <w:t>, karena manusia kehilangan  peran dan fungsinya sebagai mahluk spiritual.</w:t>
      </w:r>
    </w:p>
    <w:p w:rsidR="00B84133" w:rsidRDefault="00B84133" w:rsidP="00C07FEA">
      <w:pPr>
        <w:pStyle w:val="1a"/>
        <w:spacing w:line="360" w:lineRule="auto"/>
        <w:rPr>
          <w:b w:val="0"/>
          <w:color w:val="auto"/>
        </w:rPr>
      </w:pPr>
      <w:r>
        <w:rPr>
          <w:b w:val="0"/>
          <w:color w:val="auto"/>
        </w:rPr>
        <w:t xml:space="preserve">    Dalam bahasa Jacob lebih lanjut </w:t>
      </w:r>
      <w:proofErr w:type="gramStart"/>
      <w:r>
        <w:rPr>
          <w:b w:val="0"/>
          <w:color w:val="auto"/>
        </w:rPr>
        <w:t>dikatakan ,</w:t>
      </w:r>
      <w:proofErr w:type="gramEnd"/>
      <w:r>
        <w:rPr>
          <w:b w:val="0"/>
          <w:color w:val="auto"/>
        </w:rPr>
        <w:t xml:space="preserve"> bahwa ilmu pengetahuan  jangan sampai merugikan umat manusia  </w:t>
      </w:r>
      <w:r>
        <w:rPr>
          <w:b w:val="0"/>
          <w:color w:val="auto"/>
        </w:rPr>
        <w:lastRenderedPageBreak/>
        <w:t>dan lingkungannya, seta tidak boleh menimbulkan konflik internl maupun  politik.</w:t>
      </w:r>
    </w:p>
    <w:p w:rsidR="006848E5" w:rsidRDefault="006848E5" w:rsidP="00C07FEA">
      <w:pPr>
        <w:pStyle w:val="1a"/>
        <w:spacing w:line="360" w:lineRule="auto"/>
        <w:rPr>
          <w:b w:val="0"/>
          <w:color w:val="auto"/>
        </w:rPr>
      </w:pPr>
      <w:r>
        <w:rPr>
          <w:b w:val="0"/>
          <w:color w:val="auto"/>
        </w:rPr>
        <w:t xml:space="preserve">Tanggung jawab ilmu </w:t>
      </w:r>
      <w:proofErr w:type="gramStart"/>
      <w:r>
        <w:rPr>
          <w:b w:val="0"/>
          <w:color w:val="auto"/>
        </w:rPr>
        <w:t>pengetahaun  menyangkut</w:t>
      </w:r>
      <w:proofErr w:type="gramEnd"/>
      <w:r>
        <w:rPr>
          <w:b w:val="0"/>
          <w:color w:val="auto"/>
        </w:rPr>
        <w:t xml:space="preserve"> juga terhadap hal hal  yang akan dan telah menimbulkanakibat seperti terjadi dimasa lalu,misalnya tentang bom atom, Hal ini tentu saja menuntt tanggung jawab </w:t>
      </w:r>
      <w:r w:rsidR="000A22B4">
        <w:rPr>
          <w:b w:val="0"/>
          <w:color w:val="auto"/>
        </w:rPr>
        <w:t xml:space="preserve">untuk selalu menjaga aagar apa yang diwujudkan  dalam perubahan tsb. </w:t>
      </w:r>
      <w:proofErr w:type="gramStart"/>
      <w:r w:rsidR="000A22B4">
        <w:rPr>
          <w:b w:val="0"/>
          <w:color w:val="auto"/>
        </w:rPr>
        <w:t>diharapkan</w:t>
      </w:r>
      <w:proofErr w:type="gramEnd"/>
      <w:r w:rsidR="000A22B4">
        <w:rPr>
          <w:b w:val="0"/>
          <w:color w:val="auto"/>
        </w:rPr>
        <w:t xml:space="preserve"> menuju peubahan yang lebih baik.</w:t>
      </w:r>
      <w:r w:rsidR="000A0F11">
        <w:rPr>
          <w:b w:val="0"/>
          <w:color w:val="auto"/>
        </w:rPr>
        <w:t>Baik bagi perkembangan bagi Iptek maupun bagi perkembangan manusia secara utuh.</w:t>
      </w:r>
    </w:p>
    <w:p w:rsidR="000A0F11" w:rsidRDefault="000A0F11" w:rsidP="00C07FEA">
      <w:pPr>
        <w:pStyle w:val="1a"/>
        <w:spacing w:line="360" w:lineRule="auto"/>
        <w:rPr>
          <w:b w:val="0"/>
          <w:color w:val="auto"/>
        </w:rPr>
      </w:pPr>
      <w:r>
        <w:rPr>
          <w:b w:val="0"/>
          <w:color w:val="auto"/>
        </w:rPr>
        <w:t xml:space="preserve">     </w:t>
      </w:r>
      <w:proofErr w:type="gramStart"/>
      <w:r>
        <w:rPr>
          <w:b w:val="0"/>
          <w:color w:val="auto"/>
        </w:rPr>
        <w:t>Ilmu  pengetahuan</w:t>
      </w:r>
      <w:proofErr w:type="gramEnd"/>
      <w:r>
        <w:rPr>
          <w:b w:val="0"/>
          <w:color w:val="auto"/>
        </w:rPr>
        <w:t xml:space="preserve"> secara ideal seharusnya  be</w:t>
      </w:r>
      <w:r w:rsidR="00E6422F">
        <w:rPr>
          <w:b w:val="0"/>
          <w:color w:val="auto"/>
        </w:rPr>
        <w:t>.</w:t>
      </w:r>
      <w:r>
        <w:rPr>
          <w:b w:val="0"/>
          <w:color w:val="auto"/>
        </w:rPr>
        <w:t>rguna dlam dua hal  yaitu membuat manusia menjadi rendah hati karena memberikan kejelasan tentang jagat raya.</w:t>
      </w:r>
    </w:p>
    <w:p w:rsidR="000A0F11" w:rsidRDefault="000A0F11" w:rsidP="00C07FEA">
      <w:pPr>
        <w:pStyle w:val="1a"/>
        <w:spacing w:line="360" w:lineRule="auto"/>
        <w:rPr>
          <w:b w:val="0"/>
          <w:color w:val="auto"/>
        </w:rPr>
      </w:pPr>
      <w:r>
        <w:rPr>
          <w:b w:val="0"/>
          <w:color w:val="auto"/>
        </w:rPr>
        <w:t xml:space="preserve">     </w:t>
      </w:r>
      <w:proofErr w:type="gramStart"/>
      <w:r>
        <w:rPr>
          <w:b w:val="0"/>
          <w:color w:val="auto"/>
        </w:rPr>
        <w:t>Kedua :</w:t>
      </w:r>
      <w:proofErr w:type="gramEnd"/>
      <w:r>
        <w:rPr>
          <w:b w:val="0"/>
          <w:color w:val="auto"/>
        </w:rPr>
        <w:t xml:space="preserve"> mengingatkan bahwa kita masih bodoh dan masih banyak yang harus diketahui dan dipelajari.Ilmu pengtahauntidak mengenal batas hanya saja manusia yang harus menyadari keterbatasannya</w:t>
      </w:r>
      <w:r w:rsidR="00E6422F">
        <w:rPr>
          <w:b w:val="0"/>
          <w:color w:val="auto"/>
        </w:rPr>
        <w:t xml:space="preserve">. Ilmu pengetahauntidak dapat menyelesaikan maslah secara </w:t>
      </w:r>
      <w:proofErr w:type="gramStart"/>
      <w:r w:rsidR="00E6422F">
        <w:rPr>
          <w:b w:val="0"/>
          <w:color w:val="auto"/>
        </w:rPr>
        <w:t>totalitas  (</w:t>
      </w:r>
      <w:proofErr w:type="gramEnd"/>
      <w:r w:rsidR="00E6422F">
        <w:rPr>
          <w:b w:val="0"/>
          <w:color w:val="auto"/>
        </w:rPr>
        <w:t>mutlak) namun ilmu pengetahuan sangat berguna bagi manusia .Keterbatasan ilmu  pengetahuan  mengingatkan kepada manusia  untuk tidak hanya mengekor secara membabi buta kearah yang tak dapat dipandunya,sebab ilmu pengetahuan saja tidak cukup dalam menyelesaikan masalah kehidupan yng amat rumit dan kompleks.Keterbatasan ilmu pengetahuan membuat  manusia  harus berhenti sejenak untuk meren</w:t>
      </w:r>
      <w:r w:rsidR="005E04E8">
        <w:rPr>
          <w:b w:val="0"/>
          <w:color w:val="auto"/>
        </w:rPr>
        <w:t>ungkan adanya sesuatu sebagai pe</w:t>
      </w:r>
      <w:r w:rsidR="00E6422F">
        <w:rPr>
          <w:b w:val="0"/>
          <w:color w:val="auto"/>
        </w:rPr>
        <w:t>gangan.</w:t>
      </w:r>
    </w:p>
    <w:p w:rsidR="005E04E8" w:rsidRDefault="005E04E8" w:rsidP="00C07FEA">
      <w:pPr>
        <w:pStyle w:val="1a"/>
        <w:spacing w:line="360" w:lineRule="auto"/>
        <w:rPr>
          <w:b w:val="0"/>
          <w:color w:val="auto"/>
        </w:rPr>
      </w:pPr>
      <w:r>
        <w:rPr>
          <w:b w:val="0"/>
          <w:color w:val="auto"/>
        </w:rPr>
        <w:t>Kemajuan Ilmupengetahuan memerlukan misi dan visi moral yang tepat.Manusia dengann ilmu engetahuan bisa berbuat apa saja yang  diinginkannya.Namun peertimbangan tidak hanya sampai disitu tetapi perlu pertimbangan untuk apa ,dan apa manfaat yang apat dicapai, dalam rangka  tingkat kedewasaan manusia yan  seutuhnya.Pada dasarnya rumusan konsep etika pada pengetahuan haus sampai pada rumusan yang normative yang berupa pedoman , pengarah konkrit Moralitas dalam kehidupan sering dipandang sebagai konsep abstrak yang akan mendaatkan kesulitan apabila  harus diterapkan  begitu saja dalam mas</w:t>
      </w:r>
      <w:r w:rsidR="000C28A1">
        <w:rPr>
          <w:b w:val="0"/>
          <w:color w:val="auto"/>
        </w:rPr>
        <w:t>alah</w:t>
      </w:r>
      <w:r>
        <w:rPr>
          <w:b w:val="0"/>
          <w:color w:val="auto"/>
        </w:rPr>
        <w:t xml:space="preserve"> manusia </w:t>
      </w:r>
      <w:r w:rsidR="000C28A1">
        <w:rPr>
          <w:b w:val="0"/>
          <w:color w:val="auto"/>
        </w:rPr>
        <w:t>yang dipandang selalu  konkrit</w:t>
      </w:r>
      <w:r w:rsidR="00C4008E">
        <w:rPr>
          <w:b w:val="0"/>
          <w:color w:val="auto"/>
        </w:rPr>
        <w:t>.</w:t>
      </w:r>
    </w:p>
    <w:p w:rsidR="00C4008E" w:rsidRDefault="00C4008E" w:rsidP="00C07FEA">
      <w:pPr>
        <w:pStyle w:val="1a"/>
        <w:spacing w:line="360" w:lineRule="auto"/>
        <w:rPr>
          <w:b w:val="0"/>
          <w:color w:val="auto"/>
        </w:rPr>
      </w:pPr>
    </w:p>
    <w:p w:rsidR="00C4008E" w:rsidRDefault="00C4008E" w:rsidP="00C07FEA">
      <w:pPr>
        <w:pStyle w:val="1a"/>
        <w:spacing w:line="360" w:lineRule="auto"/>
        <w:rPr>
          <w:color w:val="auto"/>
        </w:rPr>
      </w:pPr>
      <w:r>
        <w:rPr>
          <w:b w:val="0"/>
          <w:color w:val="auto"/>
        </w:rPr>
        <w:t xml:space="preserve">     </w:t>
      </w:r>
      <w:r w:rsidRPr="00C4008E">
        <w:rPr>
          <w:color w:val="auto"/>
        </w:rPr>
        <w:t>KESIMPULAN</w:t>
      </w:r>
    </w:p>
    <w:p w:rsidR="00C4008E" w:rsidRDefault="00C4008E" w:rsidP="00C07FEA">
      <w:pPr>
        <w:pStyle w:val="1a"/>
        <w:spacing w:line="360" w:lineRule="auto"/>
        <w:rPr>
          <w:color w:val="auto"/>
        </w:rPr>
      </w:pPr>
      <w:r>
        <w:rPr>
          <w:color w:val="auto"/>
        </w:rPr>
        <w:t xml:space="preserve">      Suat  keharusan bagi para ilmuwan  memiliki moral dan akhlak  untuk membuat pengetahuan ilmiah  menjadi pengetahuan yang yag memiliki karakteristik , kritis, objektif rational dan terbuka.</w:t>
      </w:r>
      <w:r w:rsidR="00D07BDA">
        <w:rPr>
          <w:color w:val="auto"/>
        </w:rPr>
        <w:t xml:space="preserve">Disamping itu pengetahuan yang elah dibangun harus memberikan kegunaan dan manfat  yang sebesar-besarnya bagi kehidupan dan peradaban manusia, menjadi penyelamat manusia dan lingkungannya kelestarian alam  dan keseimbangan yang dapat dirasakan secara  turun temurun, dari generasi kegenerasi berikutnya. Disinilah letak </w:t>
      </w:r>
      <w:proofErr w:type="gramStart"/>
      <w:r w:rsidR="00D07BDA">
        <w:rPr>
          <w:color w:val="auto"/>
        </w:rPr>
        <w:t>ilmuwan  sebagai</w:t>
      </w:r>
      <w:proofErr w:type="gramEnd"/>
      <w:r w:rsidR="00D07BDA">
        <w:rPr>
          <w:color w:val="auto"/>
        </w:rPr>
        <w:t xml:space="preserve"> professional  dibidang keilmuan untuk memiliki sikap ilmiah. Sehingga visi dan misi moral dapat tersampaikan.</w:t>
      </w:r>
    </w:p>
    <w:p w:rsidR="000020E8" w:rsidRPr="00707795" w:rsidRDefault="000020E8" w:rsidP="00707795">
      <w:pPr>
        <w:pStyle w:val="1a"/>
        <w:spacing w:line="360" w:lineRule="auto"/>
        <w:ind w:left="0" w:firstLine="0"/>
        <w:rPr>
          <w:color w:val="auto"/>
        </w:rPr>
      </w:pPr>
    </w:p>
    <w:p w:rsidR="000020E8" w:rsidRPr="001055CF" w:rsidRDefault="000020E8" w:rsidP="000020E8">
      <w:pPr>
        <w:pStyle w:val="1"/>
        <w:spacing w:line="360" w:lineRule="auto"/>
      </w:pPr>
      <w:r w:rsidRPr="001055CF">
        <w:t xml:space="preserve">REFERENCES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Al-hasanyAzzah Zain, 2007, Al-Qur’an Puncak Selera Sastra, Surakarta: Zuyad Visi Media.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Allin Bacon &amp;</w:t>
      </w:r>
      <w:proofErr w:type="gramStart"/>
      <w:r w:rsidRPr="001055CF">
        <w:rPr>
          <w:color w:val="000000"/>
          <w:lang w:eastAsia="id-ID"/>
        </w:rPr>
        <w:t>,Melvin</w:t>
      </w:r>
      <w:proofErr w:type="gramEnd"/>
      <w:r w:rsidRPr="001055CF">
        <w:rPr>
          <w:color w:val="000000"/>
          <w:lang w:eastAsia="id-ID"/>
        </w:rPr>
        <w:t xml:space="preserve"> L. Silberman,2004., </w:t>
      </w:r>
      <w:r w:rsidRPr="001055CF">
        <w:rPr>
          <w:i/>
          <w:iCs/>
          <w:color w:val="000000"/>
          <w:lang w:eastAsia="id-ID"/>
        </w:rPr>
        <w:t xml:space="preserve">Active Learning:101 Strategiies to Teach Any Subject, </w:t>
      </w:r>
      <w:r w:rsidRPr="001055CF">
        <w:rPr>
          <w:color w:val="000000"/>
          <w:lang w:eastAsia="id-ID"/>
        </w:rPr>
        <w:t xml:space="preserve">terjemahan Raisul Muttaqien, Bandung: Nusamedia &amp; Nuansa.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Budiyanto. 1995. Prinsip-Prinsip Metodologi Buku </w:t>
      </w:r>
      <w:r w:rsidRPr="001055CF">
        <w:rPr>
          <w:i/>
          <w:iCs/>
          <w:color w:val="000000"/>
          <w:lang w:eastAsia="id-ID"/>
        </w:rPr>
        <w:t>Iqra</w:t>
      </w:r>
      <w:r w:rsidRPr="001055CF">
        <w:rPr>
          <w:color w:val="000000"/>
          <w:lang w:eastAsia="id-ID"/>
        </w:rPr>
        <w:t xml:space="preserve">’ Balai Penelitian Dan Pengembagan Sistem Pengajaran Baca Tulis Al-Qur’an LPTQ Nasional. Yogyakarta. Team Tadarrus </w:t>
      </w:r>
    </w:p>
    <w:p w:rsidR="000020E8" w:rsidRPr="001055CF" w:rsidRDefault="000020E8" w:rsidP="000020E8">
      <w:pPr>
        <w:pStyle w:val="DaftarPustaka"/>
        <w:spacing w:before="0" w:line="360" w:lineRule="auto"/>
        <w:rPr>
          <w:rFonts w:eastAsia="SimSun"/>
          <w:noProof w:val="0"/>
          <w:color w:val="000000"/>
          <w:szCs w:val="20"/>
          <w:lang w:eastAsia="id-ID"/>
        </w:rPr>
      </w:pPr>
      <w:r w:rsidRPr="001055CF">
        <w:rPr>
          <w:rFonts w:eastAsia="SimSun"/>
          <w:noProof w:val="0"/>
          <w:color w:val="000000"/>
          <w:szCs w:val="20"/>
          <w:lang w:eastAsia="id-ID"/>
        </w:rPr>
        <w:t xml:space="preserve">Baharudin &amp; WahyuniEsa Nur, 2008, </w:t>
      </w:r>
      <w:r w:rsidRPr="001055CF">
        <w:rPr>
          <w:rFonts w:eastAsia="SimSun"/>
          <w:i/>
          <w:iCs/>
          <w:noProof w:val="0"/>
          <w:color w:val="000000"/>
          <w:szCs w:val="20"/>
          <w:lang w:eastAsia="id-ID"/>
        </w:rPr>
        <w:t>Teori Belajar &amp; Pembelajaran</w:t>
      </w:r>
      <w:r w:rsidRPr="001055CF">
        <w:rPr>
          <w:rFonts w:eastAsia="SimSun"/>
          <w:noProof w:val="0"/>
          <w:color w:val="000000"/>
          <w:szCs w:val="20"/>
          <w:lang w:eastAsia="id-ID"/>
        </w:rPr>
        <w:t>, Jogjakarta: Ar-Ruzz Media Group.</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Colin Rose &amp; Malcolm J. Nicholl, Accelerated Learning For The 21ST Century Cara Belajar Cepat Abad XXI, terjemahan Dedy Ahimsa, Bandung: Nuansa.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Dakir, 2004, </w:t>
      </w:r>
      <w:r w:rsidRPr="001055CF">
        <w:rPr>
          <w:i/>
          <w:iCs/>
          <w:color w:val="000000"/>
          <w:lang w:eastAsia="id-ID"/>
        </w:rPr>
        <w:t>Perencanaan dan Pengembangan Kurikulum</w:t>
      </w:r>
      <w:r w:rsidRPr="001055CF">
        <w:rPr>
          <w:color w:val="000000"/>
          <w:lang w:eastAsia="id-ID"/>
        </w:rPr>
        <w:t xml:space="preserve">, Jakarta: Rineka Cipta.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Departemen Pendidikan dan Kebudayaan, 1990, </w:t>
      </w:r>
      <w:r w:rsidRPr="001055CF">
        <w:rPr>
          <w:i/>
          <w:iCs/>
          <w:color w:val="000000"/>
          <w:lang w:eastAsia="id-ID"/>
        </w:rPr>
        <w:t>Kamus Besar Bahasa Indonesia</w:t>
      </w:r>
      <w:r w:rsidRPr="001055CF">
        <w:rPr>
          <w:color w:val="000000"/>
          <w:lang w:eastAsia="id-ID"/>
        </w:rPr>
        <w:t xml:space="preserve">, Jakarta: Balai Pustaka.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Dimyati &amp; Mudjiono, </w:t>
      </w:r>
      <w:proofErr w:type="gramStart"/>
      <w:r w:rsidRPr="001055CF">
        <w:rPr>
          <w:color w:val="000000"/>
          <w:lang w:eastAsia="id-ID"/>
        </w:rPr>
        <w:t>2002 ,</w:t>
      </w:r>
      <w:proofErr w:type="gramEnd"/>
      <w:r w:rsidRPr="001055CF">
        <w:rPr>
          <w:color w:val="000000"/>
          <w:lang w:eastAsia="id-ID"/>
        </w:rPr>
        <w:t xml:space="preserve"> </w:t>
      </w:r>
      <w:r w:rsidRPr="001055CF">
        <w:rPr>
          <w:i/>
          <w:iCs/>
          <w:color w:val="000000"/>
          <w:lang w:eastAsia="id-ID"/>
        </w:rPr>
        <w:t>Belajar dan Pembelajaran</w:t>
      </w:r>
      <w:r w:rsidRPr="001055CF">
        <w:rPr>
          <w:color w:val="000000"/>
          <w:lang w:eastAsia="id-ID"/>
        </w:rPr>
        <w:t xml:space="preserve">, Jakarta: Rineka Cipta.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lastRenderedPageBreak/>
        <w:t xml:space="preserve">FauziatiEndang, 2009, </w:t>
      </w:r>
      <w:r w:rsidRPr="001055CF">
        <w:rPr>
          <w:i/>
          <w:iCs/>
          <w:color w:val="000000"/>
          <w:lang w:eastAsia="id-ID"/>
        </w:rPr>
        <w:t>Introduction to Methods and Approaches in Second or Foreign Language Teaching</w:t>
      </w:r>
      <w:proofErr w:type="gramStart"/>
      <w:r w:rsidRPr="001055CF">
        <w:rPr>
          <w:color w:val="000000"/>
          <w:lang w:eastAsia="id-ID"/>
        </w:rPr>
        <w:t>,Surakarta</w:t>
      </w:r>
      <w:proofErr w:type="gramEnd"/>
      <w:r w:rsidRPr="001055CF">
        <w:rPr>
          <w:color w:val="000000"/>
          <w:lang w:eastAsia="id-ID"/>
        </w:rPr>
        <w:t xml:space="preserve">: Era Pustaka Utama.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Gordon Dryden &amp; Jeannette Vos</w:t>
      </w:r>
      <w:proofErr w:type="gramStart"/>
      <w:r w:rsidRPr="001055CF">
        <w:rPr>
          <w:color w:val="000000"/>
          <w:lang w:eastAsia="id-ID"/>
        </w:rPr>
        <w:t>,2003</w:t>
      </w:r>
      <w:proofErr w:type="gramEnd"/>
      <w:r w:rsidRPr="001055CF">
        <w:rPr>
          <w:color w:val="000000"/>
          <w:lang w:eastAsia="id-ID"/>
        </w:rPr>
        <w:t xml:space="preserve">, </w:t>
      </w:r>
      <w:r w:rsidRPr="001055CF">
        <w:rPr>
          <w:i/>
          <w:iCs/>
          <w:color w:val="000000"/>
          <w:lang w:eastAsia="id-ID"/>
        </w:rPr>
        <w:t xml:space="preserve">Revolusi Cara Belajar </w:t>
      </w:r>
      <w:r w:rsidRPr="001055CF">
        <w:rPr>
          <w:color w:val="000000"/>
          <w:lang w:eastAsia="id-ID"/>
        </w:rPr>
        <w:t xml:space="preserve">( The Learning Revolution) bagian I, terjemahan Word++ Translation Service, Bandung: Kaifa.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HidayatullahFurqonM, 2009, </w:t>
      </w:r>
      <w:r w:rsidRPr="001055CF">
        <w:rPr>
          <w:i/>
          <w:iCs/>
          <w:color w:val="000000"/>
          <w:lang w:eastAsia="id-ID"/>
        </w:rPr>
        <w:t xml:space="preserve">Guru Sejati: Membangun Insan Berkarakter Kuat dan Cerdas, </w:t>
      </w:r>
      <w:r w:rsidRPr="001055CF">
        <w:rPr>
          <w:color w:val="000000"/>
          <w:lang w:eastAsia="id-ID"/>
        </w:rPr>
        <w:t>Surakarta: Yuma Pustaka</w:t>
      </w:r>
      <w:proofErr w:type="gramStart"/>
      <w:r w:rsidRPr="001055CF">
        <w:rPr>
          <w:color w:val="000000"/>
          <w:lang w:eastAsia="id-ID"/>
        </w:rPr>
        <w:t>..</w:t>
      </w:r>
      <w:proofErr w:type="gramEnd"/>
      <w:r w:rsidRPr="001055CF">
        <w:rPr>
          <w:color w:val="000000"/>
          <w:lang w:eastAsia="id-ID"/>
        </w:rPr>
        <w:t xml:space="preserve">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Humam, As’ad. 2000. Buku Iqro’ Cara Cepat Belajar Membaca Al-Qur’an. Yogyakarta: Balai Litbang LPTQ Nasional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Hidayatullah M. Furqon, 2009. , </w:t>
      </w:r>
      <w:r w:rsidRPr="001055CF">
        <w:rPr>
          <w:i/>
          <w:iCs/>
          <w:color w:val="000000"/>
          <w:lang w:eastAsia="id-ID"/>
        </w:rPr>
        <w:t xml:space="preserve">Guru Sejati: Membangun Insan Berkarakter Kuat dan Cerdas, </w:t>
      </w:r>
      <w:r w:rsidRPr="001055CF">
        <w:rPr>
          <w:color w:val="000000"/>
          <w:lang w:eastAsia="id-ID"/>
        </w:rPr>
        <w:t xml:space="preserve">Surakarta: Yuma Pustaka.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Muhaimin, Dkk. 1996. Strategi belajar mengajar. Surabaya. CV. Citra Media Karya Anak Bangsa.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MunirAhmad &amp; Sudarsono, 1994, Ilmu Tajwid dan Seni Baca al-Qur’an, Jakarta: Rineka Cipta.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RosyadaDede, 2004, </w:t>
      </w:r>
      <w:r w:rsidRPr="001055CF">
        <w:rPr>
          <w:i/>
          <w:iCs/>
          <w:color w:val="000000"/>
          <w:lang w:eastAsia="id-ID"/>
        </w:rPr>
        <w:t xml:space="preserve">Paradigma Pendidikan Demokrasi, </w:t>
      </w:r>
      <w:r w:rsidRPr="001055CF">
        <w:rPr>
          <w:color w:val="000000"/>
          <w:lang w:eastAsia="id-ID"/>
        </w:rPr>
        <w:t xml:space="preserve">Jakarta: Prenada Media.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Sanjaya Wina, 2012, </w:t>
      </w:r>
      <w:r w:rsidRPr="001055CF">
        <w:rPr>
          <w:i/>
          <w:iCs/>
          <w:color w:val="000000"/>
          <w:lang w:eastAsia="id-ID"/>
        </w:rPr>
        <w:t xml:space="preserve">Strategi Pembelajaran Berorientasi Standar Proses Pendidikan, </w:t>
      </w:r>
      <w:r w:rsidRPr="001055CF">
        <w:rPr>
          <w:color w:val="000000"/>
          <w:lang w:eastAsia="id-ID"/>
        </w:rPr>
        <w:t xml:space="preserve">Jakarta: Kencana.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Shihab M. Quraish, 1996, </w:t>
      </w:r>
      <w:r w:rsidRPr="001055CF">
        <w:rPr>
          <w:i/>
          <w:iCs/>
          <w:color w:val="000000"/>
          <w:lang w:eastAsia="id-ID"/>
        </w:rPr>
        <w:t>Membumikan al-Qur’an Fungsi dan Peran Wahyu dalam Kehidupan Masyarakat</w:t>
      </w:r>
      <w:r w:rsidRPr="001055CF">
        <w:rPr>
          <w:color w:val="000000"/>
          <w:lang w:eastAsia="id-ID"/>
        </w:rPr>
        <w:t xml:space="preserve">, Bandung: Mizan. </w:t>
      </w:r>
    </w:p>
    <w:p w:rsidR="000020E8" w:rsidRPr="001055CF" w:rsidRDefault="000020E8" w:rsidP="000020E8">
      <w:pPr>
        <w:pStyle w:val="DaftarPustaka"/>
        <w:spacing w:before="0" w:line="360" w:lineRule="auto"/>
        <w:rPr>
          <w:rFonts w:eastAsia="SimSun"/>
          <w:noProof w:val="0"/>
          <w:color w:val="000000"/>
          <w:szCs w:val="20"/>
          <w:lang w:eastAsia="id-ID"/>
        </w:rPr>
      </w:pPr>
      <w:r w:rsidRPr="001055CF">
        <w:rPr>
          <w:rFonts w:eastAsia="SimSun"/>
          <w:noProof w:val="0"/>
          <w:color w:val="000000"/>
          <w:szCs w:val="20"/>
          <w:lang w:eastAsia="id-ID"/>
        </w:rPr>
        <w:t xml:space="preserve">Usman. BasyiruddinM, 2002, </w:t>
      </w:r>
      <w:r w:rsidRPr="001055CF">
        <w:rPr>
          <w:rFonts w:eastAsia="SimSun"/>
          <w:i/>
          <w:iCs/>
          <w:noProof w:val="0"/>
          <w:color w:val="000000"/>
          <w:szCs w:val="20"/>
          <w:lang w:eastAsia="id-ID"/>
        </w:rPr>
        <w:t>Metodologi Pembelajaran Agama Islam</w:t>
      </w:r>
      <w:proofErr w:type="gramStart"/>
      <w:r w:rsidRPr="001055CF">
        <w:rPr>
          <w:rFonts w:eastAsia="SimSun"/>
          <w:noProof w:val="0"/>
          <w:color w:val="000000"/>
          <w:szCs w:val="20"/>
          <w:lang w:eastAsia="id-ID"/>
        </w:rPr>
        <w:t>,Jakarta</w:t>
      </w:r>
      <w:proofErr w:type="gramEnd"/>
      <w:r w:rsidRPr="001055CF">
        <w:rPr>
          <w:rFonts w:eastAsia="SimSun"/>
          <w:noProof w:val="0"/>
          <w:color w:val="000000"/>
          <w:szCs w:val="20"/>
          <w:lang w:eastAsia="id-ID"/>
        </w:rPr>
        <w:t>: Ciputat Pers.</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Veithzal Rifa.i, Upaya-upaya Meningkatkan Hasil Belajar Kepemimpinan Peserta Diklat Spama Survei di DiklatDepkes</w:t>
      </w:r>
      <w:proofErr w:type="gramStart"/>
      <w:r w:rsidRPr="001055CF">
        <w:rPr>
          <w:color w:val="000000"/>
          <w:lang w:eastAsia="id-ID"/>
        </w:rPr>
        <w:t>.(</w:t>
      </w:r>
      <w:proofErr w:type="gramEnd"/>
      <w:r w:rsidRPr="001055CF">
        <w:rPr>
          <w:color w:val="000000"/>
          <w:lang w:eastAsia="id-ID"/>
        </w:rPr>
        <w:t xml:space="preserve">Jurnal Pendidikan dan Kebudayaan No.40, tahun ke-9, Jakarta : Depdiknas, Januari 2003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Wahyudi, 2002, </w:t>
      </w:r>
      <w:r w:rsidRPr="001055CF">
        <w:rPr>
          <w:i/>
          <w:iCs/>
          <w:color w:val="000000"/>
          <w:lang w:eastAsia="id-ID"/>
        </w:rPr>
        <w:t>Tingkatan Pemahaman Siswa Terhadap Materi Pembelajaran IPA</w:t>
      </w:r>
      <w:r w:rsidRPr="001055CF">
        <w:rPr>
          <w:color w:val="000000"/>
          <w:lang w:eastAsia="id-ID"/>
        </w:rPr>
        <w:t>, (Jurnal Pendidikan dan kebudayaan, no.036, tahun ke-8</w:t>
      </w:r>
      <w:proofErr w:type="gramStart"/>
      <w:r w:rsidRPr="001055CF">
        <w:rPr>
          <w:color w:val="000000"/>
          <w:lang w:eastAsia="id-ID"/>
        </w:rPr>
        <w:t>,Mei</w:t>
      </w:r>
      <w:proofErr w:type="gramEnd"/>
      <w:r w:rsidRPr="001055CF">
        <w:rPr>
          <w:color w:val="000000"/>
          <w:lang w:eastAsia="id-ID"/>
        </w:rPr>
        <w:t xml:space="preserve">.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Wayan Koster, 2000, </w:t>
      </w:r>
      <w:r w:rsidRPr="001055CF">
        <w:rPr>
          <w:i/>
          <w:iCs/>
          <w:color w:val="000000"/>
          <w:lang w:eastAsia="id-ID"/>
        </w:rPr>
        <w:t>Faktor-faktor yang Berpengaruh Terhadap Hasil Belajar Siswa SLTPN di Jakarta</w:t>
      </w:r>
      <w:r w:rsidRPr="001055CF">
        <w:rPr>
          <w:color w:val="000000"/>
          <w:lang w:eastAsia="id-ID"/>
        </w:rPr>
        <w:t>, Mimbar Pendidikan, No.2/XIX</w:t>
      </w:r>
      <w:proofErr w:type="gramStart"/>
      <w:r w:rsidRPr="001055CF">
        <w:rPr>
          <w:color w:val="000000"/>
          <w:lang w:eastAsia="id-ID"/>
        </w:rPr>
        <w:t>,.</w:t>
      </w:r>
      <w:proofErr w:type="gramEnd"/>
      <w:r w:rsidRPr="001055CF">
        <w:rPr>
          <w:color w:val="000000"/>
          <w:lang w:eastAsia="id-ID"/>
        </w:rPr>
        <w:t xml:space="preserve"> </w:t>
      </w:r>
    </w:p>
    <w:p w:rsidR="000020E8" w:rsidRPr="001055CF" w:rsidRDefault="000020E8" w:rsidP="000020E8">
      <w:pPr>
        <w:autoSpaceDE w:val="0"/>
        <w:autoSpaceDN w:val="0"/>
        <w:adjustRightInd w:val="0"/>
        <w:spacing w:line="360" w:lineRule="auto"/>
        <w:jc w:val="both"/>
        <w:rPr>
          <w:color w:val="000000"/>
          <w:lang w:eastAsia="id-ID"/>
        </w:rPr>
      </w:pPr>
      <w:r w:rsidRPr="001055CF">
        <w:rPr>
          <w:color w:val="000000"/>
          <w:lang w:eastAsia="id-ID"/>
        </w:rPr>
        <w:t xml:space="preserve">Zaini Hisyam, dkk, 008, </w:t>
      </w:r>
      <w:r w:rsidRPr="001055CF">
        <w:rPr>
          <w:i/>
          <w:iCs/>
          <w:color w:val="000000"/>
          <w:lang w:eastAsia="id-ID"/>
        </w:rPr>
        <w:t>Strategi Pembelajaran Aktif</w:t>
      </w:r>
      <w:r w:rsidRPr="001055CF">
        <w:rPr>
          <w:color w:val="000000"/>
          <w:lang w:eastAsia="id-ID"/>
        </w:rPr>
        <w:t xml:space="preserve">, Yogyakarta: Pustaka Insan Madani. </w:t>
      </w:r>
    </w:p>
    <w:p w:rsidR="000020E8" w:rsidRPr="001055CF" w:rsidRDefault="000020E8" w:rsidP="000020E8">
      <w:pPr>
        <w:pStyle w:val="DaftarPustaka"/>
        <w:spacing w:before="0" w:line="360" w:lineRule="auto"/>
        <w:rPr>
          <w:szCs w:val="20"/>
        </w:rPr>
      </w:pPr>
      <w:r w:rsidRPr="001055CF">
        <w:rPr>
          <w:rFonts w:eastAsia="SimSun"/>
          <w:noProof w:val="0"/>
          <w:color w:val="000000"/>
          <w:szCs w:val="20"/>
          <w:lang w:eastAsia="id-ID"/>
        </w:rPr>
        <w:lastRenderedPageBreak/>
        <w:t xml:space="preserve">Zarkasi Dachlan Salim, 1990, </w:t>
      </w:r>
      <w:r w:rsidRPr="001055CF">
        <w:rPr>
          <w:rFonts w:eastAsia="SimSun"/>
          <w:i/>
          <w:iCs/>
          <w:noProof w:val="0"/>
          <w:color w:val="000000"/>
          <w:szCs w:val="20"/>
          <w:lang w:eastAsia="id-ID"/>
        </w:rPr>
        <w:t xml:space="preserve">Metode Praktis Belajar Membaca al-Qur’an, </w:t>
      </w:r>
      <w:r w:rsidRPr="001055CF">
        <w:rPr>
          <w:rFonts w:eastAsia="SimSun"/>
          <w:noProof w:val="0"/>
          <w:color w:val="000000"/>
          <w:szCs w:val="20"/>
          <w:lang w:eastAsia="id-ID"/>
        </w:rPr>
        <w:t>Semarang, Yayasan Pedidikan al-Qur’an Mujawwidin</w:t>
      </w:r>
      <w:proofErr w:type="gramStart"/>
      <w:r w:rsidRPr="001055CF">
        <w:rPr>
          <w:rFonts w:eastAsia="SimSun"/>
          <w:noProof w:val="0"/>
          <w:color w:val="000000"/>
          <w:szCs w:val="20"/>
          <w:lang w:eastAsia="id-ID"/>
        </w:rPr>
        <w:t>, ,</w:t>
      </w:r>
      <w:proofErr w:type="gramEnd"/>
      <w:r w:rsidRPr="001055CF">
        <w:rPr>
          <w:rFonts w:eastAsia="SimSun"/>
          <w:noProof w:val="0"/>
          <w:color w:val="000000"/>
          <w:szCs w:val="20"/>
          <w:lang w:eastAsia="id-ID"/>
        </w:rPr>
        <w:t xml:space="preserve"> Jilid 1.</w:t>
      </w:r>
    </w:p>
    <w:p w:rsidR="00C22419" w:rsidRDefault="00C22419"/>
    <w:sectPr w:rsidR="00C22419" w:rsidSect="00F264E7">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2AC" w:rsidRDefault="001072AC">
      <w:r>
        <w:separator/>
      </w:r>
    </w:p>
  </w:endnote>
  <w:endnote w:type="continuationSeparator" w:id="0">
    <w:p w:rsidR="001072AC" w:rsidRDefault="00107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CA8" w:rsidRDefault="001E6D2C">
    <w:pPr>
      <w:pStyle w:val="Footer"/>
    </w:pPr>
    <w:r>
      <w:fldChar w:fldCharType="begin"/>
    </w:r>
    <w:r>
      <w:instrText xml:space="preserve"> PAGE   \* MERGEFORMAT </w:instrText>
    </w:r>
    <w:r>
      <w:fldChar w:fldCharType="separate"/>
    </w:r>
    <w:r w:rsidR="00FA684F">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2AC" w:rsidRDefault="001072AC">
      <w:r>
        <w:separator/>
      </w:r>
    </w:p>
  </w:footnote>
  <w:footnote w:type="continuationSeparator" w:id="0">
    <w:p w:rsidR="001072AC" w:rsidRDefault="00107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CA8" w:rsidRDefault="001E6D2C" w:rsidP="00976F73">
    <w:pPr>
      <w:pStyle w:val="Header"/>
      <w:jc w:val="left"/>
      <w:rPr>
        <w:lang w:val="en-ID"/>
      </w:rPr>
    </w:pPr>
    <w:r>
      <w:rPr>
        <w:lang w:val="en-ID"/>
      </w:rPr>
      <w:t>Jurnal Cipasung Cendikia                                                                                                                      Vol. 1. Januari 2018</w:t>
    </w:r>
  </w:p>
  <w:p w:rsidR="00E86CA8" w:rsidRDefault="001E6D2C" w:rsidP="00976F73">
    <w:pPr>
      <w:pStyle w:val="Header"/>
      <w:jc w:val="right"/>
    </w:pPr>
    <w:r>
      <w:t>ISSN 1234-5678                                                                                                                                                         P</w:t>
    </w:r>
    <w:sdt>
      <w:sdtPr>
        <w:id w:val="-1835979708"/>
        <w:docPartObj>
          <w:docPartGallery w:val="Page Numbers (Top of Page)"/>
          <w:docPartUnique/>
        </w:docPartObj>
      </w:sdtPr>
      <w:sdtEndPr>
        <w:rPr>
          <w:noProof/>
        </w:rPr>
      </w:sdtEndPr>
      <w:sdtContent>
        <w:r>
          <w:t xml:space="preserve">age: </w:t>
        </w:r>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rsidR="00E86CA8" w:rsidRPr="00EB44BD" w:rsidRDefault="001072AC" w:rsidP="00976F73">
    <w:pPr>
      <w:pStyle w:val="Header"/>
      <w:jc w:val="left"/>
      <w:rPr>
        <w:lang w:val="en-ID"/>
      </w:rPr>
    </w:pPr>
  </w:p>
  <w:p w:rsidR="00E86CA8" w:rsidRPr="00EB44BD" w:rsidRDefault="001E6D2C" w:rsidP="0007661C">
    <w:pPr>
      <w:pStyle w:val="Header"/>
      <w:jc w:val="left"/>
      <w:rPr>
        <w:lang w:val="en-ID"/>
      </w:rPr>
    </w:pPr>
    <w:r>
      <w:rPr>
        <w:noProof/>
      </w:rPr>
      <mc:AlternateContent>
        <mc:Choice Requires="wps">
          <w:drawing>
            <wp:anchor distT="4294967295" distB="4294967295" distL="114300" distR="114300" simplePos="0" relativeHeight="251659264" behindDoc="0" locked="0" layoutInCell="1" allowOverlap="1" wp14:anchorId="4693A78E" wp14:editId="298FCCC4">
              <wp:simplePos x="0" y="0"/>
              <wp:positionH relativeFrom="column">
                <wp:posOffset>26670</wp:posOffset>
              </wp:positionH>
              <wp:positionV relativeFrom="paragraph">
                <wp:posOffset>68579</wp:posOffset>
              </wp:positionV>
              <wp:extent cx="6154420" cy="0"/>
              <wp:effectExtent l="0" t="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9BED32"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pt,5.4pt" to="486.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" strokecolor="#5b9bd5 [3204]" strokeweight=".5pt">
              <v:stroke joinstyle="miter"/>
              <o:lock v:ext="edit" shapetype="f"/>
            </v:line>
          </w:pict>
        </mc:Fallback>
      </mc:AlternateContent>
    </w:r>
  </w:p>
  <w:p w:rsidR="00E86CA8" w:rsidRDefault="001072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40F" w:rsidRDefault="001E6D2C" w:rsidP="001B240F">
    <w:pPr>
      <w:pStyle w:val="Header"/>
      <w:jc w:val="left"/>
      <w:rPr>
        <w:lang w:val="en-ID"/>
      </w:rPr>
    </w:pPr>
    <w:r>
      <w:rPr>
        <w:b/>
        <w:bCs/>
        <w:i/>
        <w:iCs/>
        <w:lang w:val="en-ID"/>
      </w:rPr>
      <w:t>Studia Religia: Jurnal Pendidikan Islam</w:t>
    </w:r>
    <w:r>
      <w:rPr>
        <w:lang w:val="en-ID"/>
      </w:rPr>
      <w:t xml:space="preserve">                                                                                      No 1 Vol. 1. </w:t>
    </w:r>
    <w:proofErr w:type="gramStart"/>
    <w:r>
      <w:rPr>
        <w:lang w:val="en-ID"/>
      </w:rPr>
      <w:t>June  2016</w:t>
    </w:r>
    <w:proofErr w:type="gramEnd"/>
  </w:p>
  <w:p w:rsidR="001B240F" w:rsidRDefault="001E6D2C" w:rsidP="001B240F">
    <w:pPr>
      <w:pStyle w:val="Header"/>
      <w:jc w:val="left"/>
    </w:pPr>
    <w:r>
      <w:t xml:space="preserve">ISSN 1234-5678                                                                                                                                                         Page: </w:t>
    </w:r>
    <w:r>
      <w:fldChar w:fldCharType="begin"/>
    </w:r>
    <w:r>
      <w:instrText xml:space="preserve"> PAGE   \* MERGEFORMAT </w:instrText>
    </w:r>
    <w:r>
      <w:fldChar w:fldCharType="separate"/>
    </w:r>
    <w:r w:rsidR="00FA684F">
      <w:rPr>
        <w:noProof/>
      </w:rPr>
      <w:t>1</w:t>
    </w:r>
    <w:r>
      <w:rPr>
        <w:noProof/>
      </w:rPr>
      <w:fldChar w:fldCharType="end"/>
    </w:r>
    <w:r>
      <w:rPr>
        <w:noProof/>
      </w:rPr>
      <w:t xml:space="preserve">             </w:t>
    </w:r>
  </w:p>
  <w:p w:rsidR="00E86CA8" w:rsidRPr="00976F73" w:rsidRDefault="001E6D2C" w:rsidP="00976F73">
    <w:pPr>
      <w:pStyle w:val="Header"/>
      <w:jc w:val="left"/>
      <w:rPr>
        <w:lang w:val="en-ID"/>
      </w:rPr>
    </w:pPr>
    <w:r>
      <w:rPr>
        <w:noProof/>
      </w:rPr>
      <mc:AlternateContent>
        <mc:Choice Requires="wps">
          <w:drawing>
            <wp:anchor distT="4294967295" distB="4294967295" distL="114300" distR="114300" simplePos="0" relativeHeight="251660288" behindDoc="0" locked="0" layoutInCell="1" allowOverlap="1" wp14:anchorId="0CAF32A7" wp14:editId="3836F408">
              <wp:simplePos x="0" y="0"/>
              <wp:positionH relativeFrom="column">
                <wp:posOffset>26670</wp:posOffset>
              </wp:positionH>
              <wp:positionV relativeFrom="paragraph">
                <wp:posOffset>68579</wp:posOffset>
              </wp:positionV>
              <wp:extent cx="6154420" cy="0"/>
              <wp:effectExtent l="0" t="0" r="1778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4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17A44B"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pt,5.4pt" to="486.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" strokecolor="#5b9bd5 [3204]" strokeweight=".5pt">
              <v:stroke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73CCC"/>
    <w:multiLevelType w:val="hybridMultilevel"/>
    <w:tmpl w:val="B1AA7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004A1"/>
    <w:multiLevelType w:val="hybridMultilevel"/>
    <w:tmpl w:val="C9FAFE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CA"/>
    <w:rsid w:val="000020E8"/>
    <w:rsid w:val="00040791"/>
    <w:rsid w:val="00045943"/>
    <w:rsid w:val="0008563C"/>
    <w:rsid w:val="000A0F11"/>
    <w:rsid w:val="000A22B4"/>
    <w:rsid w:val="000C28A1"/>
    <w:rsid w:val="000C6755"/>
    <w:rsid w:val="001065E7"/>
    <w:rsid w:val="001072AC"/>
    <w:rsid w:val="001204D2"/>
    <w:rsid w:val="00120DF6"/>
    <w:rsid w:val="001349AB"/>
    <w:rsid w:val="001355F3"/>
    <w:rsid w:val="00152764"/>
    <w:rsid w:val="00164296"/>
    <w:rsid w:val="001714EF"/>
    <w:rsid w:val="001A2549"/>
    <w:rsid w:val="001A3022"/>
    <w:rsid w:val="001A6CFD"/>
    <w:rsid w:val="001D23A7"/>
    <w:rsid w:val="001E6D2C"/>
    <w:rsid w:val="00214A0F"/>
    <w:rsid w:val="00283998"/>
    <w:rsid w:val="002C53B5"/>
    <w:rsid w:val="002C61A2"/>
    <w:rsid w:val="002D68DD"/>
    <w:rsid w:val="002E7059"/>
    <w:rsid w:val="00337466"/>
    <w:rsid w:val="00352F2C"/>
    <w:rsid w:val="00384915"/>
    <w:rsid w:val="0038543B"/>
    <w:rsid w:val="003A46F9"/>
    <w:rsid w:val="003F490C"/>
    <w:rsid w:val="004738C6"/>
    <w:rsid w:val="004A2B96"/>
    <w:rsid w:val="004F12A8"/>
    <w:rsid w:val="00513221"/>
    <w:rsid w:val="00513C3C"/>
    <w:rsid w:val="00531673"/>
    <w:rsid w:val="0057182A"/>
    <w:rsid w:val="00580211"/>
    <w:rsid w:val="0058594B"/>
    <w:rsid w:val="005E04E8"/>
    <w:rsid w:val="00632F45"/>
    <w:rsid w:val="00663D25"/>
    <w:rsid w:val="006848E5"/>
    <w:rsid w:val="00687591"/>
    <w:rsid w:val="006A2FAA"/>
    <w:rsid w:val="006B52DB"/>
    <w:rsid w:val="006F04C5"/>
    <w:rsid w:val="00707795"/>
    <w:rsid w:val="00723831"/>
    <w:rsid w:val="00734C94"/>
    <w:rsid w:val="00766FC5"/>
    <w:rsid w:val="007B7B2D"/>
    <w:rsid w:val="007F1FAE"/>
    <w:rsid w:val="00810C9A"/>
    <w:rsid w:val="00853CE2"/>
    <w:rsid w:val="00867A6E"/>
    <w:rsid w:val="008A6ECA"/>
    <w:rsid w:val="008D3EE4"/>
    <w:rsid w:val="008F0942"/>
    <w:rsid w:val="009215F1"/>
    <w:rsid w:val="009829FB"/>
    <w:rsid w:val="00983E08"/>
    <w:rsid w:val="009B0119"/>
    <w:rsid w:val="00A26FFC"/>
    <w:rsid w:val="00A35EE4"/>
    <w:rsid w:val="00A91898"/>
    <w:rsid w:val="00A93BC1"/>
    <w:rsid w:val="00AD53F2"/>
    <w:rsid w:val="00B53021"/>
    <w:rsid w:val="00B718BA"/>
    <w:rsid w:val="00B84133"/>
    <w:rsid w:val="00BA70AB"/>
    <w:rsid w:val="00BC4F6C"/>
    <w:rsid w:val="00BC5DB5"/>
    <w:rsid w:val="00BD310C"/>
    <w:rsid w:val="00C0235C"/>
    <w:rsid w:val="00C073C3"/>
    <w:rsid w:val="00C07FEA"/>
    <w:rsid w:val="00C22419"/>
    <w:rsid w:val="00C32110"/>
    <w:rsid w:val="00C4008E"/>
    <w:rsid w:val="00CA4A3C"/>
    <w:rsid w:val="00CE53F3"/>
    <w:rsid w:val="00D015A3"/>
    <w:rsid w:val="00D07BDA"/>
    <w:rsid w:val="00D26B92"/>
    <w:rsid w:val="00D57DBA"/>
    <w:rsid w:val="00DA1AE0"/>
    <w:rsid w:val="00DA23D7"/>
    <w:rsid w:val="00DE3083"/>
    <w:rsid w:val="00E268E1"/>
    <w:rsid w:val="00E4531E"/>
    <w:rsid w:val="00E6422F"/>
    <w:rsid w:val="00EF0BF9"/>
    <w:rsid w:val="00EF18A4"/>
    <w:rsid w:val="00F11AF1"/>
    <w:rsid w:val="00F16D6C"/>
    <w:rsid w:val="00F32960"/>
    <w:rsid w:val="00F764AF"/>
    <w:rsid w:val="00F9728D"/>
    <w:rsid w:val="00FA491D"/>
    <w:rsid w:val="00FA684F"/>
    <w:rsid w:val="00FB3A5A"/>
    <w:rsid w:val="00FC175D"/>
    <w:rsid w:val="00FE4534"/>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68024-97FB-49CD-A05F-A60E8631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0E8"/>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0020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020E8"/>
    <w:pPr>
      <w:tabs>
        <w:tab w:val="center" w:pos="4513"/>
        <w:tab w:val="right" w:pos="9026"/>
      </w:tabs>
    </w:pPr>
  </w:style>
  <w:style w:type="character" w:customStyle="1" w:styleId="HeaderChar">
    <w:name w:val="Header Char"/>
    <w:basedOn w:val="DefaultParagraphFont"/>
    <w:link w:val="Header"/>
    <w:uiPriority w:val="99"/>
    <w:rsid w:val="000020E8"/>
    <w:rPr>
      <w:rFonts w:ascii="Times New Roman" w:eastAsia="SimSun" w:hAnsi="Times New Roman" w:cs="Times New Roman"/>
      <w:sz w:val="20"/>
      <w:szCs w:val="20"/>
    </w:rPr>
  </w:style>
  <w:style w:type="paragraph" w:styleId="Footer">
    <w:name w:val="footer"/>
    <w:basedOn w:val="Normal"/>
    <w:link w:val="FooterChar"/>
    <w:rsid w:val="000020E8"/>
    <w:pPr>
      <w:tabs>
        <w:tab w:val="center" w:pos="4513"/>
        <w:tab w:val="right" w:pos="9026"/>
      </w:tabs>
    </w:pPr>
  </w:style>
  <w:style w:type="character" w:customStyle="1" w:styleId="FooterChar">
    <w:name w:val="Footer Char"/>
    <w:basedOn w:val="DefaultParagraphFont"/>
    <w:link w:val="Footer"/>
    <w:rsid w:val="000020E8"/>
    <w:rPr>
      <w:rFonts w:ascii="Times New Roman" w:eastAsia="SimSun" w:hAnsi="Times New Roman" w:cs="Times New Roman"/>
      <w:sz w:val="20"/>
      <w:szCs w:val="20"/>
    </w:rPr>
  </w:style>
  <w:style w:type="paragraph" w:customStyle="1" w:styleId="Stylepapertitle14pt">
    <w:name w:val="Style paper title + 14 pt"/>
    <w:basedOn w:val="Normal"/>
    <w:rsid w:val="000020E8"/>
    <w:pPr>
      <w:spacing w:after="120"/>
    </w:pPr>
    <w:rPr>
      <w:rFonts w:eastAsia="MS Mincho"/>
      <w:noProof/>
      <w:sz w:val="24"/>
      <w:szCs w:val="48"/>
    </w:rPr>
  </w:style>
  <w:style w:type="paragraph" w:customStyle="1" w:styleId="StyleAuthorBold">
    <w:name w:val="Style Author + Bold"/>
    <w:basedOn w:val="Normal"/>
    <w:rsid w:val="000020E8"/>
    <w:pPr>
      <w:spacing w:before="240" w:after="40"/>
    </w:pPr>
    <w:rPr>
      <w:b/>
      <w:bCs/>
      <w:noProof/>
      <w:sz w:val="22"/>
      <w:szCs w:val="22"/>
    </w:rPr>
  </w:style>
  <w:style w:type="paragraph" w:customStyle="1" w:styleId="Afiliasi">
    <w:name w:val="Afiliasi"/>
    <w:basedOn w:val="Normal"/>
    <w:qFormat/>
    <w:rsid w:val="000020E8"/>
    <w:pPr>
      <w:spacing w:before="40" w:after="40"/>
      <w:contextualSpacing/>
    </w:pPr>
    <w:rPr>
      <w:noProof/>
      <w:lang w:val="id-ID"/>
    </w:rPr>
  </w:style>
  <w:style w:type="paragraph" w:customStyle="1" w:styleId="abstrak">
    <w:name w:val="abstrak"/>
    <w:basedOn w:val="BodyText"/>
    <w:qFormat/>
    <w:rsid w:val="000020E8"/>
    <w:pPr>
      <w:spacing w:after="0"/>
      <w:ind w:left="567" w:right="567"/>
      <w:jc w:val="both"/>
    </w:pPr>
    <w:rPr>
      <w:spacing w:val="-1"/>
      <w:szCs w:val="24"/>
    </w:rPr>
  </w:style>
  <w:style w:type="paragraph" w:customStyle="1" w:styleId="DaftarPustaka">
    <w:name w:val="Daftar Pustaka"/>
    <w:basedOn w:val="Title"/>
    <w:qFormat/>
    <w:rsid w:val="000020E8"/>
    <w:pPr>
      <w:spacing w:before="120" w:after="120"/>
      <w:ind w:left="284" w:hanging="284"/>
      <w:contextualSpacing w:val="0"/>
      <w:jc w:val="both"/>
    </w:pPr>
    <w:rPr>
      <w:rFonts w:ascii="Times New Roman" w:eastAsia="Times New Roman" w:hAnsi="Times New Roman" w:cs="Times New Roman"/>
      <w:noProof/>
      <w:spacing w:val="0"/>
      <w:kern w:val="0"/>
      <w:sz w:val="20"/>
      <w:szCs w:val="24"/>
    </w:rPr>
  </w:style>
  <w:style w:type="paragraph" w:customStyle="1" w:styleId="1a">
    <w:name w:val="1a"/>
    <w:basedOn w:val="Normal"/>
    <w:link w:val="1aChar"/>
    <w:qFormat/>
    <w:rsid w:val="000020E8"/>
    <w:pPr>
      <w:widowControl w:val="0"/>
      <w:tabs>
        <w:tab w:val="left" w:pos="284"/>
      </w:tabs>
      <w:autoSpaceDE w:val="0"/>
      <w:autoSpaceDN w:val="0"/>
      <w:adjustRightInd w:val="0"/>
      <w:spacing w:line="276" w:lineRule="auto"/>
      <w:ind w:left="284" w:hanging="284"/>
      <w:jc w:val="both"/>
    </w:pPr>
    <w:rPr>
      <w:rFonts w:asciiTheme="majorBidi" w:eastAsia="Times New Roman" w:hAnsiTheme="majorBidi" w:cstheme="majorBidi"/>
      <w:b/>
      <w:bCs/>
      <w:color w:val="000000"/>
    </w:rPr>
  </w:style>
  <w:style w:type="character" w:customStyle="1" w:styleId="1aChar">
    <w:name w:val="1a Char"/>
    <w:basedOn w:val="DefaultParagraphFont"/>
    <w:link w:val="1a"/>
    <w:rsid w:val="000020E8"/>
    <w:rPr>
      <w:rFonts w:asciiTheme="majorBidi" w:eastAsia="Times New Roman" w:hAnsiTheme="majorBidi" w:cstheme="majorBidi"/>
      <w:b/>
      <w:bCs/>
      <w:color w:val="000000"/>
      <w:sz w:val="20"/>
      <w:szCs w:val="20"/>
    </w:rPr>
  </w:style>
  <w:style w:type="paragraph" w:customStyle="1" w:styleId="1a1">
    <w:name w:val="1a1"/>
    <w:basedOn w:val="BodyText"/>
    <w:link w:val="1a1Char"/>
    <w:qFormat/>
    <w:rsid w:val="000020E8"/>
    <w:pPr>
      <w:spacing w:after="0" w:line="276" w:lineRule="auto"/>
      <w:jc w:val="both"/>
    </w:pPr>
    <w:rPr>
      <w:iCs/>
      <w:color w:val="000000"/>
      <w:spacing w:val="-1"/>
    </w:rPr>
  </w:style>
  <w:style w:type="character" w:customStyle="1" w:styleId="1a1Char">
    <w:name w:val="1a1 Char"/>
    <w:basedOn w:val="1aChar"/>
    <w:link w:val="1a1"/>
    <w:rsid w:val="000020E8"/>
    <w:rPr>
      <w:rFonts w:ascii="Times New Roman" w:eastAsia="SimSun" w:hAnsi="Times New Roman" w:cs="Times New Roman"/>
      <w:b w:val="0"/>
      <w:bCs w:val="0"/>
      <w:iCs/>
      <w:color w:val="000000"/>
      <w:spacing w:val="-1"/>
      <w:sz w:val="20"/>
      <w:szCs w:val="20"/>
    </w:rPr>
  </w:style>
  <w:style w:type="paragraph" w:customStyle="1" w:styleId="Default">
    <w:name w:val="Default"/>
    <w:link w:val="DefaultChar"/>
    <w:rsid w:val="000020E8"/>
    <w:pPr>
      <w:widowControl w:val="0"/>
      <w:autoSpaceDE w:val="0"/>
      <w:autoSpaceDN w:val="0"/>
      <w:adjustRightInd w:val="0"/>
      <w:jc w:val="left"/>
    </w:pPr>
    <w:rPr>
      <w:rFonts w:ascii="Times New Roman" w:eastAsia="Times New Roman" w:hAnsi="Times New Roman" w:cs="Times New Roman"/>
      <w:color w:val="000000"/>
      <w:sz w:val="24"/>
      <w:szCs w:val="24"/>
    </w:rPr>
  </w:style>
  <w:style w:type="paragraph" w:customStyle="1" w:styleId="1">
    <w:name w:val="1"/>
    <w:basedOn w:val="Heading1"/>
    <w:link w:val="1Char"/>
    <w:qFormat/>
    <w:rsid w:val="000020E8"/>
    <w:pPr>
      <w:tabs>
        <w:tab w:val="left" w:pos="216"/>
      </w:tabs>
      <w:spacing w:after="40"/>
      <w:jc w:val="both"/>
    </w:pPr>
    <w:rPr>
      <w:rFonts w:asciiTheme="majorBidi" w:eastAsia="SimSun" w:hAnsiTheme="majorBidi"/>
      <w:b/>
      <w:smallCaps/>
      <w:noProof/>
      <w:color w:val="auto"/>
      <w:sz w:val="20"/>
      <w:szCs w:val="20"/>
      <w:lang w:val="en-ID"/>
    </w:rPr>
  </w:style>
  <w:style w:type="character" w:customStyle="1" w:styleId="DefaultChar">
    <w:name w:val="Default Char"/>
    <w:basedOn w:val="DefaultParagraphFont"/>
    <w:link w:val="Default"/>
    <w:rsid w:val="000020E8"/>
    <w:rPr>
      <w:rFonts w:ascii="Times New Roman" w:eastAsia="Times New Roman" w:hAnsi="Times New Roman" w:cs="Times New Roman"/>
      <w:color w:val="000000"/>
      <w:sz w:val="24"/>
      <w:szCs w:val="24"/>
    </w:rPr>
  </w:style>
  <w:style w:type="character" w:customStyle="1" w:styleId="1Char">
    <w:name w:val="1 Char"/>
    <w:basedOn w:val="DefaultParagraphFont"/>
    <w:link w:val="1"/>
    <w:rsid w:val="000020E8"/>
    <w:rPr>
      <w:rFonts w:asciiTheme="majorBidi" w:eastAsia="SimSun" w:hAnsiTheme="majorBidi" w:cstheme="majorBidi"/>
      <w:b/>
      <w:smallCaps/>
      <w:noProof/>
      <w:sz w:val="20"/>
      <w:szCs w:val="20"/>
      <w:lang w:val="en-ID"/>
    </w:rPr>
  </w:style>
  <w:style w:type="paragraph" w:styleId="BodyText">
    <w:name w:val="Body Text"/>
    <w:basedOn w:val="Normal"/>
    <w:link w:val="BodyTextChar"/>
    <w:uiPriority w:val="99"/>
    <w:semiHidden/>
    <w:unhideWhenUsed/>
    <w:rsid w:val="000020E8"/>
    <w:pPr>
      <w:spacing w:after="120"/>
    </w:pPr>
  </w:style>
  <w:style w:type="character" w:customStyle="1" w:styleId="BodyTextChar">
    <w:name w:val="Body Text Char"/>
    <w:basedOn w:val="DefaultParagraphFont"/>
    <w:link w:val="BodyText"/>
    <w:uiPriority w:val="99"/>
    <w:semiHidden/>
    <w:rsid w:val="000020E8"/>
    <w:rPr>
      <w:rFonts w:ascii="Times New Roman" w:eastAsia="SimSun" w:hAnsi="Times New Roman" w:cs="Times New Roman"/>
      <w:sz w:val="20"/>
      <w:szCs w:val="20"/>
    </w:rPr>
  </w:style>
  <w:style w:type="paragraph" w:styleId="Title">
    <w:name w:val="Title"/>
    <w:basedOn w:val="Normal"/>
    <w:next w:val="Normal"/>
    <w:link w:val="TitleChar"/>
    <w:uiPriority w:val="10"/>
    <w:qFormat/>
    <w:rsid w:val="000020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0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SandiNurhadiana</dc:creator>
  <cp:keywords/>
  <dc:description/>
  <cp:lastModifiedBy>SandiNurhadiana</cp:lastModifiedBy>
  <cp:revision>17</cp:revision>
  <dcterms:created xsi:type="dcterms:W3CDTF">2019-01-15T17:45:00Z</dcterms:created>
  <dcterms:modified xsi:type="dcterms:W3CDTF">2020-08-23T12:19:00Z</dcterms:modified>
</cp:coreProperties>
</file>