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475" w:rsidRDefault="00933B0A" w:rsidP="00933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DAFTAR PUSTAKA</w:t>
      </w:r>
    </w:p>
    <w:p w:rsidR="00933B0A" w:rsidRPr="00C47233" w:rsidRDefault="00933B0A" w:rsidP="00933B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</w:p>
    <w:p w:rsidR="00CD2475" w:rsidRDefault="00C47233" w:rsidP="00CD2475">
      <w:pPr>
        <w:spacing w:after="0" w:line="480" w:lineRule="auto"/>
        <w:ind w:left="360"/>
        <w:rPr>
          <w:rFonts w:ascii="Times New Roman" w:eastAsia="Times New Roman" w:hAnsi="Times New Roman" w:cs="Times New Roman"/>
          <w:sz w:val="14"/>
          <w:szCs w:val="14"/>
          <w:lang w:eastAsia="id-ID"/>
        </w:rPr>
      </w:pPr>
      <w:r w:rsidRPr="00CD2475">
        <w:rPr>
          <w:rFonts w:ascii="Times New Roman" w:eastAsia="Times New Roman" w:hAnsi="Times New Roman" w:cs="Times New Roman"/>
          <w:sz w:val="24"/>
          <w:szCs w:val="24"/>
          <w:lang w:eastAsia="id-ID"/>
        </w:rPr>
        <w:t>J.S. Badudu</w:t>
      </w:r>
      <w:r w:rsidRPr="00CD2475">
        <w:rPr>
          <w:rFonts w:ascii="Times New Roman" w:eastAsia="Times New Roman" w:hAnsi="Times New Roman" w:cs="Times New Roman"/>
          <w:sz w:val="24"/>
          <w:szCs w:val="24"/>
          <w:lang w:eastAsia="id-ID"/>
        </w:rPr>
        <w:t>. 2000.  </w:t>
      </w:r>
      <w:r w:rsidRPr="00CD2475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 </w:t>
      </w:r>
      <w:r w:rsidRPr="00CD247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Membina Remaja</w:t>
      </w:r>
      <w:r w:rsidRPr="00CD247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. </w:t>
      </w:r>
      <w:r w:rsidRPr="00CD2475">
        <w:rPr>
          <w:rFonts w:ascii="Times New Roman" w:eastAsia="Times New Roman" w:hAnsi="Times New Roman" w:cs="Times New Roman"/>
          <w:sz w:val="24"/>
          <w:szCs w:val="24"/>
          <w:lang w:eastAsia="id-ID"/>
        </w:rPr>
        <w:t>Bandung : Pustaka Prima</w:t>
      </w:r>
    </w:p>
    <w:p w:rsidR="00CD2475" w:rsidRDefault="00C47233" w:rsidP="00CD2475">
      <w:pPr>
        <w:spacing w:after="0" w:line="480" w:lineRule="auto"/>
        <w:ind w:left="360"/>
        <w:rPr>
          <w:rFonts w:ascii="Times New Roman" w:eastAsia="Times New Roman" w:hAnsi="Times New Roman" w:cs="Times New Roman"/>
          <w:sz w:val="14"/>
          <w:szCs w:val="14"/>
          <w:lang w:eastAsia="id-ID"/>
        </w:rPr>
      </w:pPr>
      <w:r w:rsidRPr="00CD2475">
        <w:rPr>
          <w:rFonts w:ascii="Times New Roman" w:eastAsia="Times New Roman" w:hAnsi="Times New Roman" w:cs="Times New Roman"/>
          <w:sz w:val="24"/>
          <w:szCs w:val="24"/>
          <w:lang w:eastAsia="id-ID"/>
        </w:rPr>
        <w:t>Fransisca Wungu Prasasti</w:t>
      </w:r>
      <w:r w:rsidRPr="00CD247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2008. </w:t>
      </w:r>
      <w:r w:rsidRPr="00CD247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Sayuran Hidroponik di Halaman Rumah</w:t>
      </w:r>
      <w:r w:rsidRPr="00CD247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. </w:t>
      </w:r>
      <w:r w:rsidRPr="00CD2475">
        <w:rPr>
          <w:rFonts w:ascii="Times New Roman" w:eastAsia="Times New Roman" w:hAnsi="Times New Roman" w:cs="Times New Roman"/>
          <w:sz w:val="24"/>
          <w:szCs w:val="24"/>
          <w:lang w:eastAsia="id-ID"/>
        </w:rPr>
        <w:t>Jakarta: Gramedia</w:t>
      </w:r>
    </w:p>
    <w:p w:rsidR="00CD2475" w:rsidRDefault="00C47233" w:rsidP="00CD2475">
      <w:pPr>
        <w:spacing w:after="0" w:line="480" w:lineRule="auto"/>
        <w:ind w:left="360"/>
        <w:rPr>
          <w:rFonts w:ascii="Times New Roman" w:eastAsia="Times New Roman" w:hAnsi="Times New Roman" w:cs="Times New Roman"/>
          <w:sz w:val="14"/>
          <w:szCs w:val="14"/>
          <w:lang w:eastAsia="id-ID"/>
        </w:rPr>
      </w:pPr>
      <w:r w:rsidRPr="00CD2475">
        <w:rPr>
          <w:rFonts w:ascii="Times New Roman" w:eastAsia="Times New Roman" w:hAnsi="Times New Roman" w:cs="Times New Roman"/>
          <w:sz w:val="24"/>
          <w:szCs w:val="24"/>
          <w:lang w:eastAsia="id-ID"/>
        </w:rPr>
        <w:t>Willam Tanuwijaya</w:t>
      </w:r>
      <w:r w:rsidRPr="00CD247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2006. </w:t>
      </w:r>
      <w:r w:rsidRPr="00CD247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Agar Duit Berkembang Biak</w:t>
      </w:r>
      <w:r w:rsidRPr="00CD247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.</w:t>
      </w:r>
      <w:r w:rsidRPr="00CD247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Yogyakarta: Media Presindo</w:t>
      </w:r>
    </w:p>
    <w:p w:rsidR="00C47233" w:rsidRPr="00CD2475" w:rsidRDefault="00C47233" w:rsidP="00CD2475">
      <w:pPr>
        <w:spacing w:after="0" w:line="480" w:lineRule="auto"/>
        <w:ind w:left="360"/>
        <w:rPr>
          <w:rFonts w:ascii="Times New Roman" w:eastAsia="Times New Roman" w:hAnsi="Times New Roman" w:cs="Times New Roman"/>
          <w:sz w:val="14"/>
          <w:szCs w:val="14"/>
          <w:lang w:eastAsia="id-ID"/>
        </w:rPr>
      </w:pPr>
      <w:r w:rsidRPr="00CD2475">
        <w:rPr>
          <w:rFonts w:ascii="Times New Roman" w:eastAsia="Times New Roman" w:hAnsi="Times New Roman" w:cs="Times New Roman"/>
          <w:sz w:val="24"/>
          <w:szCs w:val="24"/>
          <w:lang w:eastAsia="id-ID"/>
        </w:rPr>
        <w:t>Ranupandoyo</w:t>
      </w:r>
      <w:r w:rsidRPr="00CD247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Heidjrachman dan Suad Husnan. 1989. </w:t>
      </w:r>
      <w:r w:rsidRPr="00CD247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Manajemen Personalia</w:t>
      </w:r>
      <w:r w:rsidRPr="00CD247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. </w:t>
      </w:r>
      <w:r w:rsidRPr="00CD2475">
        <w:rPr>
          <w:rFonts w:ascii="Times New Roman" w:eastAsia="Times New Roman" w:hAnsi="Times New Roman" w:cs="Times New Roman"/>
          <w:sz w:val="24"/>
          <w:szCs w:val="24"/>
          <w:lang w:eastAsia="id-ID"/>
        </w:rPr>
        <w:t>Yogyakarta: BPEE Yogyakarta</w:t>
      </w:r>
    </w:p>
    <w:p w:rsidR="007048B0" w:rsidRDefault="00933B0A"/>
    <w:sectPr w:rsidR="00704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8155F"/>
    <w:multiLevelType w:val="hybridMultilevel"/>
    <w:tmpl w:val="74566F28"/>
    <w:lvl w:ilvl="0" w:tplc="62CE180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47338"/>
    <w:multiLevelType w:val="hybridMultilevel"/>
    <w:tmpl w:val="8F86A0CE"/>
    <w:lvl w:ilvl="0" w:tplc="49C0CFF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75CFA"/>
    <w:multiLevelType w:val="hybridMultilevel"/>
    <w:tmpl w:val="EB665AF4"/>
    <w:lvl w:ilvl="0" w:tplc="8034DE7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233"/>
    <w:rsid w:val="00393EB6"/>
    <w:rsid w:val="007258A3"/>
    <w:rsid w:val="00933B0A"/>
    <w:rsid w:val="00C47233"/>
    <w:rsid w:val="00CD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2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5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AXIOO</cp:lastModifiedBy>
  <cp:revision>2</cp:revision>
  <dcterms:created xsi:type="dcterms:W3CDTF">2020-09-01T04:52:00Z</dcterms:created>
  <dcterms:modified xsi:type="dcterms:W3CDTF">2020-09-01T05:05:00Z</dcterms:modified>
</cp:coreProperties>
</file>