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04C" w:rsidRDefault="007015CF" w:rsidP="007015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15CF"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7015CF" w:rsidRDefault="007015CF" w:rsidP="007015CF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 Jony, 2020. </w:t>
      </w:r>
      <w:r w:rsidRPr="007015CF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 : </w:t>
      </w:r>
      <w:r>
        <w:rPr>
          <w:rFonts w:ascii="Times New Roman" w:hAnsi="Times New Roman" w:cs="Times New Roman"/>
          <w:sz w:val="24"/>
          <w:szCs w:val="24"/>
        </w:rPr>
        <w:t>Elex Media Komputindo</w:t>
      </w:r>
    </w:p>
    <w:p w:rsidR="007015CF" w:rsidRDefault="007015CF" w:rsidP="007015CF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015C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7015CF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6436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186436" w:rsidRPr="00186436">
        <w:rPr>
          <w:rFonts w:ascii="Times New Roman" w:hAnsi="Times New Roman" w:cs="Times New Roman"/>
          <w:sz w:val="24"/>
          <w:szCs w:val="24"/>
        </w:rPr>
        <w:t xml:space="preserve"> </w:t>
      </w:r>
      <w:r w:rsidR="00186436">
        <w:rPr>
          <w:rFonts w:ascii="Times New Roman" w:hAnsi="Times New Roman" w:cs="Times New Roman"/>
          <w:sz w:val="24"/>
          <w:szCs w:val="24"/>
        </w:rPr>
        <w:t>Elex Media Komputindo</w:t>
      </w:r>
    </w:p>
    <w:p w:rsidR="00186436" w:rsidRDefault="00186436" w:rsidP="00186436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Azh</w:t>
      </w:r>
      <w:r w:rsidR="00571C5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571C53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2005</w:t>
      </w:r>
      <w:r w:rsidRPr="00186436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proofErr w:type="spellStart"/>
      <w:r w:rsidRPr="00186436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1864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6436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1864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6436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1864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6436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186436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186436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1864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6436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1864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6436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1864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6436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864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6436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1864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6436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1864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6436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, </w:t>
      </w:r>
      <w:proofErr w:type="gramStart"/>
      <w:r>
        <w:rPr>
          <w:rFonts w:ascii="Times New Roman" w:hAnsi="Times New Roman" w:cs="Times New Roman"/>
          <w:iCs/>
          <w:sz w:val="24"/>
          <w:szCs w:val="24"/>
          <w:lang w:val="id-ID"/>
        </w:rPr>
        <w:t>Bandung :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r w:rsidRPr="00186436">
        <w:rPr>
          <w:rFonts w:ascii="Times New Roman" w:hAnsi="Times New Roman" w:cs="Times New Roman"/>
          <w:sz w:val="24"/>
          <w:szCs w:val="24"/>
        </w:rPr>
        <w:t>MQ Publishing</w:t>
      </w:r>
    </w:p>
    <w:p w:rsidR="00186436" w:rsidRPr="00186436" w:rsidRDefault="00186436" w:rsidP="00186436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  <w:r w:rsidRPr="00186436">
        <w:rPr>
          <w:rFonts w:ascii="Times New Roman" w:hAnsi="Times New Roman" w:cs="Times New Roman"/>
          <w:sz w:val="24"/>
          <w:szCs w:val="24"/>
        </w:rPr>
        <w:t>John W. Osborne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1993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proofErr w:type="gramStart"/>
      <w:r w:rsidRPr="00186436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1864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6436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186436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186436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1864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6436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1864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6436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1864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6436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186436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186436">
        <w:rPr>
          <w:rFonts w:ascii="Times New Roman" w:hAnsi="Times New Roman" w:cs="Times New Roman"/>
          <w:sz w:val="24"/>
          <w:szCs w:val="24"/>
        </w:rPr>
        <w:t xml:space="preserve"> </w:t>
      </w:r>
      <w:r w:rsidR="00571C53">
        <w:rPr>
          <w:rFonts w:ascii="Times New Roman" w:hAnsi="Times New Roman" w:cs="Times New Roman"/>
          <w:sz w:val="24"/>
          <w:szCs w:val="24"/>
          <w:lang w:val="id-ID"/>
        </w:rPr>
        <w:t>Terjemahan oleh</w:t>
      </w:r>
      <w:r w:rsidR="00571C53" w:rsidRPr="00571C5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71C53" w:rsidRPr="00186436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="00571C53" w:rsidRPr="00186436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="00571C53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="00571C5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Jakarta 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186436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186436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186436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186436">
        <w:rPr>
          <w:rFonts w:ascii="Times New Roman" w:hAnsi="Times New Roman" w:cs="Times New Roman"/>
          <w:iCs/>
          <w:sz w:val="24"/>
          <w:szCs w:val="24"/>
        </w:rPr>
        <w:t xml:space="preserve"> Andre</w:t>
      </w:r>
    </w:p>
    <w:p w:rsidR="00186436" w:rsidRPr="00186436" w:rsidRDefault="00186436" w:rsidP="00186436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186436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186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436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186436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2014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, </w:t>
      </w:r>
      <w:r w:rsidRPr="00186436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186436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1864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6436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1864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6436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1864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6436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1864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6436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, </w:t>
      </w:r>
      <w:proofErr w:type="spellStart"/>
      <w:r w:rsidRPr="00186436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186436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186436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186436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186436" w:rsidRDefault="00186436" w:rsidP="00186436">
      <w:pPr>
        <w:spacing w:line="312" w:lineRule="auto"/>
        <w:ind w:left="457"/>
        <w:rPr>
          <w:rFonts w:ascii="Times New Roman" w:hAnsi="Times New Roman" w:cs="Times New Roman"/>
          <w:i/>
          <w:sz w:val="24"/>
          <w:szCs w:val="24"/>
        </w:rPr>
      </w:pPr>
      <w:r w:rsidRPr="00186436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86436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86436">
        <w:rPr>
          <w:rFonts w:ascii="Times New Roman" w:hAnsi="Times New Roman" w:cs="Times New Roman"/>
          <w:i/>
          <w:iCs/>
          <w:sz w:val="24"/>
          <w:szCs w:val="24"/>
        </w:rPr>
        <w:t>The art of Stimulating Idea: Jurus mendulang Ide dan Insaf agar kaya di Jalan Menulis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186436">
        <w:rPr>
          <w:rFonts w:ascii="Times New Roman" w:hAnsi="Times New Roman" w:cs="Times New Roman"/>
          <w:sz w:val="24"/>
          <w:szCs w:val="24"/>
        </w:rPr>
        <w:t>Solo 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Metagraf.</w:t>
      </w:r>
      <w:r w:rsidRPr="001864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6436" w:rsidRPr="00186436" w:rsidRDefault="00186436" w:rsidP="00186436">
      <w:pPr>
        <w:spacing w:line="312" w:lineRule="auto"/>
        <w:ind w:left="457"/>
        <w:rPr>
          <w:rFonts w:ascii="Times New Roman" w:hAnsi="Times New Roman" w:cs="Times New Roman"/>
          <w:i/>
          <w:sz w:val="24"/>
          <w:szCs w:val="24"/>
        </w:rPr>
      </w:pPr>
      <w:r w:rsidRPr="00186436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186436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86436">
        <w:rPr>
          <w:rFonts w:ascii="Times New Roman" w:hAnsi="Times New Roman" w:cs="Times New Roman"/>
          <w:i/>
          <w:iCs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Solo: </w:t>
      </w:r>
      <w:r>
        <w:rPr>
          <w:rFonts w:ascii="Times New Roman" w:hAnsi="Times New Roman" w:cs="Times New Roman"/>
          <w:iCs/>
          <w:sz w:val="24"/>
          <w:szCs w:val="24"/>
        </w:rPr>
        <w:t>Tinta Medina.</w:t>
      </w:r>
    </w:p>
    <w:p w:rsidR="00186436" w:rsidRPr="007015CF" w:rsidRDefault="00186436" w:rsidP="007015CF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sectPr w:rsidR="00186436" w:rsidRPr="00701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5CF"/>
    <w:rsid w:val="00186436"/>
    <w:rsid w:val="00571C53"/>
    <w:rsid w:val="0066304C"/>
    <w:rsid w:val="0070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436"/>
    <w:pPr>
      <w:spacing w:after="0" w:line="240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436"/>
    <w:pPr>
      <w:spacing w:after="0" w:line="240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1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2020-09-01T05:10:00Z</dcterms:created>
  <dcterms:modified xsi:type="dcterms:W3CDTF">2020-09-01T05:34:00Z</dcterms:modified>
</cp:coreProperties>
</file>