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>
      <w:pPr>
        <w:pStyle w:val="5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suntinglah daftar pustaka berikut ini!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DAFTAR PUSTAKA</w:t>
            </w: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Internet marketing for beginners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2010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>
            <w:pPr>
              <w:spacing w:line="312" w:lineRule="auto"/>
              <w:ind w:left="457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 Joni Wong; Internet Marketing for beginners;2010</w:t>
            </w: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Facebook Marketing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>
            <w:pPr>
              <w:pStyle w:val="5"/>
              <w:numPr>
                <w:numId w:val="0"/>
              </w:numPr>
              <w:spacing w:line="312" w:lineRule="auto"/>
              <w:ind w:left="32" w:leftChars="0" w:firstLine="720" w:firstLineChars="30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2.Jefferly Helianthusonfri ; Facebook  Marketing; 2016</w:t>
            </w: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>
            <w:pPr>
              <w:pStyle w:val="5"/>
              <w:numPr>
                <w:numId w:val="0"/>
              </w:numPr>
              <w:spacing w:line="312" w:lineRule="auto"/>
              <w:ind w:left="32" w:leftChars="0" w:firstLine="600" w:firstLineChars="25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3.Tauhid Nur Azhar dan Bambang Trim;MQ Publising, Bandung;2005</w:t>
            </w: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>
            <w:pPr>
              <w:pStyle w:val="5"/>
              <w:spacing w:line="312" w:lineRule="auto"/>
              <w:ind w:left="457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4.John W Osbone ; Walfred Andre : Bimu aksara  Jakarta ;1993</w:t>
            </w: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leftChars="0" w:hanging="425" w:firstLineChars="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Issabelee;Kompas,10 Februari 2014</w:t>
            </w: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2011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5"/>
              <w:spacing w:line="312" w:lineRule="auto"/>
              <w:ind w:left="45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Bambang Trim;Metagraf solo; 2011</w:t>
            </w: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2011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bookmarkStart w:id="0" w:name="_GoBack"/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Bambang Trim; Tinta Medina Solo. 2011</w:t>
            </w:r>
          </w:p>
          <w:bookmarkEnd w:id="0"/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/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multilevel"/>
    <w:tmpl w:val="2E5D74B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multilevel"/>
    <w:tmpl w:val="552E02F4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924DF5"/>
    <w:rsid w:val="00974F1C"/>
    <w:rsid w:val="1F44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1009</Characters>
  <Lines>8</Lines>
  <Paragraphs>2</Paragraphs>
  <TotalTime>15</TotalTime>
  <ScaleCrop>false</ScaleCrop>
  <LinksUpToDate>false</LinksUpToDate>
  <CharactersWithSpaces>1183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2020-08-26T21:21:00Z</dcterms:created>
  <dc:creator>Epic_Epik</dc:creator>
  <cp:lastModifiedBy>hp</cp:lastModifiedBy>
  <dcterms:modified xsi:type="dcterms:W3CDTF">2020-09-13T03:03:10Z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