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4C" w:rsidRPr="006E0015" w:rsidRDefault="006E0015" w:rsidP="006E001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E0015">
        <w:rPr>
          <w:rFonts w:asciiTheme="majorBidi" w:hAnsiTheme="majorBidi" w:cstheme="majorBidi"/>
          <w:b/>
          <w:bCs/>
          <w:sz w:val="24"/>
          <w:szCs w:val="24"/>
        </w:rPr>
        <w:t>Daftar Pustaka</w:t>
      </w:r>
    </w:p>
    <w:p w:rsidR="006E0015" w:rsidRPr="006E0015" w:rsidRDefault="006E0015" w:rsidP="006E001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E0015" w:rsidRDefault="006E0015" w:rsidP="006E001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E0015">
        <w:rPr>
          <w:rFonts w:asciiTheme="majorBidi" w:hAnsiTheme="majorBidi" w:cstheme="majorBidi"/>
          <w:sz w:val="24"/>
          <w:szCs w:val="24"/>
        </w:rPr>
        <w:t>Kasali</w:t>
      </w:r>
      <w:r w:rsidRPr="006E0015">
        <w:rPr>
          <w:rFonts w:asciiTheme="majorBidi" w:hAnsiTheme="majorBidi" w:cstheme="majorBidi"/>
          <w:sz w:val="24"/>
          <w:szCs w:val="24"/>
        </w:rPr>
        <w:t xml:space="preserve"> </w:t>
      </w:r>
      <w:r w:rsidRPr="006E0015">
        <w:rPr>
          <w:rFonts w:asciiTheme="majorBidi" w:hAnsiTheme="majorBidi" w:cstheme="majorBidi"/>
          <w:sz w:val="24"/>
          <w:szCs w:val="24"/>
        </w:rPr>
        <w:t>Rhenald</w:t>
      </w:r>
      <w:r w:rsidRPr="006E0015">
        <w:rPr>
          <w:rFonts w:asciiTheme="majorBidi" w:hAnsiTheme="majorBidi" w:cstheme="majorBidi"/>
          <w:sz w:val="24"/>
          <w:szCs w:val="24"/>
        </w:rPr>
        <w:t xml:space="preserve">, </w:t>
      </w:r>
      <w:r w:rsidRPr="006E0015">
        <w:rPr>
          <w:rFonts w:asciiTheme="majorBidi" w:hAnsiTheme="majorBidi" w:cstheme="majorBidi"/>
          <w:sz w:val="24"/>
          <w:szCs w:val="24"/>
        </w:rPr>
        <w:t>2015</w:t>
      </w:r>
      <w:r w:rsidRPr="006E0015">
        <w:rPr>
          <w:rFonts w:asciiTheme="majorBidi" w:hAnsiTheme="majorBidi" w:cstheme="majorBidi"/>
          <w:sz w:val="24"/>
          <w:szCs w:val="24"/>
        </w:rPr>
        <w:t xml:space="preserve">. </w:t>
      </w:r>
      <w:r w:rsidRPr="006E0015">
        <w:rPr>
          <w:rFonts w:asciiTheme="majorBidi" w:hAnsiTheme="majorBidi" w:cstheme="majorBidi"/>
          <w:i/>
          <w:iCs/>
          <w:sz w:val="24"/>
          <w:szCs w:val="24"/>
        </w:rPr>
        <w:t>Change Leadership Non-Finito</w:t>
      </w:r>
      <w:r w:rsidRPr="006E0015">
        <w:rPr>
          <w:rFonts w:asciiTheme="majorBidi" w:hAnsiTheme="majorBidi" w:cstheme="majorBidi"/>
          <w:i/>
          <w:iCs/>
          <w:sz w:val="24"/>
          <w:szCs w:val="24"/>
        </w:rPr>
        <w:t>.</w:t>
      </w:r>
      <w:r w:rsidRPr="006E0015">
        <w:rPr>
          <w:rFonts w:asciiTheme="majorBidi" w:hAnsiTheme="majorBidi" w:cstheme="majorBidi"/>
          <w:sz w:val="24"/>
          <w:szCs w:val="24"/>
        </w:rPr>
        <w:t xml:space="preserve"> </w:t>
      </w:r>
      <w:r w:rsidRPr="006E0015">
        <w:rPr>
          <w:rFonts w:asciiTheme="majorBidi" w:hAnsiTheme="majorBidi" w:cstheme="majorBidi"/>
          <w:sz w:val="24"/>
          <w:szCs w:val="24"/>
        </w:rPr>
        <w:t>Jakarta</w:t>
      </w:r>
      <w:r w:rsidRPr="006E0015">
        <w:rPr>
          <w:rFonts w:asciiTheme="majorBidi" w:hAnsiTheme="majorBidi" w:cstheme="majorBidi"/>
          <w:sz w:val="24"/>
          <w:szCs w:val="24"/>
        </w:rPr>
        <w:t xml:space="preserve">: </w:t>
      </w:r>
      <w:r w:rsidRPr="006E0015">
        <w:rPr>
          <w:rFonts w:asciiTheme="majorBidi" w:hAnsiTheme="majorBidi" w:cstheme="majorBidi"/>
          <w:sz w:val="24"/>
          <w:szCs w:val="24"/>
        </w:rPr>
        <w:t>Mizan</w:t>
      </w:r>
    </w:p>
    <w:p w:rsidR="006E0015" w:rsidRDefault="006E0015" w:rsidP="006E001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6E0015" w:rsidRPr="006E0015" w:rsidRDefault="006E0015" w:rsidP="006E001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E0015" w:rsidRPr="006E0015" w:rsidRDefault="006E0015" w:rsidP="006E001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E0015">
        <w:rPr>
          <w:rFonts w:asciiTheme="majorBidi" w:hAnsiTheme="majorBidi" w:cstheme="majorBidi"/>
          <w:sz w:val="24"/>
          <w:szCs w:val="24"/>
        </w:rPr>
        <w:t>Sholekhudin</w:t>
      </w:r>
      <w:r w:rsidRPr="006E0015">
        <w:rPr>
          <w:rFonts w:asciiTheme="majorBidi" w:hAnsiTheme="majorBidi" w:cstheme="majorBidi"/>
          <w:sz w:val="24"/>
          <w:szCs w:val="24"/>
        </w:rPr>
        <w:t xml:space="preserve">. M, </w:t>
      </w:r>
      <w:r w:rsidRPr="006E0015">
        <w:rPr>
          <w:rFonts w:asciiTheme="majorBidi" w:hAnsiTheme="majorBidi" w:cstheme="majorBidi"/>
          <w:sz w:val="24"/>
          <w:szCs w:val="24"/>
        </w:rPr>
        <w:t>2010</w:t>
      </w:r>
      <w:r w:rsidRPr="006E0015">
        <w:rPr>
          <w:rFonts w:asciiTheme="majorBidi" w:hAnsiTheme="majorBidi" w:cstheme="majorBidi"/>
          <w:sz w:val="24"/>
          <w:szCs w:val="24"/>
        </w:rPr>
        <w:t xml:space="preserve">. </w:t>
      </w:r>
      <w:r w:rsidRPr="006E0015">
        <w:rPr>
          <w:rFonts w:asciiTheme="majorBidi" w:hAnsiTheme="majorBidi" w:cstheme="majorBidi"/>
          <w:i/>
          <w:iCs/>
          <w:sz w:val="24"/>
          <w:szCs w:val="24"/>
        </w:rPr>
        <w:t>Intisari Ekstr</w:t>
      </w:r>
      <w:r w:rsidRPr="006E0015">
        <w:rPr>
          <w:rFonts w:asciiTheme="majorBidi" w:hAnsiTheme="majorBidi" w:cstheme="majorBidi"/>
          <w:i/>
          <w:iCs/>
          <w:sz w:val="24"/>
          <w:szCs w:val="24"/>
        </w:rPr>
        <w:t xml:space="preserve">a. </w:t>
      </w:r>
      <w:r w:rsidRPr="006E0015">
        <w:rPr>
          <w:rFonts w:asciiTheme="majorBidi" w:hAnsiTheme="majorBidi" w:cstheme="majorBidi"/>
          <w:sz w:val="24"/>
          <w:szCs w:val="24"/>
        </w:rPr>
        <w:t>Jakarta</w:t>
      </w:r>
      <w:r w:rsidRPr="006E0015">
        <w:rPr>
          <w:rFonts w:asciiTheme="majorBidi" w:hAnsiTheme="majorBidi" w:cstheme="majorBidi"/>
          <w:sz w:val="24"/>
          <w:szCs w:val="24"/>
        </w:rPr>
        <w:t xml:space="preserve">: </w:t>
      </w:r>
      <w:r w:rsidRPr="006E0015">
        <w:rPr>
          <w:rFonts w:asciiTheme="majorBidi" w:hAnsiTheme="majorBidi" w:cstheme="majorBidi"/>
          <w:sz w:val="24"/>
          <w:szCs w:val="24"/>
        </w:rPr>
        <w:t>Intisari,</w:t>
      </w:r>
    </w:p>
    <w:p w:rsidR="006E0015" w:rsidRPr="006E0015" w:rsidRDefault="006E0015" w:rsidP="006E001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sectPr w:rsidR="006E0015" w:rsidRPr="006E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015"/>
    <w:rsid w:val="003C034C"/>
    <w:rsid w:val="006E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2020-09-13T03:12:00Z</dcterms:created>
  <dcterms:modified xsi:type="dcterms:W3CDTF">2020-09-13T03:21:00Z</dcterms:modified>
</cp:coreProperties>
</file>